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7"/>
        <w:gridCol w:w="4225"/>
      </w:tblGrid>
      <w:tr w:rsidR="00B24F61" w:rsidRPr="00C77329" w14:paraId="3B9A8852" w14:textId="77777777" w:rsidTr="004A7BED">
        <w:tc>
          <w:tcPr>
            <w:tcW w:w="9602" w:type="dxa"/>
            <w:gridSpan w:val="2"/>
            <w:shd w:val="clear" w:color="auto" w:fill="D9D9D9"/>
          </w:tcPr>
          <w:p w14:paraId="7753CAA0" w14:textId="77777777" w:rsidR="00B24F61" w:rsidRPr="008F19A5" w:rsidRDefault="00425A83" w:rsidP="00EB4EB5">
            <w:pPr>
              <w:pStyle w:val="HeadRN"/>
              <w:rPr>
                <w:color w:val="auto"/>
                <w:sz w:val="32"/>
                <w:szCs w:val="32"/>
                <w:lang w:val="fr-CA"/>
              </w:rPr>
            </w:pPr>
            <w:r w:rsidRPr="008F19A5">
              <w:rPr>
                <w:color w:val="auto"/>
                <w:lang w:val="fr-CA"/>
              </w:rPr>
              <w:t xml:space="preserve">SAP </w:t>
            </w:r>
            <w:r w:rsidR="00B24F61" w:rsidRPr="008F19A5">
              <w:rPr>
                <w:color w:val="auto"/>
                <w:lang w:val="fr-CA"/>
              </w:rPr>
              <w:t>Concur Release Notes</w:t>
            </w:r>
          </w:p>
          <w:p w14:paraId="649155BB" w14:textId="77777777" w:rsidR="00B24F61" w:rsidRPr="008F19A5" w:rsidRDefault="00FF6034" w:rsidP="00E619AB">
            <w:pPr>
              <w:pStyle w:val="HeadProduct"/>
              <w:rPr>
                <w:color w:val="auto"/>
                <w:lang w:val="fr-CA"/>
              </w:rPr>
            </w:pPr>
            <w:r w:rsidRPr="008F19A5">
              <w:rPr>
                <w:color w:val="auto"/>
                <w:lang w:val="fr-CA"/>
              </w:rPr>
              <w:t>Concur Trav</w:t>
            </w:r>
            <w:r w:rsidR="00CD39A2" w:rsidRPr="008F19A5">
              <w:rPr>
                <w:color w:val="auto"/>
                <w:lang w:val="fr-CA"/>
              </w:rPr>
              <w:t>el</w:t>
            </w:r>
          </w:p>
          <w:p w14:paraId="3692DFA5" w14:textId="77777777" w:rsidR="001E33FE" w:rsidRPr="00C77329" w:rsidRDefault="00FF6034" w:rsidP="00B763BB">
            <w:pPr>
              <w:pStyle w:val="ConcurTableText"/>
              <w:jc w:val="center"/>
            </w:pPr>
            <w:r w:rsidRPr="00C77329">
              <w:rPr>
                <w:color w:val="FF0000"/>
              </w:rPr>
              <w:t xml:space="preserve">Concur Professional/Premium </w:t>
            </w:r>
            <w:r w:rsidRPr="00C77329">
              <w:rPr>
                <w:b/>
                <w:i/>
                <w:color w:val="FF0000"/>
              </w:rPr>
              <w:t>and</w:t>
            </w:r>
            <w:r w:rsidRPr="00C77329">
              <w:rPr>
                <w:color w:val="FF0000"/>
              </w:rPr>
              <w:t xml:space="preserve"> Concur Standard</w:t>
            </w:r>
          </w:p>
        </w:tc>
      </w:tr>
      <w:tr w:rsidR="00731F6D" w:rsidRPr="00C77329" w14:paraId="704DF65F" w14:textId="77777777" w:rsidTr="004A7BED">
        <w:tc>
          <w:tcPr>
            <w:tcW w:w="5377" w:type="dxa"/>
            <w:shd w:val="clear" w:color="auto" w:fill="E6E6E6"/>
            <w:vAlign w:val="center"/>
          </w:tcPr>
          <w:p w14:paraId="326C814A" w14:textId="77777777" w:rsidR="00731F6D" w:rsidRPr="00C77329" w:rsidRDefault="00731F6D" w:rsidP="00E619AB">
            <w:pPr>
              <w:spacing w:before="80" w:after="80"/>
              <w:jc w:val="center"/>
              <w:rPr>
                <w:b/>
                <w:sz w:val="22"/>
              </w:rPr>
            </w:pPr>
            <w:r w:rsidRPr="00C77329">
              <w:rPr>
                <w:b/>
                <w:sz w:val="22"/>
              </w:rPr>
              <w:t>Month</w:t>
            </w:r>
          </w:p>
        </w:tc>
        <w:tc>
          <w:tcPr>
            <w:tcW w:w="4225" w:type="dxa"/>
            <w:shd w:val="clear" w:color="auto" w:fill="E6E6E6"/>
            <w:vAlign w:val="center"/>
          </w:tcPr>
          <w:p w14:paraId="07A8C303" w14:textId="77777777" w:rsidR="00731F6D" w:rsidRPr="00C77329" w:rsidRDefault="00731F6D" w:rsidP="00E619AB">
            <w:pPr>
              <w:spacing w:before="80" w:after="80"/>
              <w:jc w:val="center"/>
              <w:rPr>
                <w:b/>
                <w:sz w:val="22"/>
              </w:rPr>
            </w:pPr>
            <w:r w:rsidRPr="00C77329">
              <w:rPr>
                <w:b/>
                <w:sz w:val="22"/>
              </w:rPr>
              <w:t>Audience</w:t>
            </w:r>
          </w:p>
        </w:tc>
      </w:tr>
      <w:tr w:rsidR="005F7C2E" w:rsidRPr="00C77329" w14:paraId="23E4994F" w14:textId="77777777" w:rsidTr="004A7BED">
        <w:tc>
          <w:tcPr>
            <w:tcW w:w="5377" w:type="dxa"/>
            <w:shd w:val="clear" w:color="auto" w:fill="auto"/>
            <w:vAlign w:val="center"/>
          </w:tcPr>
          <w:p w14:paraId="79F181C2" w14:textId="7AD692F3" w:rsidR="00405583" w:rsidRPr="00C77329" w:rsidRDefault="00405583" w:rsidP="00405583">
            <w:pPr>
              <w:pStyle w:val="HeadDate1"/>
            </w:pPr>
            <w:r w:rsidRPr="00C77329">
              <w:t>Release Date:</w:t>
            </w:r>
            <w:r w:rsidR="00DB1EC5">
              <w:t xml:space="preserve"> </w:t>
            </w:r>
            <w:r w:rsidR="002976F6">
              <w:t xml:space="preserve">February </w:t>
            </w:r>
            <w:r w:rsidR="00DB1EC5">
              <w:t>19</w:t>
            </w:r>
            <w:r w:rsidR="002976F6">
              <w:t>, 2022</w:t>
            </w:r>
          </w:p>
          <w:p w14:paraId="410BFB5E" w14:textId="7151C32E" w:rsidR="005F7C2E" w:rsidRPr="00C77329" w:rsidRDefault="00A95D88" w:rsidP="00552DEE">
            <w:pPr>
              <w:pStyle w:val="HeadDate2"/>
            </w:pPr>
            <w:r w:rsidRPr="00C77329">
              <w:t>Initial post</w:t>
            </w:r>
            <w:r w:rsidR="00084B2D" w:rsidRPr="00C77329">
              <w:t>:</w:t>
            </w:r>
            <w:r w:rsidR="002976F6">
              <w:t xml:space="preserve"> </w:t>
            </w:r>
            <w:r w:rsidR="00425670">
              <w:t>Friday, February 18</w:t>
            </w:r>
          </w:p>
        </w:tc>
        <w:tc>
          <w:tcPr>
            <w:tcW w:w="4225" w:type="dxa"/>
            <w:shd w:val="clear" w:color="auto" w:fill="auto"/>
            <w:vAlign w:val="center"/>
          </w:tcPr>
          <w:p w14:paraId="03B723C9" w14:textId="7364202F" w:rsidR="005F7C2E" w:rsidRPr="00C77329" w:rsidRDefault="00D1200A" w:rsidP="008D1D6B">
            <w:pPr>
              <w:pStyle w:val="HeadAudience"/>
              <w:rPr>
                <w:color w:val="FF0000"/>
              </w:rPr>
            </w:pPr>
            <w:r w:rsidRPr="00C77329">
              <w:t xml:space="preserve">SAP </w:t>
            </w:r>
            <w:r w:rsidR="005F7C2E" w:rsidRPr="00C77329">
              <w:t xml:space="preserve">Concur </w:t>
            </w:r>
            <w:r w:rsidR="00BF0F43">
              <w:t>Client</w:t>
            </w:r>
            <w:r w:rsidR="005F7C2E" w:rsidRPr="00C77329">
              <w:t xml:space="preserve"> </w:t>
            </w:r>
            <w:r w:rsidR="00425670">
              <w:rPr>
                <w:b/>
                <w:i/>
                <w:color w:val="FF0000"/>
              </w:rPr>
              <w:t>FINAL</w:t>
            </w:r>
          </w:p>
        </w:tc>
      </w:tr>
    </w:tbl>
    <w:p w14:paraId="13DA2386" w14:textId="6E047334" w:rsidR="008D1D6B" w:rsidRPr="00C77329" w:rsidRDefault="008D1D6B" w:rsidP="00175E4C">
      <w:pPr>
        <w:pStyle w:val="ConcurBodyText"/>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C53548" w:rsidRPr="00C77329" w14:paraId="3541DCC5" w14:textId="77777777" w:rsidTr="007C169B">
        <w:trPr>
          <w:cantSplit/>
          <w:trHeight w:val="1717"/>
        </w:trPr>
        <w:tc>
          <w:tcPr>
            <w:tcW w:w="9720" w:type="dxa"/>
            <w:tcBorders>
              <w:top w:val="single" w:sz="8" w:space="0" w:color="FF0000"/>
              <w:left w:val="single" w:sz="8" w:space="0" w:color="FF0000"/>
              <w:bottom w:val="single" w:sz="8" w:space="0" w:color="FF0000"/>
              <w:right w:val="single" w:sz="8" w:space="0" w:color="FF0000"/>
            </w:tcBorders>
            <w:shd w:val="clear" w:color="auto" w:fill="FFFFCC"/>
            <w:hideMark/>
          </w:tcPr>
          <w:p w14:paraId="17AF6E8A" w14:textId="641A8A68" w:rsidR="00A95D88" w:rsidRPr="00C77329" w:rsidRDefault="00A95D88" w:rsidP="00A95D88">
            <w:pPr>
              <w:pStyle w:val="ConcurBodyText"/>
              <w:ind w:left="342" w:right="522"/>
              <w:rPr>
                <w:b/>
                <w:color w:val="FF0000"/>
              </w:rPr>
            </w:pPr>
            <w:r w:rsidRPr="00C77329">
              <w:rPr>
                <w:b/>
                <w:color w:val="FF0000"/>
              </w:rPr>
              <w:t xml:space="preserve">** </w:t>
            </w:r>
            <w:r w:rsidR="00425670">
              <w:rPr>
                <w:b/>
                <w:color w:val="FF0000"/>
              </w:rPr>
              <w:t>FINAL</w:t>
            </w:r>
            <w:r w:rsidRPr="00C77329">
              <w:rPr>
                <w:b/>
                <w:color w:val="FF0000"/>
              </w:rPr>
              <w:t xml:space="preserve"> **</w:t>
            </w:r>
          </w:p>
          <w:p w14:paraId="4246E812" w14:textId="40305E34" w:rsidR="00C53548" w:rsidRPr="00C77329" w:rsidRDefault="00A95D88" w:rsidP="00A95D88">
            <w:pPr>
              <w:pStyle w:val="ConcurBodyText"/>
              <w:ind w:left="342" w:right="522"/>
              <w:rPr>
                <w:color w:val="FF0000"/>
              </w:rPr>
            </w:pPr>
            <w:r w:rsidRPr="00C77329">
              <w:rPr>
                <w:color w:val="FF0000"/>
              </w:rPr>
              <w:t>The enhancements and changes described in this document may or may not be included in this release. SAP Concur reserves the right to postpone implementation of – or completely remove – any enhancement/change mentioned here.</w:t>
            </w:r>
          </w:p>
        </w:tc>
      </w:tr>
      <w:tr w:rsidR="00C53548" w:rsidRPr="00C77329" w14:paraId="57B84034" w14:textId="77777777" w:rsidTr="007C169B">
        <w:trPr>
          <w:cantSplit/>
          <w:trHeight w:val="1780"/>
        </w:trPr>
        <w:tc>
          <w:tcPr>
            <w:tcW w:w="9720" w:type="dxa"/>
            <w:tcBorders>
              <w:top w:val="single" w:sz="8" w:space="0" w:color="FF0000"/>
              <w:left w:val="single" w:sz="8" w:space="0" w:color="FF0000"/>
              <w:bottom w:val="single" w:sz="8" w:space="0" w:color="FF0000"/>
              <w:right w:val="single" w:sz="8" w:space="0" w:color="FF0000"/>
            </w:tcBorders>
            <w:shd w:val="clear" w:color="auto" w:fill="FFFFCC"/>
          </w:tcPr>
          <w:p w14:paraId="3ABF506D" w14:textId="77777777" w:rsidR="00C53548" w:rsidRPr="00C77329" w:rsidRDefault="00C53548" w:rsidP="007C169B">
            <w:pPr>
              <w:pStyle w:val="ConcurBodyText"/>
              <w:ind w:left="342" w:right="522"/>
              <w:rPr>
                <w:color w:val="FF0000"/>
              </w:rPr>
            </w:pPr>
            <w:r w:rsidRPr="00C77329">
              <w:rPr>
                <w:color w:val="FF0000"/>
              </w:rPr>
              <w:t xml:space="preserve">The </w:t>
            </w:r>
            <w:r w:rsidRPr="00C77329">
              <w:rPr>
                <w:b/>
                <w:color w:val="FF0000"/>
              </w:rPr>
              <w:t>DRAFT and FINAL</w:t>
            </w:r>
            <w:r w:rsidRPr="00C77329">
              <w:rPr>
                <w:color w:val="FF0000"/>
              </w:rPr>
              <w:t xml:space="preserve"> release notes contain information about Concur Professional/Premium </w:t>
            </w:r>
            <w:r w:rsidRPr="00C77329">
              <w:rPr>
                <w:b/>
                <w:i/>
                <w:color w:val="FF0000"/>
              </w:rPr>
              <w:t>and</w:t>
            </w:r>
            <w:r w:rsidRPr="00C77329">
              <w:rPr>
                <w:color w:val="FF0000"/>
              </w:rPr>
              <w:t xml:space="preserve"> Concur Standard. </w:t>
            </w:r>
          </w:p>
          <w:p w14:paraId="587D3DC9" w14:textId="77777777" w:rsidR="00C53548" w:rsidRPr="00C77329" w:rsidRDefault="00C53548" w:rsidP="007C169B">
            <w:pPr>
              <w:pStyle w:val="ConcurBodyText"/>
              <w:ind w:left="342" w:right="522"/>
              <w:rPr>
                <w:color w:val="FF0000"/>
              </w:rPr>
            </w:pPr>
            <w:r w:rsidRPr="00C77329">
              <w:rPr>
                <w:color w:val="FF0000"/>
              </w:rPr>
              <w:t>Each note contains a table that which indicates if the enhancement/change applies to Professional and/or Standard.</w:t>
            </w:r>
          </w:p>
        </w:tc>
      </w:tr>
    </w:tbl>
    <w:p w14:paraId="655297DB" w14:textId="77777777" w:rsidR="00C540E0" w:rsidRPr="00C77329" w:rsidRDefault="00C540E0" w:rsidP="00703441">
      <w:pPr>
        <w:pStyle w:val="ConcurTableText7pt"/>
      </w:pPr>
    </w:p>
    <w:p w14:paraId="1780CCB7" w14:textId="64211C96" w:rsidR="00676BF3" w:rsidRPr="00C77329" w:rsidRDefault="00676BF3" w:rsidP="007A0621">
      <w:pPr>
        <w:pStyle w:val="ConcurHeadingFeedToPDF"/>
        <w:spacing w:before="120"/>
      </w:pPr>
      <w:r w:rsidRPr="00C77329">
        <w:t>Contents</w:t>
      </w:r>
    </w:p>
    <w:p w14:paraId="28C1F3C8" w14:textId="24F40537" w:rsidR="00652F19" w:rsidRDefault="001F22EF">
      <w:pPr>
        <w:pStyle w:val="TOC1"/>
        <w:rPr>
          <w:rFonts w:asciiTheme="minorHAnsi" w:eastAsiaTheme="minorEastAsia" w:hAnsiTheme="minorHAnsi" w:cstheme="minorBidi"/>
          <w:b w:val="0"/>
          <w:szCs w:val="22"/>
        </w:rPr>
      </w:pPr>
      <w:r w:rsidRPr="00C77329">
        <w:rPr>
          <w:noProof w:val="0"/>
        </w:rPr>
        <w:fldChar w:fldCharType="begin"/>
      </w:r>
      <w:r w:rsidRPr="00C77329">
        <w:rPr>
          <w:noProof w:val="0"/>
        </w:rPr>
        <w:instrText xml:space="preserve"> TOC \o "1-3" \h \z \u </w:instrText>
      </w:r>
      <w:r w:rsidRPr="00C77329">
        <w:rPr>
          <w:noProof w:val="0"/>
        </w:rPr>
        <w:fldChar w:fldCharType="separate"/>
      </w:r>
      <w:hyperlink w:anchor="_Toc97278808" w:history="1">
        <w:r w:rsidR="00652F19" w:rsidRPr="0061743F">
          <w:rPr>
            <w:rStyle w:val="Hyperlink"/>
          </w:rPr>
          <w:t>Release Notes</w:t>
        </w:r>
        <w:r w:rsidR="00652F19">
          <w:rPr>
            <w:webHidden/>
          </w:rPr>
          <w:tab/>
        </w:r>
        <w:r w:rsidR="00652F19">
          <w:rPr>
            <w:webHidden/>
          </w:rPr>
          <w:fldChar w:fldCharType="begin"/>
        </w:r>
        <w:r w:rsidR="00652F19">
          <w:rPr>
            <w:webHidden/>
          </w:rPr>
          <w:instrText xml:space="preserve"> PAGEREF _Toc97278808 \h </w:instrText>
        </w:r>
        <w:r w:rsidR="00652F19">
          <w:rPr>
            <w:webHidden/>
          </w:rPr>
        </w:r>
        <w:r w:rsidR="00652F19">
          <w:rPr>
            <w:webHidden/>
          </w:rPr>
          <w:fldChar w:fldCharType="separate"/>
        </w:r>
        <w:r w:rsidR="00652F19">
          <w:rPr>
            <w:webHidden/>
          </w:rPr>
          <w:t>1</w:t>
        </w:r>
        <w:r w:rsidR="00652F19">
          <w:rPr>
            <w:webHidden/>
          </w:rPr>
          <w:fldChar w:fldCharType="end"/>
        </w:r>
      </w:hyperlink>
    </w:p>
    <w:p w14:paraId="33B1FF1F" w14:textId="602E38AC" w:rsidR="00652F19" w:rsidRDefault="00652F19">
      <w:pPr>
        <w:pStyle w:val="TOC2"/>
        <w:rPr>
          <w:rFonts w:asciiTheme="minorHAnsi" w:eastAsiaTheme="minorEastAsia" w:hAnsiTheme="minorHAnsi" w:cstheme="minorBidi"/>
          <w:b w:val="0"/>
          <w:sz w:val="22"/>
          <w:szCs w:val="22"/>
        </w:rPr>
      </w:pPr>
      <w:hyperlink w:anchor="_Toc97278809" w:history="1">
        <w:r w:rsidRPr="0061743F">
          <w:rPr>
            <w:rStyle w:val="Hyperlink"/>
          </w:rPr>
          <w:t>Administration</w:t>
        </w:r>
        <w:r>
          <w:rPr>
            <w:webHidden/>
          </w:rPr>
          <w:tab/>
        </w:r>
        <w:r>
          <w:rPr>
            <w:webHidden/>
          </w:rPr>
          <w:fldChar w:fldCharType="begin"/>
        </w:r>
        <w:r>
          <w:rPr>
            <w:webHidden/>
          </w:rPr>
          <w:instrText xml:space="preserve"> PAGEREF _Toc97278809 \h </w:instrText>
        </w:r>
        <w:r>
          <w:rPr>
            <w:webHidden/>
          </w:rPr>
        </w:r>
        <w:r>
          <w:rPr>
            <w:webHidden/>
          </w:rPr>
          <w:fldChar w:fldCharType="separate"/>
        </w:r>
        <w:r>
          <w:rPr>
            <w:webHidden/>
          </w:rPr>
          <w:t>1</w:t>
        </w:r>
        <w:r>
          <w:rPr>
            <w:webHidden/>
          </w:rPr>
          <w:fldChar w:fldCharType="end"/>
        </w:r>
      </w:hyperlink>
    </w:p>
    <w:p w14:paraId="4E951C55" w14:textId="43F77430" w:rsidR="00652F19" w:rsidRDefault="00652F19">
      <w:pPr>
        <w:pStyle w:val="TOC3"/>
        <w:rPr>
          <w:rFonts w:asciiTheme="minorHAnsi" w:eastAsiaTheme="minorEastAsia" w:hAnsiTheme="minorHAnsi" w:cstheme="minorBidi"/>
          <w:sz w:val="22"/>
          <w:szCs w:val="22"/>
        </w:rPr>
      </w:pPr>
      <w:hyperlink w:anchor="_Toc97278810" w:history="1">
        <w:r w:rsidRPr="0061743F">
          <w:rPr>
            <w:rStyle w:val="Hyperlink"/>
          </w:rPr>
          <w:t>**Ongoing** AWS Migrations – TMC Information</w:t>
        </w:r>
        <w:r>
          <w:rPr>
            <w:webHidden/>
          </w:rPr>
          <w:tab/>
        </w:r>
        <w:r>
          <w:rPr>
            <w:webHidden/>
          </w:rPr>
          <w:fldChar w:fldCharType="begin"/>
        </w:r>
        <w:r>
          <w:rPr>
            <w:webHidden/>
          </w:rPr>
          <w:instrText xml:space="preserve"> PAGEREF _Toc97278810 \h </w:instrText>
        </w:r>
        <w:r>
          <w:rPr>
            <w:webHidden/>
          </w:rPr>
        </w:r>
        <w:r>
          <w:rPr>
            <w:webHidden/>
          </w:rPr>
          <w:fldChar w:fldCharType="separate"/>
        </w:r>
        <w:r>
          <w:rPr>
            <w:webHidden/>
          </w:rPr>
          <w:t>1</w:t>
        </w:r>
        <w:r>
          <w:rPr>
            <w:webHidden/>
          </w:rPr>
          <w:fldChar w:fldCharType="end"/>
        </w:r>
      </w:hyperlink>
    </w:p>
    <w:p w14:paraId="496CBB13" w14:textId="5E0FA605" w:rsidR="00652F19" w:rsidRDefault="00652F19">
      <w:pPr>
        <w:pStyle w:val="TOC3"/>
        <w:rPr>
          <w:rFonts w:asciiTheme="minorHAnsi" w:eastAsiaTheme="minorEastAsia" w:hAnsiTheme="minorHAnsi" w:cstheme="minorBidi"/>
          <w:sz w:val="22"/>
          <w:szCs w:val="22"/>
        </w:rPr>
      </w:pPr>
      <w:hyperlink w:anchor="_Toc97278811" w:history="1">
        <w:r w:rsidRPr="0061743F">
          <w:rPr>
            <w:rStyle w:val="Hyperlink"/>
          </w:rPr>
          <w:t>Group ID Displayed Next to Group Name</w:t>
        </w:r>
        <w:r>
          <w:rPr>
            <w:webHidden/>
          </w:rPr>
          <w:tab/>
        </w:r>
        <w:r>
          <w:rPr>
            <w:webHidden/>
          </w:rPr>
          <w:fldChar w:fldCharType="begin"/>
        </w:r>
        <w:r>
          <w:rPr>
            <w:webHidden/>
          </w:rPr>
          <w:instrText xml:space="preserve"> PAGEREF _Toc97278811 \h </w:instrText>
        </w:r>
        <w:r>
          <w:rPr>
            <w:webHidden/>
          </w:rPr>
        </w:r>
        <w:r>
          <w:rPr>
            <w:webHidden/>
          </w:rPr>
          <w:fldChar w:fldCharType="separate"/>
        </w:r>
        <w:r>
          <w:rPr>
            <w:webHidden/>
          </w:rPr>
          <w:t>2</w:t>
        </w:r>
        <w:r>
          <w:rPr>
            <w:webHidden/>
          </w:rPr>
          <w:fldChar w:fldCharType="end"/>
        </w:r>
      </w:hyperlink>
    </w:p>
    <w:p w14:paraId="6B51ABB4" w14:textId="5D9B8EB0" w:rsidR="00652F19" w:rsidRDefault="00652F19">
      <w:pPr>
        <w:pStyle w:val="TOC2"/>
        <w:rPr>
          <w:rFonts w:asciiTheme="minorHAnsi" w:eastAsiaTheme="minorEastAsia" w:hAnsiTheme="minorHAnsi" w:cstheme="minorBidi"/>
          <w:b w:val="0"/>
          <w:sz w:val="22"/>
          <w:szCs w:val="22"/>
        </w:rPr>
      </w:pPr>
      <w:hyperlink w:anchor="_Toc97278812" w:history="1">
        <w:r w:rsidRPr="0061743F">
          <w:rPr>
            <w:rStyle w:val="Hyperlink"/>
          </w:rPr>
          <w:t>Flight</w:t>
        </w:r>
        <w:r>
          <w:rPr>
            <w:webHidden/>
          </w:rPr>
          <w:tab/>
        </w:r>
        <w:r>
          <w:rPr>
            <w:webHidden/>
          </w:rPr>
          <w:fldChar w:fldCharType="begin"/>
        </w:r>
        <w:r>
          <w:rPr>
            <w:webHidden/>
          </w:rPr>
          <w:instrText xml:space="preserve"> PAGEREF _Toc97278812 \h </w:instrText>
        </w:r>
        <w:r>
          <w:rPr>
            <w:webHidden/>
          </w:rPr>
        </w:r>
        <w:r>
          <w:rPr>
            <w:webHidden/>
          </w:rPr>
          <w:fldChar w:fldCharType="separate"/>
        </w:r>
        <w:r>
          <w:rPr>
            <w:webHidden/>
          </w:rPr>
          <w:t>4</w:t>
        </w:r>
        <w:r>
          <w:rPr>
            <w:webHidden/>
          </w:rPr>
          <w:fldChar w:fldCharType="end"/>
        </w:r>
      </w:hyperlink>
    </w:p>
    <w:p w14:paraId="3735167F" w14:textId="6769D4CA" w:rsidR="00652F19" w:rsidRDefault="00652F19">
      <w:pPr>
        <w:pStyle w:val="TOC3"/>
        <w:rPr>
          <w:rFonts w:asciiTheme="minorHAnsi" w:eastAsiaTheme="minorEastAsia" w:hAnsiTheme="minorHAnsi" w:cstheme="minorBidi"/>
          <w:sz w:val="22"/>
          <w:szCs w:val="22"/>
        </w:rPr>
      </w:pPr>
      <w:hyperlink w:anchor="_Toc97278813" w:history="1">
        <w:r w:rsidRPr="0061743F">
          <w:rPr>
            <w:rStyle w:val="Hyperlink"/>
          </w:rPr>
          <w:t>After the Fact Notification – Brazil Market Update and Related Travelfusion Changes</w:t>
        </w:r>
        <w:r>
          <w:rPr>
            <w:webHidden/>
          </w:rPr>
          <w:tab/>
        </w:r>
        <w:r>
          <w:rPr>
            <w:webHidden/>
          </w:rPr>
          <w:fldChar w:fldCharType="begin"/>
        </w:r>
        <w:r>
          <w:rPr>
            <w:webHidden/>
          </w:rPr>
          <w:instrText xml:space="preserve"> PAGEREF _Toc97278813 \h </w:instrText>
        </w:r>
        <w:r>
          <w:rPr>
            <w:webHidden/>
          </w:rPr>
        </w:r>
        <w:r>
          <w:rPr>
            <w:webHidden/>
          </w:rPr>
          <w:fldChar w:fldCharType="separate"/>
        </w:r>
        <w:r>
          <w:rPr>
            <w:webHidden/>
          </w:rPr>
          <w:t>4</w:t>
        </w:r>
        <w:r>
          <w:rPr>
            <w:webHidden/>
          </w:rPr>
          <w:fldChar w:fldCharType="end"/>
        </w:r>
      </w:hyperlink>
    </w:p>
    <w:p w14:paraId="0AACD497" w14:textId="573B3C4D" w:rsidR="00652F19" w:rsidRDefault="00652F19">
      <w:pPr>
        <w:pStyle w:val="TOC2"/>
        <w:rPr>
          <w:rFonts w:asciiTheme="minorHAnsi" w:eastAsiaTheme="minorEastAsia" w:hAnsiTheme="minorHAnsi" w:cstheme="minorBidi"/>
          <w:b w:val="0"/>
          <w:sz w:val="22"/>
          <w:szCs w:val="22"/>
        </w:rPr>
      </w:pPr>
      <w:hyperlink w:anchor="_Toc97278814" w:history="1">
        <w:r w:rsidRPr="0061743F">
          <w:rPr>
            <w:rStyle w:val="Hyperlink"/>
          </w:rPr>
          <w:t>Hotel</w:t>
        </w:r>
        <w:r>
          <w:rPr>
            <w:webHidden/>
          </w:rPr>
          <w:tab/>
        </w:r>
        <w:r>
          <w:rPr>
            <w:webHidden/>
          </w:rPr>
          <w:fldChar w:fldCharType="begin"/>
        </w:r>
        <w:r>
          <w:rPr>
            <w:webHidden/>
          </w:rPr>
          <w:instrText xml:space="preserve"> PAGEREF _Toc97278814 \h </w:instrText>
        </w:r>
        <w:r>
          <w:rPr>
            <w:webHidden/>
          </w:rPr>
        </w:r>
        <w:r>
          <w:rPr>
            <w:webHidden/>
          </w:rPr>
          <w:fldChar w:fldCharType="separate"/>
        </w:r>
        <w:r>
          <w:rPr>
            <w:webHidden/>
          </w:rPr>
          <w:t>6</w:t>
        </w:r>
        <w:r>
          <w:rPr>
            <w:webHidden/>
          </w:rPr>
          <w:fldChar w:fldCharType="end"/>
        </w:r>
      </w:hyperlink>
    </w:p>
    <w:p w14:paraId="23645F27" w14:textId="724F55D8" w:rsidR="00652F19" w:rsidRDefault="00652F19">
      <w:pPr>
        <w:pStyle w:val="TOC3"/>
        <w:rPr>
          <w:rFonts w:asciiTheme="minorHAnsi" w:eastAsiaTheme="minorEastAsia" w:hAnsiTheme="minorHAnsi" w:cstheme="minorBidi"/>
          <w:sz w:val="22"/>
          <w:szCs w:val="22"/>
        </w:rPr>
      </w:pPr>
      <w:hyperlink w:anchor="_Toc97278815" w:history="1">
        <w:r w:rsidRPr="0061743F">
          <w:rPr>
            <w:rStyle w:val="Hyperlink"/>
          </w:rPr>
          <w:t>Airbnb Decommission</w:t>
        </w:r>
        <w:r>
          <w:rPr>
            <w:webHidden/>
          </w:rPr>
          <w:tab/>
        </w:r>
        <w:r>
          <w:rPr>
            <w:webHidden/>
          </w:rPr>
          <w:fldChar w:fldCharType="begin"/>
        </w:r>
        <w:r>
          <w:rPr>
            <w:webHidden/>
          </w:rPr>
          <w:instrText xml:space="preserve"> PAGEREF _Toc97278815 \h </w:instrText>
        </w:r>
        <w:r>
          <w:rPr>
            <w:webHidden/>
          </w:rPr>
        </w:r>
        <w:r>
          <w:rPr>
            <w:webHidden/>
          </w:rPr>
          <w:fldChar w:fldCharType="separate"/>
        </w:r>
        <w:r>
          <w:rPr>
            <w:webHidden/>
          </w:rPr>
          <w:t>6</w:t>
        </w:r>
        <w:r>
          <w:rPr>
            <w:webHidden/>
          </w:rPr>
          <w:fldChar w:fldCharType="end"/>
        </w:r>
      </w:hyperlink>
    </w:p>
    <w:p w14:paraId="5CA31AC8" w14:textId="7BC37399" w:rsidR="00652F19" w:rsidRDefault="00652F19">
      <w:pPr>
        <w:pStyle w:val="TOC2"/>
        <w:rPr>
          <w:rFonts w:asciiTheme="minorHAnsi" w:eastAsiaTheme="minorEastAsia" w:hAnsiTheme="minorHAnsi" w:cstheme="minorBidi"/>
          <w:b w:val="0"/>
          <w:sz w:val="22"/>
          <w:szCs w:val="22"/>
        </w:rPr>
      </w:pPr>
      <w:hyperlink w:anchor="_Toc97278816" w:history="1">
        <w:r w:rsidRPr="0061743F">
          <w:rPr>
            <w:rStyle w:val="Hyperlink"/>
          </w:rPr>
          <w:t>Profile</w:t>
        </w:r>
        <w:r>
          <w:rPr>
            <w:webHidden/>
          </w:rPr>
          <w:tab/>
        </w:r>
        <w:r>
          <w:rPr>
            <w:webHidden/>
          </w:rPr>
          <w:fldChar w:fldCharType="begin"/>
        </w:r>
        <w:r>
          <w:rPr>
            <w:webHidden/>
          </w:rPr>
          <w:instrText xml:space="preserve"> PAGEREF _Toc97278816 \h </w:instrText>
        </w:r>
        <w:r>
          <w:rPr>
            <w:webHidden/>
          </w:rPr>
        </w:r>
        <w:r>
          <w:rPr>
            <w:webHidden/>
          </w:rPr>
          <w:fldChar w:fldCharType="separate"/>
        </w:r>
        <w:r>
          <w:rPr>
            <w:webHidden/>
          </w:rPr>
          <w:t>7</w:t>
        </w:r>
        <w:r>
          <w:rPr>
            <w:webHidden/>
          </w:rPr>
          <w:fldChar w:fldCharType="end"/>
        </w:r>
      </w:hyperlink>
    </w:p>
    <w:p w14:paraId="78474CA9" w14:textId="2D8DC8F9" w:rsidR="00652F19" w:rsidRDefault="00652F19">
      <w:pPr>
        <w:pStyle w:val="TOC3"/>
        <w:rPr>
          <w:rFonts w:asciiTheme="minorHAnsi" w:eastAsiaTheme="minorEastAsia" w:hAnsiTheme="minorHAnsi" w:cstheme="minorBidi"/>
          <w:sz w:val="22"/>
          <w:szCs w:val="22"/>
        </w:rPr>
      </w:pPr>
      <w:hyperlink w:anchor="_Toc97278817" w:history="1">
        <w:r w:rsidRPr="0061743F">
          <w:rPr>
            <w:rStyle w:val="Hyperlink"/>
          </w:rPr>
          <w:t>Removing Connected Apps Page</w:t>
        </w:r>
        <w:r>
          <w:rPr>
            <w:webHidden/>
          </w:rPr>
          <w:tab/>
        </w:r>
        <w:r>
          <w:rPr>
            <w:webHidden/>
          </w:rPr>
          <w:fldChar w:fldCharType="begin"/>
        </w:r>
        <w:r>
          <w:rPr>
            <w:webHidden/>
          </w:rPr>
          <w:instrText xml:space="preserve"> PAGEREF _Toc97278817 \h </w:instrText>
        </w:r>
        <w:r>
          <w:rPr>
            <w:webHidden/>
          </w:rPr>
        </w:r>
        <w:r>
          <w:rPr>
            <w:webHidden/>
          </w:rPr>
          <w:fldChar w:fldCharType="separate"/>
        </w:r>
        <w:r>
          <w:rPr>
            <w:webHidden/>
          </w:rPr>
          <w:t>7</w:t>
        </w:r>
        <w:r>
          <w:rPr>
            <w:webHidden/>
          </w:rPr>
          <w:fldChar w:fldCharType="end"/>
        </w:r>
      </w:hyperlink>
    </w:p>
    <w:p w14:paraId="6254DFB6" w14:textId="3BAC453A" w:rsidR="00652F19" w:rsidRDefault="00652F19">
      <w:pPr>
        <w:pStyle w:val="TOC1"/>
        <w:rPr>
          <w:rFonts w:asciiTheme="minorHAnsi" w:eastAsiaTheme="minorEastAsia" w:hAnsiTheme="minorHAnsi" w:cstheme="minorBidi"/>
          <w:b w:val="0"/>
          <w:szCs w:val="22"/>
        </w:rPr>
      </w:pPr>
      <w:hyperlink w:anchor="_Toc97278818" w:history="1">
        <w:r w:rsidRPr="0061743F">
          <w:rPr>
            <w:rStyle w:val="Hyperlink"/>
          </w:rPr>
          <w:t>Planned Changes</w:t>
        </w:r>
        <w:r>
          <w:rPr>
            <w:webHidden/>
          </w:rPr>
          <w:tab/>
        </w:r>
        <w:r>
          <w:rPr>
            <w:webHidden/>
          </w:rPr>
          <w:fldChar w:fldCharType="begin"/>
        </w:r>
        <w:r>
          <w:rPr>
            <w:webHidden/>
          </w:rPr>
          <w:instrText xml:space="preserve"> PAGEREF _Toc97278818 \h </w:instrText>
        </w:r>
        <w:r>
          <w:rPr>
            <w:webHidden/>
          </w:rPr>
        </w:r>
        <w:r>
          <w:rPr>
            <w:webHidden/>
          </w:rPr>
          <w:fldChar w:fldCharType="separate"/>
        </w:r>
        <w:r>
          <w:rPr>
            <w:webHidden/>
          </w:rPr>
          <w:t>9</w:t>
        </w:r>
        <w:r>
          <w:rPr>
            <w:webHidden/>
          </w:rPr>
          <w:fldChar w:fldCharType="end"/>
        </w:r>
      </w:hyperlink>
    </w:p>
    <w:p w14:paraId="6D172DBE" w14:textId="044D3DC2" w:rsidR="00652F19" w:rsidRDefault="00652F19">
      <w:pPr>
        <w:pStyle w:val="TOC2"/>
        <w:rPr>
          <w:rFonts w:asciiTheme="minorHAnsi" w:eastAsiaTheme="minorEastAsia" w:hAnsiTheme="minorHAnsi" w:cstheme="minorBidi"/>
          <w:b w:val="0"/>
          <w:sz w:val="22"/>
          <w:szCs w:val="22"/>
        </w:rPr>
      </w:pPr>
      <w:hyperlink w:anchor="_Toc97278819" w:history="1">
        <w:r w:rsidRPr="0061743F">
          <w:rPr>
            <w:rStyle w:val="Hyperlink"/>
          </w:rPr>
          <w:t>Flight</w:t>
        </w:r>
        <w:r>
          <w:rPr>
            <w:webHidden/>
          </w:rPr>
          <w:tab/>
        </w:r>
        <w:r>
          <w:rPr>
            <w:webHidden/>
          </w:rPr>
          <w:fldChar w:fldCharType="begin"/>
        </w:r>
        <w:r>
          <w:rPr>
            <w:webHidden/>
          </w:rPr>
          <w:instrText xml:space="preserve"> PAGEREF _Toc97278819 \h </w:instrText>
        </w:r>
        <w:r>
          <w:rPr>
            <w:webHidden/>
          </w:rPr>
        </w:r>
        <w:r>
          <w:rPr>
            <w:webHidden/>
          </w:rPr>
          <w:fldChar w:fldCharType="separate"/>
        </w:r>
        <w:r>
          <w:rPr>
            <w:webHidden/>
          </w:rPr>
          <w:t>9</w:t>
        </w:r>
        <w:r>
          <w:rPr>
            <w:webHidden/>
          </w:rPr>
          <w:fldChar w:fldCharType="end"/>
        </w:r>
      </w:hyperlink>
    </w:p>
    <w:p w14:paraId="2D42D00E" w14:textId="0974420B" w:rsidR="00652F19" w:rsidRDefault="00652F19">
      <w:pPr>
        <w:pStyle w:val="TOC3"/>
        <w:rPr>
          <w:rFonts w:asciiTheme="minorHAnsi" w:eastAsiaTheme="minorEastAsia" w:hAnsiTheme="minorHAnsi" w:cstheme="minorBidi"/>
          <w:sz w:val="22"/>
          <w:szCs w:val="22"/>
        </w:rPr>
      </w:pPr>
      <w:hyperlink w:anchor="_Toc97278820" w:history="1">
        <w:r w:rsidRPr="0061743F">
          <w:rPr>
            <w:rStyle w:val="Hyperlink"/>
          </w:rPr>
          <w:t xml:space="preserve">**Planned Changes** </w:t>
        </w:r>
        <w:r w:rsidRPr="0061743F">
          <w:rPr>
            <w:rStyle w:val="Hyperlink"/>
            <w:shd w:val="clear" w:color="auto" w:fill="FFFFFF"/>
          </w:rPr>
          <w:t>Galileo Post-Ticket Exchange Capability</w:t>
        </w:r>
        <w:r>
          <w:rPr>
            <w:webHidden/>
          </w:rPr>
          <w:tab/>
        </w:r>
        <w:r>
          <w:rPr>
            <w:webHidden/>
          </w:rPr>
          <w:fldChar w:fldCharType="begin"/>
        </w:r>
        <w:r>
          <w:rPr>
            <w:webHidden/>
          </w:rPr>
          <w:instrText xml:space="preserve"> PAGEREF _Toc97278820 \h </w:instrText>
        </w:r>
        <w:r>
          <w:rPr>
            <w:webHidden/>
          </w:rPr>
        </w:r>
        <w:r>
          <w:rPr>
            <w:webHidden/>
          </w:rPr>
          <w:fldChar w:fldCharType="separate"/>
        </w:r>
        <w:r>
          <w:rPr>
            <w:webHidden/>
          </w:rPr>
          <w:t>9</w:t>
        </w:r>
        <w:r>
          <w:rPr>
            <w:webHidden/>
          </w:rPr>
          <w:fldChar w:fldCharType="end"/>
        </w:r>
      </w:hyperlink>
    </w:p>
    <w:p w14:paraId="773470A4" w14:textId="0E0BDDB3" w:rsidR="00652F19" w:rsidRDefault="00652F19">
      <w:pPr>
        <w:pStyle w:val="TOC3"/>
        <w:rPr>
          <w:rFonts w:asciiTheme="minorHAnsi" w:eastAsiaTheme="minorEastAsia" w:hAnsiTheme="minorHAnsi" w:cstheme="minorBidi"/>
          <w:sz w:val="22"/>
          <w:szCs w:val="22"/>
        </w:rPr>
      </w:pPr>
      <w:hyperlink w:anchor="_Toc97278821" w:history="1">
        <w:r w:rsidRPr="0061743F">
          <w:rPr>
            <w:rStyle w:val="Hyperlink"/>
          </w:rPr>
          <w:t xml:space="preserve">**Planned Changes** </w:t>
        </w:r>
        <w:r w:rsidRPr="0061743F">
          <w:rPr>
            <w:rStyle w:val="Hyperlink"/>
            <w:lang w:val="fr-CA"/>
          </w:rPr>
          <w:t xml:space="preserve">Travelfusion </w:t>
        </w:r>
        <w:r w:rsidRPr="0061743F">
          <w:rPr>
            <w:rStyle w:val="Hyperlink"/>
          </w:rPr>
          <w:t>–</w:t>
        </w:r>
        <w:r w:rsidRPr="0061743F">
          <w:rPr>
            <w:rStyle w:val="Hyperlink"/>
            <w:lang w:val="fr-CA"/>
          </w:rPr>
          <w:t xml:space="preserve"> Aer Lingus Supplier Update</w:t>
        </w:r>
        <w:r>
          <w:rPr>
            <w:webHidden/>
          </w:rPr>
          <w:tab/>
        </w:r>
        <w:r>
          <w:rPr>
            <w:webHidden/>
          </w:rPr>
          <w:fldChar w:fldCharType="begin"/>
        </w:r>
        <w:r>
          <w:rPr>
            <w:webHidden/>
          </w:rPr>
          <w:instrText xml:space="preserve"> PAGEREF _Toc97278821 \h </w:instrText>
        </w:r>
        <w:r>
          <w:rPr>
            <w:webHidden/>
          </w:rPr>
        </w:r>
        <w:r>
          <w:rPr>
            <w:webHidden/>
          </w:rPr>
          <w:fldChar w:fldCharType="separate"/>
        </w:r>
        <w:r>
          <w:rPr>
            <w:webHidden/>
          </w:rPr>
          <w:t>10</w:t>
        </w:r>
        <w:r>
          <w:rPr>
            <w:webHidden/>
          </w:rPr>
          <w:fldChar w:fldCharType="end"/>
        </w:r>
      </w:hyperlink>
    </w:p>
    <w:p w14:paraId="31D22F54" w14:textId="5E2073B3" w:rsidR="00652F19" w:rsidRDefault="00652F19">
      <w:pPr>
        <w:pStyle w:val="TOC2"/>
        <w:rPr>
          <w:rFonts w:asciiTheme="minorHAnsi" w:eastAsiaTheme="minorEastAsia" w:hAnsiTheme="minorHAnsi" w:cstheme="minorBidi"/>
          <w:b w:val="0"/>
          <w:sz w:val="22"/>
          <w:szCs w:val="22"/>
        </w:rPr>
      </w:pPr>
      <w:hyperlink w:anchor="_Toc97278822" w:history="1">
        <w:r w:rsidRPr="0061743F">
          <w:rPr>
            <w:rStyle w:val="Hyperlink"/>
            <w:lang w:val="fr-CA"/>
          </w:rPr>
          <w:t>Profile</w:t>
        </w:r>
        <w:r>
          <w:rPr>
            <w:webHidden/>
          </w:rPr>
          <w:tab/>
        </w:r>
        <w:r>
          <w:rPr>
            <w:webHidden/>
          </w:rPr>
          <w:fldChar w:fldCharType="begin"/>
        </w:r>
        <w:r>
          <w:rPr>
            <w:webHidden/>
          </w:rPr>
          <w:instrText xml:space="preserve"> PAGEREF _Toc97278822 \h </w:instrText>
        </w:r>
        <w:r>
          <w:rPr>
            <w:webHidden/>
          </w:rPr>
        </w:r>
        <w:r>
          <w:rPr>
            <w:webHidden/>
          </w:rPr>
          <w:fldChar w:fldCharType="separate"/>
        </w:r>
        <w:r>
          <w:rPr>
            <w:webHidden/>
          </w:rPr>
          <w:t>12</w:t>
        </w:r>
        <w:r>
          <w:rPr>
            <w:webHidden/>
          </w:rPr>
          <w:fldChar w:fldCharType="end"/>
        </w:r>
      </w:hyperlink>
    </w:p>
    <w:p w14:paraId="676E64C8" w14:textId="72718A37" w:rsidR="00652F19" w:rsidRDefault="00652F19">
      <w:pPr>
        <w:pStyle w:val="TOC3"/>
        <w:rPr>
          <w:rFonts w:asciiTheme="minorHAnsi" w:eastAsiaTheme="minorEastAsia" w:hAnsiTheme="minorHAnsi" w:cstheme="minorBidi"/>
          <w:sz w:val="22"/>
          <w:szCs w:val="22"/>
        </w:rPr>
      </w:pPr>
      <w:hyperlink w:anchor="_Toc97278823" w:history="1">
        <w:r w:rsidRPr="0061743F">
          <w:rPr>
            <w:rStyle w:val="Hyperlink"/>
          </w:rPr>
          <w:t>**Planned Changes** XML Profile Sync No Longer Available as of March 31, 2022</w:t>
        </w:r>
        <w:r>
          <w:rPr>
            <w:webHidden/>
          </w:rPr>
          <w:tab/>
        </w:r>
        <w:r>
          <w:rPr>
            <w:webHidden/>
          </w:rPr>
          <w:fldChar w:fldCharType="begin"/>
        </w:r>
        <w:r>
          <w:rPr>
            <w:webHidden/>
          </w:rPr>
          <w:instrText xml:space="preserve"> PAGEREF _Toc97278823 \h </w:instrText>
        </w:r>
        <w:r>
          <w:rPr>
            <w:webHidden/>
          </w:rPr>
        </w:r>
        <w:r>
          <w:rPr>
            <w:webHidden/>
          </w:rPr>
          <w:fldChar w:fldCharType="separate"/>
        </w:r>
        <w:r>
          <w:rPr>
            <w:webHidden/>
          </w:rPr>
          <w:t>12</w:t>
        </w:r>
        <w:r>
          <w:rPr>
            <w:webHidden/>
          </w:rPr>
          <w:fldChar w:fldCharType="end"/>
        </w:r>
      </w:hyperlink>
    </w:p>
    <w:p w14:paraId="111D4080" w14:textId="4115E1F9" w:rsidR="00652F19" w:rsidRDefault="00652F19">
      <w:pPr>
        <w:pStyle w:val="TOC2"/>
        <w:rPr>
          <w:rFonts w:asciiTheme="minorHAnsi" w:eastAsiaTheme="minorEastAsia" w:hAnsiTheme="minorHAnsi" w:cstheme="minorBidi"/>
          <w:b w:val="0"/>
          <w:sz w:val="22"/>
          <w:szCs w:val="22"/>
        </w:rPr>
      </w:pPr>
      <w:hyperlink w:anchor="_Toc97278824" w:history="1">
        <w:r w:rsidRPr="0061743F">
          <w:rPr>
            <w:rStyle w:val="Hyperlink"/>
          </w:rPr>
          <w:t>Travel Operations / Technical Essentials</w:t>
        </w:r>
        <w:r>
          <w:rPr>
            <w:webHidden/>
          </w:rPr>
          <w:tab/>
        </w:r>
        <w:r>
          <w:rPr>
            <w:webHidden/>
          </w:rPr>
          <w:fldChar w:fldCharType="begin"/>
        </w:r>
        <w:r>
          <w:rPr>
            <w:webHidden/>
          </w:rPr>
          <w:instrText xml:space="preserve"> PAGEREF _Toc97278824 \h </w:instrText>
        </w:r>
        <w:r>
          <w:rPr>
            <w:webHidden/>
          </w:rPr>
        </w:r>
        <w:r>
          <w:rPr>
            <w:webHidden/>
          </w:rPr>
          <w:fldChar w:fldCharType="separate"/>
        </w:r>
        <w:r>
          <w:rPr>
            <w:webHidden/>
          </w:rPr>
          <w:t>13</w:t>
        </w:r>
        <w:r>
          <w:rPr>
            <w:webHidden/>
          </w:rPr>
          <w:fldChar w:fldCharType="end"/>
        </w:r>
      </w:hyperlink>
    </w:p>
    <w:p w14:paraId="2A401AEF" w14:textId="59F9721C" w:rsidR="00652F19" w:rsidRDefault="00652F19">
      <w:pPr>
        <w:pStyle w:val="TOC3"/>
        <w:rPr>
          <w:rFonts w:asciiTheme="minorHAnsi" w:eastAsiaTheme="minorEastAsia" w:hAnsiTheme="minorHAnsi" w:cstheme="minorBidi"/>
          <w:sz w:val="22"/>
          <w:szCs w:val="22"/>
        </w:rPr>
      </w:pPr>
      <w:hyperlink w:anchor="_Toc97278825" w:history="1">
        <w:r w:rsidRPr="0061743F">
          <w:rPr>
            <w:rStyle w:val="Hyperlink"/>
          </w:rPr>
          <w:t>**Planned Changes** Travel Implementation Process Change</w:t>
        </w:r>
        <w:r>
          <w:rPr>
            <w:webHidden/>
          </w:rPr>
          <w:tab/>
        </w:r>
        <w:r>
          <w:rPr>
            <w:webHidden/>
          </w:rPr>
          <w:fldChar w:fldCharType="begin"/>
        </w:r>
        <w:r>
          <w:rPr>
            <w:webHidden/>
          </w:rPr>
          <w:instrText xml:space="preserve"> PAGEREF _Toc97278825 \h </w:instrText>
        </w:r>
        <w:r>
          <w:rPr>
            <w:webHidden/>
          </w:rPr>
        </w:r>
        <w:r>
          <w:rPr>
            <w:webHidden/>
          </w:rPr>
          <w:fldChar w:fldCharType="separate"/>
        </w:r>
        <w:r>
          <w:rPr>
            <w:webHidden/>
          </w:rPr>
          <w:t>13</w:t>
        </w:r>
        <w:r>
          <w:rPr>
            <w:webHidden/>
          </w:rPr>
          <w:fldChar w:fldCharType="end"/>
        </w:r>
      </w:hyperlink>
    </w:p>
    <w:p w14:paraId="785611A5" w14:textId="5EFEE11F" w:rsidR="00652F19" w:rsidRDefault="00652F19">
      <w:pPr>
        <w:pStyle w:val="TOC1"/>
        <w:rPr>
          <w:rFonts w:asciiTheme="minorHAnsi" w:eastAsiaTheme="minorEastAsia" w:hAnsiTheme="minorHAnsi" w:cstheme="minorBidi"/>
          <w:b w:val="0"/>
          <w:szCs w:val="22"/>
        </w:rPr>
      </w:pPr>
      <w:hyperlink w:anchor="_Toc97278826" w:history="1">
        <w:r w:rsidRPr="0061743F">
          <w:rPr>
            <w:rStyle w:val="Hyperlink"/>
          </w:rPr>
          <w:t>Client Notifications</w:t>
        </w:r>
        <w:r>
          <w:rPr>
            <w:webHidden/>
          </w:rPr>
          <w:tab/>
        </w:r>
        <w:r>
          <w:rPr>
            <w:webHidden/>
          </w:rPr>
          <w:fldChar w:fldCharType="begin"/>
        </w:r>
        <w:r>
          <w:rPr>
            <w:webHidden/>
          </w:rPr>
          <w:instrText xml:space="preserve"> PAGEREF _Toc97278826 \h </w:instrText>
        </w:r>
        <w:r>
          <w:rPr>
            <w:webHidden/>
          </w:rPr>
        </w:r>
        <w:r>
          <w:rPr>
            <w:webHidden/>
          </w:rPr>
          <w:fldChar w:fldCharType="separate"/>
        </w:r>
        <w:r>
          <w:rPr>
            <w:webHidden/>
          </w:rPr>
          <w:t>15</w:t>
        </w:r>
        <w:r>
          <w:rPr>
            <w:webHidden/>
          </w:rPr>
          <w:fldChar w:fldCharType="end"/>
        </w:r>
      </w:hyperlink>
    </w:p>
    <w:p w14:paraId="18EFEA71" w14:textId="1413AAB2" w:rsidR="00652F19" w:rsidRDefault="00652F19">
      <w:pPr>
        <w:pStyle w:val="TOC2"/>
        <w:rPr>
          <w:rFonts w:asciiTheme="minorHAnsi" w:eastAsiaTheme="minorEastAsia" w:hAnsiTheme="minorHAnsi" w:cstheme="minorBidi"/>
          <w:b w:val="0"/>
          <w:sz w:val="22"/>
          <w:szCs w:val="22"/>
        </w:rPr>
      </w:pPr>
      <w:hyperlink w:anchor="_Toc97278827" w:history="1">
        <w:r w:rsidRPr="0061743F">
          <w:rPr>
            <w:rStyle w:val="Hyperlink"/>
          </w:rPr>
          <w:t>Accessibility</w:t>
        </w:r>
        <w:r>
          <w:rPr>
            <w:webHidden/>
          </w:rPr>
          <w:tab/>
        </w:r>
        <w:r>
          <w:rPr>
            <w:webHidden/>
          </w:rPr>
          <w:fldChar w:fldCharType="begin"/>
        </w:r>
        <w:r>
          <w:rPr>
            <w:webHidden/>
          </w:rPr>
          <w:instrText xml:space="preserve"> PAGEREF _Toc97278827 \h </w:instrText>
        </w:r>
        <w:r>
          <w:rPr>
            <w:webHidden/>
          </w:rPr>
        </w:r>
        <w:r>
          <w:rPr>
            <w:webHidden/>
          </w:rPr>
          <w:fldChar w:fldCharType="separate"/>
        </w:r>
        <w:r>
          <w:rPr>
            <w:webHidden/>
          </w:rPr>
          <w:t>15</w:t>
        </w:r>
        <w:r>
          <w:rPr>
            <w:webHidden/>
          </w:rPr>
          <w:fldChar w:fldCharType="end"/>
        </w:r>
      </w:hyperlink>
    </w:p>
    <w:p w14:paraId="4701C27F" w14:textId="43FC7643" w:rsidR="00652F19" w:rsidRDefault="00652F19">
      <w:pPr>
        <w:pStyle w:val="TOC3"/>
        <w:rPr>
          <w:rFonts w:asciiTheme="minorHAnsi" w:eastAsiaTheme="minorEastAsia" w:hAnsiTheme="minorHAnsi" w:cstheme="minorBidi"/>
          <w:sz w:val="22"/>
          <w:szCs w:val="22"/>
        </w:rPr>
      </w:pPr>
      <w:hyperlink w:anchor="_Toc97278828" w:history="1">
        <w:r w:rsidRPr="0061743F">
          <w:rPr>
            <w:rStyle w:val="Hyperlink"/>
          </w:rPr>
          <w:t>Accessibility Updates</w:t>
        </w:r>
        <w:r>
          <w:rPr>
            <w:webHidden/>
          </w:rPr>
          <w:tab/>
        </w:r>
        <w:r>
          <w:rPr>
            <w:webHidden/>
          </w:rPr>
          <w:fldChar w:fldCharType="begin"/>
        </w:r>
        <w:r>
          <w:rPr>
            <w:webHidden/>
          </w:rPr>
          <w:instrText xml:space="preserve"> PAGEREF _Toc97278828 \h </w:instrText>
        </w:r>
        <w:r>
          <w:rPr>
            <w:webHidden/>
          </w:rPr>
        </w:r>
        <w:r>
          <w:rPr>
            <w:webHidden/>
          </w:rPr>
          <w:fldChar w:fldCharType="separate"/>
        </w:r>
        <w:r>
          <w:rPr>
            <w:webHidden/>
          </w:rPr>
          <w:t>15</w:t>
        </w:r>
        <w:r>
          <w:rPr>
            <w:webHidden/>
          </w:rPr>
          <w:fldChar w:fldCharType="end"/>
        </w:r>
      </w:hyperlink>
    </w:p>
    <w:p w14:paraId="298F6CFC" w14:textId="05255387" w:rsidR="00652F19" w:rsidRDefault="00652F19">
      <w:pPr>
        <w:pStyle w:val="TOC2"/>
        <w:rPr>
          <w:rFonts w:asciiTheme="minorHAnsi" w:eastAsiaTheme="minorEastAsia" w:hAnsiTheme="minorHAnsi" w:cstheme="minorBidi"/>
          <w:b w:val="0"/>
          <w:sz w:val="22"/>
          <w:szCs w:val="22"/>
        </w:rPr>
      </w:pPr>
      <w:hyperlink w:anchor="_Toc97278829" w:history="1">
        <w:r w:rsidRPr="0061743F">
          <w:rPr>
            <w:rStyle w:val="Hyperlink"/>
          </w:rPr>
          <w:t>Subprocessors</w:t>
        </w:r>
        <w:r>
          <w:rPr>
            <w:webHidden/>
          </w:rPr>
          <w:tab/>
        </w:r>
        <w:r>
          <w:rPr>
            <w:webHidden/>
          </w:rPr>
          <w:fldChar w:fldCharType="begin"/>
        </w:r>
        <w:r>
          <w:rPr>
            <w:webHidden/>
          </w:rPr>
          <w:instrText xml:space="preserve"> PAGEREF _Toc97278829 \h </w:instrText>
        </w:r>
        <w:r>
          <w:rPr>
            <w:webHidden/>
          </w:rPr>
        </w:r>
        <w:r>
          <w:rPr>
            <w:webHidden/>
          </w:rPr>
          <w:fldChar w:fldCharType="separate"/>
        </w:r>
        <w:r>
          <w:rPr>
            <w:webHidden/>
          </w:rPr>
          <w:t>15</w:t>
        </w:r>
        <w:r>
          <w:rPr>
            <w:webHidden/>
          </w:rPr>
          <w:fldChar w:fldCharType="end"/>
        </w:r>
      </w:hyperlink>
    </w:p>
    <w:p w14:paraId="7E54DA22" w14:textId="74D9AC50" w:rsidR="00652F19" w:rsidRDefault="00652F19">
      <w:pPr>
        <w:pStyle w:val="TOC3"/>
        <w:rPr>
          <w:rFonts w:asciiTheme="minorHAnsi" w:eastAsiaTheme="minorEastAsia" w:hAnsiTheme="minorHAnsi" w:cstheme="minorBidi"/>
          <w:sz w:val="22"/>
          <w:szCs w:val="22"/>
        </w:rPr>
      </w:pPr>
      <w:hyperlink w:anchor="_Toc97278830" w:history="1">
        <w:r w:rsidRPr="0061743F">
          <w:rPr>
            <w:rStyle w:val="Hyperlink"/>
          </w:rPr>
          <w:t>SAP Concur Non-Affiliated Subprocessors</w:t>
        </w:r>
        <w:r>
          <w:rPr>
            <w:webHidden/>
          </w:rPr>
          <w:tab/>
        </w:r>
        <w:r>
          <w:rPr>
            <w:webHidden/>
          </w:rPr>
          <w:fldChar w:fldCharType="begin"/>
        </w:r>
        <w:r>
          <w:rPr>
            <w:webHidden/>
          </w:rPr>
          <w:instrText xml:space="preserve"> PAGEREF _Toc97278830 \h </w:instrText>
        </w:r>
        <w:r>
          <w:rPr>
            <w:webHidden/>
          </w:rPr>
        </w:r>
        <w:r>
          <w:rPr>
            <w:webHidden/>
          </w:rPr>
          <w:fldChar w:fldCharType="separate"/>
        </w:r>
        <w:r>
          <w:rPr>
            <w:webHidden/>
          </w:rPr>
          <w:t>15</w:t>
        </w:r>
        <w:r>
          <w:rPr>
            <w:webHidden/>
          </w:rPr>
          <w:fldChar w:fldCharType="end"/>
        </w:r>
      </w:hyperlink>
    </w:p>
    <w:p w14:paraId="18413B59" w14:textId="48844DCD" w:rsidR="00652F19" w:rsidRDefault="00652F19">
      <w:pPr>
        <w:pStyle w:val="TOC2"/>
        <w:rPr>
          <w:rFonts w:asciiTheme="minorHAnsi" w:eastAsiaTheme="minorEastAsia" w:hAnsiTheme="minorHAnsi" w:cstheme="minorBidi"/>
          <w:b w:val="0"/>
          <w:sz w:val="22"/>
          <w:szCs w:val="22"/>
        </w:rPr>
      </w:pPr>
      <w:hyperlink w:anchor="_Toc97278831" w:history="1">
        <w:r w:rsidRPr="0061743F">
          <w:rPr>
            <w:rStyle w:val="Hyperlink"/>
          </w:rPr>
          <w:t>Supported Browsers</w:t>
        </w:r>
        <w:r>
          <w:rPr>
            <w:webHidden/>
          </w:rPr>
          <w:tab/>
        </w:r>
        <w:r>
          <w:rPr>
            <w:webHidden/>
          </w:rPr>
          <w:fldChar w:fldCharType="begin"/>
        </w:r>
        <w:r>
          <w:rPr>
            <w:webHidden/>
          </w:rPr>
          <w:instrText xml:space="preserve"> PAGEREF _Toc97278831 \h </w:instrText>
        </w:r>
        <w:r>
          <w:rPr>
            <w:webHidden/>
          </w:rPr>
        </w:r>
        <w:r>
          <w:rPr>
            <w:webHidden/>
          </w:rPr>
          <w:fldChar w:fldCharType="separate"/>
        </w:r>
        <w:r>
          <w:rPr>
            <w:webHidden/>
          </w:rPr>
          <w:t>15</w:t>
        </w:r>
        <w:r>
          <w:rPr>
            <w:webHidden/>
          </w:rPr>
          <w:fldChar w:fldCharType="end"/>
        </w:r>
      </w:hyperlink>
    </w:p>
    <w:p w14:paraId="198E7583" w14:textId="50E82482" w:rsidR="00652F19" w:rsidRDefault="00652F19">
      <w:pPr>
        <w:pStyle w:val="TOC3"/>
        <w:rPr>
          <w:rFonts w:asciiTheme="minorHAnsi" w:eastAsiaTheme="minorEastAsia" w:hAnsiTheme="minorHAnsi" w:cstheme="minorBidi"/>
          <w:sz w:val="22"/>
          <w:szCs w:val="22"/>
        </w:rPr>
      </w:pPr>
      <w:hyperlink w:anchor="_Toc97278832" w:history="1">
        <w:r w:rsidRPr="0061743F">
          <w:rPr>
            <w:rStyle w:val="Hyperlink"/>
          </w:rPr>
          <w:t>Supported Browsers and Changes to Support</w:t>
        </w:r>
        <w:r>
          <w:rPr>
            <w:webHidden/>
          </w:rPr>
          <w:tab/>
        </w:r>
        <w:r>
          <w:rPr>
            <w:webHidden/>
          </w:rPr>
          <w:fldChar w:fldCharType="begin"/>
        </w:r>
        <w:r>
          <w:rPr>
            <w:webHidden/>
          </w:rPr>
          <w:instrText xml:space="preserve"> PAGEREF _Toc97278832 \h </w:instrText>
        </w:r>
        <w:r>
          <w:rPr>
            <w:webHidden/>
          </w:rPr>
        </w:r>
        <w:r>
          <w:rPr>
            <w:webHidden/>
          </w:rPr>
          <w:fldChar w:fldCharType="separate"/>
        </w:r>
        <w:r>
          <w:rPr>
            <w:webHidden/>
          </w:rPr>
          <w:t>15</w:t>
        </w:r>
        <w:r>
          <w:rPr>
            <w:webHidden/>
          </w:rPr>
          <w:fldChar w:fldCharType="end"/>
        </w:r>
      </w:hyperlink>
    </w:p>
    <w:p w14:paraId="093EF491" w14:textId="26355645" w:rsidR="00652F19" w:rsidRDefault="00652F19">
      <w:pPr>
        <w:pStyle w:val="TOC1"/>
        <w:rPr>
          <w:rFonts w:asciiTheme="minorHAnsi" w:eastAsiaTheme="minorEastAsia" w:hAnsiTheme="minorHAnsi" w:cstheme="minorBidi"/>
          <w:b w:val="0"/>
          <w:szCs w:val="22"/>
        </w:rPr>
      </w:pPr>
      <w:hyperlink w:anchor="_Toc97278833" w:history="1">
        <w:r w:rsidRPr="0061743F">
          <w:rPr>
            <w:rStyle w:val="Hyperlink"/>
          </w:rPr>
          <w:t>Additional Release Notes and Other Technical Documentation</w:t>
        </w:r>
        <w:r>
          <w:rPr>
            <w:webHidden/>
          </w:rPr>
          <w:tab/>
        </w:r>
        <w:r>
          <w:rPr>
            <w:webHidden/>
          </w:rPr>
          <w:fldChar w:fldCharType="begin"/>
        </w:r>
        <w:r>
          <w:rPr>
            <w:webHidden/>
          </w:rPr>
          <w:instrText xml:space="preserve"> PAGEREF _Toc97278833 \h </w:instrText>
        </w:r>
        <w:r>
          <w:rPr>
            <w:webHidden/>
          </w:rPr>
        </w:r>
        <w:r>
          <w:rPr>
            <w:webHidden/>
          </w:rPr>
          <w:fldChar w:fldCharType="separate"/>
        </w:r>
        <w:r>
          <w:rPr>
            <w:webHidden/>
          </w:rPr>
          <w:t>16</w:t>
        </w:r>
        <w:r>
          <w:rPr>
            <w:webHidden/>
          </w:rPr>
          <w:fldChar w:fldCharType="end"/>
        </w:r>
      </w:hyperlink>
    </w:p>
    <w:p w14:paraId="4F390736" w14:textId="2CDDB6BC" w:rsidR="00652F19" w:rsidRDefault="00652F19">
      <w:pPr>
        <w:pStyle w:val="TOC2"/>
        <w:rPr>
          <w:rFonts w:asciiTheme="minorHAnsi" w:eastAsiaTheme="minorEastAsia" w:hAnsiTheme="minorHAnsi" w:cstheme="minorBidi"/>
          <w:b w:val="0"/>
          <w:sz w:val="22"/>
          <w:szCs w:val="22"/>
        </w:rPr>
      </w:pPr>
      <w:hyperlink w:anchor="_Toc97278834" w:history="1">
        <w:r w:rsidRPr="0061743F">
          <w:rPr>
            <w:rStyle w:val="Hyperlink"/>
          </w:rPr>
          <w:t>Online Help</w:t>
        </w:r>
        <w:r>
          <w:rPr>
            <w:webHidden/>
          </w:rPr>
          <w:tab/>
        </w:r>
        <w:r>
          <w:rPr>
            <w:webHidden/>
          </w:rPr>
          <w:fldChar w:fldCharType="begin"/>
        </w:r>
        <w:r>
          <w:rPr>
            <w:webHidden/>
          </w:rPr>
          <w:instrText xml:space="preserve"> PAGEREF _Toc97278834 \h </w:instrText>
        </w:r>
        <w:r>
          <w:rPr>
            <w:webHidden/>
          </w:rPr>
        </w:r>
        <w:r>
          <w:rPr>
            <w:webHidden/>
          </w:rPr>
          <w:fldChar w:fldCharType="separate"/>
        </w:r>
        <w:r>
          <w:rPr>
            <w:webHidden/>
          </w:rPr>
          <w:t>16</w:t>
        </w:r>
        <w:r>
          <w:rPr>
            <w:webHidden/>
          </w:rPr>
          <w:fldChar w:fldCharType="end"/>
        </w:r>
      </w:hyperlink>
    </w:p>
    <w:p w14:paraId="59D686B8" w14:textId="65DEFBF5" w:rsidR="00652F19" w:rsidRDefault="00652F19">
      <w:pPr>
        <w:pStyle w:val="TOC2"/>
        <w:rPr>
          <w:rFonts w:asciiTheme="minorHAnsi" w:eastAsiaTheme="minorEastAsia" w:hAnsiTheme="minorHAnsi" w:cstheme="minorBidi"/>
          <w:b w:val="0"/>
          <w:sz w:val="22"/>
          <w:szCs w:val="22"/>
        </w:rPr>
      </w:pPr>
      <w:hyperlink w:anchor="_Toc97278835" w:history="1">
        <w:r w:rsidRPr="0061743F">
          <w:rPr>
            <w:rStyle w:val="Hyperlink"/>
          </w:rPr>
          <w:t>SAP Concur Support Portal – Selected Users</w:t>
        </w:r>
        <w:r>
          <w:rPr>
            <w:webHidden/>
          </w:rPr>
          <w:tab/>
        </w:r>
        <w:r>
          <w:rPr>
            <w:webHidden/>
          </w:rPr>
          <w:fldChar w:fldCharType="begin"/>
        </w:r>
        <w:r>
          <w:rPr>
            <w:webHidden/>
          </w:rPr>
          <w:instrText xml:space="preserve"> PAGEREF _Toc97278835 \h </w:instrText>
        </w:r>
        <w:r>
          <w:rPr>
            <w:webHidden/>
          </w:rPr>
        </w:r>
        <w:r>
          <w:rPr>
            <w:webHidden/>
          </w:rPr>
          <w:fldChar w:fldCharType="separate"/>
        </w:r>
        <w:r>
          <w:rPr>
            <w:webHidden/>
          </w:rPr>
          <w:t>16</w:t>
        </w:r>
        <w:r>
          <w:rPr>
            <w:webHidden/>
          </w:rPr>
          <w:fldChar w:fldCharType="end"/>
        </w:r>
      </w:hyperlink>
    </w:p>
    <w:p w14:paraId="1582A472" w14:textId="15FB3476" w:rsidR="00DB2A4A" w:rsidRPr="00C77329" w:rsidRDefault="001F22EF" w:rsidP="00552DEE">
      <w:pPr>
        <w:pStyle w:val="ConcurHeadingFeedToPDF"/>
      </w:pPr>
      <w:r w:rsidRPr="00C77329">
        <w:fldChar w:fldCharType="end"/>
      </w:r>
      <w:r w:rsidR="00814131" w:rsidRPr="00C77329">
        <w:br w:type="page"/>
      </w:r>
      <w:r w:rsidR="00DB2A4A" w:rsidRPr="00C77329">
        <w:lastRenderedPageBreak/>
        <w:t>Legal Disclaimer</w:t>
      </w:r>
    </w:p>
    <w:p w14:paraId="4FEB5A0B" w14:textId="77777777" w:rsidR="00DB2A4A" w:rsidRPr="00C77329" w:rsidRDefault="00DB2A4A" w:rsidP="00DB2A4A">
      <w:pPr>
        <w:pStyle w:val="ConcurBodyText"/>
      </w:pPr>
      <w:r w:rsidRPr="00C77329">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0CB9EA0" w14:textId="77777777" w:rsidR="0040189D" w:rsidRPr="00C77329" w:rsidRDefault="00DB2A4A" w:rsidP="00DB2A4A">
      <w:pPr>
        <w:pStyle w:val="ConcurBodyText"/>
      </w:pPr>
      <w:r w:rsidRPr="00C77329">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08F0445A" w14:textId="26853EEC" w:rsidR="00814131" w:rsidRPr="00C77329" w:rsidRDefault="00814131" w:rsidP="00814131">
      <w:pPr>
        <w:pStyle w:val="ConcurBodyText"/>
        <w:sectPr w:rsidR="00814131" w:rsidRPr="00C77329" w:rsidSect="008E7C06">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p>
    <w:p w14:paraId="047AE8D2" w14:textId="77777777" w:rsidR="00DC5EDF" w:rsidRPr="00C77329" w:rsidRDefault="00DC5EDF" w:rsidP="000927AD">
      <w:pPr>
        <w:pStyle w:val="Heading1"/>
      </w:pPr>
      <w:bookmarkStart w:id="0" w:name="_Toc446062365"/>
      <w:bookmarkStart w:id="1" w:name="_Toc461001846"/>
      <w:bookmarkStart w:id="2" w:name="_Toc195088736"/>
      <w:bookmarkStart w:id="3" w:name="_Toc209240206"/>
      <w:bookmarkStart w:id="4" w:name="_Toc364248864"/>
      <w:bookmarkStart w:id="5" w:name="OLE_LINK1"/>
      <w:bookmarkStart w:id="6" w:name="OLE_LINK2"/>
      <w:bookmarkStart w:id="7" w:name="_Toc376428419"/>
      <w:bookmarkStart w:id="8" w:name="_Toc384887960"/>
      <w:bookmarkStart w:id="9" w:name="_Toc446062386"/>
      <w:bookmarkStart w:id="10" w:name="_Toc356812565"/>
      <w:bookmarkStart w:id="11" w:name="_Toc358297953"/>
      <w:bookmarkStart w:id="12" w:name="_Toc97278808"/>
      <w:r w:rsidRPr="00C77329">
        <w:lastRenderedPageBreak/>
        <w:t>Release Notes</w:t>
      </w:r>
      <w:bookmarkEnd w:id="0"/>
      <w:bookmarkEnd w:id="1"/>
      <w:bookmarkEnd w:id="12"/>
    </w:p>
    <w:p w14:paraId="549E3DE5" w14:textId="77777777" w:rsidR="002F08D1" w:rsidRPr="00DF6F47" w:rsidRDefault="002F08D1" w:rsidP="005F0516">
      <w:pPr>
        <w:pStyle w:val="Heading2"/>
      </w:pPr>
      <w:bookmarkStart w:id="13" w:name="_Additional_Release_Notes"/>
      <w:bookmarkStart w:id="14" w:name="_Additional_Release_Notes_1"/>
      <w:bookmarkStart w:id="15" w:name="_Additional_Release_Notes_2"/>
      <w:bookmarkStart w:id="16" w:name="_Additional_Release_Notes_3"/>
      <w:bookmarkStart w:id="17" w:name="_Toc89424063"/>
      <w:bookmarkStart w:id="18" w:name="_Toc469032432"/>
      <w:bookmarkStart w:id="19" w:name="_Toc484775709"/>
      <w:bookmarkStart w:id="20" w:name="_Toc97278809"/>
      <w:bookmarkEnd w:id="2"/>
      <w:bookmarkEnd w:id="3"/>
      <w:bookmarkEnd w:id="4"/>
      <w:bookmarkEnd w:id="5"/>
      <w:bookmarkEnd w:id="6"/>
      <w:bookmarkEnd w:id="7"/>
      <w:bookmarkEnd w:id="8"/>
      <w:bookmarkEnd w:id="9"/>
      <w:bookmarkEnd w:id="10"/>
      <w:bookmarkEnd w:id="11"/>
      <w:bookmarkEnd w:id="13"/>
      <w:bookmarkEnd w:id="14"/>
      <w:bookmarkEnd w:id="15"/>
      <w:bookmarkEnd w:id="16"/>
      <w:r w:rsidRPr="00DF6F47">
        <w:t>Administration</w:t>
      </w:r>
      <w:bookmarkEnd w:id="17"/>
      <w:bookmarkEnd w:id="20"/>
    </w:p>
    <w:p w14:paraId="55B96244" w14:textId="6B8C0352" w:rsidR="002F08D1" w:rsidRPr="00DF6F47" w:rsidRDefault="002F08D1" w:rsidP="00D652DC">
      <w:pPr>
        <w:pStyle w:val="Heading3"/>
      </w:pPr>
      <w:bookmarkStart w:id="21" w:name="_Toc97278810"/>
      <w:r w:rsidRPr="00DF6F47">
        <w:t xml:space="preserve">**Ongoing** </w:t>
      </w:r>
      <w:bookmarkStart w:id="22" w:name="_Toc293581270"/>
      <w:bookmarkStart w:id="23" w:name="_Toc293581259"/>
      <w:r w:rsidRPr="00DF6F47">
        <w:t xml:space="preserve">AWS </w:t>
      </w:r>
      <w:r w:rsidRPr="00BB60C2">
        <w:t>Migrations</w:t>
      </w:r>
      <w:r w:rsidRPr="00DF6F47">
        <w:t xml:space="preserve"> </w:t>
      </w:r>
      <w:r w:rsidR="001C28E5" w:rsidRPr="00C77329">
        <w:t>–</w:t>
      </w:r>
      <w:r w:rsidRPr="00DF6F47">
        <w:t xml:space="preserve"> TMC </w:t>
      </w:r>
      <w:r>
        <w:t>I</w:t>
      </w:r>
      <w:r w:rsidRPr="00DF6F47">
        <w:t>nformation</w:t>
      </w:r>
      <w:bookmarkEnd w:id="21"/>
    </w:p>
    <w:p w14:paraId="43FBB002" w14:textId="77777777" w:rsidR="002F08D1" w:rsidRPr="00DF6F47" w:rsidRDefault="002F08D1" w:rsidP="000A5BDB">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2F08D1" w:rsidRPr="00DF6F47" w14:paraId="34FA48A3" w14:textId="77777777" w:rsidTr="00DD4643">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99C0662" w14:textId="77777777" w:rsidR="002F08D1" w:rsidRPr="00DF6F47" w:rsidRDefault="002F08D1" w:rsidP="00DD4643">
            <w:pPr>
              <w:pStyle w:val="ConcurTableHeadCentered8pt"/>
            </w:pPr>
            <w:bookmarkStart w:id="24" w:name="_Hlk12554475"/>
            <w:r w:rsidRPr="00DF6F47">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61ADA648" w14:textId="77777777" w:rsidR="002F08D1" w:rsidRPr="00DF6F47" w:rsidRDefault="002F08D1" w:rsidP="00DD4643">
            <w:pPr>
              <w:pStyle w:val="ConcurTableHeadCentered8pt"/>
            </w:pPr>
            <w:r w:rsidRPr="00DF6F47">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5DD0F956" w14:textId="77777777" w:rsidR="002F08D1" w:rsidRPr="00DF6F47" w:rsidRDefault="002F08D1" w:rsidP="00DD4643">
            <w:pPr>
              <w:pStyle w:val="ConcurTableHeadCentered8pt"/>
            </w:pPr>
            <w:r w:rsidRPr="00DF6F47">
              <w:t>Feature Target Release Date</w:t>
            </w:r>
          </w:p>
        </w:tc>
      </w:tr>
      <w:tr w:rsidR="002F08D1" w:rsidRPr="00DF6F47" w14:paraId="1AFAEA6A" w14:textId="77777777" w:rsidTr="00DD4643">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00C15A61" w14:textId="77777777" w:rsidR="002F08D1" w:rsidRPr="00DF6F47" w:rsidRDefault="002F08D1" w:rsidP="00DD4643">
            <w:pPr>
              <w:pStyle w:val="ConcurTableText8ptCenter"/>
              <w:keepNext/>
            </w:pPr>
            <w:r w:rsidRPr="00DF6F47">
              <w:t>December 2021</w:t>
            </w:r>
          </w:p>
        </w:tc>
        <w:tc>
          <w:tcPr>
            <w:tcW w:w="3010" w:type="dxa"/>
            <w:tcBorders>
              <w:top w:val="single" w:sz="4" w:space="0" w:color="auto"/>
              <w:left w:val="single" w:sz="4" w:space="0" w:color="auto"/>
              <w:bottom w:val="single" w:sz="4" w:space="0" w:color="auto"/>
              <w:right w:val="single" w:sz="4" w:space="0" w:color="auto"/>
            </w:tcBorders>
            <w:vAlign w:val="center"/>
            <w:hideMark/>
          </w:tcPr>
          <w:p w14:paraId="14B4E174" w14:textId="77777777" w:rsidR="002F08D1" w:rsidRPr="00DF6F47" w:rsidRDefault="002F08D1" w:rsidP="00DD4643">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7A39EB0A" w14:textId="77777777" w:rsidR="002F08D1" w:rsidRPr="00DF6F47" w:rsidRDefault="002F08D1" w:rsidP="00DD4643">
            <w:pPr>
              <w:pStyle w:val="ConcurTableText8ptCenter"/>
              <w:keepNext/>
            </w:pPr>
            <w:r>
              <w:t>Q3 2022</w:t>
            </w:r>
          </w:p>
        </w:tc>
      </w:tr>
      <w:tr w:rsidR="002F08D1" w:rsidRPr="00DF6F47" w14:paraId="387BD8F1" w14:textId="77777777" w:rsidTr="00DD4643">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6FFA579" w14:textId="77777777" w:rsidR="002F08D1" w:rsidRPr="00DF6F47" w:rsidRDefault="002F08D1" w:rsidP="00DD4643">
            <w:pPr>
              <w:pStyle w:val="ConcurTableText8ptCenter"/>
            </w:pPr>
            <w:r w:rsidRPr="00DF6F47">
              <w:t xml:space="preserve">Any changes since the previous monthly release are highlighted </w:t>
            </w:r>
            <w:r w:rsidRPr="00DF6F47">
              <w:rPr>
                <w:highlight w:val="yellow"/>
              </w:rPr>
              <w:t>in yellow</w:t>
            </w:r>
            <w:r w:rsidRPr="00DF6F47">
              <w:t xml:space="preserve"> in this release note.</w:t>
            </w:r>
          </w:p>
        </w:tc>
      </w:tr>
      <w:bookmarkEnd w:id="24"/>
    </w:tbl>
    <w:p w14:paraId="023E620F" w14:textId="77777777" w:rsidR="002F08D1" w:rsidRPr="00DF6F47" w:rsidRDefault="002F08D1" w:rsidP="00D652DC">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2F08D1" w:rsidRPr="00DF6F47" w14:paraId="7A3B33F3" w14:textId="77777777" w:rsidTr="00D652DC">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47805" w14:textId="77777777" w:rsidR="002F08D1" w:rsidRPr="00DF6F47" w:rsidRDefault="002F08D1">
            <w:pPr>
              <w:pStyle w:val="ConcurTableText8ptCenter"/>
              <w:keepNext/>
              <w:rPr>
                <w:b/>
              </w:rPr>
            </w:pPr>
            <w:r w:rsidRPr="00DF6F47">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D35DB" w14:textId="77777777" w:rsidR="002F08D1" w:rsidRPr="00DF6F47" w:rsidRDefault="002F08D1">
            <w:pPr>
              <w:pStyle w:val="ConcurTableText8pt"/>
              <w:keepNext/>
              <w:jc w:val="center"/>
              <w:rPr>
                <w:b/>
              </w:rPr>
            </w:pPr>
            <w:r w:rsidRPr="00DF6F47">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C7DB76" w14:textId="77777777" w:rsidR="002F08D1" w:rsidRPr="00DF6F47" w:rsidRDefault="002F08D1">
            <w:pPr>
              <w:pStyle w:val="ConcurTableText8pt"/>
              <w:keepNext/>
            </w:pPr>
            <w:r w:rsidRPr="00DF6F47">
              <w:rPr>
                <w:rFonts w:ascii="Wingdings 3" w:eastAsia="Wingdings 3" w:hAnsi="Wingdings 3" w:cs="Wingdings 3"/>
              </w:rPr>
              <w:t>Å</w:t>
            </w:r>
            <w:r w:rsidRPr="00DF6F47">
              <w:t xml:space="preserve"> </w:t>
            </w:r>
            <w:r w:rsidRPr="00DF6F47">
              <w:rPr>
                <w:rFonts w:ascii="Wingdings 3" w:eastAsia="Wingdings 3" w:hAnsi="Wingdings 3" w:cs="Wingdings 3"/>
              </w:rPr>
              <w:t>Å</w:t>
            </w:r>
            <w:r w:rsidRPr="00DF6F47">
              <w:t xml:space="preserve"> </w:t>
            </w:r>
            <w:r w:rsidRPr="00DF6F47">
              <w:rPr>
                <w:b/>
              </w:rPr>
              <w:t>Edition</w:t>
            </w:r>
          </w:p>
        </w:tc>
      </w:tr>
      <w:tr w:rsidR="002F08D1" w:rsidRPr="00DF6F47" w14:paraId="2B601079" w14:textId="77777777" w:rsidTr="00D652DC">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4C44FBAB" w14:textId="77777777" w:rsidR="002F08D1" w:rsidRPr="00DF6F47" w:rsidRDefault="002F08D1">
            <w:pPr>
              <w:pStyle w:val="ConcurTableText8ptCenter"/>
              <w:keepNext/>
            </w:pPr>
            <w:r w:rsidRPr="00DF6F47">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0D77BBD8" w14:textId="77777777" w:rsidR="002F08D1" w:rsidRPr="00DF6F47" w:rsidRDefault="002F08D1">
            <w:pPr>
              <w:pStyle w:val="ConcurTableText8ptCenter"/>
              <w:keepNext/>
            </w:pPr>
            <w:r w:rsidRPr="00DF6F47">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456E1673" w14:textId="77777777" w:rsidR="002F08D1" w:rsidRPr="00DF6F47" w:rsidRDefault="002F08D1">
            <w:pPr>
              <w:pStyle w:val="ConcurTableText8pt"/>
              <w:keepNext/>
            </w:pPr>
            <w:r w:rsidRPr="00DF6F47">
              <w:rPr>
                <w:b/>
              </w:rPr>
              <w:t>On:</w:t>
            </w:r>
            <w:r w:rsidRPr="00DF6F47">
              <w:t xml:space="preserve"> Impacts </w:t>
            </w:r>
            <w:r w:rsidRPr="00DF6F47">
              <w:rPr>
                <w:b/>
                <w:i/>
                <w:color w:val="FF0000"/>
              </w:rPr>
              <w:t>end users</w:t>
            </w:r>
            <w:r w:rsidRPr="00DF6F47">
              <w:t xml:space="preserve"> who use this feature/vendor; no configuration/setup by agency/ admin; cannot be turned OFF (example: new icons or rate display, new Amtrak feature)</w:t>
            </w:r>
          </w:p>
        </w:tc>
      </w:tr>
      <w:tr w:rsidR="002F08D1" w:rsidRPr="00DF6F47" w14:paraId="2E058F58" w14:textId="77777777" w:rsidTr="00D652D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1F64AB81" w14:textId="77777777" w:rsidR="002F08D1" w:rsidRPr="00DF6F47" w:rsidRDefault="002F08D1">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74143A85" w14:textId="77777777" w:rsidR="002F08D1" w:rsidRPr="00DF6F47" w:rsidRDefault="002F08D1">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4715E52B" w14:textId="77777777" w:rsidR="002F08D1" w:rsidRPr="00DF6F47" w:rsidRDefault="002F08D1">
            <w:pPr>
              <w:pStyle w:val="ConcurTableText8pt"/>
              <w:keepNext/>
            </w:pPr>
            <w:r w:rsidRPr="00DF6F47">
              <w:rPr>
                <w:b/>
              </w:rPr>
              <w:t>Available</w:t>
            </w:r>
            <w:r w:rsidRPr="00DF6F47">
              <w:t xml:space="preserve"> </w:t>
            </w:r>
            <w:r w:rsidRPr="00DF6F47">
              <w:rPr>
                <w:b/>
              </w:rPr>
              <w:t>for use:</w:t>
            </w:r>
            <w:r w:rsidRPr="00DF6F47">
              <w:t xml:space="preserve"> No impact to </w:t>
            </w:r>
            <w:r w:rsidRPr="00DF6F47">
              <w:rPr>
                <w:b/>
                <w:i/>
                <w:color w:val="FF0000"/>
              </w:rPr>
              <w:t>end users</w:t>
            </w:r>
            <w:r w:rsidRPr="00DF6F47">
              <w:rPr>
                <w:b/>
                <w:i/>
              </w:rPr>
              <w:t xml:space="preserve"> </w:t>
            </w:r>
            <w:r w:rsidRPr="00DF6F47">
              <w:t>unless/until configuration/setup by agency/admin (described below) (example: new rule, new Travelfusion airline)</w:t>
            </w:r>
          </w:p>
        </w:tc>
      </w:tr>
      <w:tr w:rsidR="002F08D1" w:rsidRPr="00DF6F47" w14:paraId="47F66605" w14:textId="77777777" w:rsidTr="00D652D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2658EBF3" w14:textId="77777777" w:rsidR="002F08D1" w:rsidRPr="00DF6F47" w:rsidRDefault="002F08D1">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3C609FF8" w14:textId="77777777" w:rsidR="002F08D1" w:rsidRPr="00DF6F47" w:rsidRDefault="002F08D1">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61E5CD00" w14:textId="77777777" w:rsidR="002F08D1" w:rsidRPr="00DF6F47" w:rsidRDefault="002F08D1">
            <w:pPr>
              <w:pStyle w:val="ConcurTableText8pt"/>
              <w:keepNext/>
            </w:pPr>
            <w:r w:rsidRPr="00DF6F47">
              <w:rPr>
                <w:b/>
              </w:rPr>
              <w:t xml:space="preserve">Other: </w:t>
            </w:r>
            <w:r w:rsidRPr="00DF6F47">
              <w:t>Refer to the release note below</w:t>
            </w:r>
          </w:p>
        </w:tc>
      </w:tr>
      <w:tr w:rsidR="002F08D1" w:rsidRPr="00DF6F47" w14:paraId="0AF9CFB1" w14:textId="77777777" w:rsidTr="00D652DC">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52B4B2AB" w14:textId="77777777" w:rsidR="002F08D1" w:rsidRPr="00DF6F47" w:rsidRDefault="002F08D1">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793736B0" w14:textId="77777777" w:rsidR="002F08D1" w:rsidRPr="00DF6F47" w:rsidRDefault="002F08D1">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563A05B5" w14:textId="77777777" w:rsidR="002F08D1" w:rsidRPr="00DF6F47" w:rsidRDefault="002F08D1">
            <w:pPr>
              <w:pStyle w:val="ConcurTableText8pt"/>
              <w:keepNext/>
              <w:rPr>
                <w:b/>
              </w:rPr>
            </w:pPr>
            <w:r w:rsidRPr="00DF6F47">
              <w:rPr>
                <w:b/>
              </w:rPr>
              <w:t>Does not apply to this edition</w:t>
            </w:r>
          </w:p>
        </w:tc>
      </w:tr>
      <w:tr w:rsidR="002F08D1" w:rsidRPr="00DF6F47" w14:paraId="48A2F6C8"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A17219" w14:textId="77777777" w:rsidR="002F08D1" w:rsidRPr="00DF6F47" w:rsidRDefault="002F08D1">
            <w:pPr>
              <w:pStyle w:val="ConcurTableText8pt"/>
              <w:keepNext/>
              <w:rPr>
                <w:b/>
              </w:rPr>
            </w:pPr>
            <w:r w:rsidRPr="00DF6F47">
              <w:rPr>
                <w:b/>
              </w:rPr>
              <w:t>Source / Solution Suggestion</w:t>
            </w:r>
          </w:p>
        </w:tc>
      </w:tr>
      <w:tr w:rsidR="002F08D1" w:rsidRPr="00DF6F47" w14:paraId="7DDDE95C" w14:textId="77777777" w:rsidTr="00D652D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2EE23E5C" w14:textId="77777777" w:rsidR="002F08D1" w:rsidRPr="00DF6F47" w:rsidRDefault="002F08D1">
            <w:pPr>
              <w:pStyle w:val="ConcurTableText8pt"/>
              <w:keepNext/>
              <w:jc w:val="right"/>
            </w:pPr>
            <w:r w:rsidRPr="00DF6F47">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387F11E2" w14:textId="77777777" w:rsidR="002F08D1" w:rsidRPr="00DF6F47" w:rsidRDefault="002F08D1">
            <w:pPr>
              <w:pStyle w:val="ConcurTableText8pt"/>
              <w:keepNext/>
            </w:pPr>
          </w:p>
        </w:tc>
      </w:tr>
      <w:tr w:rsidR="002F08D1" w:rsidRPr="00DF6F47" w14:paraId="679B5824"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454E5B98" w14:textId="77777777" w:rsidR="002F08D1" w:rsidRPr="00DF6F47" w:rsidRDefault="002F08D1">
            <w:pPr>
              <w:pStyle w:val="ConcurTableText8pt"/>
              <w:keepNext/>
              <w:jc w:val="right"/>
            </w:pPr>
            <w:r w:rsidRPr="00DF6F47">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A1CA2B8" w14:textId="77777777" w:rsidR="002F08D1" w:rsidRPr="00DF6F47" w:rsidRDefault="002F08D1">
            <w:pPr>
              <w:pStyle w:val="ConcurTableText8pt"/>
              <w:keepNext/>
            </w:pPr>
          </w:p>
        </w:tc>
      </w:tr>
      <w:tr w:rsidR="002F08D1" w:rsidRPr="00DF6F47" w14:paraId="22205444" w14:textId="77777777" w:rsidTr="00D652D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4D913B1D" w14:textId="77777777" w:rsidR="002F08D1" w:rsidRPr="00DF6F47" w:rsidRDefault="002F08D1">
            <w:pPr>
              <w:pStyle w:val="ConcurTableText8pt"/>
              <w:keepNext/>
              <w:jc w:val="right"/>
            </w:pPr>
            <w:r w:rsidRPr="00DF6F47">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57959FCD" w14:textId="77777777" w:rsidR="002F08D1" w:rsidRPr="00DF6F47" w:rsidRDefault="002F08D1">
            <w:pPr>
              <w:pStyle w:val="ConcurTableText8pt"/>
              <w:keepNext/>
            </w:pPr>
          </w:p>
        </w:tc>
      </w:tr>
      <w:tr w:rsidR="002F08D1" w:rsidRPr="00DF6F47" w14:paraId="2F09CE38"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4D718B" w14:textId="77777777" w:rsidR="002F08D1" w:rsidRPr="00DF6F47" w:rsidRDefault="002F08D1">
            <w:pPr>
              <w:pStyle w:val="ConcurTableText8pt"/>
              <w:keepNext/>
              <w:rPr>
                <w:b/>
              </w:rPr>
            </w:pPr>
            <w:r w:rsidRPr="00DF6F47">
              <w:rPr>
                <w:b/>
              </w:rPr>
              <w:t>Other</w:t>
            </w:r>
          </w:p>
        </w:tc>
      </w:tr>
      <w:tr w:rsidR="002F08D1" w:rsidRPr="00DF6F47" w14:paraId="7E0F680B" w14:textId="77777777" w:rsidTr="00D652DC">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26390353" w14:textId="77777777" w:rsidR="002F08D1" w:rsidRPr="00DF6F47" w:rsidRDefault="002F08D1">
            <w:pPr>
              <w:pStyle w:val="ConcurTableText8ptCenter"/>
              <w:keepNext/>
            </w:pPr>
            <w:r w:rsidRPr="00DF6F47">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74415DD7" w14:textId="77777777" w:rsidR="002F08D1" w:rsidRPr="00DF6F47" w:rsidRDefault="002F08D1">
            <w:pPr>
              <w:pStyle w:val="ConcurTableText8pt"/>
              <w:keepNext/>
            </w:pPr>
            <w:r w:rsidRPr="00DF6F47">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0ABA0761" w14:textId="77777777" w:rsidR="002F08D1" w:rsidRPr="00DF6F47" w:rsidRDefault="002F08D1">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1DB9DAE6" w14:textId="77777777" w:rsidR="002F08D1" w:rsidRPr="00DF6F47" w:rsidRDefault="002F08D1">
            <w:pPr>
              <w:pStyle w:val="ConcurTableText8pt"/>
              <w:keepNext/>
            </w:pPr>
            <w:r w:rsidRPr="00DF6F47">
              <w:t>Scan impact</w:t>
            </w:r>
          </w:p>
        </w:tc>
      </w:tr>
      <w:tr w:rsidR="002F08D1" w:rsidRPr="00DF6F47" w14:paraId="335BB0DD"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30175A92" w14:textId="77777777" w:rsidR="002F08D1" w:rsidRPr="00DF6F47" w:rsidRDefault="002F08D1">
            <w:pPr>
              <w:pStyle w:val="ConcurTableText8ptCenter"/>
              <w:keepNext/>
            </w:pPr>
            <w:r w:rsidRPr="00DF6F47">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0AFA4E29" w14:textId="77777777" w:rsidR="002F08D1" w:rsidRPr="00DF6F47" w:rsidRDefault="002F08D1">
            <w:pPr>
              <w:pStyle w:val="ConcurTableText8pt"/>
              <w:keepNext/>
            </w:pPr>
            <w:r w:rsidRPr="00DF6F47">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F953A6F" w14:textId="77777777" w:rsidR="002F08D1" w:rsidRPr="00DF6F47" w:rsidRDefault="002F08D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5AEF8F5C" w14:textId="77777777" w:rsidR="002F08D1" w:rsidRPr="00DF6F47" w:rsidRDefault="002F08D1">
            <w:pPr>
              <w:pStyle w:val="ConcurTableText8pt"/>
              <w:keepNext/>
            </w:pPr>
            <w:r w:rsidRPr="00DF6F47">
              <w:t>UI impact</w:t>
            </w:r>
          </w:p>
        </w:tc>
      </w:tr>
      <w:tr w:rsidR="002F08D1" w:rsidRPr="00DF6F47" w14:paraId="35D80CF8"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F9CCC19" w14:textId="77777777" w:rsidR="002F08D1" w:rsidRPr="00DF6F47" w:rsidRDefault="002F08D1">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1D4ED5AB" w14:textId="77777777" w:rsidR="002F08D1" w:rsidRPr="00DF6F47" w:rsidRDefault="002F08D1">
            <w:pPr>
              <w:pStyle w:val="ConcurTableText8pt"/>
              <w:keepNext/>
            </w:pPr>
            <w:r w:rsidRPr="00DF6F47">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467BAE3" w14:textId="77777777" w:rsidR="002F08D1" w:rsidRPr="00DF6F47" w:rsidRDefault="002F08D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4A799864" w14:textId="77777777" w:rsidR="002F08D1" w:rsidRPr="00DF6F47" w:rsidRDefault="002F08D1">
            <w:pPr>
              <w:pStyle w:val="ConcurTableText8pt"/>
              <w:keepNext/>
            </w:pPr>
            <w:r w:rsidRPr="00DF6F47">
              <w:t>File finishing impact</w:t>
            </w:r>
          </w:p>
        </w:tc>
      </w:tr>
      <w:tr w:rsidR="002F08D1" w:rsidRPr="00DF6F47" w14:paraId="669E784F"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C765B5D" w14:textId="77777777" w:rsidR="002F08D1" w:rsidRPr="00DF6F47" w:rsidRDefault="002F08D1">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239BCD63" w14:textId="77777777" w:rsidR="002F08D1" w:rsidRPr="00DF6F47" w:rsidRDefault="002F08D1">
            <w:pPr>
              <w:pStyle w:val="ConcurTableText8pt"/>
              <w:keepNext/>
            </w:pPr>
            <w:r w:rsidRPr="00DF6F47">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B231733" w14:textId="77777777" w:rsidR="002F08D1" w:rsidRPr="00DF6F47" w:rsidRDefault="002F08D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7C3DB6E5" w14:textId="77777777" w:rsidR="002F08D1" w:rsidRPr="00DF6F47" w:rsidRDefault="002F08D1">
            <w:pPr>
              <w:pStyle w:val="ConcurTableText8pt"/>
              <w:keepNext/>
            </w:pPr>
            <w:r w:rsidRPr="00DF6F47">
              <w:t>Profile/Profile API/3rd Party XML Sync Impact</w:t>
            </w:r>
          </w:p>
        </w:tc>
      </w:tr>
      <w:tr w:rsidR="002F08D1" w:rsidRPr="00DF6F47" w14:paraId="38938CE8"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7A581F" w14:textId="77777777" w:rsidR="002F08D1" w:rsidRPr="00DF6F47" w:rsidRDefault="002F08D1">
            <w:pPr>
              <w:pStyle w:val="ConcurTableText8pt"/>
              <w:keepNext/>
              <w:rPr>
                <w:b/>
              </w:rPr>
            </w:pPr>
            <w:bookmarkStart w:id="25" w:name="_Hlk12870592"/>
            <w:r w:rsidRPr="00DF6F47">
              <w:rPr>
                <w:b/>
              </w:rPr>
              <w:t>Affected Documentation</w:t>
            </w:r>
          </w:p>
        </w:tc>
      </w:tr>
      <w:tr w:rsidR="002F08D1" w:rsidRPr="00DF6F47" w14:paraId="48480A1D" w14:textId="77777777" w:rsidTr="00D652D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0F916C7D" w14:textId="77777777" w:rsidR="002F08D1" w:rsidRPr="00DF6F47" w:rsidRDefault="002F08D1">
            <w:pPr>
              <w:pStyle w:val="ConcurTableText8pt"/>
              <w:keepNext/>
              <w:jc w:val="right"/>
            </w:pPr>
            <w:r w:rsidRPr="00DF6F47">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58FBA078" w14:textId="77777777" w:rsidR="002F08D1" w:rsidRPr="00DF6F47" w:rsidRDefault="002F08D1">
            <w:pPr>
              <w:pStyle w:val="ConcurTableText8pt"/>
              <w:keepNext/>
            </w:pPr>
          </w:p>
        </w:tc>
      </w:tr>
      <w:tr w:rsidR="002F08D1" w:rsidRPr="00DF6F47" w14:paraId="041736BC"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0EB8D14E" w14:textId="77777777" w:rsidR="002F08D1" w:rsidRPr="00DF6F47" w:rsidRDefault="002F08D1">
            <w:pPr>
              <w:pStyle w:val="ConcurTableText8pt"/>
              <w:keepNext/>
              <w:jc w:val="right"/>
            </w:pPr>
            <w:r w:rsidRPr="00DF6F47">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63425DD9" w14:textId="77777777" w:rsidR="002F08D1" w:rsidRPr="00DF6F47" w:rsidRDefault="00652F19">
            <w:pPr>
              <w:pStyle w:val="ConcurTableText8pt"/>
              <w:keepNext/>
            </w:pPr>
            <w:hyperlink r:id="rId17" w:history="1">
              <w:r w:rsidR="002F08D1" w:rsidRPr="001A20F8">
                <w:rPr>
                  <w:rStyle w:val="Hyperlink"/>
                </w:rPr>
                <w:t>Client Fact Sheet - TMC AWS Migration</w:t>
              </w:r>
            </w:hyperlink>
          </w:p>
        </w:tc>
      </w:tr>
      <w:tr w:rsidR="002F08D1" w:rsidRPr="00DF6F47" w14:paraId="5B4E5AB7"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099B892A" w14:textId="77777777" w:rsidR="002F08D1" w:rsidRPr="00DF6F47" w:rsidRDefault="002F08D1">
            <w:pPr>
              <w:pStyle w:val="ConcurTableText8pt"/>
              <w:keepNext/>
              <w:jc w:val="right"/>
            </w:pPr>
            <w:r w:rsidRPr="00DF6F47">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2EE9D2F2" w14:textId="77777777" w:rsidR="002F08D1" w:rsidRPr="00DF6F47" w:rsidRDefault="002F08D1">
            <w:pPr>
              <w:pStyle w:val="ConcurTableText8pt"/>
              <w:keepNext/>
            </w:pPr>
          </w:p>
        </w:tc>
      </w:tr>
      <w:tr w:rsidR="002F08D1" w:rsidRPr="00DF6F47" w14:paraId="31F88717" w14:textId="77777777" w:rsidTr="00D652D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67FAFF49" w14:textId="77777777" w:rsidR="002F08D1" w:rsidRPr="00DF6F47" w:rsidRDefault="002F08D1">
            <w:pPr>
              <w:pStyle w:val="ConcurTableText8pt"/>
              <w:jc w:val="right"/>
            </w:pPr>
            <w:r w:rsidRPr="00DF6F47">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hideMark/>
          </w:tcPr>
          <w:p w14:paraId="23208770" w14:textId="77777777" w:rsidR="002F08D1" w:rsidRPr="00DF6F47" w:rsidRDefault="00652F19">
            <w:pPr>
              <w:pStyle w:val="ConcurTableText8pt"/>
            </w:pPr>
            <w:hyperlink r:id="rId18" w:history="1">
              <w:r w:rsidR="002F08D1" w:rsidRPr="00647CA2">
                <w:rPr>
                  <w:rStyle w:val="Hyperlink"/>
                </w:rPr>
                <w:t>SAP Concur Cloud Platform Strategy</w:t>
              </w:r>
            </w:hyperlink>
          </w:p>
        </w:tc>
      </w:tr>
    </w:tbl>
    <w:bookmarkEnd w:id="25"/>
    <w:p w14:paraId="26634810" w14:textId="77777777" w:rsidR="002F08D1" w:rsidRPr="00DF6F47" w:rsidRDefault="002F08D1" w:rsidP="00D652DC">
      <w:pPr>
        <w:pStyle w:val="Heading4"/>
      </w:pPr>
      <w:r w:rsidRPr="00DF6F47">
        <w:t>Overview</w:t>
      </w:r>
    </w:p>
    <w:p w14:paraId="49D044F6" w14:textId="77777777" w:rsidR="002F08D1" w:rsidRPr="00DF6F47" w:rsidRDefault="002F08D1" w:rsidP="00D652DC">
      <w:pPr>
        <w:pStyle w:val="ConcurBodyText"/>
      </w:pPr>
      <w:r>
        <w:t xml:space="preserve">SAP Concur is currently migrating TMCs to </w:t>
      </w:r>
      <w:r w:rsidRPr="00DF6F47">
        <w:t>new Amazon Web Services (AWS)</w:t>
      </w:r>
      <w:r>
        <w:t xml:space="preserve"> </w:t>
      </w:r>
      <w:r w:rsidRPr="00DF6F47">
        <w:t>data centers</w:t>
      </w:r>
      <w:r>
        <w:t xml:space="preserve">, a process which </w:t>
      </w:r>
      <w:r w:rsidRPr="00DF6F47">
        <w:t xml:space="preserve">affects TMC workflows. </w:t>
      </w:r>
      <w:r>
        <w:t xml:space="preserve">SAP will first move </w:t>
      </w:r>
      <w:r w:rsidRPr="00DF6F47">
        <w:t xml:space="preserve">TMCs to the new data centers, followed over time by their customers. </w:t>
      </w:r>
      <w:r>
        <w:t>TMCs</w:t>
      </w:r>
      <w:r w:rsidRPr="00DF6F47">
        <w:t xml:space="preserve"> will </w:t>
      </w:r>
      <w:r>
        <w:t>therefore experience</w:t>
      </w:r>
      <w:r w:rsidRPr="00DF6F47">
        <w:t xml:space="preserve"> a period of time where their customer base </w:t>
      </w:r>
      <w:r>
        <w:t xml:space="preserve">is </w:t>
      </w:r>
      <w:r w:rsidRPr="00DF6F47">
        <w:t xml:space="preserve">split over the current data centers and the </w:t>
      </w:r>
      <w:r>
        <w:t xml:space="preserve">new </w:t>
      </w:r>
      <w:r w:rsidRPr="00DF6F47">
        <w:t>AWS data centers.</w:t>
      </w:r>
    </w:p>
    <w:p w14:paraId="55F25F37" w14:textId="77777777" w:rsidR="002F08D1" w:rsidRPr="00DF6F47" w:rsidRDefault="002F08D1" w:rsidP="00D652DC">
      <w:pPr>
        <w:pStyle w:val="Heading5"/>
      </w:pPr>
      <w:r w:rsidRPr="00DF6F47">
        <w:t>User/Customer Benefit</w:t>
      </w:r>
    </w:p>
    <w:p w14:paraId="4E3BB69E" w14:textId="77777777" w:rsidR="002F08D1" w:rsidRPr="00DF6F47" w:rsidRDefault="002F08D1" w:rsidP="00D652DC">
      <w:pPr>
        <w:pStyle w:val="ConcurBodyText"/>
      </w:pPr>
      <w:r w:rsidRPr="00DF6F47">
        <w:t xml:space="preserve">We </w:t>
      </w:r>
      <w:r>
        <w:t>are migrating</w:t>
      </w:r>
      <w:r w:rsidRPr="00DF6F47">
        <w:t xml:space="preserve"> from a private </w:t>
      </w:r>
      <w:r>
        <w:t>platform</w:t>
      </w:r>
      <w:r w:rsidRPr="00DF6F47">
        <w:t>, where all equipment is owned by SAP Concur</w:t>
      </w:r>
      <w:r>
        <w:t xml:space="preserve"> solutions</w:t>
      </w:r>
      <w:r w:rsidRPr="00DF6F47">
        <w:t>, to a</w:t>
      </w:r>
      <w:r>
        <w:t xml:space="preserve"> third-party</w:t>
      </w:r>
      <w:r w:rsidRPr="00DF6F47">
        <w:t xml:space="preserve"> cloud platform. </w:t>
      </w:r>
      <w:r>
        <w:t xml:space="preserve">This will </w:t>
      </w:r>
      <w:r w:rsidRPr="00DF6F47">
        <w:t>provid</w:t>
      </w:r>
      <w:r>
        <w:t>e</w:t>
      </w:r>
      <w:r w:rsidRPr="00DF6F47">
        <w:t xml:space="preserve"> stronger security, improved performance and stability, and faster innovation for our customers.</w:t>
      </w:r>
    </w:p>
    <w:bookmarkEnd w:id="22"/>
    <w:bookmarkEnd w:id="23"/>
    <w:p w14:paraId="63D9ABFB" w14:textId="77777777" w:rsidR="002F08D1" w:rsidRPr="00DF6F47" w:rsidRDefault="002F08D1" w:rsidP="00D652DC">
      <w:pPr>
        <w:pStyle w:val="Heading4"/>
      </w:pPr>
      <w:r w:rsidRPr="00DF6F47">
        <w:lastRenderedPageBreak/>
        <w:t>What the User Sees</w:t>
      </w:r>
    </w:p>
    <w:p w14:paraId="30A79B32" w14:textId="77777777" w:rsidR="002F08D1" w:rsidRPr="00DF6F47" w:rsidRDefault="002F08D1" w:rsidP="00EC2152">
      <w:pPr>
        <w:pStyle w:val="ConcurBodyText"/>
        <w:keepLines/>
      </w:pPr>
      <w:r w:rsidRPr="00DF6F47">
        <w:t>End users should see no difference</w:t>
      </w:r>
      <w:r>
        <w:t xml:space="preserve"> as the migration is carried out</w:t>
      </w:r>
      <w:r w:rsidRPr="00DF6F47">
        <w:t xml:space="preserve">, however, TMCs </w:t>
      </w:r>
      <w:r>
        <w:t>may</w:t>
      </w:r>
      <w:r w:rsidRPr="00DF6F47">
        <w:t xml:space="preserve"> </w:t>
      </w:r>
      <w:r>
        <w:t>be required to modify their customer management processes</w:t>
      </w:r>
      <w:r w:rsidRPr="00DF6F47">
        <w:t xml:space="preserve">. TMCs should refer to the </w:t>
      </w:r>
      <w:hyperlink r:id="rId19" w:history="1">
        <w:r w:rsidRPr="001E3F1F">
          <w:rPr>
            <w:rStyle w:val="Hyperlink"/>
            <w:i/>
            <w:iCs/>
          </w:rPr>
          <w:t>Client Fact Sheet - TMC AWS Migration</w:t>
        </w:r>
      </w:hyperlink>
      <w:r>
        <w:rPr>
          <w:i/>
          <w:iCs/>
        </w:rPr>
        <w:t xml:space="preserve"> </w:t>
      </w:r>
      <w:r w:rsidRPr="00DF6F47">
        <w:t>for up to date details on changes to their workflows.</w:t>
      </w:r>
    </w:p>
    <w:p w14:paraId="28F98CEE" w14:textId="77777777" w:rsidR="002F08D1" w:rsidRPr="00DF6F47" w:rsidRDefault="002F08D1" w:rsidP="00D652DC">
      <w:pPr>
        <w:pStyle w:val="Heading4"/>
      </w:pPr>
      <w:r w:rsidRPr="00DF6F47">
        <w:t>Configuration for Professional and Standard Travel</w:t>
      </w:r>
    </w:p>
    <w:p w14:paraId="08A0500B" w14:textId="77777777" w:rsidR="002F08D1" w:rsidRPr="00DF6F47" w:rsidRDefault="002F08D1" w:rsidP="00D652DC">
      <w:pPr>
        <w:pStyle w:val="ConcurBodyText"/>
      </w:pPr>
      <w:r w:rsidRPr="00DF6F47">
        <w:t>This feature is enabled by default. There are no configuration steps.</w:t>
      </w:r>
    </w:p>
    <w:p w14:paraId="092B77B6" w14:textId="77777777" w:rsidR="002F08D1" w:rsidRDefault="002F08D1" w:rsidP="002F08D1">
      <w:pPr>
        <w:pStyle w:val="ConcurMoreInfo"/>
        <w:tabs>
          <w:tab w:val="num" w:pos="1440"/>
        </w:tabs>
        <w:snapToGrid w:val="0"/>
      </w:pPr>
      <w:r w:rsidRPr="00DF6F47">
        <w:t xml:space="preserve">For more information, refer to the </w:t>
      </w:r>
      <w:hyperlink r:id="rId20" w:history="1">
        <w:r w:rsidRPr="001E3F1F">
          <w:rPr>
            <w:rStyle w:val="Hyperlink"/>
            <w:i/>
            <w:iCs/>
          </w:rPr>
          <w:t>Client Fact Sheet - TMC AWS Migration</w:t>
        </w:r>
      </w:hyperlink>
      <w:r w:rsidRPr="00DF6F47">
        <w:rPr>
          <w:i/>
          <w:iCs/>
        </w:rPr>
        <w:t xml:space="preserve"> and </w:t>
      </w:r>
      <w:r>
        <w:rPr>
          <w:i/>
          <w:iCs/>
        </w:rPr>
        <w:t xml:space="preserve">the </w:t>
      </w:r>
      <w:hyperlink r:id="rId21" w:history="1">
        <w:r w:rsidRPr="00496A10">
          <w:rPr>
            <w:rStyle w:val="Hyperlink"/>
            <w:i/>
            <w:iCs/>
          </w:rPr>
          <w:t>SAP Concur Cloud Platform Strategy</w:t>
        </w:r>
      </w:hyperlink>
      <w:r w:rsidRPr="00496A10">
        <w:t>.</w:t>
      </w:r>
      <w:r w:rsidRPr="00DF6F47">
        <w:t xml:space="preserve"> To locate, refer to </w:t>
      </w:r>
      <w:r w:rsidRPr="00BB60C2">
        <w:rPr>
          <w:i/>
          <w:iCs/>
        </w:rPr>
        <w:t>Additional Release Notes and Other Technical Documentation</w:t>
      </w:r>
      <w:r w:rsidRPr="00BB60C2">
        <w:t xml:space="preserve"> in these release n</w:t>
      </w:r>
      <w:r w:rsidRPr="00DF6F47">
        <w:t xml:space="preserve">otes. </w:t>
      </w:r>
      <w:bookmarkEnd w:id="18"/>
    </w:p>
    <w:p w14:paraId="639C400E" w14:textId="5761D5A7" w:rsidR="002F08D1" w:rsidRDefault="002F08D1" w:rsidP="000E2957">
      <w:pPr>
        <w:pStyle w:val="Heading3"/>
      </w:pPr>
      <w:bookmarkStart w:id="26" w:name="_Toc97278811"/>
      <w:r>
        <w:t>Group ID Displayed Next to Group Name</w:t>
      </w:r>
      <w:bookmarkEnd w:id="26"/>
    </w:p>
    <w:p w14:paraId="7C52491A" w14:textId="77777777" w:rsidR="002F08D1" w:rsidRPr="00A214C4" w:rsidRDefault="002F08D1" w:rsidP="000E2957">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2F08D1" w:rsidRPr="00255A5C" w14:paraId="4495F610" w14:textId="77777777" w:rsidTr="002071E1">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B597C" w14:textId="77777777" w:rsidR="002F08D1" w:rsidRPr="00901493" w:rsidRDefault="002F08D1" w:rsidP="002071E1">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4F1BE" w14:textId="77777777" w:rsidR="002F08D1" w:rsidRPr="00901493" w:rsidRDefault="002F08D1" w:rsidP="002071E1">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ADE10" w14:textId="77777777" w:rsidR="002F08D1" w:rsidRPr="00255A5C" w:rsidRDefault="002F08D1" w:rsidP="002071E1">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2F08D1" w:rsidRPr="00255A5C" w14:paraId="4A133AD9" w14:textId="77777777" w:rsidTr="002071E1">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480D8D04" w14:textId="77777777" w:rsidR="002F08D1" w:rsidRPr="001203C1" w:rsidRDefault="002F08D1" w:rsidP="002071E1">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4AE7BE0D" w14:textId="77777777" w:rsidR="002F08D1" w:rsidRPr="001203C1" w:rsidRDefault="002F08D1" w:rsidP="002071E1">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tcPr>
          <w:p w14:paraId="3772CC45" w14:textId="77777777" w:rsidR="002F08D1" w:rsidRPr="00255A5C" w:rsidRDefault="002F08D1" w:rsidP="002071E1">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2F08D1" w:rsidRPr="00255A5C" w14:paraId="719CB02C" w14:textId="77777777" w:rsidTr="002071E1">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5EC5711E" w14:textId="77777777" w:rsidR="002F08D1" w:rsidRPr="001203C1" w:rsidRDefault="002F08D1" w:rsidP="002071E1">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57918761" w14:textId="77777777" w:rsidR="002F08D1" w:rsidRPr="001203C1" w:rsidRDefault="002F08D1" w:rsidP="002071E1">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05037B45" w14:textId="77777777" w:rsidR="002F08D1" w:rsidRPr="001203C1" w:rsidRDefault="002F08D1" w:rsidP="002071E1">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2F08D1" w:rsidRPr="00255A5C" w14:paraId="208BF6F2" w14:textId="77777777" w:rsidTr="002071E1">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231F8B56" w14:textId="77777777" w:rsidR="002F08D1" w:rsidRPr="001203C1" w:rsidRDefault="002F08D1" w:rsidP="002071E1">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0C3125C2" w14:textId="77777777" w:rsidR="002F08D1" w:rsidRPr="001203C1" w:rsidRDefault="002F08D1" w:rsidP="002071E1">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548229D7" w14:textId="77777777" w:rsidR="002F08D1" w:rsidRPr="001203C1" w:rsidRDefault="002F08D1" w:rsidP="002071E1">
            <w:pPr>
              <w:pStyle w:val="ConcurTableText8pt"/>
              <w:keepNext/>
            </w:pPr>
            <w:r w:rsidRPr="001203C1">
              <w:rPr>
                <w:b/>
              </w:rPr>
              <w:t xml:space="preserve">Other: </w:t>
            </w:r>
            <w:r>
              <w:t>Refer to the release note below</w:t>
            </w:r>
          </w:p>
        </w:tc>
      </w:tr>
      <w:tr w:rsidR="002F08D1" w:rsidRPr="00255A5C" w14:paraId="0A344846" w14:textId="77777777" w:rsidTr="002071E1">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348D7396" w14:textId="77777777" w:rsidR="002F08D1" w:rsidRPr="001203C1" w:rsidRDefault="002F08D1" w:rsidP="002071E1">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31981AE2" w14:textId="77777777" w:rsidR="002F08D1" w:rsidRPr="001203C1" w:rsidRDefault="002F08D1" w:rsidP="002071E1">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334C1E54" w14:textId="77777777" w:rsidR="002F08D1" w:rsidRPr="001203C1" w:rsidRDefault="002F08D1" w:rsidP="002071E1">
            <w:pPr>
              <w:pStyle w:val="ConcurTableText8pt"/>
              <w:keepNext/>
              <w:rPr>
                <w:b/>
              </w:rPr>
            </w:pPr>
            <w:r>
              <w:rPr>
                <w:b/>
              </w:rPr>
              <w:t>Does not apply to this edition</w:t>
            </w:r>
          </w:p>
        </w:tc>
      </w:tr>
      <w:tr w:rsidR="002F08D1" w:rsidRPr="00255A5C" w14:paraId="35DCC5E1" w14:textId="77777777" w:rsidTr="002071E1">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54B0C" w14:textId="77777777" w:rsidR="002F08D1" w:rsidRPr="00255A5C" w:rsidRDefault="002F08D1" w:rsidP="002071E1">
            <w:pPr>
              <w:pStyle w:val="ConcurTableText8pt"/>
              <w:keepNext/>
              <w:rPr>
                <w:b/>
              </w:rPr>
            </w:pPr>
            <w:r>
              <w:rPr>
                <w:b/>
              </w:rPr>
              <w:t>Source / Solution Suggestion</w:t>
            </w:r>
          </w:p>
        </w:tc>
      </w:tr>
      <w:tr w:rsidR="002F08D1" w:rsidRPr="00255A5C" w14:paraId="60FB98EA" w14:textId="77777777" w:rsidTr="002071E1">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1A01D41" w14:textId="77777777" w:rsidR="002F08D1" w:rsidRPr="00255A5C" w:rsidRDefault="002F08D1" w:rsidP="002071E1">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268F429F" w14:textId="77777777" w:rsidR="002F08D1" w:rsidRPr="00255A5C" w:rsidRDefault="002F08D1" w:rsidP="002071E1">
            <w:pPr>
              <w:pStyle w:val="ConcurTableText8pt"/>
              <w:keepNext/>
            </w:pPr>
          </w:p>
        </w:tc>
      </w:tr>
      <w:tr w:rsidR="002F08D1" w:rsidRPr="00255A5C" w14:paraId="2B8869DE" w14:textId="77777777" w:rsidTr="002071E1">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F2629F7" w14:textId="77777777" w:rsidR="002F08D1" w:rsidRPr="00255A5C" w:rsidRDefault="002F08D1" w:rsidP="002071E1">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624C437" w14:textId="77777777" w:rsidR="002F08D1" w:rsidRPr="00255A5C" w:rsidRDefault="002F08D1" w:rsidP="002071E1">
            <w:pPr>
              <w:pStyle w:val="ConcurTableText8pt"/>
              <w:keepNext/>
            </w:pPr>
          </w:p>
        </w:tc>
      </w:tr>
      <w:tr w:rsidR="002F08D1" w:rsidRPr="00255A5C" w14:paraId="2BB26803" w14:textId="77777777" w:rsidTr="002071E1">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2B52351A" w14:textId="77777777" w:rsidR="002F08D1" w:rsidRPr="00255A5C" w:rsidRDefault="002F08D1" w:rsidP="002071E1">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0BCBFCEB" w14:textId="77777777" w:rsidR="002F08D1" w:rsidRPr="00255A5C" w:rsidRDefault="002F08D1" w:rsidP="002071E1">
            <w:pPr>
              <w:pStyle w:val="ConcurTableText8pt"/>
              <w:keepNext/>
            </w:pPr>
          </w:p>
        </w:tc>
      </w:tr>
      <w:tr w:rsidR="002F08D1" w:rsidRPr="00255A5C" w14:paraId="05232BE8" w14:textId="77777777" w:rsidTr="002071E1">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D0E1B" w14:textId="77777777" w:rsidR="002F08D1" w:rsidRPr="00255A5C" w:rsidRDefault="002F08D1" w:rsidP="002071E1">
            <w:pPr>
              <w:pStyle w:val="ConcurTableText8pt"/>
              <w:keepNext/>
              <w:rPr>
                <w:b/>
              </w:rPr>
            </w:pPr>
            <w:r w:rsidRPr="00255A5C">
              <w:rPr>
                <w:b/>
              </w:rPr>
              <w:t>Other</w:t>
            </w:r>
          </w:p>
        </w:tc>
      </w:tr>
      <w:tr w:rsidR="002F08D1" w:rsidRPr="00255A5C" w14:paraId="2841FCCE" w14:textId="77777777" w:rsidTr="002071E1">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31580DC4" w14:textId="77777777" w:rsidR="002F08D1" w:rsidRPr="00255A5C" w:rsidRDefault="002F08D1" w:rsidP="002071E1">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1A14F1AC" w14:textId="77777777" w:rsidR="002F08D1" w:rsidRPr="00255A5C" w:rsidRDefault="002F08D1" w:rsidP="002071E1">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30880251" w14:textId="77777777" w:rsidR="002F08D1" w:rsidRPr="00255A5C" w:rsidRDefault="002F08D1" w:rsidP="002071E1">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6CCDA50E" w14:textId="77777777" w:rsidR="002F08D1" w:rsidRPr="00255A5C" w:rsidRDefault="002F08D1" w:rsidP="002071E1">
            <w:pPr>
              <w:pStyle w:val="ConcurTableText8pt"/>
              <w:keepNext/>
            </w:pPr>
            <w:r w:rsidRPr="00255A5C">
              <w:t>Scan impact</w:t>
            </w:r>
          </w:p>
        </w:tc>
      </w:tr>
      <w:tr w:rsidR="002F08D1" w:rsidRPr="003A2281" w14:paraId="09139FBA" w14:textId="77777777" w:rsidTr="002071E1">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068C21E9" w14:textId="77777777" w:rsidR="002F08D1" w:rsidRPr="003A2281" w:rsidRDefault="002F08D1" w:rsidP="002071E1">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48FDAE87" w14:textId="77777777" w:rsidR="002F08D1" w:rsidRPr="00255A5C" w:rsidRDefault="002F08D1" w:rsidP="002071E1">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471D4470" w14:textId="77777777" w:rsidR="002F08D1" w:rsidRPr="003A2281" w:rsidRDefault="002F08D1" w:rsidP="002071E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48D75CE5" w14:textId="77777777" w:rsidR="002F08D1" w:rsidRPr="003A2281" w:rsidRDefault="002F08D1" w:rsidP="002071E1">
            <w:pPr>
              <w:pStyle w:val="ConcurTableText8pt"/>
              <w:keepNext/>
            </w:pPr>
            <w:r w:rsidRPr="003A2281">
              <w:t>UI impact</w:t>
            </w:r>
          </w:p>
        </w:tc>
      </w:tr>
      <w:tr w:rsidR="002F08D1" w:rsidRPr="003A2281" w14:paraId="252EF88F" w14:textId="77777777" w:rsidTr="002071E1">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0E35093" w14:textId="77777777" w:rsidR="002F08D1" w:rsidRPr="003A2281" w:rsidRDefault="002F08D1" w:rsidP="002071E1">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3B970579" w14:textId="77777777" w:rsidR="002F08D1" w:rsidRPr="003A2281" w:rsidRDefault="002F08D1" w:rsidP="002071E1">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BB9C647" w14:textId="77777777" w:rsidR="002F08D1" w:rsidRPr="003A2281" w:rsidRDefault="002F08D1" w:rsidP="002071E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10F86B09" w14:textId="77777777" w:rsidR="002F08D1" w:rsidRPr="00255A5C" w:rsidRDefault="002F08D1" w:rsidP="002071E1">
            <w:pPr>
              <w:pStyle w:val="ConcurTableText8pt"/>
              <w:keepNext/>
            </w:pPr>
            <w:r>
              <w:t xml:space="preserve">File finishing </w:t>
            </w:r>
            <w:r w:rsidRPr="00255A5C">
              <w:t>impact</w:t>
            </w:r>
          </w:p>
        </w:tc>
      </w:tr>
      <w:tr w:rsidR="002F08D1" w:rsidRPr="003A2281" w14:paraId="561009B3" w14:textId="77777777" w:rsidTr="002071E1">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160259F2" w14:textId="77777777" w:rsidR="002F08D1" w:rsidRPr="003A2281" w:rsidRDefault="002F08D1" w:rsidP="002071E1">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73416424" w14:textId="77777777" w:rsidR="002F08D1" w:rsidRPr="003A2281" w:rsidRDefault="002F08D1" w:rsidP="002071E1">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EABA101" w14:textId="77777777" w:rsidR="002F08D1" w:rsidRPr="003A2281" w:rsidRDefault="002F08D1" w:rsidP="002071E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094C7ACF" w14:textId="77777777" w:rsidR="002F08D1" w:rsidRPr="003A2281" w:rsidRDefault="002F08D1" w:rsidP="002071E1">
            <w:pPr>
              <w:pStyle w:val="ConcurTableText8pt"/>
              <w:keepNext/>
            </w:pPr>
            <w:r w:rsidRPr="003A2281">
              <w:t>Profile/Profile API/3rd Party XML Sync Impact</w:t>
            </w:r>
          </w:p>
        </w:tc>
      </w:tr>
      <w:tr w:rsidR="002F08D1" w:rsidRPr="00255A5C" w14:paraId="7ECE4720" w14:textId="77777777" w:rsidTr="002071E1">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10233" w14:textId="77777777" w:rsidR="002F08D1" w:rsidRPr="00255A5C" w:rsidRDefault="002F08D1" w:rsidP="002071E1">
            <w:pPr>
              <w:pStyle w:val="ConcurTableText8pt"/>
              <w:keepNext/>
              <w:rPr>
                <w:b/>
              </w:rPr>
            </w:pPr>
            <w:r>
              <w:rPr>
                <w:b/>
              </w:rPr>
              <w:t>Affected Documentation</w:t>
            </w:r>
          </w:p>
        </w:tc>
      </w:tr>
      <w:tr w:rsidR="002F08D1" w:rsidRPr="00255A5C" w14:paraId="53745D40" w14:textId="77777777" w:rsidTr="002071E1">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4A8B8658" w14:textId="77777777" w:rsidR="002F08D1" w:rsidRPr="00255A5C" w:rsidRDefault="002F08D1" w:rsidP="002071E1">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65ADB136" w14:textId="77777777" w:rsidR="002F08D1" w:rsidRPr="00255A5C" w:rsidRDefault="002F08D1" w:rsidP="002071E1">
            <w:pPr>
              <w:pStyle w:val="ConcurTableText8pt"/>
              <w:keepNext/>
            </w:pPr>
          </w:p>
        </w:tc>
      </w:tr>
      <w:tr w:rsidR="002F08D1" w:rsidRPr="00255A5C" w14:paraId="0A319F3A" w14:textId="77777777" w:rsidTr="002071E1">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22A4B06" w14:textId="77777777" w:rsidR="002F08D1" w:rsidRPr="00255A5C" w:rsidRDefault="002F08D1" w:rsidP="002071E1">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1B8CF8CD" w14:textId="77777777" w:rsidR="002F08D1" w:rsidRPr="00255A5C" w:rsidRDefault="002F08D1" w:rsidP="002071E1">
            <w:pPr>
              <w:pStyle w:val="ConcurTableText8pt"/>
              <w:keepNext/>
            </w:pPr>
          </w:p>
        </w:tc>
      </w:tr>
      <w:tr w:rsidR="002F08D1" w:rsidRPr="00255A5C" w14:paraId="0E05B128" w14:textId="77777777" w:rsidTr="002071E1">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CB623E0" w14:textId="77777777" w:rsidR="002F08D1" w:rsidRPr="00255A5C" w:rsidRDefault="002F08D1" w:rsidP="002071E1">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28B1DDE" w14:textId="77777777" w:rsidR="002F08D1" w:rsidRPr="00255A5C" w:rsidRDefault="002F08D1" w:rsidP="002071E1">
            <w:pPr>
              <w:pStyle w:val="ConcurTableText8pt"/>
              <w:keepNext/>
            </w:pPr>
          </w:p>
        </w:tc>
      </w:tr>
      <w:tr w:rsidR="002F08D1" w:rsidRPr="00255A5C" w14:paraId="189E9333" w14:textId="77777777" w:rsidTr="002071E1">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0B6A0767" w14:textId="77777777" w:rsidR="002F08D1" w:rsidRDefault="002F08D1" w:rsidP="002071E1">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7DAAB2E9" w14:textId="77777777" w:rsidR="002F08D1" w:rsidRPr="00255A5C" w:rsidRDefault="002F08D1" w:rsidP="002071E1">
            <w:pPr>
              <w:pStyle w:val="ConcurTableText8pt"/>
            </w:pPr>
          </w:p>
        </w:tc>
      </w:tr>
    </w:tbl>
    <w:p w14:paraId="1681DD6D" w14:textId="77777777" w:rsidR="002F08D1" w:rsidRPr="00255A5C" w:rsidRDefault="002F08D1" w:rsidP="000E2957">
      <w:pPr>
        <w:pStyle w:val="Heading4"/>
      </w:pPr>
      <w:r>
        <w:t>Overview</w:t>
      </w:r>
    </w:p>
    <w:p w14:paraId="0F186688" w14:textId="77777777" w:rsidR="002F08D1" w:rsidRDefault="002F08D1" w:rsidP="000E2957">
      <w:pPr>
        <w:pStyle w:val="ConcurBodyText"/>
      </w:pPr>
      <w:r>
        <w:t xml:space="preserve">With this change, the </w:t>
      </w:r>
      <w:r w:rsidRPr="000E2957">
        <w:rPr>
          <w:b/>
          <w:bCs/>
        </w:rPr>
        <w:t xml:space="preserve">Company Administrator &gt; User Administration &gt; User Details </w:t>
      </w:r>
      <w:r w:rsidRPr="004E042D">
        <w:t>page</w:t>
      </w:r>
      <w:r w:rsidRPr="000E2957">
        <w:rPr>
          <w:b/>
          <w:bCs/>
        </w:rPr>
        <w:t xml:space="preserve"> &gt; Travel Settings </w:t>
      </w:r>
      <w:r>
        <w:t xml:space="preserve">&gt; </w:t>
      </w:r>
      <w:r w:rsidRPr="00AF11AA">
        <w:rPr>
          <w:b/>
          <w:bCs/>
        </w:rPr>
        <w:t>User</w:t>
      </w:r>
      <w:r>
        <w:t xml:space="preserve"> </w:t>
      </w:r>
      <w:r w:rsidRPr="3F40BBD0">
        <w:rPr>
          <w:b/>
          <w:bCs/>
        </w:rPr>
        <w:t xml:space="preserve">Group Membership </w:t>
      </w:r>
      <w:r w:rsidRPr="005D3922">
        <w:t>list</w:t>
      </w:r>
      <w:r>
        <w:t xml:space="preserve"> displays </w:t>
      </w:r>
      <w:r w:rsidRPr="00AF11AA">
        <w:rPr>
          <w:b/>
          <w:bCs/>
        </w:rPr>
        <w:t>Group ID</w:t>
      </w:r>
      <w:r>
        <w:rPr>
          <w:b/>
          <w:bCs/>
        </w:rPr>
        <w:t>s</w:t>
      </w:r>
      <w:r>
        <w:t xml:space="preserve"> in parenthesis next to the listed </w:t>
      </w:r>
      <w:r w:rsidRPr="00AF11AA">
        <w:rPr>
          <w:b/>
          <w:bCs/>
        </w:rPr>
        <w:t>Group Names</w:t>
      </w:r>
      <w:r>
        <w:t xml:space="preserve">. Previously, only </w:t>
      </w:r>
      <w:r w:rsidRPr="00140290">
        <w:rPr>
          <w:b/>
          <w:bCs/>
        </w:rPr>
        <w:t>Group Names</w:t>
      </w:r>
      <w:r>
        <w:t xml:space="preserve"> were displayed.</w:t>
      </w:r>
    </w:p>
    <w:p w14:paraId="36223145" w14:textId="77777777" w:rsidR="002F08D1" w:rsidRPr="00255A5C" w:rsidRDefault="002F08D1" w:rsidP="000E2957">
      <w:pPr>
        <w:pStyle w:val="Heading5"/>
      </w:pPr>
      <w:r w:rsidRPr="00255A5C">
        <w:lastRenderedPageBreak/>
        <w:t>User/Customer Benefit</w:t>
      </w:r>
    </w:p>
    <w:p w14:paraId="58C8F0F1" w14:textId="77777777" w:rsidR="002F08D1" w:rsidRDefault="002F08D1" w:rsidP="005F35C8">
      <w:pPr>
        <w:pStyle w:val="ConcurBodyText"/>
        <w:keepLines/>
      </w:pPr>
      <w:r>
        <w:t xml:space="preserve">Companies who wish to use the </w:t>
      </w:r>
      <w:r w:rsidRPr="00140290">
        <w:rPr>
          <w:b/>
          <w:bCs/>
        </w:rPr>
        <w:t>User Provisioning Service</w:t>
      </w:r>
      <w:r>
        <w:t xml:space="preserve"> API (UPS) and </w:t>
      </w:r>
      <w:r w:rsidRPr="00140290">
        <w:rPr>
          <w:b/>
          <w:bCs/>
        </w:rPr>
        <w:t>Travel Extension</w:t>
      </w:r>
      <w:r>
        <w:t xml:space="preserve"> to add users into Concur </w:t>
      </w:r>
      <w:r w:rsidRPr="00140290">
        <w:t xml:space="preserve">Travel </w:t>
      </w:r>
      <w:r>
        <w:t>must provide Group IDs in order to assign users into Travel Groups. This change allows companies to have a list of Group IDs that can be used with UPS. There is no other user interface where Group IDs are displayed to Admin users.</w:t>
      </w:r>
    </w:p>
    <w:p w14:paraId="2FD03554" w14:textId="77777777" w:rsidR="002F08D1" w:rsidRDefault="002F08D1" w:rsidP="000E2957">
      <w:pPr>
        <w:pStyle w:val="ConcurNote"/>
        <w:rPr>
          <w:b/>
          <w:bCs/>
          <w:i/>
          <w:iCs/>
        </w:rPr>
      </w:pPr>
      <w:r>
        <w:t>UPS is currently in pre-release status. Documentation can be found at</w:t>
      </w:r>
      <w:r>
        <w:br/>
      </w:r>
      <w:hyperlink r:id="rId22" w:anchor="travel-user-schema">
        <w:r w:rsidRPr="3F40BBD0">
          <w:rPr>
            <w:rStyle w:val="Hyperlink"/>
          </w:rPr>
          <w:t>https://developer.concur.com/api-reference/user-provisioning/v4.user-provisioning.html#travel-user-schema</w:t>
        </w:r>
      </w:hyperlink>
      <w:r>
        <w:rPr>
          <w:rStyle w:val="Hyperlink"/>
        </w:rPr>
        <w:t>.</w:t>
      </w:r>
    </w:p>
    <w:p w14:paraId="619AA0F2" w14:textId="77777777" w:rsidR="002F08D1" w:rsidRDefault="002F08D1" w:rsidP="000E2957">
      <w:pPr>
        <w:pStyle w:val="Heading4"/>
      </w:pPr>
      <w:r>
        <w:t>What the User Sees</w:t>
      </w:r>
    </w:p>
    <w:p w14:paraId="041D3E0F" w14:textId="77777777" w:rsidR="002F08D1" w:rsidRPr="00000982" w:rsidRDefault="002F08D1" w:rsidP="000E2957">
      <w:pPr>
        <w:pStyle w:val="ConcurBodyText"/>
        <w:keepNext/>
      </w:pPr>
      <w:r>
        <w:t xml:space="preserve">The </w:t>
      </w:r>
      <w:r w:rsidRPr="004E042D">
        <w:rPr>
          <w:b/>
          <w:bCs/>
        </w:rPr>
        <w:t xml:space="preserve">Company Administrator &gt; User Administration &gt; User Details </w:t>
      </w:r>
      <w:r w:rsidRPr="004E042D">
        <w:t>page</w:t>
      </w:r>
      <w:r w:rsidRPr="004E042D">
        <w:rPr>
          <w:b/>
          <w:bCs/>
        </w:rPr>
        <w:t xml:space="preserve"> &gt; Travel Settings</w:t>
      </w:r>
      <w:r>
        <w:t xml:space="preserve"> </w:t>
      </w:r>
      <w:r w:rsidRPr="004E042D">
        <w:rPr>
          <w:b/>
          <w:bCs/>
        </w:rPr>
        <w:t xml:space="preserve">&gt; </w:t>
      </w:r>
      <w:r w:rsidRPr="00AF11AA">
        <w:rPr>
          <w:b/>
          <w:bCs/>
        </w:rPr>
        <w:t>User</w:t>
      </w:r>
      <w:r>
        <w:t xml:space="preserve"> </w:t>
      </w:r>
      <w:r w:rsidRPr="3F40BBD0">
        <w:rPr>
          <w:b/>
          <w:bCs/>
        </w:rPr>
        <w:t>Group Membership</w:t>
      </w:r>
      <w:r w:rsidDel="00601E87">
        <w:t xml:space="preserve"> </w:t>
      </w:r>
      <w:r w:rsidRPr="005D3922">
        <w:t>list</w:t>
      </w:r>
      <w:r>
        <w:t xml:space="preserve"> displays the </w:t>
      </w:r>
      <w:r w:rsidRPr="00AF11AA">
        <w:rPr>
          <w:b/>
          <w:bCs/>
        </w:rPr>
        <w:t>Group ID</w:t>
      </w:r>
      <w:r>
        <w:t xml:space="preserve"> in parenthesis next to the </w:t>
      </w:r>
      <w:r w:rsidRPr="00AF11AA">
        <w:rPr>
          <w:b/>
          <w:bCs/>
        </w:rPr>
        <w:t>Group Names</w:t>
      </w:r>
      <w:r>
        <w:t xml:space="preserve"> field.</w:t>
      </w:r>
    </w:p>
    <w:p w14:paraId="70E26644" w14:textId="77777777" w:rsidR="002F08D1" w:rsidRDefault="002F08D1" w:rsidP="000E2957">
      <w:pPr>
        <w:pStyle w:val="ConcurBodyText"/>
      </w:pPr>
      <w:r w:rsidRPr="00E06CF7">
        <w:rPr>
          <w:noProof/>
        </w:rPr>
        <w:t xml:space="preserve"> </w:t>
      </w:r>
      <w:r w:rsidRPr="00E06CF7">
        <w:rPr>
          <w:noProof/>
        </w:rPr>
        <w:drawing>
          <wp:inline distT="0" distB="0" distL="0" distR="0" wp14:anchorId="2FD55233" wp14:editId="25BF30EA">
            <wp:extent cx="3784600" cy="2616200"/>
            <wp:effectExtent l="19050" t="19050" r="254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84600" cy="2616200"/>
                    </a:xfrm>
                    <a:prstGeom prst="rect">
                      <a:avLst/>
                    </a:prstGeom>
                    <a:ln w="6348" cmpd="sng">
                      <a:solidFill>
                        <a:srgbClr val="000000"/>
                      </a:solidFill>
                      <a:prstDash val="solid"/>
                    </a:ln>
                  </pic:spPr>
                </pic:pic>
              </a:graphicData>
            </a:graphic>
          </wp:inline>
        </w:drawing>
      </w:r>
    </w:p>
    <w:p w14:paraId="387A2DF9" w14:textId="77777777" w:rsidR="002F08D1" w:rsidRDefault="002F08D1" w:rsidP="000E2957">
      <w:pPr>
        <w:pStyle w:val="Heading4"/>
      </w:pPr>
      <w:r>
        <w:t>Configuration for Professional and Standard Travel</w:t>
      </w:r>
    </w:p>
    <w:p w14:paraId="42427941" w14:textId="77777777" w:rsidR="002F08D1" w:rsidRPr="005F77C3" w:rsidRDefault="002F08D1" w:rsidP="000E2957">
      <w:pPr>
        <w:pStyle w:val="ConcurBodyText"/>
      </w:pPr>
      <w:r w:rsidRPr="005F77C3">
        <w:t>This feature is enabled by default. There are no configuration steps</w:t>
      </w:r>
      <w:r>
        <w:t>.</w:t>
      </w:r>
    </w:p>
    <w:p w14:paraId="27F15693" w14:textId="77777777" w:rsidR="002F08D1" w:rsidRDefault="002F08D1" w:rsidP="00143868">
      <w:pPr>
        <w:pStyle w:val="Heading2"/>
      </w:pPr>
      <w:bookmarkStart w:id="27" w:name="_Toc62662186"/>
      <w:bookmarkStart w:id="28" w:name="_Toc68852955"/>
      <w:bookmarkStart w:id="29" w:name="_Toc97278812"/>
      <w:r>
        <w:lastRenderedPageBreak/>
        <w:t>Flight</w:t>
      </w:r>
      <w:bookmarkEnd w:id="29"/>
    </w:p>
    <w:p w14:paraId="70930012" w14:textId="195A522F" w:rsidR="002F08D1" w:rsidRDefault="002F08D1" w:rsidP="00E153DA">
      <w:pPr>
        <w:pStyle w:val="Heading3"/>
      </w:pPr>
      <w:bookmarkStart w:id="30" w:name="_Toc97278813"/>
      <w:r>
        <w:t>After the Fact Notification</w:t>
      </w:r>
      <w:r w:rsidR="0067211A">
        <w:t xml:space="preserve"> </w:t>
      </w:r>
      <w:r w:rsidR="001C28E5" w:rsidRPr="00C77329">
        <w:t>–</w:t>
      </w:r>
      <w:r w:rsidR="0067211A">
        <w:t xml:space="preserve"> </w:t>
      </w:r>
      <w:r>
        <w:t>Brazil Market Update and Related Travelfusion Changes</w:t>
      </w:r>
      <w:bookmarkEnd w:id="30"/>
    </w:p>
    <w:p w14:paraId="5276A361" w14:textId="77777777" w:rsidR="002F08D1" w:rsidRPr="00A214C4" w:rsidRDefault="002F08D1" w:rsidP="00E153DA">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2F08D1" w:rsidRPr="00255A5C" w14:paraId="73B2D7A6" w14:textId="77777777" w:rsidTr="00F33794">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6AF5C" w14:textId="77777777" w:rsidR="002F08D1" w:rsidRPr="00901493" w:rsidRDefault="002F08D1" w:rsidP="00F33794">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21E35" w14:textId="77777777" w:rsidR="002F08D1" w:rsidRPr="00901493" w:rsidRDefault="002F08D1" w:rsidP="00F33794">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DC387" w14:textId="77777777" w:rsidR="002F08D1" w:rsidRPr="00255A5C" w:rsidRDefault="002F08D1" w:rsidP="00F33794">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2F08D1" w:rsidRPr="00255A5C" w14:paraId="31EBAA94" w14:textId="77777777" w:rsidTr="00F33794">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2F07F1B1" w14:textId="77777777" w:rsidR="002F08D1" w:rsidRPr="001203C1" w:rsidRDefault="002F08D1" w:rsidP="00F33794">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5ECFECD7" w14:textId="77777777" w:rsidR="002F08D1" w:rsidRPr="001203C1" w:rsidRDefault="002F08D1" w:rsidP="00F33794">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tcPr>
          <w:p w14:paraId="69BDD044" w14:textId="77777777" w:rsidR="002F08D1" w:rsidRPr="00255A5C" w:rsidRDefault="002F08D1" w:rsidP="00F33794">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2F08D1" w:rsidRPr="00255A5C" w14:paraId="562F7024" w14:textId="77777777" w:rsidTr="00F33794">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38FBBC7E" w14:textId="77777777" w:rsidR="002F08D1" w:rsidRPr="001203C1" w:rsidRDefault="002F08D1" w:rsidP="00F33794">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2C7B079D" w14:textId="77777777" w:rsidR="002F08D1" w:rsidRPr="001203C1" w:rsidRDefault="002F08D1" w:rsidP="00F33794">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06DFE3B6" w14:textId="77777777" w:rsidR="002F08D1" w:rsidRPr="001203C1" w:rsidRDefault="002F08D1" w:rsidP="00F33794">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2F08D1" w:rsidRPr="00255A5C" w14:paraId="0A9A3687" w14:textId="77777777" w:rsidTr="00F33794">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74EE09AA" w14:textId="77777777" w:rsidR="002F08D1" w:rsidRPr="001203C1" w:rsidRDefault="002F08D1" w:rsidP="00F33794">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6AF5B0DF" w14:textId="77777777" w:rsidR="002F08D1" w:rsidRPr="001203C1" w:rsidRDefault="002F08D1" w:rsidP="00F33794">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6E8F4D6D" w14:textId="77777777" w:rsidR="002F08D1" w:rsidRPr="001203C1" w:rsidRDefault="002F08D1" w:rsidP="00F33794">
            <w:pPr>
              <w:pStyle w:val="ConcurTableText8pt"/>
              <w:keepNext/>
            </w:pPr>
            <w:r w:rsidRPr="001203C1">
              <w:rPr>
                <w:b/>
              </w:rPr>
              <w:t xml:space="preserve">Other: </w:t>
            </w:r>
            <w:r>
              <w:t>Refer to the release note below</w:t>
            </w:r>
          </w:p>
        </w:tc>
      </w:tr>
      <w:tr w:rsidR="002F08D1" w:rsidRPr="00255A5C" w14:paraId="75DEDBB5" w14:textId="77777777" w:rsidTr="00F33794">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592A8A1F" w14:textId="77777777" w:rsidR="002F08D1" w:rsidRPr="001203C1" w:rsidRDefault="002F08D1" w:rsidP="00F33794">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5001A020" w14:textId="77777777" w:rsidR="002F08D1" w:rsidRPr="001203C1" w:rsidRDefault="002F08D1" w:rsidP="00F33794">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6968D5CC" w14:textId="77777777" w:rsidR="002F08D1" w:rsidRPr="001203C1" w:rsidRDefault="002F08D1" w:rsidP="00F33794">
            <w:pPr>
              <w:pStyle w:val="ConcurTableText8pt"/>
              <w:keepNext/>
              <w:rPr>
                <w:b/>
              </w:rPr>
            </w:pPr>
            <w:r>
              <w:rPr>
                <w:b/>
              </w:rPr>
              <w:t>Does not apply to this edition</w:t>
            </w:r>
          </w:p>
        </w:tc>
      </w:tr>
      <w:tr w:rsidR="002F08D1" w:rsidRPr="00255A5C" w14:paraId="638F5B33" w14:textId="77777777" w:rsidTr="00F33794">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F9E7A" w14:textId="77777777" w:rsidR="002F08D1" w:rsidRPr="00255A5C" w:rsidRDefault="002F08D1" w:rsidP="00F33794">
            <w:pPr>
              <w:pStyle w:val="ConcurTableText8pt"/>
              <w:keepNext/>
              <w:rPr>
                <w:b/>
              </w:rPr>
            </w:pPr>
            <w:r>
              <w:rPr>
                <w:b/>
              </w:rPr>
              <w:t>Source / Solution Suggestion</w:t>
            </w:r>
          </w:p>
        </w:tc>
      </w:tr>
      <w:tr w:rsidR="002F08D1" w:rsidRPr="00255A5C" w14:paraId="5701BEF4" w14:textId="77777777" w:rsidTr="00F33794">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DAAAC2B" w14:textId="77777777" w:rsidR="002F08D1" w:rsidRPr="00255A5C" w:rsidRDefault="002F08D1" w:rsidP="00F33794">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679B9721" w14:textId="77777777" w:rsidR="002F08D1" w:rsidRPr="00255A5C" w:rsidRDefault="002F08D1" w:rsidP="00F33794">
            <w:pPr>
              <w:pStyle w:val="ConcurTableText8pt"/>
              <w:keepNext/>
            </w:pPr>
          </w:p>
        </w:tc>
      </w:tr>
      <w:tr w:rsidR="002F08D1" w:rsidRPr="00255A5C" w14:paraId="6A43FF1B" w14:textId="77777777" w:rsidTr="00F33794">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9077B0B" w14:textId="77777777" w:rsidR="002F08D1" w:rsidRPr="00255A5C" w:rsidRDefault="002F08D1" w:rsidP="00F33794">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2F083E1F" w14:textId="77777777" w:rsidR="002F08D1" w:rsidRPr="00255A5C" w:rsidRDefault="002F08D1" w:rsidP="00F33794">
            <w:pPr>
              <w:pStyle w:val="ConcurTableText8pt"/>
              <w:keepNext/>
            </w:pPr>
            <w:r>
              <w:t>Travelfusion</w:t>
            </w:r>
          </w:p>
        </w:tc>
      </w:tr>
      <w:tr w:rsidR="002F08D1" w:rsidRPr="00255A5C" w14:paraId="721294E2" w14:textId="77777777" w:rsidTr="00F33794">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D9E9276" w14:textId="77777777" w:rsidR="002F08D1" w:rsidRPr="00255A5C" w:rsidRDefault="002F08D1" w:rsidP="00F33794">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5765A909" w14:textId="77777777" w:rsidR="002F08D1" w:rsidRPr="00255A5C" w:rsidRDefault="002F08D1" w:rsidP="00F33794">
            <w:pPr>
              <w:pStyle w:val="ConcurTableText8pt"/>
              <w:keepNext/>
            </w:pPr>
          </w:p>
        </w:tc>
      </w:tr>
      <w:tr w:rsidR="002F08D1" w:rsidRPr="00255A5C" w14:paraId="23CADDA3" w14:textId="77777777" w:rsidTr="00F33794">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6A167" w14:textId="77777777" w:rsidR="002F08D1" w:rsidRPr="00255A5C" w:rsidRDefault="002F08D1" w:rsidP="00F33794">
            <w:pPr>
              <w:pStyle w:val="ConcurTableText8pt"/>
              <w:keepNext/>
              <w:rPr>
                <w:b/>
              </w:rPr>
            </w:pPr>
            <w:r w:rsidRPr="00255A5C">
              <w:rPr>
                <w:b/>
              </w:rPr>
              <w:t>Other</w:t>
            </w:r>
          </w:p>
        </w:tc>
      </w:tr>
      <w:tr w:rsidR="002F08D1" w:rsidRPr="00255A5C" w14:paraId="292B82FE" w14:textId="77777777" w:rsidTr="00F33794">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38A57B4D" w14:textId="77777777" w:rsidR="002F08D1" w:rsidRPr="00255A5C" w:rsidRDefault="002F08D1" w:rsidP="00F33794">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3F77FE95" w14:textId="77777777" w:rsidR="002F08D1" w:rsidRPr="00255A5C" w:rsidRDefault="002F08D1" w:rsidP="00F33794">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796E6A26" w14:textId="77777777" w:rsidR="002F08D1" w:rsidRPr="00255A5C" w:rsidRDefault="002F08D1" w:rsidP="00F33794">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1BEB33B6" w14:textId="77777777" w:rsidR="002F08D1" w:rsidRPr="00255A5C" w:rsidRDefault="002F08D1" w:rsidP="00F33794">
            <w:pPr>
              <w:pStyle w:val="ConcurTableText8pt"/>
              <w:keepNext/>
            </w:pPr>
            <w:r w:rsidRPr="00255A5C">
              <w:t>Scan impact</w:t>
            </w:r>
          </w:p>
        </w:tc>
      </w:tr>
      <w:tr w:rsidR="002F08D1" w:rsidRPr="003A2281" w14:paraId="7929FEBA" w14:textId="77777777" w:rsidTr="00F33794">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054D14C2" w14:textId="77777777" w:rsidR="002F08D1" w:rsidRPr="003A2281" w:rsidRDefault="002F08D1" w:rsidP="00F33794">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7921F8B7" w14:textId="77777777" w:rsidR="002F08D1" w:rsidRPr="00255A5C" w:rsidRDefault="002F08D1" w:rsidP="00F33794">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74F850F" w14:textId="77777777" w:rsidR="002F08D1" w:rsidRPr="003A2281" w:rsidRDefault="002F08D1" w:rsidP="00F33794">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30B05E9A" w14:textId="77777777" w:rsidR="002F08D1" w:rsidRPr="003A2281" w:rsidRDefault="002F08D1" w:rsidP="00F33794">
            <w:pPr>
              <w:pStyle w:val="ConcurTableText8pt"/>
              <w:keepNext/>
            </w:pPr>
            <w:r w:rsidRPr="003A2281">
              <w:t>UI impact</w:t>
            </w:r>
          </w:p>
        </w:tc>
      </w:tr>
      <w:tr w:rsidR="002F08D1" w:rsidRPr="003A2281" w14:paraId="7682C194" w14:textId="77777777" w:rsidTr="00F33794">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B1E1C08" w14:textId="77777777" w:rsidR="002F08D1" w:rsidRPr="003A2281" w:rsidRDefault="002F08D1" w:rsidP="00F33794">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2D263F7E" w14:textId="77777777" w:rsidR="002F08D1" w:rsidRPr="003A2281" w:rsidRDefault="002F08D1" w:rsidP="00F33794">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F5E7D6C" w14:textId="77777777" w:rsidR="002F08D1" w:rsidRPr="003A2281" w:rsidRDefault="002F08D1" w:rsidP="00F33794">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56FE57FF" w14:textId="77777777" w:rsidR="002F08D1" w:rsidRPr="00255A5C" w:rsidRDefault="002F08D1" w:rsidP="00F33794">
            <w:pPr>
              <w:pStyle w:val="ConcurTableText8pt"/>
              <w:keepNext/>
            </w:pPr>
            <w:r>
              <w:t xml:space="preserve">File finishing </w:t>
            </w:r>
            <w:r w:rsidRPr="00255A5C">
              <w:t>impact</w:t>
            </w:r>
          </w:p>
        </w:tc>
      </w:tr>
      <w:tr w:rsidR="002F08D1" w:rsidRPr="003A2281" w14:paraId="0251B68F" w14:textId="77777777" w:rsidTr="00F33794">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114932D8" w14:textId="77777777" w:rsidR="002F08D1" w:rsidRPr="003A2281" w:rsidRDefault="002F08D1" w:rsidP="00F33794">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4030477C" w14:textId="77777777" w:rsidR="002F08D1" w:rsidRPr="003A2281" w:rsidRDefault="002F08D1" w:rsidP="00F33794">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173330AC" w14:textId="77777777" w:rsidR="002F08D1" w:rsidRPr="003A2281" w:rsidRDefault="002F08D1" w:rsidP="00F33794">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21DEFB0C" w14:textId="77777777" w:rsidR="002F08D1" w:rsidRPr="003A2281" w:rsidRDefault="002F08D1" w:rsidP="00F33794">
            <w:pPr>
              <w:pStyle w:val="ConcurTableText8pt"/>
              <w:keepNext/>
            </w:pPr>
            <w:r w:rsidRPr="003A2281">
              <w:t>Profile/Profile API/3rd Party XML Sync Impact</w:t>
            </w:r>
          </w:p>
        </w:tc>
      </w:tr>
      <w:tr w:rsidR="002F08D1" w:rsidRPr="00255A5C" w14:paraId="74096BA3" w14:textId="77777777" w:rsidTr="00F33794">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52C19" w14:textId="77777777" w:rsidR="002F08D1" w:rsidRPr="00255A5C" w:rsidRDefault="002F08D1" w:rsidP="00F33794">
            <w:pPr>
              <w:pStyle w:val="ConcurTableText8pt"/>
              <w:keepNext/>
              <w:rPr>
                <w:b/>
              </w:rPr>
            </w:pPr>
            <w:r>
              <w:rPr>
                <w:b/>
              </w:rPr>
              <w:t>Affected Documentation</w:t>
            </w:r>
          </w:p>
        </w:tc>
      </w:tr>
      <w:tr w:rsidR="002F08D1" w:rsidRPr="00255A5C" w14:paraId="0A6FA0AA" w14:textId="77777777" w:rsidTr="00F33794">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287331AB" w14:textId="77777777" w:rsidR="002F08D1" w:rsidRPr="00255A5C" w:rsidRDefault="002F08D1" w:rsidP="00F33794">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664544DC" w14:textId="77777777" w:rsidR="002F08D1" w:rsidRPr="00255A5C" w:rsidRDefault="00652F19" w:rsidP="00F33794">
            <w:pPr>
              <w:pStyle w:val="ConcurTableText8pt"/>
              <w:keepNext/>
            </w:pPr>
            <w:hyperlink r:id="rId24" w:history="1">
              <w:r w:rsidR="002F08D1" w:rsidRPr="000A1F3C">
                <w:rPr>
                  <w:rStyle w:val="Hyperlink"/>
                </w:rPr>
                <w:t>Travelfusion Travel Service Guide</w:t>
              </w:r>
            </w:hyperlink>
          </w:p>
        </w:tc>
      </w:tr>
      <w:tr w:rsidR="002F08D1" w:rsidRPr="00255A5C" w14:paraId="2E98A934" w14:textId="77777777" w:rsidTr="00F33794">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7734D15" w14:textId="77777777" w:rsidR="002F08D1" w:rsidRPr="00255A5C" w:rsidRDefault="002F08D1" w:rsidP="00F33794">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1D6108BB" w14:textId="77777777" w:rsidR="002F08D1" w:rsidRPr="00255A5C" w:rsidRDefault="002F08D1" w:rsidP="00F33794">
            <w:pPr>
              <w:pStyle w:val="ConcurTableText8pt"/>
              <w:keepNext/>
            </w:pPr>
          </w:p>
        </w:tc>
      </w:tr>
      <w:tr w:rsidR="002F08D1" w:rsidRPr="00255A5C" w14:paraId="49CDFFBD" w14:textId="77777777" w:rsidTr="00F33794">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19FFD5E" w14:textId="77777777" w:rsidR="002F08D1" w:rsidRPr="00255A5C" w:rsidRDefault="002F08D1" w:rsidP="00F33794">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1C7D1F1" w14:textId="77777777" w:rsidR="002F08D1" w:rsidRPr="00255A5C" w:rsidRDefault="002F08D1" w:rsidP="00F33794">
            <w:pPr>
              <w:pStyle w:val="ConcurTableText8pt"/>
              <w:keepNext/>
            </w:pPr>
          </w:p>
        </w:tc>
      </w:tr>
      <w:tr w:rsidR="002F08D1" w:rsidRPr="00255A5C" w14:paraId="43DB2BB7" w14:textId="77777777" w:rsidTr="00F33794">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7ED8D2CB" w14:textId="77777777" w:rsidR="002F08D1" w:rsidRDefault="002F08D1" w:rsidP="00F33794">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5F1BAD7B" w14:textId="77777777" w:rsidR="002F08D1" w:rsidRPr="00255A5C" w:rsidRDefault="002F08D1" w:rsidP="00F33794">
            <w:pPr>
              <w:pStyle w:val="ConcurTableText8pt"/>
            </w:pPr>
          </w:p>
        </w:tc>
      </w:tr>
    </w:tbl>
    <w:p w14:paraId="4A28D1C3" w14:textId="77777777" w:rsidR="002F08D1" w:rsidRPr="00255A5C" w:rsidRDefault="002F08D1" w:rsidP="00E153DA">
      <w:pPr>
        <w:pStyle w:val="Heading4"/>
      </w:pPr>
      <w:r w:rsidRPr="00255A5C">
        <w:t>Overview</w:t>
      </w:r>
    </w:p>
    <w:p w14:paraId="1B040E38" w14:textId="77777777" w:rsidR="002F08D1" w:rsidRDefault="002F08D1" w:rsidP="00E153DA">
      <w:pPr>
        <w:pStyle w:val="ConcurBodyText"/>
      </w:pPr>
      <w:r>
        <w:t xml:space="preserve">In Concur Travel, the Ancillary, Trusted Traveler Program and Traveler Data content in the </w:t>
      </w:r>
      <w:r w:rsidRPr="00E92A04">
        <w:rPr>
          <w:b/>
          <w:bCs/>
        </w:rPr>
        <w:t>Flight Options</w:t>
      </w:r>
      <w:r>
        <w:t xml:space="preserve"> box are controlled by the supplier. Airlines can introduce new ancillaries while authorities can introduce new regulations for Traveler Data collection at any time. These new options may dynamically appear in the </w:t>
      </w:r>
      <w:r w:rsidRPr="00E92A04">
        <w:rPr>
          <w:b/>
          <w:bCs/>
        </w:rPr>
        <w:t>Flight Options</w:t>
      </w:r>
      <w:r>
        <w:t xml:space="preserve"> box without prior notice.</w:t>
      </w:r>
    </w:p>
    <w:p w14:paraId="05A22ECC" w14:textId="77777777" w:rsidR="002F08D1" w:rsidRDefault="002F08D1" w:rsidP="00E153DA">
      <w:pPr>
        <w:pStyle w:val="ConcurBodyText"/>
      </w:pPr>
      <w:r>
        <w:t xml:space="preserve">At the beginning of February, some Brazilian airlines started to collect passport number, country of issue and expiry date as mandatory data; users were not able to complete a booking without filling in these fields. </w:t>
      </w:r>
    </w:p>
    <w:p w14:paraId="39EA0148" w14:textId="77777777" w:rsidR="002F08D1" w:rsidRDefault="002F08D1" w:rsidP="00E153DA">
      <w:pPr>
        <w:pStyle w:val="ConcurBodyText"/>
      </w:pPr>
      <w:r>
        <w:t xml:space="preserve">SAP Concur has worked with the airlines and Travelfusion to ensure that the specified passport data is </w:t>
      </w:r>
      <w:r w:rsidRPr="001E01A7">
        <w:t>not</w:t>
      </w:r>
      <w:r>
        <w:t xml:space="preserve"> mandatory during the booking process. Users can choose to provide passport information during booking or during check-in.</w:t>
      </w:r>
    </w:p>
    <w:p w14:paraId="613FF155" w14:textId="77777777" w:rsidR="002F08D1" w:rsidRDefault="002F08D1" w:rsidP="00E153DA">
      <w:pPr>
        <w:pStyle w:val="ConcurBodyText"/>
      </w:pPr>
      <w:r>
        <w:t xml:space="preserve">The obligation of collecting the travel document information is determined by governmental regulations. Based on changing regulations, airlines may reintroduce mandatory fields in the </w:t>
      </w:r>
      <w:r w:rsidRPr="001E01A7">
        <w:rPr>
          <w:b/>
          <w:bCs/>
        </w:rPr>
        <w:t>Flight Options</w:t>
      </w:r>
      <w:r>
        <w:t xml:space="preserve"> box without notifying customers or partners.</w:t>
      </w:r>
    </w:p>
    <w:p w14:paraId="6D1A4356" w14:textId="77777777" w:rsidR="002F08D1" w:rsidRDefault="002F08D1" w:rsidP="00E153DA">
      <w:pPr>
        <w:pStyle w:val="Heading4"/>
      </w:pPr>
      <w:r w:rsidRPr="00FD14B3">
        <w:lastRenderedPageBreak/>
        <w:t>What the User Sees</w:t>
      </w:r>
    </w:p>
    <w:p w14:paraId="239624F1" w14:textId="77777777" w:rsidR="002F08D1" w:rsidRDefault="002F08D1" w:rsidP="005B1114">
      <w:pPr>
        <w:pStyle w:val="ConcurBodyText"/>
        <w:keepNext/>
        <w:rPr>
          <w:noProof/>
        </w:rPr>
      </w:pPr>
      <w:r>
        <w:t>Once the fare is selected, the user is provided with the option to share travel document information with the airline (this example is from a GOL booking).</w:t>
      </w:r>
    </w:p>
    <w:p w14:paraId="5213FE34" w14:textId="77777777" w:rsidR="002F08D1" w:rsidRPr="009331F4" w:rsidRDefault="002F08D1" w:rsidP="00E153DA">
      <w:pPr>
        <w:pStyle w:val="ConcurBodyText"/>
      </w:pPr>
      <w:r>
        <w:rPr>
          <w:noProof/>
        </w:rPr>
        <w:drawing>
          <wp:inline distT="0" distB="0" distL="0" distR="0" wp14:anchorId="2332C666" wp14:editId="6DF1F10C">
            <wp:extent cx="3615055" cy="4669790"/>
            <wp:effectExtent l="19050" t="19050" r="23495"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5055" cy="4669790"/>
                    </a:xfrm>
                    <a:prstGeom prst="rect">
                      <a:avLst/>
                    </a:prstGeom>
                    <a:noFill/>
                    <a:ln w="6348" cmpd="sng">
                      <a:solidFill>
                        <a:srgbClr val="000000"/>
                      </a:solidFill>
                      <a:prstDash val="solid"/>
                    </a:ln>
                  </pic:spPr>
                </pic:pic>
              </a:graphicData>
            </a:graphic>
          </wp:inline>
        </w:drawing>
      </w:r>
    </w:p>
    <w:p w14:paraId="640BE3C2" w14:textId="77777777" w:rsidR="002F08D1" w:rsidRDefault="002F08D1" w:rsidP="00E153DA">
      <w:pPr>
        <w:pStyle w:val="Heading4"/>
      </w:pPr>
      <w:r>
        <w:t>Configuration for Professional and Standard Travel</w:t>
      </w:r>
    </w:p>
    <w:p w14:paraId="372D85A2" w14:textId="77777777" w:rsidR="002F08D1" w:rsidRDefault="002F08D1" w:rsidP="00E153DA">
      <w:pPr>
        <w:pStyle w:val="ConcurBodyText"/>
      </w:pPr>
      <w:r w:rsidRPr="005F77C3">
        <w:t xml:space="preserve">This </w:t>
      </w:r>
      <w:r>
        <w:t xml:space="preserve">behavior occurs </w:t>
      </w:r>
      <w:r w:rsidRPr="005F77C3">
        <w:t>by default. There are no configuration steps</w:t>
      </w:r>
      <w:r>
        <w:t>.</w:t>
      </w:r>
    </w:p>
    <w:p w14:paraId="686C70DD" w14:textId="77777777" w:rsidR="002F08D1" w:rsidRPr="00E153DA" w:rsidRDefault="002F08D1" w:rsidP="00E153DA">
      <w:pPr>
        <w:pStyle w:val="ConcurMoreInfo"/>
      </w:pPr>
      <w:r w:rsidRPr="00FD46B5">
        <w:t xml:space="preserve">For more information, refer to the </w:t>
      </w:r>
      <w:hyperlink r:id="rId26" w:history="1">
        <w:r w:rsidRPr="00E153DA">
          <w:rPr>
            <w:rStyle w:val="Hyperlink"/>
            <w:i/>
            <w:iCs/>
          </w:rPr>
          <w:t>Travelfusion Travel Service Guide</w:t>
        </w:r>
      </w:hyperlink>
      <w:r w:rsidRPr="00FD46B5">
        <w:t xml:space="preserve">. To locate, refer to </w:t>
      </w:r>
      <w:r w:rsidRPr="00A214C4">
        <w:rPr>
          <w:i/>
          <w:iCs/>
        </w:rPr>
        <w:t>Additional Release Notes and Other Technical Documentation</w:t>
      </w:r>
      <w:r w:rsidRPr="00FD46B5">
        <w:t xml:space="preserve"> in these release notes. </w:t>
      </w:r>
    </w:p>
    <w:p w14:paraId="0017767B" w14:textId="77777777" w:rsidR="002F08D1" w:rsidRDefault="002F08D1" w:rsidP="00F24FE8">
      <w:pPr>
        <w:pStyle w:val="Heading2"/>
      </w:pPr>
      <w:bookmarkStart w:id="31" w:name="_Toc97278814"/>
      <w:bookmarkEnd w:id="27"/>
      <w:bookmarkEnd w:id="28"/>
      <w:r>
        <w:lastRenderedPageBreak/>
        <w:t>Hotel</w:t>
      </w:r>
      <w:bookmarkEnd w:id="31"/>
    </w:p>
    <w:p w14:paraId="1F290FF9" w14:textId="52C405FF" w:rsidR="002F08D1" w:rsidRDefault="002F08D1" w:rsidP="00F24FE8">
      <w:pPr>
        <w:pStyle w:val="Heading3"/>
      </w:pPr>
      <w:bookmarkStart w:id="32" w:name="_Toc97278815"/>
      <w:r>
        <w:t>Airbnb Decommission</w:t>
      </w:r>
      <w:bookmarkEnd w:id="32"/>
    </w:p>
    <w:p w14:paraId="05567B49" w14:textId="77777777" w:rsidR="002F08D1" w:rsidRDefault="002F08D1" w:rsidP="00F24FE8">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2F08D1" w14:paraId="5BD7611F" w14:textId="77777777" w:rsidTr="002071E1">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C446A1" w14:textId="77777777" w:rsidR="002F08D1" w:rsidRDefault="002F08D1" w:rsidP="002071E1">
            <w:pPr>
              <w:pStyle w:val="ConcurTableText8ptCenter"/>
              <w:keepNext/>
              <w:rPr>
                <w:b/>
              </w:rPr>
            </w:pPr>
            <w:r>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D687A6" w14:textId="77777777" w:rsidR="002F08D1" w:rsidRDefault="002F08D1" w:rsidP="002071E1">
            <w:pPr>
              <w:pStyle w:val="ConcurTableText8pt"/>
              <w:keepNext/>
              <w:jc w:val="center"/>
              <w:rPr>
                <w:b/>
              </w:rPr>
            </w:pPr>
            <w:r>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E1EBA21" w14:textId="77777777" w:rsidR="002F08D1" w:rsidRDefault="002F08D1" w:rsidP="002071E1">
            <w:pPr>
              <w:pStyle w:val="ConcurTableText8pt"/>
              <w:keepNext/>
            </w:pPr>
            <w:r>
              <w:rPr>
                <w:rFonts w:ascii="Wingdings 3" w:eastAsia="Wingdings 3" w:hAnsi="Wingdings 3" w:cs="Wingdings 3"/>
              </w:rPr>
              <w:t>Å</w:t>
            </w:r>
            <w:r>
              <w:t xml:space="preserve"> </w:t>
            </w:r>
            <w:r>
              <w:rPr>
                <w:rFonts w:ascii="Wingdings 3" w:eastAsia="Wingdings 3" w:hAnsi="Wingdings 3" w:cs="Wingdings 3"/>
              </w:rPr>
              <w:t>Å</w:t>
            </w:r>
            <w:r>
              <w:t xml:space="preserve"> </w:t>
            </w:r>
            <w:r>
              <w:rPr>
                <w:b/>
              </w:rPr>
              <w:t>Edition</w:t>
            </w:r>
          </w:p>
        </w:tc>
      </w:tr>
      <w:tr w:rsidR="002F08D1" w14:paraId="6A1018E1" w14:textId="77777777" w:rsidTr="002071E1">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70B5D9FF" w14:textId="77777777" w:rsidR="002F08D1" w:rsidRDefault="002F08D1" w:rsidP="002071E1">
            <w:pPr>
              <w:pStyle w:val="ConcurTableText8ptCenter"/>
              <w:keepNext/>
            </w:pP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0B78EF85" w14:textId="77777777" w:rsidR="002F08D1" w:rsidRDefault="002F08D1" w:rsidP="002071E1">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hideMark/>
          </w:tcPr>
          <w:p w14:paraId="398979BD" w14:textId="77777777" w:rsidR="002F08D1" w:rsidRDefault="002F08D1" w:rsidP="002071E1">
            <w:pPr>
              <w:pStyle w:val="ConcurTableText8pt"/>
              <w:keepNext/>
            </w:pPr>
            <w:r>
              <w:rPr>
                <w:b/>
              </w:rPr>
              <w:t>On:</w:t>
            </w:r>
            <w:r>
              <w:t xml:space="preserve"> Impacts </w:t>
            </w:r>
            <w:r>
              <w:rPr>
                <w:b/>
                <w:i/>
                <w:color w:val="FF0000"/>
              </w:rPr>
              <w:t>end users</w:t>
            </w:r>
            <w:r>
              <w:t xml:space="preserve"> who use this feature/vendor; no configuration/setup by agency/ admin; cannot be turned OFF (example: new icons or rate display, new Amtrak feature)</w:t>
            </w:r>
          </w:p>
        </w:tc>
      </w:tr>
      <w:tr w:rsidR="002F08D1" w14:paraId="2AB968D7" w14:textId="77777777" w:rsidTr="002071E1">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06976C0C" w14:textId="77777777" w:rsidR="002F08D1" w:rsidRDefault="002F08D1" w:rsidP="002071E1">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7A18C8F2" w14:textId="77777777" w:rsidR="002F08D1" w:rsidRDefault="002F08D1" w:rsidP="002071E1">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23E1DBC9" w14:textId="77777777" w:rsidR="002F08D1" w:rsidRDefault="002F08D1" w:rsidP="002071E1">
            <w:pPr>
              <w:pStyle w:val="ConcurTableText8pt"/>
              <w:keepNext/>
            </w:pPr>
            <w:r>
              <w:rPr>
                <w:b/>
              </w:rPr>
              <w:t>Available</w:t>
            </w:r>
            <w:r>
              <w:t xml:space="preserve"> </w:t>
            </w:r>
            <w:r>
              <w:rPr>
                <w:b/>
              </w:rPr>
              <w:t>for use:</w:t>
            </w:r>
            <w:r>
              <w:t xml:space="preserve"> No impact to </w:t>
            </w:r>
            <w:r>
              <w:rPr>
                <w:b/>
                <w:i/>
                <w:color w:val="FF0000"/>
              </w:rPr>
              <w:t>end users</w:t>
            </w:r>
            <w:r>
              <w:rPr>
                <w:b/>
                <w:i/>
              </w:rPr>
              <w:t xml:space="preserve"> </w:t>
            </w:r>
            <w:r>
              <w:t>unless/until configuration/setup by agency/admin (described below) (example: new rule, new Travelfusion airline)</w:t>
            </w:r>
          </w:p>
        </w:tc>
      </w:tr>
      <w:tr w:rsidR="002F08D1" w14:paraId="78D9728A" w14:textId="77777777" w:rsidTr="002071E1">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hideMark/>
          </w:tcPr>
          <w:p w14:paraId="25F7CA23" w14:textId="77777777" w:rsidR="002F08D1" w:rsidRDefault="002F08D1" w:rsidP="002071E1">
            <w:pPr>
              <w:pStyle w:val="ConcurTableText8ptCenter"/>
              <w:keepNext/>
            </w:pPr>
            <w:r>
              <w:t>X</w:t>
            </w: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2E1265E0" w14:textId="77777777" w:rsidR="002F08D1" w:rsidRDefault="002F08D1" w:rsidP="002071E1">
            <w:pPr>
              <w:pStyle w:val="ConcurTableText8ptCenter"/>
              <w:keepNext/>
            </w:pPr>
            <w:r>
              <w:t>X</w:t>
            </w:r>
          </w:p>
        </w:tc>
        <w:tc>
          <w:tcPr>
            <w:tcW w:w="7574" w:type="dxa"/>
            <w:gridSpan w:val="3"/>
            <w:tcBorders>
              <w:top w:val="dotted" w:sz="4" w:space="0" w:color="auto"/>
              <w:left w:val="single" w:sz="4" w:space="0" w:color="auto"/>
              <w:bottom w:val="dotted" w:sz="4" w:space="0" w:color="auto"/>
              <w:right w:val="single" w:sz="4" w:space="0" w:color="auto"/>
            </w:tcBorders>
            <w:hideMark/>
          </w:tcPr>
          <w:p w14:paraId="12DB0EF4" w14:textId="77777777" w:rsidR="002F08D1" w:rsidRDefault="002F08D1" w:rsidP="002071E1">
            <w:pPr>
              <w:pStyle w:val="ConcurTableText8pt"/>
              <w:keepNext/>
            </w:pPr>
            <w:r>
              <w:rPr>
                <w:b/>
              </w:rPr>
              <w:t xml:space="preserve">Other: </w:t>
            </w:r>
            <w:r>
              <w:t>Refer to the release note below</w:t>
            </w:r>
          </w:p>
        </w:tc>
      </w:tr>
      <w:tr w:rsidR="002F08D1" w14:paraId="509B35A2" w14:textId="77777777" w:rsidTr="002071E1">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490C1869" w14:textId="77777777" w:rsidR="002F08D1" w:rsidRDefault="002F08D1" w:rsidP="002071E1">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hideMark/>
          </w:tcPr>
          <w:p w14:paraId="70114CC8" w14:textId="77777777" w:rsidR="002F08D1" w:rsidRDefault="002F08D1" w:rsidP="002071E1">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62BB9049" w14:textId="77777777" w:rsidR="002F08D1" w:rsidRDefault="002F08D1" w:rsidP="002071E1">
            <w:pPr>
              <w:pStyle w:val="ConcurTableText8pt"/>
              <w:keepNext/>
              <w:rPr>
                <w:b/>
              </w:rPr>
            </w:pPr>
            <w:r>
              <w:rPr>
                <w:b/>
              </w:rPr>
              <w:t>Does not apply to this edition</w:t>
            </w:r>
          </w:p>
        </w:tc>
      </w:tr>
      <w:tr w:rsidR="002F08D1" w14:paraId="64D4BB4F" w14:textId="77777777" w:rsidTr="002071E1">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D655E04" w14:textId="77777777" w:rsidR="002F08D1" w:rsidRDefault="002F08D1" w:rsidP="002071E1">
            <w:pPr>
              <w:pStyle w:val="ConcurTableText8pt"/>
              <w:keepNext/>
              <w:rPr>
                <w:b/>
              </w:rPr>
            </w:pPr>
            <w:r>
              <w:rPr>
                <w:b/>
              </w:rPr>
              <w:t>Source / Solution Suggestion</w:t>
            </w:r>
          </w:p>
        </w:tc>
      </w:tr>
      <w:tr w:rsidR="002F08D1" w14:paraId="0A847804" w14:textId="77777777" w:rsidTr="002071E1">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5022A947" w14:textId="77777777" w:rsidR="002F08D1" w:rsidRDefault="002F08D1" w:rsidP="002071E1">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5CC4F1FE" w14:textId="77777777" w:rsidR="002F08D1" w:rsidRDefault="002F08D1" w:rsidP="002071E1">
            <w:pPr>
              <w:pStyle w:val="ConcurTableText8pt"/>
              <w:keepNext/>
            </w:pPr>
          </w:p>
        </w:tc>
      </w:tr>
      <w:tr w:rsidR="002F08D1" w14:paraId="384CF99A" w14:textId="77777777" w:rsidTr="002071E1">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16FCE3A8" w14:textId="77777777" w:rsidR="002F08D1" w:rsidRDefault="002F08D1" w:rsidP="002071E1">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7EB67254" w14:textId="77777777" w:rsidR="002F08D1" w:rsidRDefault="002F08D1" w:rsidP="002071E1">
            <w:pPr>
              <w:pStyle w:val="ConcurTableText8pt"/>
              <w:keepNext/>
            </w:pPr>
            <w:r>
              <w:t>Airbnb Direct Connect</w:t>
            </w:r>
          </w:p>
        </w:tc>
      </w:tr>
      <w:tr w:rsidR="002F08D1" w14:paraId="16943C15" w14:textId="77777777" w:rsidTr="002071E1">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7C1050CC" w14:textId="77777777" w:rsidR="002F08D1" w:rsidRDefault="002F08D1" w:rsidP="002071E1">
            <w:pPr>
              <w:pStyle w:val="ConcurTableText8pt"/>
              <w:keepNext/>
              <w:jc w:val="right"/>
            </w:pPr>
            <w:r>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18F8A9BB" w14:textId="77777777" w:rsidR="002F08D1" w:rsidRDefault="002F08D1" w:rsidP="002071E1">
            <w:pPr>
              <w:pStyle w:val="ConcurTableText8pt"/>
              <w:keepNext/>
            </w:pPr>
          </w:p>
        </w:tc>
      </w:tr>
      <w:tr w:rsidR="002F08D1" w14:paraId="3CD6BF05" w14:textId="77777777" w:rsidTr="002071E1">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4FD1C09A" w14:textId="77777777" w:rsidR="002F08D1" w:rsidRDefault="002F08D1" w:rsidP="002071E1">
            <w:pPr>
              <w:pStyle w:val="ConcurTableText8pt"/>
              <w:keepNext/>
              <w:rPr>
                <w:b/>
              </w:rPr>
            </w:pPr>
            <w:r>
              <w:rPr>
                <w:b/>
              </w:rPr>
              <w:t>Other</w:t>
            </w:r>
          </w:p>
        </w:tc>
      </w:tr>
      <w:tr w:rsidR="002F08D1" w14:paraId="0B389092" w14:textId="77777777" w:rsidTr="002071E1">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156AEBF3" w14:textId="77777777" w:rsidR="002F08D1" w:rsidRDefault="002F08D1" w:rsidP="002071E1">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41EA878B" w14:textId="77777777" w:rsidR="002F08D1" w:rsidRDefault="002F08D1" w:rsidP="002071E1">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5D5EB729" w14:textId="77777777" w:rsidR="002F08D1" w:rsidRDefault="002F08D1" w:rsidP="002071E1">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15A58DAB" w14:textId="77777777" w:rsidR="002F08D1" w:rsidRDefault="002F08D1" w:rsidP="002071E1">
            <w:pPr>
              <w:pStyle w:val="ConcurTableText8pt"/>
              <w:keepNext/>
            </w:pPr>
            <w:r>
              <w:t>Scan impact</w:t>
            </w:r>
          </w:p>
        </w:tc>
      </w:tr>
      <w:tr w:rsidR="002F08D1" w14:paraId="2E2054B1" w14:textId="77777777" w:rsidTr="002071E1">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140EF467" w14:textId="77777777" w:rsidR="002F08D1" w:rsidRDefault="002F08D1" w:rsidP="002071E1">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1CC2D236" w14:textId="77777777" w:rsidR="002F08D1" w:rsidRDefault="002F08D1" w:rsidP="002071E1">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9071D55" w14:textId="77777777" w:rsidR="002F08D1" w:rsidRDefault="002F08D1" w:rsidP="002071E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20FD3D2B" w14:textId="77777777" w:rsidR="002F08D1" w:rsidRDefault="002F08D1" w:rsidP="002071E1">
            <w:pPr>
              <w:pStyle w:val="ConcurTableText8pt"/>
              <w:keepNext/>
            </w:pPr>
            <w:r>
              <w:t>UI impact</w:t>
            </w:r>
          </w:p>
        </w:tc>
      </w:tr>
      <w:tr w:rsidR="002F08D1" w14:paraId="1BC39DEB" w14:textId="77777777" w:rsidTr="002071E1">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295DDB60" w14:textId="77777777" w:rsidR="002F08D1" w:rsidRDefault="002F08D1" w:rsidP="002071E1">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10B5B9E2" w14:textId="77777777" w:rsidR="002F08D1" w:rsidRDefault="002F08D1" w:rsidP="002071E1">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6A8DBEF" w14:textId="77777777" w:rsidR="002F08D1" w:rsidRDefault="002F08D1" w:rsidP="002071E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370A2895" w14:textId="77777777" w:rsidR="002F08D1" w:rsidRDefault="002F08D1" w:rsidP="002071E1">
            <w:pPr>
              <w:pStyle w:val="ConcurTableText8pt"/>
              <w:keepNext/>
            </w:pPr>
            <w:r>
              <w:t>File finishing impact</w:t>
            </w:r>
          </w:p>
        </w:tc>
      </w:tr>
      <w:tr w:rsidR="002F08D1" w14:paraId="29868681" w14:textId="77777777" w:rsidTr="002071E1">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A8E0648" w14:textId="77777777" w:rsidR="002F08D1" w:rsidRDefault="002F08D1" w:rsidP="002071E1">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7593BDB0" w14:textId="77777777" w:rsidR="002F08D1" w:rsidRDefault="002F08D1" w:rsidP="002071E1">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FE0F85B" w14:textId="77777777" w:rsidR="002F08D1" w:rsidRDefault="002F08D1" w:rsidP="002071E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34A498CB" w14:textId="77777777" w:rsidR="002F08D1" w:rsidRDefault="002F08D1" w:rsidP="002071E1">
            <w:pPr>
              <w:pStyle w:val="ConcurTableText8pt"/>
              <w:keepNext/>
            </w:pPr>
            <w:r>
              <w:t>Profile/Profile API/3rd Party XML Sync Impact</w:t>
            </w:r>
          </w:p>
        </w:tc>
      </w:tr>
      <w:tr w:rsidR="002F08D1" w14:paraId="1ECA1EA3" w14:textId="77777777" w:rsidTr="002071E1">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8E2C5C7" w14:textId="77777777" w:rsidR="002F08D1" w:rsidRDefault="002F08D1" w:rsidP="002071E1">
            <w:pPr>
              <w:pStyle w:val="ConcurTableText8pt"/>
              <w:keepNext/>
              <w:rPr>
                <w:b/>
              </w:rPr>
            </w:pPr>
            <w:r>
              <w:rPr>
                <w:b/>
              </w:rPr>
              <w:t>Affected Documentation</w:t>
            </w:r>
          </w:p>
        </w:tc>
      </w:tr>
      <w:tr w:rsidR="002F08D1" w:rsidRPr="00F86C15" w14:paraId="2C957ABD" w14:textId="77777777" w:rsidTr="002071E1">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4B0627A9" w14:textId="77777777" w:rsidR="002F08D1" w:rsidRDefault="002F08D1" w:rsidP="002071E1">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462C4D12" w14:textId="77777777" w:rsidR="002F08D1" w:rsidRPr="00F86C15" w:rsidRDefault="00652F19" w:rsidP="002071E1">
            <w:pPr>
              <w:pStyle w:val="ConcurTableText8pt"/>
              <w:keepNext/>
              <w:rPr>
                <w:lang w:val="fr-CA"/>
              </w:rPr>
            </w:pPr>
            <w:hyperlink r:id="rId27" w:history="1">
              <w:r w:rsidR="002F08D1" w:rsidRPr="007E75F2">
                <w:rPr>
                  <w:rStyle w:val="Hyperlink"/>
                </w:rPr>
                <w:t>Hotel</w:t>
              </w:r>
              <w:r w:rsidR="002F08D1" w:rsidRPr="00F83D18">
                <w:rPr>
                  <w:rStyle w:val="Hyperlink"/>
                  <w:lang w:val="fr-CA"/>
                </w:rPr>
                <w:t xml:space="preserve"> Service Travel Service Guide</w:t>
              </w:r>
            </w:hyperlink>
          </w:p>
        </w:tc>
      </w:tr>
      <w:tr w:rsidR="002F08D1" w14:paraId="2BEB21C7" w14:textId="77777777" w:rsidTr="002071E1">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7D927E45" w14:textId="77777777" w:rsidR="002F08D1" w:rsidRDefault="002F08D1" w:rsidP="002071E1">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7803268F" w14:textId="77777777" w:rsidR="002F08D1" w:rsidRDefault="002F08D1" w:rsidP="002071E1">
            <w:pPr>
              <w:pStyle w:val="ConcurTableText8pt"/>
            </w:pPr>
          </w:p>
        </w:tc>
      </w:tr>
      <w:tr w:rsidR="002F08D1" w14:paraId="46410307" w14:textId="77777777" w:rsidTr="002071E1">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767BA36F" w14:textId="77777777" w:rsidR="002F08D1" w:rsidRDefault="002F08D1" w:rsidP="002071E1">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0039D8DB" w14:textId="77777777" w:rsidR="002F08D1" w:rsidRDefault="002F08D1" w:rsidP="002071E1">
            <w:pPr>
              <w:pStyle w:val="ConcurTableText8pt"/>
              <w:keepNext/>
            </w:pPr>
          </w:p>
        </w:tc>
      </w:tr>
      <w:tr w:rsidR="002F08D1" w14:paraId="7F8D2C2A" w14:textId="77777777" w:rsidTr="002071E1">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471E0999" w14:textId="77777777" w:rsidR="002F08D1" w:rsidRDefault="002F08D1" w:rsidP="002071E1">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66630394" w14:textId="77777777" w:rsidR="002F08D1" w:rsidRDefault="002F08D1" w:rsidP="002071E1">
            <w:pPr>
              <w:pStyle w:val="ConcurTableText8pt"/>
            </w:pPr>
          </w:p>
        </w:tc>
      </w:tr>
    </w:tbl>
    <w:p w14:paraId="65E43A92" w14:textId="77777777" w:rsidR="002F08D1" w:rsidRDefault="002F08D1" w:rsidP="00F24FE8">
      <w:pPr>
        <w:pStyle w:val="Heading4"/>
      </w:pPr>
      <w:r>
        <w:t>Overview</w:t>
      </w:r>
    </w:p>
    <w:p w14:paraId="7FA7E1DB" w14:textId="77777777" w:rsidR="002F08D1" w:rsidRPr="00A80375" w:rsidRDefault="002F08D1" w:rsidP="00F24FE8">
      <w:pPr>
        <w:pStyle w:val="ConcurBodyText"/>
      </w:pPr>
      <w:r>
        <w:t>For this release, by</w:t>
      </w:r>
      <w:r w:rsidRPr="00A80375">
        <w:t xml:space="preserve"> mutual agreement</w:t>
      </w:r>
      <w:r>
        <w:t>,</w:t>
      </w:r>
      <w:r w:rsidRPr="00A80375">
        <w:t xml:space="preserve"> Airbnb and Concur Travel </w:t>
      </w:r>
      <w:r>
        <w:t>is disabling</w:t>
      </w:r>
      <w:r w:rsidRPr="00A80375">
        <w:t xml:space="preserve"> the Airbnb Direct </w:t>
      </w:r>
      <w:r>
        <w:t>C</w:t>
      </w:r>
      <w:r w:rsidRPr="00A80375">
        <w:t xml:space="preserve">onnect as a source of content in Concur Travel and </w:t>
      </w:r>
      <w:r>
        <w:t>is decommissioning</w:t>
      </w:r>
      <w:r w:rsidRPr="00A80375">
        <w:t xml:space="preserve"> the unique punch-out booking experience within the Concur Online Booking Tool. </w:t>
      </w:r>
      <w:r>
        <w:t>E</w:t>
      </w:r>
      <w:r w:rsidRPr="00A80375">
        <w:t xml:space="preserve">xisting connections </w:t>
      </w:r>
      <w:r>
        <w:t>are</w:t>
      </w:r>
      <w:r w:rsidRPr="00A80375">
        <w:t xml:space="preserve"> </w:t>
      </w:r>
      <w:r>
        <w:t>removed; n</w:t>
      </w:r>
      <w:r w:rsidRPr="00A80375">
        <w:t>o new connections to Airbnb will be made.</w:t>
      </w:r>
    </w:p>
    <w:p w14:paraId="66908132" w14:textId="77777777" w:rsidR="002F08D1" w:rsidRDefault="002F08D1" w:rsidP="00F24FE8">
      <w:pPr>
        <w:pStyle w:val="ConcurBodyText"/>
      </w:pPr>
      <w:r w:rsidRPr="00A80375">
        <w:t>Affected clients may work with Airbnb, their TMC</w:t>
      </w:r>
      <w:r>
        <w:t>,</w:t>
      </w:r>
      <w:r w:rsidRPr="00A80375">
        <w:t xml:space="preserve"> and their administrator to arrange Airbnb bookings via alternate channels, and/or to enable alternative hotel content connectors in Concur Travel.</w:t>
      </w:r>
    </w:p>
    <w:p w14:paraId="50B95812" w14:textId="77777777" w:rsidR="002F08D1" w:rsidRDefault="002F08D1" w:rsidP="00F24FE8">
      <w:pPr>
        <w:pStyle w:val="ConcurBodyText"/>
      </w:pPr>
      <w:r>
        <w:t xml:space="preserve">Existing Airbnb itineraries will remain visible in Concur Travel under </w:t>
      </w:r>
      <w:r>
        <w:rPr>
          <w:b/>
          <w:bCs/>
        </w:rPr>
        <w:t>My Trips</w:t>
      </w:r>
      <w:r>
        <w:t>.</w:t>
      </w:r>
    </w:p>
    <w:p w14:paraId="71747C82" w14:textId="77777777" w:rsidR="002F08D1" w:rsidRDefault="002F08D1" w:rsidP="00F24FE8">
      <w:pPr>
        <w:pStyle w:val="Heading4"/>
      </w:pPr>
      <w:r>
        <w:t>User/Customer Benefit</w:t>
      </w:r>
    </w:p>
    <w:p w14:paraId="1CD97C7E" w14:textId="77777777" w:rsidR="002F08D1" w:rsidRPr="007D20BE" w:rsidRDefault="002F08D1" w:rsidP="00F24FE8">
      <w:pPr>
        <w:pStyle w:val="ConcurBodyText"/>
      </w:pPr>
      <w:r w:rsidRPr="007D20BE">
        <w:t>Periodically, under-</w:t>
      </w:r>
      <w:r>
        <w:t>supported</w:t>
      </w:r>
      <w:r w:rsidRPr="007D20BE">
        <w:t xml:space="preserve"> </w:t>
      </w:r>
      <w:r>
        <w:t xml:space="preserve">third party </w:t>
      </w:r>
      <w:r w:rsidRPr="007D20BE">
        <w:t xml:space="preserve">features </w:t>
      </w:r>
      <w:r>
        <w:t>may</w:t>
      </w:r>
      <w:r w:rsidRPr="007D20BE">
        <w:t xml:space="preserve"> be removed to </w:t>
      </w:r>
      <w:r>
        <w:t>ensure usability standards are maintained</w:t>
      </w:r>
      <w:r w:rsidRPr="007D20BE">
        <w:t>. This feature</w:t>
      </w:r>
      <w:r>
        <w:t xml:space="preserve"> is not fully supported and will therefore be removed.</w:t>
      </w:r>
    </w:p>
    <w:p w14:paraId="5E89AB96" w14:textId="77777777" w:rsidR="002F08D1" w:rsidRDefault="002F08D1" w:rsidP="00F24FE8">
      <w:pPr>
        <w:pStyle w:val="Heading4"/>
      </w:pPr>
      <w:r>
        <w:lastRenderedPageBreak/>
        <w:t>Configuration for Professional Travel</w:t>
      </w:r>
    </w:p>
    <w:p w14:paraId="62889413" w14:textId="77777777" w:rsidR="002F08D1" w:rsidRDefault="002F08D1" w:rsidP="005B1114">
      <w:pPr>
        <w:pStyle w:val="ConcurBodyText"/>
        <w:keepNext/>
      </w:pPr>
      <w:r w:rsidRPr="00617435">
        <w:t xml:space="preserve">SAP Concur </w:t>
      </w:r>
      <w:r>
        <w:t>is</w:t>
      </w:r>
      <w:r w:rsidRPr="00617435">
        <w:t xml:space="preserve"> automatically disabl</w:t>
      </w:r>
      <w:r>
        <w:t>ing</w:t>
      </w:r>
      <w:r w:rsidRPr="00617435">
        <w:t xml:space="preserve"> this feature for all </w:t>
      </w:r>
      <w:r>
        <w:t>Concur Travel</w:t>
      </w:r>
      <w:r w:rsidRPr="00617435">
        <w:t xml:space="preserve"> configurations.</w:t>
      </w:r>
    </w:p>
    <w:p w14:paraId="2CA57D09" w14:textId="77777777" w:rsidR="002F08D1" w:rsidRDefault="002F08D1" w:rsidP="00F24FE8">
      <w:pPr>
        <w:pStyle w:val="ConcurMoreInfo"/>
        <w:rPr>
          <w:rFonts w:ascii="Calibri" w:hAnsi="Calibri"/>
        </w:rPr>
      </w:pPr>
      <w:r>
        <w:t xml:space="preserve">For more information, refer to the </w:t>
      </w:r>
      <w:hyperlink r:id="rId28" w:history="1">
        <w:r>
          <w:rPr>
            <w:rStyle w:val="Hyperlink"/>
            <w:i/>
            <w:iCs/>
          </w:rPr>
          <w:t>Hotel Service Travel Service Guide</w:t>
        </w:r>
      </w:hyperlink>
      <w:r>
        <w:t xml:space="preserve">. To locate, refer </w:t>
      </w:r>
      <w:r w:rsidRPr="00617435">
        <w:t xml:space="preserve">to </w:t>
      </w:r>
      <w:r w:rsidRPr="00617435">
        <w:rPr>
          <w:i/>
          <w:iCs/>
        </w:rPr>
        <w:t>Additional Release Notes and Other Technical Documentation</w:t>
      </w:r>
      <w:r w:rsidRPr="00617435">
        <w:t xml:space="preserve"> in these release notes</w:t>
      </w:r>
      <w:r>
        <w:t xml:space="preserve">. </w:t>
      </w:r>
    </w:p>
    <w:p w14:paraId="2ED64CE0" w14:textId="77777777" w:rsidR="002F08D1" w:rsidRPr="00FD7204" w:rsidRDefault="002F08D1" w:rsidP="004C0A5C">
      <w:pPr>
        <w:pStyle w:val="Heading2"/>
      </w:pPr>
      <w:bookmarkStart w:id="33" w:name="_Toc97278816"/>
      <w:r w:rsidRPr="00FD7204">
        <w:t>Profile</w:t>
      </w:r>
      <w:bookmarkEnd w:id="33"/>
    </w:p>
    <w:p w14:paraId="6E4FFEBF" w14:textId="6019043F" w:rsidR="002F08D1" w:rsidRDefault="002F08D1" w:rsidP="00FD7204">
      <w:pPr>
        <w:pStyle w:val="Heading3"/>
      </w:pPr>
      <w:bookmarkStart w:id="34" w:name="_Toc97278817"/>
      <w:r>
        <w:t>Removing Connected Apps Page</w:t>
      </w:r>
      <w:bookmarkEnd w:id="34"/>
    </w:p>
    <w:p w14:paraId="0DECC945" w14:textId="77777777" w:rsidR="002F08D1" w:rsidRDefault="002F08D1" w:rsidP="00FD7204">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2F08D1" w14:paraId="2F49CEB3" w14:textId="77777777" w:rsidTr="00FD7204">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F2147D" w14:textId="77777777" w:rsidR="002F08D1" w:rsidRDefault="002F08D1" w:rsidP="002071E1">
            <w:pPr>
              <w:pStyle w:val="ConcurTableText8ptCenter"/>
              <w:keepNext/>
              <w:rPr>
                <w:b/>
              </w:rPr>
            </w:pPr>
            <w:r>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08D0A3" w14:textId="77777777" w:rsidR="002F08D1" w:rsidRDefault="002F08D1" w:rsidP="002071E1">
            <w:pPr>
              <w:pStyle w:val="ConcurTableText8pt"/>
              <w:keepNext/>
              <w:jc w:val="center"/>
              <w:rPr>
                <w:b/>
              </w:rPr>
            </w:pPr>
            <w:r>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E38ACCC" w14:textId="77777777" w:rsidR="002F08D1" w:rsidRDefault="002F08D1" w:rsidP="002071E1">
            <w:pPr>
              <w:pStyle w:val="ConcurTableText8pt"/>
              <w:keepNext/>
            </w:pPr>
            <w:r>
              <w:rPr>
                <w:rFonts w:ascii="Wingdings 3" w:eastAsia="Wingdings 3" w:hAnsi="Wingdings 3" w:cs="Wingdings 3"/>
              </w:rPr>
              <w:t>Å</w:t>
            </w:r>
            <w:r>
              <w:t xml:space="preserve"> </w:t>
            </w:r>
            <w:r>
              <w:rPr>
                <w:rFonts w:ascii="Wingdings 3" w:eastAsia="Wingdings 3" w:hAnsi="Wingdings 3" w:cs="Wingdings 3"/>
              </w:rPr>
              <w:t>Å</w:t>
            </w:r>
            <w:r>
              <w:t xml:space="preserve"> </w:t>
            </w:r>
            <w:r>
              <w:rPr>
                <w:b/>
              </w:rPr>
              <w:t>Edition</w:t>
            </w:r>
          </w:p>
        </w:tc>
      </w:tr>
      <w:tr w:rsidR="002F08D1" w14:paraId="7E21EDBB" w14:textId="77777777" w:rsidTr="002071E1">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3D8B7288" w14:textId="77777777" w:rsidR="002F08D1" w:rsidRDefault="002F08D1" w:rsidP="002071E1">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29B5AC84" w14:textId="77777777" w:rsidR="002F08D1" w:rsidRDefault="002F08D1" w:rsidP="002071E1">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39A80704" w14:textId="77777777" w:rsidR="002F08D1" w:rsidRDefault="002F08D1" w:rsidP="002071E1">
            <w:pPr>
              <w:pStyle w:val="ConcurTableText8pt"/>
              <w:keepNext/>
            </w:pPr>
            <w:r>
              <w:rPr>
                <w:b/>
              </w:rPr>
              <w:t>On:</w:t>
            </w:r>
            <w:r>
              <w:t xml:space="preserve"> Impacts </w:t>
            </w:r>
            <w:r>
              <w:rPr>
                <w:b/>
                <w:i/>
                <w:color w:val="FF0000"/>
              </w:rPr>
              <w:t>end users</w:t>
            </w:r>
            <w:r>
              <w:t xml:space="preserve"> who use this feature/vendor; no configuration/setup by agency/ admin; cannot be turned OFF (example: new icons or rate display, new Amtrak feature)</w:t>
            </w:r>
          </w:p>
        </w:tc>
      </w:tr>
      <w:tr w:rsidR="002F08D1" w14:paraId="73B47437" w14:textId="77777777" w:rsidTr="002071E1">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76AA117F" w14:textId="77777777" w:rsidR="002F08D1" w:rsidRDefault="002F08D1" w:rsidP="002071E1">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756E2AFF" w14:textId="77777777" w:rsidR="002F08D1" w:rsidRDefault="002F08D1" w:rsidP="002071E1">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1E746E34" w14:textId="77777777" w:rsidR="002F08D1" w:rsidRDefault="002F08D1" w:rsidP="002071E1">
            <w:pPr>
              <w:pStyle w:val="ConcurTableText8pt"/>
              <w:keepNext/>
            </w:pPr>
            <w:r>
              <w:rPr>
                <w:b/>
              </w:rPr>
              <w:t>Available</w:t>
            </w:r>
            <w:r>
              <w:t xml:space="preserve"> </w:t>
            </w:r>
            <w:r>
              <w:rPr>
                <w:b/>
              </w:rPr>
              <w:t>for use:</w:t>
            </w:r>
            <w:r>
              <w:t xml:space="preserve"> No impact to </w:t>
            </w:r>
            <w:r>
              <w:rPr>
                <w:b/>
                <w:i/>
                <w:color w:val="FF0000"/>
              </w:rPr>
              <w:t>end users</w:t>
            </w:r>
            <w:r>
              <w:rPr>
                <w:b/>
                <w:i/>
              </w:rPr>
              <w:t xml:space="preserve"> </w:t>
            </w:r>
            <w:r>
              <w:t>unless/until configuration/setup by agency/admin (described below) (example: new rule, new Travelfusion airline)</w:t>
            </w:r>
          </w:p>
        </w:tc>
      </w:tr>
      <w:tr w:rsidR="002F08D1" w14:paraId="2EFA5293" w14:textId="77777777" w:rsidTr="002071E1">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6CDB4C14" w14:textId="77777777" w:rsidR="002F08D1" w:rsidRDefault="002F08D1" w:rsidP="002071E1">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34027CE6" w14:textId="77777777" w:rsidR="002F08D1" w:rsidRDefault="002F08D1" w:rsidP="002071E1">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5E7E511B" w14:textId="77777777" w:rsidR="002F08D1" w:rsidRDefault="002F08D1" w:rsidP="002071E1">
            <w:pPr>
              <w:pStyle w:val="ConcurTableText8pt"/>
              <w:keepNext/>
            </w:pPr>
            <w:r>
              <w:rPr>
                <w:b/>
              </w:rPr>
              <w:t xml:space="preserve">Other: </w:t>
            </w:r>
            <w:r>
              <w:t>Refer to the release note below</w:t>
            </w:r>
          </w:p>
        </w:tc>
      </w:tr>
      <w:tr w:rsidR="002F08D1" w14:paraId="6311BADA" w14:textId="77777777" w:rsidTr="002071E1">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543E9C1B" w14:textId="77777777" w:rsidR="002F08D1" w:rsidRDefault="002F08D1" w:rsidP="002071E1">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00F79553" w14:textId="77777777" w:rsidR="002F08D1" w:rsidRDefault="002F08D1" w:rsidP="002071E1">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352838A4" w14:textId="77777777" w:rsidR="002F08D1" w:rsidRDefault="002F08D1" w:rsidP="002071E1">
            <w:pPr>
              <w:pStyle w:val="ConcurTableText8pt"/>
              <w:keepNext/>
              <w:rPr>
                <w:b/>
              </w:rPr>
            </w:pPr>
            <w:r>
              <w:rPr>
                <w:b/>
              </w:rPr>
              <w:t>Does not apply to this edition</w:t>
            </w:r>
          </w:p>
        </w:tc>
      </w:tr>
      <w:tr w:rsidR="002F08D1" w14:paraId="644E767C" w14:textId="77777777" w:rsidTr="00FD7204">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3A3A2948" w14:textId="77777777" w:rsidR="002F08D1" w:rsidRDefault="002F08D1" w:rsidP="002071E1">
            <w:pPr>
              <w:pStyle w:val="ConcurTableText8pt"/>
              <w:keepNext/>
              <w:rPr>
                <w:b/>
              </w:rPr>
            </w:pPr>
            <w:r>
              <w:rPr>
                <w:b/>
              </w:rPr>
              <w:t>Source / Solution Suggestion</w:t>
            </w:r>
          </w:p>
        </w:tc>
      </w:tr>
      <w:tr w:rsidR="002F08D1" w14:paraId="5648BE7F" w14:textId="77777777" w:rsidTr="002071E1">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31247041" w14:textId="77777777" w:rsidR="002F08D1" w:rsidRDefault="002F08D1" w:rsidP="002071E1">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5DF33518" w14:textId="77777777" w:rsidR="002F08D1" w:rsidRDefault="002F08D1" w:rsidP="002071E1">
            <w:pPr>
              <w:pStyle w:val="ConcurTableText8pt"/>
              <w:keepNext/>
            </w:pPr>
          </w:p>
        </w:tc>
      </w:tr>
      <w:tr w:rsidR="002F08D1" w14:paraId="664332FF" w14:textId="77777777" w:rsidTr="002071E1">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3FC0F3BD" w14:textId="77777777" w:rsidR="002F08D1" w:rsidRDefault="002F08D1" w:rsidP="002071E1">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8537F30" w14:textId="77777777" w:rsidR="002F08D1" w:rsidRDefault="002F08D1" w:rsidP="002071E1">
            <w:pPr>
              <w:pStyle w:val="ConcurTableText8pt"/>
              <w:keepNext/>
            </w:pPr>
          </w:p>
        </w:tc>
      </w:tr>
      <w:tr w:rsidR="002F08D1" w14:paraId="19F157C4" w14:textId="77777777" w:rsidTr="002071E1">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3B084351" w14:textId="77777777" w:rsidR="002F08D1" w:rsidRDefault="002F08D1" w:rsidP="002071E1">
            <w:pPr>
              <w:pStyle w:val="ConcurTableText8pt"/>
              <w:keepNext/>
              <w:jc w:val="right"/>
            </w:pPr>
            <w:r>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70B5CBB" w14:textId="77777777" w:rsidR="002F08D1" w:rsidRDefault="002F08D1" w:rsidP="002071E1">
            <w:pPr>
              <w:pStyle w:val="ConcurTableText8pt"/>
              <w:keepNext/>
            </w:pPr>
          </w:p>
        </w:tc>
      </w:tr>
      <w:tr w:rsidR="002F08D1" w14:paraId="2BF667D8" w14:textId="77777777" w:rsidTr="00FD7204">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5AC0A7E8" w14:textId="77777777" w:rsidR="002F08D1" w:rsidRDefault="002F08D1" w:rsidP="002071E1">
            <w:pPr>
              <w:pStyle w:val="ConcurTableText8pt"/>
              <w:keepNext/>
              <w:rPr>
                <w:b/>
              </w:rPr>
            </w:pPr>
            <w:r>
              <w:rPr>
                <w:b/>
              </w:rPr>
              <w:t>Other</w:t>
            </w:r>
          </w:p>
        </w:tc>
      </w:tr>
      <w:tr w:rsidR="002F08D1" w14:paraId="73EF5215" w14:textId="77777777" w:rsidTr="002071E1">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26FA86E9" w14:textId="77777777" w:rsidR="002F08D1" w:rsidRDefault="002F08D1" w:rsidP="002071E1">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74167062" w14:textId="77777777" w:rsidR="002F08D1" w:rsidRDefault="002F08D1" w:rsidP="002071E1">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1BE25458" w14:textId="77777777" w:rsidR="002F08D1" w:rsidRDefault="002F08D1" w:rsidP="002071E1">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54CA6772" w14:textId="77777777" w:rsidR="002F08D1" w:rsidRDefault="002F08D1" w:rsidP="002071E1">
            <w:pPr>
              <w:pStyle w:val="ConcurTableText8pt"/>
              <w:keepNext/>
            </w:pPr>
            <w:r>
              <w:t>Scan impact</w:t>
            </w:r>
          </w:p>
        </w:tc>
      </w:tr>
      <w:tr w:rsidR="002F08D1" w14:paraId="012A1296" w14:textId="77777777" w:rsidTr="002071E1">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3F2CEF62" w14:textId="77777777" w:rsidR="002F08D1" w:rsidRDefault="002F08D1" w:rsidP="002071E1">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39E850E7" w14:textId="77777777" w:rsidR="002F08D1" w:rsidRDefault="002F08D1" w:rsidP="002071E1">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07480A4" w14:textId="77777777" w:rsidR="002F08D1" w:rsidRDefault="002F08D1" w:rsidP="002071E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3077DB70" w14:textId="77777777" w:rsidR="002F08D1" w:rsidRDefault="002F08D1" w:rsidP="002071E1">
            <w:pPr>
              <w:pStyle w:val="ConcurTableText8pt"/>
              <w:keepNext/>
            </w:pPr>
            <w:r>
              <w:t>UI impact</w:t>
            </w:r>
          </w:p>
        </w:tc>
      </w:tr>
      <w:tr w:rsidR="002F08D1" w14:paraId="79A84BE5" w14:textId="77777777" w:rsidTr="002071E1">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4617AF20" w14:textId="77777777" w:rsidR="002F08D1" w:rsidRDefault="002F08D1" w:rsidP="002071E1">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15A64608" w14:textId="77777777" w:rsidR="002F08D1" w:rsidRDefault="002F08D1" w:rsidP="002071E1">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6D952F6" w14:textId="77777777" w:rsidR="002F08D1" w:rsidRDefault="002F08D1" w:rsidP="002071E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7A5067BA" w14:textId="77777777" w:rsidR="002F08D1" w:rsidRDefault="002F08D1" w:rsidP="002071E1">
            <w:pPr>
              <w:pStyle w:val="ConcurTableText8pt"/>
              <w:keepNext/>
            </w:pPr>
            <w:r>
              <w:t>File finishing impact</w:t>
            </w:r>
          </w:p>
        </w:tc>
      </w:tr>
      <w:tr w:rsidR="002F08D1" w14:paraId="7C3280D8" w14:textId="77777777" w:rsidTr="002071E1">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48747DD0" w14:textId="77777777" w:rsidR="002F08D1" w:rsidRDefault="002F08D1" w:rsidP="002071E1">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380B6483" w14:textId="77777777" w:rsidR="002F08D1" w:rsidRDefault="002F08D1" w:rsidP="002071E1">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81BC82A" w14:textId="77777777" w:rsidR="002F08D1" w:rsidRDefault="002F08D1" w:rsidP="002071E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4CDAAD2D" w14:textId="77777777" w:rsidR="002F08D1" w:rsidRDefault="002F08D1" w:rsidP="002071E1">
            <w:pPr>
              <w:pStyle w:val="ConcurTableText8pt"/>
              <w:keepNext/>
            </w:pPr>
            <w:r>
              <w:t>Profile/Profile API/3rd Party XML Sync Impact</w:t>
            </w:r>
          </w:p>
        </w:tc>
      </w:tr>
      <w:tr w:rsidR="002F08D1" w14:paraId="014C4ECA" w14:textId="77777777" w:rsidTr="00FD7204">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3885D515" w14:textId="77777777" w:rsidR="002F08D1" w:rsidRDefault="002F08D1" w:rsidP="002071E1">
            <w:pPr>
              <w:pStyle w:val="ConcurTableText8pt"/>
              <w:keepNext/>
              <w:rPr>
                <w:b/>
              </w:rPr>
            </w:pPr>
            <w:r>
              <w:rPr>
                <w:b/>
              </w:rPr>
              <w:t>Affected Documentation</w:t>
            </w:r>
          </w:p>
        </w:tc>
      </w:tr>
      <w:tr w:rsidR="002F08D1" w14:paraId="2096F98F" w14:textId="77777777" w:rsidTr="002071E1">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67774BC9" w14:textId="77777777" w:rsidR="002F08D1" w:rsidRDefault="002F08D1" w:rsidP="002071E1">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66A344E5" w14:textId="77777777" w:rsidR="002F08D1" w:rsidRDefault="002F08D1" w:rsidP="002071E1">
            <w:pPr>
              <w:pStyle w:val="ConcurTableText8pt"/>
              <w:keepNext/>
            </w:pPr>
          </w:p>
        </w:tc>
      </w:tr>
      <w:tr w:rsidR="002F08D1" w14:paraId="1A7CBE8A" w14:textId="77777777" w:rsidTr="002071E1">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5AF099CC" w14:textId="77777777" w:rsidR="002F08D1" w:rsidRDefault="002F08D1" w:rsidP="002071E1">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B48FF73" w14:textId="77777777" w:rsidR="002F08D1" w:rsidRDefault="002F08D1" w:rsidP="002071E1">
            <w:pPr>
              <w:pStyle w:val="ConcurTableText8pt"/>
              <w:keepNext/>
            </w:pPr>
          </w:p>
        </w:tc>
      </w:tr>
      <w:tr w:rsidR="002F08D1" w14:paraId="619F06B4" w14:textId="77777777" w:rsidTr="002071E1">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3EA66CDB" w14:textId="77777777" w:rsidR="002F08D1" w:rsidRDefault="002F08D1" w:rsidP="002071E1">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11AAD44B" w14:textId="77777777" w:rsidR="002F08D1" w:rsidRDefault="002F08D1" w:rsidP="002071E1">
            <w:pPr>
              <w:pStyle w:val="ConcurTableText8pt"/>
              <w:keepNext/>
            </w:pPr>
          </w:p>
        </w:tc>
      </w:tr>
      <w:tr w:rsidR="002F08D1" w14:paraId="657EBBE0" w14:textId="77777777" w:rsidTr="002071E1">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2CD10FD8" w14:textId="77777777" w:rsidR="002F08D1" w:rsidRDefault="002F08D1" w:rsidP="002071E1">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6B598CE2" w14:textId="77777777" w:rsidR="002F08D1" w:rsidRDefault="002F08D1" w:rsidP="002071E1">
            <w:pPr>
              <w:pStyle w:val="ConcurTableText8pt"/>
            </w:pPr>
          </w:p>
        </w:tc>
      </w:tr>
    </w:tbl>
    <w:p w14:paraId="49FA714B" w14:textId="77777777" w:rsidR="002F08D1" w:rsidRDefault="002F08D1" w:rsidP="00FD7204">
      <w:pPr>
        <w:pStyle w:val="Heading4"/>
      </w:pPr>
      <w:r>
        <w:t>Overview</w:t>
      </w:r>
    </w:p>
    <w:p w14:paraId="27D919D2" w14:textId="77777777" w:rsidR="002F08D1" w:rsidRDefault="002F08D1" w:rsidP="00FD7204">
      <w:pPr>
        <w:pStyle w:val="ConcurBodyText"/>
      </w:pPr>
      <w:r>
        <w:t xml:space="preserve">SAP Concur will remove the </w:t>
      </w:r>
      <w:r w:rsidRPr="005C3826">
        <w:rPr>
          <w:b/>
          <w:bCs/>
        </w:rPr>
        <w:t>Connected Apps</w:t>
      </w:r>
      <w:r>
        <w:t xml:space="preserve"> page, </w:t>
      </w:r>
      <w:hyperlink r:id="rId29" w:history="1">
        <w:r w:rsidRPr="006A6A8A">
          <w:rPr>
            <w:rStyle w:val="Hyperlink"/>
          </w:rPr>
          <w:t>https://www.concursolutions.com/profile/ProfileUserOauth.asp</w:t>
        </w:r>
      </w:hyperlink>
      <w:r>
        <w:t>, from the Concur Travel and Expense user interface.</w:t>
      </w:r>
    </w:p>
    <w:p w14:paraId="4EC06362" w14:textId="77777777" w:rsidR="002F08D1" w:rsidRDefault="00652F19" w:rsidP="00FD7204">
      <w:pPr>
        <w:pStyle w:val="ConcurBodyText"/>
      </w:pPr>
      <w:r>
        <w:rPr>
          <w:noProof/>
        </w:rPr>
        <w:lastRenderedPageBreak/>
        <w:pict w14:anchorId="515B1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in;height:226.5pt;visibility:visible;mso-wrap-style:square" o:bordertopcolor="black" o:borderleftcolor="black" o:borderbottomcolor="black" o:borderrightcolor="black">
            <v:imagedata r:id="rId30" o:title=""/>
            <w10:bordertop type="single" width="4"/>
            <w10:borderleft type="single" width="4"/>
            <w10:borderbottom type="single" width="4"/>
            <w10:borderright type="single" width="4"/>
          </v:shape>
        </w:pict>
      </w:r>
    </w:p>
    <w:p w14:paraId="45B17520" w14:textId="77777777" w:rsidR="002F08D1" w:rsidRDefault="002F08D1" w:rsidP="00FD7204">
      <w:pPr>
        <w:pStyle w:val="Heading5"/>
      </w:pPr>
      <w:r>
        <w:t>User/Customer Benefit</w:t>
      </w:r>
    </w:p>
    <w:p w14:paraId="43E73440" w14:textId="77777777" w:rsidR="002F08D1" w:rsidRDefault="002F08D1" w:rsidP="00FD7204">
      <w:pPr>
        <w:pStyle w:val="ConcurBodyText"/>
      </w:pPr>
      <w:r w:rsidRPr="00445868">
        <w:t>Periodically, under-utilized features or pages must be removed to improve usability. This is a rarely used page; it no longer meets its purpose of driving partner application usage.</w:t>
      </w:r>
    </w:p>
    <w:p w14:paraId="17CC5D1C" w14:textId="77777777" w:rsidR="002F08D1" w:rsidRDefault="002F08D1" w:rsidP="00FD7204">
      <w:pPr>
        <w:pStyle w:val="Heading4"/>
      </w:pPr>
      <w:r>
        <w:t>Configuration for Professional and Standard Travel</w:t>
      </w:r>
    </w:p>
    <w:p w14:paraId="161CB731" w14:textId="77777777" w:rsidR="002F08D1" w:rsidRDefault="002F08D1" w:rsidP="00FD7204">
      <w:pPr>
        <w:pStyle w:val="ConcurBodyText"/>
      </w:pPr>
      <w:r>
        <w:t>This feature is enabled by default. There are no configuration steps.</w:t>
      </w:r>
    </w:p>
    <w:p w14:paraId="25DF8F17" w14:textId="77777777" w:rsidR="002F08D1" w:rsidRPr="00C1526B" w:rsidRDefault="002F08D1" w:rsidP="00A13C66">
      <w:pPr>
        <w:pStyle w:val="Heading1"/>
        <w:ind w:left="-990"/>
      </w:pPr>
      <w:bookmarkStart w:id="35" w:name="_Toc520460591"/>
      <w:bookmarkStart w:id="36" w:name="_Toc523407726"/>
      <w:bookmarkStart w:id="37" w:name="_Toc525290701"/>
      <w:bookmarkStart w:id="38" w:name="_Toc527572975"/>
      <w:bookmarkStart w:id="39" w:name="_Toc530565055"/>
      <w:bookmarkStart w:id="40" w:name="_Toc97278818"/>
      <w:r>
        <w:lastRenderedPageBreak/>
        <w:t xml:space="preserve">Planned </w:t>
      </w:r>
      <w:bookmarkEnd w:id="35"/>
      <w:bookmarkEnd w:id="36"/>
      <w:bookmarkEnd w:id="37"/>
      <w:bookmarkEnd w:id="38"/>
      <w:bookmarkEnd w:id="39"/>
      <w:r>
        <w:t>Changes</w:t>
      </w:r>
      <w:bookmarkEnd w:id="40"/>
    </w:p>
    <w:p w14:paraId="0C812D24" w14:textId="77777777" w:rsidR="002F08D1" w:rsidRDefault="002F08D1" w:rsidP="00A13C66">
      <w:pPr>
        <w:pStyle w:val="ConcurBodyText"/>
        <w:rPr>
          <w:b/>
        </w:rPr>
      </w:pPr>
      <w:r w:rsidRPr="00112B4C">
        <w:t>The items in this s</w:t>
      </w:r>
      <w:r>
        <w:t xml:space="preserve">ection are targeted for future releases. SAP Concur solutions reserves the right to postpone implementation of – or completely remove – any enhancement or change mentioned here. </w:t>
      </w:r>
    </w:p>
    <w:p w14:paraId="52AD7201" w14:textId="77777777" w:rsidR="002F08D1" w:rsidRPr="0002056E" w:rsidRDefault="002F08D1" w:rsidP="00CD3797">
      <w:pPr>
        <w:pStyle w:val="ConcurNote"/>
        <w:tabs>
          <w:tab w:val="clear" w:pos="720"/>
          <w:tab w:val="num" w:pos="108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31" w:history="1">
        <w:r w:rsidRPr="007E2771">
          <w:rPr>
            <w:rStyle w:val="Hyperlink"/>
            <w:i/>
            <w:iCs/>
          </w:rPr>
          <w:t>Shared Changes Release Notes</w:t>
        </w:r>
      </w:hyperlink>
      <w:r w:rsidRPr="0002056E">
        <w:rPr>
          <w:rStyle w:val="Hyperlink"/>
        </w:rPr>
        <w:t>.</w:t>
      </w:r>
    </w:p>
    <w:p w14:paraId="62FB657B" w14:textId="77777777" w:rsidR="002F08D1" w:rsidRPr="00447BF0" w:rsidRDefault="002F08D1" w:rsidP="00C56E89">
      <w:pPr>
        <w:pStyle w:val="Heading2"/>
      </w:pPr>
      <w:bookmarkStart w:id="41" w:name="_Toc97278819"/>
      <w:r w:rsidRPr="00447BF0">
        <w:t>Flight</w:t>
      </w:r>
      <w:bookmarkEnd w:id="41"/>
    </w:p>
    <w:p w14:paraId="617106B5" w14:textId="7F694769" w:rsidR="002F08D1" w:rsidRDefault="002F08D1" w:rsidP="00447BF0">
      <w:pPr>
        <w:pStyle w:val="Heading3"/>
        <w:rPr>
          <w:shd w:val="clear" w:color="auto" w:fill="FFFFFF"/>
        </w:rPr>
      </w:pPr>
      <w:bookmarkStart w:id="42" w:name="_Toc97278820"/>
      <w:r w:rsidRPr="00123785">
        <w:t xml:space="preserve">**Planned Changes** </w:t>
      </w:r>
      <w:r>
        <w:rPr>
          <w:shd w:val="clear" w:color="auto" w:fill="FFFFFF"/>
        </w:rPr>
        <w:t>Galileo Post-Ticket Exchange Capability</w:t>
      </w:r>
      <w:bookmarkEnd w:id="42"/>
    </w:p>
    <w:p w14:paraId="481B4497" w14:textId="77777777" w:rsidR="002F08D1" w:rsidRPr="002F08D1" w:rsidRDefault="002F08D1" w:rsidP="00447BF0">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2F08D1" w14:paraId="6F935D97" w14:textId="77777777" w:rsidTr="00F33794">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92331D7" w14:textId="77777777" w:rsidR="002F08D1" w:rsidRDefault="002F08D1" w:rsidP="00F33794">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363BEEE8" w14:textId="77777777" w:rsidR="002F08D1" w:rsidRDefault="002F08D1" w:rsidP="00F33794">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3449000A" w14:textId="77777777" w:rsidR="002F08D1" w:rsidRDefault="002F08D1" w:rsidP="00F33794">
            <w:pPr>
              <w:pStyle w:val="ConcurTableHeadCentered8pt"/>
            </w:pPr>
            <w:r>
              <w:t>Feature Target Release Date</w:t>
            </w:r>
          </w:p>
        </w:tc>
      </w:tr>
      <w:tr w:rsidR="002F08D1" w14:paraId="1F14B8AC" w14:textId="77777777" w:rsidTr="00F33794">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037A6185" w14:textId="77777777" w:rsidR="002F08D1" w:rsidRDefault="002F08D1" w:rsidP="00F33794">
            <w:pPr>
              <w:pStyle w:val="ConcurTableText8ptCenter"/>
              <w:keepNext/>
            </w:pPr>
            <w:r>
              <w:t>January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08FBE1F1" w14:textId="77777777" w:rsidR="002F08D1" w:rsidRDefault="002F08D1" w:rsidP="00F33794">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42179DFD" w14:textId="77777777" w:rsidR="002F08D1" w:rsidRDefault="002F08D1" w:rsidP="00F33794">
            <w:pPr>
              <w:pStyle w:val="ConcurTableText8ptCenter"/>
              <w:keepNext/>
            </w:pPr>
            <w:r>
              <w:t>March 2022</w:t>
            </w:r>
          </w:p>
        </w:tc>
      </w:tr>
      <w:tr w:rsidR="002F08D1" w14:paraId="29DC34EE" w14:textId="77777777" w:rsidTr="00F33794">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8FD5614" w14:textId="77777777" w:rsidR="002F08D1" w:rsidRDefault="002F08D1" w:rsidP="00F33794">
            <w:pPr>
              <w:pStyle w:val="ConcurTableText8ptCenter"/>
              <w:keepNext/>
            </w:pPr>
            <w:r>
              <w:t xml:space="preserve">Any changes since the previous monthly release are highlighted </w:t>
            </w:r>
            <w:r>
              <w:rPr>
                <w:highlight w:val="yellow"/>
              </w:rPr>
              <w:t>in yellow</w:t>
            </w:r>
            <w:r>
              <w:t xml:space="preserve"> in this release note.</w:t>
            </w:r>
          </w:p>
        </w:tc>
      </w:tr>
    </w:tbl>
    <w:p w14:paraId="7FE74515" w14:textId="77777777" w:rsidR="002F08D1" w:rsidRDefault="002F08D1" w:rsidP="00447BF0">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2F08D1" w14:paraId="640C0948" w14:textId="77777777" w:rsidTr="00447BF0">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52206D" w14:textId="77777777" w:rsidR="002F08D1" w:rsidRDefault="002F08D1">
            <w:pPr>
              <w:pStyle w:val="ConcurTableText8ptCenter"/>
              <w:keepNext/>
              <w:rPr>
                <w:b/>
              </w:rPr>
            </w:pPr>
            <w:r>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B2E1B7" w14:textId="77777777" w:rsidR="002F08D1" w:rsidRDefault="002F08D1">
            <w:pPr>
              <w:pStyle w:val="ConcurTableText8pt"/>
              <w:keepNext/>
              <w:jc w:val="center"/>
              <w:rPr>
                <w:b/>
              </w:rPr>
            </w:pPr>
            <w:r>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8A2DCE" w14:textId="77777777" w:rsidR="002F08D1" w:rsidRDefault="002F08D1">
            <w:pPr>
              <w:pStyle w:val="ConcurTableText8pt"/>
              <w:keepNext/>
            </w:pPr>
            <w:r>
              <w:rPr>
                <w:rFonts w:ascii="Wingdings 3" w:eastAsia="Wingdings 3" w:hAnsi="Wingdings 3" w:cs="Wingdings 3"/>
              </w:rPr>
              <w:t>Å</w:t>
            </w:r>
            <w:r>
              <w:t xml:space="preserve"> </w:t>
            </w:r>
            <w:r>
              <w:rPr>
                <w:rFonts w:ascii="Wingdings 3" w:eastAsia="Wingdings 3" w:hAnsi="Wingdings 3" w:cs="Wingdings 3"/>
              </w:rPr>
              <w:t>Å</w:t>
            </w:r>
            <w:r>
              <w:t xml:space="preserve"> </w:t>
            </w:r>
            <w:r>
              <w:rPr>
                <w:b/>
              </w:rPr>
              <w:t>Edition</w:t>
            </w:r>
          </w:p>
        </w:tc>
      </w:tr>
      <w:tr w:rsidR="002F08D1" w14:paraId="070D1E9D" w14:textId="77777777" w:rsidTr="00447BF0">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3CCCFA01" w14:textId="77777777" w:rsidR="002F08D1" w:rsidRDefault="002F08D1">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1E9FD2F4" w14:textId="77777777" w:rsidR="002F08D1" w:rsidRDefault="002F08D1">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746CA544" w14:textId="77777777" w:rsidR="002F08D1" w:rsidRDefault="002F08D1">
            <w:pPr>
              <w:pStyle w:val="ConcurTableText8pt"/>
              <w:keepNext/>
            </w:pPr>
            <w:r>
              <w:rPr>
                <w:b/>
              </w:rPr>
              <w:t>On:</w:t>
            </w:r>
            <w:r>
              <w:t xml:space="preserve"> Impacts </w:t>
            </w:r>
            <w:r>
              <w:rPr>
                <w:b/>
                <w:i/>
                <w:color w:val="FF0000"/>
              </w:rPr>
              <w:t>end users</w:t>
            </w:r>
            <w:r>
              <w:t xml:space="preserve"> who use this feature/vendor; no configuration/setup by agency/ admin; cannot be turned OFF (example: new icons or rate display, new Amtrak feature)</w:t>
            </w:r>
          </w:p>
        </w:tc>
      </w:tr>
      <w:tr w:rsidR="002F08D1" w14:paraId="7B58A125" w14:textId="77777777" w:rsidTr="00447BF0">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1D5C18B9" w14:textId="77777777" w:rsidR="002F08D1" w:rsidRDefault="002F08D1">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712D20B5" w14:textId="77777777" w:rsidR="002F08D1" w:rsidRDefault="002F08D1">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6B4CC619" w14:textId="77777777" w:rsidR="002F08D1" w:rsidRDefault="002F08D1">
            <w:pPr>
              <w:pStyle w:val="ConcurTableText8pt"/>
              <w:keepNext/>
            </w:pPr>
            <w:r>
              <w:rPr>
                <w:b/>
              </w:rPr>
              <w:t>Available</w:t>
            </w:r>
            <w:r>
              <w:t xml:space="preserve"> </w:t>
            </w:r>
            <w:r>
              <w:rPr>
                <w:b/>
              </w:rPr>
              <w:t>for use:</w:t>
            </w:r>
            <w:r>
              <w:t xml:space="preserve"> No impact to </w:t>
            </w:r>
            <w:r>
              <w:rPr>
                <w:b/>
                <w:i/>
                <w:color w:val="FF0000"/>
              </w:rPr>
              <w:t>end users</w:t>
            </w:r>
            <w:r>
              <w:rPr>
                <w:b/>
                <w:i/>
              </w:rPr>
              <w:t xml:space="preserve"> </w:t>
            </w:r>
            <w:r>
              <w:t>unless/until configuration/setup by agency/admin (described below) (example: new rule, new Travelfusion airline)</w:t>
            </w:r>
          </w:p>
        </w:tc>
      </w:tr>
      <w:tr w:rsidR="002F08D1" w14:paraId="66DC969C" w14:textId="77777777" w:rsidTr="00447BF0">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122AF038" w14:textId="77777777" w:rsidR="002F08D1" w:rsidRDefault="002F08D1">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144E5DDA" w14:textId="77777777" w:rsidR="002F08D1" w:rsidRDefault="002F08D1">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1D732EF1" w14:textId="77777777" w:rsidR="002F08D1" w:rsidRDefault="002F08D1">
            <w:pPr>
              <w:pStyle w:val="ConcurTableText8pt"/>
              <w:keepNext/>
            </w:pPr>
            <w:r>
              <w:rPr>
                <w:b/>
              </w:rPr>
              <w:t xml:space="preserve">Other: </w:t>
            </w:r>
            <w:r>
              <w:t>Refer to the release note below</w:t>
            </w:r>
          </w:p>
        </w:tc>
      </w:tr>
      <w:tr w:rsidR="002F08D1" w14:paraId="43C1592A" w14:textId="77777777" w:rsidTr="00447BF0">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378ACE51" w14:textId="77777777" w:rsidR="002F08D1" w:rsidRDefault="002F08D1">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6319C5A0" w14:textId="77777777" w:rsidR="002F08D1" w:rsidRDefault="002F08D1">
            <w:pPr>
              <w:pStyle w:val="ConcurTableText8ptCenter"/>
              <w:keepNext/>
              <w:jc w:val="left"/>
            </w:pPr>
          </w:p>
        </w:tc>
        <w:tc>
          <w:tcPr>
            <w:tcW w:w="7574" w:type="dxa"/>
            <w:gridSpan w:val="3"/>
            <w:tcBorders>
              <w:top w:val="dotted" w:sz="4" w:space="0" w:color="auto"/>
              <w:left w:val="single" w:sz="4" w:space="0" w:color="auto"/>
              <w:bottom w:val="single" w:sz="4" w:space="0" w:color="auto"/>
              <w:right w:val="single" w:sz="4" w:space="0" w:color="auto"/>
            </w:tcBorders>
            <w:hideMark/>
          </w:tcPr>
          <w:p w14:paraId="6EBF80E9" w14:textId="77777777" w:rsidR="002F08D1" w:rsidRDefault="002F08D1">
            <w:pPr>
              <w:pStyle w:val="ConcurTableText8pt"/>
              <w:keepNext/>
              <w:rPr>
                <w:b/>
              </w:rPr>
            </w:pPr>
            <w:r>
              <w:rPr>
                <w:b/>
              </w:rPr>
              <w:t>Does not apply to this edition</w:t>
            </w:r>
          </w:p>
        </w:tc>
      </w:tr>
      <w:tr w:rsidR="002F08D1" w14:paraId="2093E7EE" w14:textId="77777777" w:rsidTr="00447BF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867719" w14:textId="77777777" w:rsidR="002F08D1" w:rsidRDefault="002F08D1">
            <w:pPr>
              <w:pStyle w:val="ConcurTableText8pt"/>
              <w:keepNext/>
              <w:rPr>
                <w:b/>
              </w:rPr>
            </w:pPr>
            <w:r>
              <w:rPr>
                <w:b/>
              </w:rPr>
              <w:t>Source / Solution Suggestion</w:t>
            </w:r>
          </w:p>
        </w:tc>
      </w:tr>
      <w:tr w:rsidR="002F08D1" w14:paraId="7F493920" w14:textId="77777777" w:rsidTr="00447BF0">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65355406" w14:textId="77777777" w:rsidR="002F08D1" w:rsidRDefault="002F08D1">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49E55DB8" w14:textId="77777777" w:rsidR="002F08D1" w:rsidRDefault="002F08D1">
            <w:pPr>
              <w:pStyle w:val="ConcurTableText8pt"/>
              <w:keepNext/>
            </w:pPr>
            <w:r>
              <w:t>Galileo</w:t>
            </w:r>
          </w:p>
        </w:tc>
      </w:tr>
      <w:tr w:rsidR="002F08D1" w14:paraId="0F7F6959" w14:textId="77777777" w:rsidTr="00447BF0">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3721864C" w14:textId="77777777" w:rsidR="002F08D1" w:rsidRDefault="002F08D1">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1C29ED40" w14:textId="77777777" w:rsidR="002F08D1" w:rsidRDefault="002F08D1">
            <w:pPr>
              <w:pStyle w:val="ConcurTableText8pt"/>
              <w:keepNext/>
            </w:pPr>
          </w:p>
        </w:tc>
      </w:tr>
      <w:tr w:rsidR="002F08D1" w14:paraId="0B3CFD72" w14:textId="77777777" w:rsidTr="00447BF0">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25F93E8B" w14:textId="77777777" w:rsidR="002F08D1" w:rsidRDefault="002F08D1">
            <w:pPr>
              <w:pStyle w:val="ConcurTableText8pt"/>
              <w:keepNext/>
              <w:jc w:val="right"/>
            </w:pPr>
            <w:r>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65E131B6" w14:textId="77777777" w:rsidR="002F08D1" w:rsidRDefault="002F08D1">
            <w:pPr>
              <w:pStyle w:val="ConcurTableText8pt"/>
              <w:keepNext/>
            </w:pPr>
          </w:p>
        </w:tc>
      </w:tr>
      <w:tr w:rsidR="002F08D1" w14:paraId="7BE97A2E" w14:textId="77777777" w:rsidTr="00447BF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D3A839" w14:textId="77777777" w:rsidR="002F08D1" w:rsidRDefault="002F08D1">
            <w:pPr>
              <w:pStyle w:val="ConcurTableText8pt"/>
              <w:keepNext/>
              <w:rPr>
                <w:b/>
              </w:rPr>
            </w:pPr>
            <w:r>
              <w:rPr>
                <w:b/>
              </w:rPr>
              <w:t>Other</w:t>
            </w:r>
          </w:p>
        </w:tc>
      </w:tr>
      <w:tr w:rsidR="002F08D1" w14:paraId="4C07D3A9" w14:textId="77777777" w:rsidTr="00447BF0">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470130FE" w14:textId="77777777" w:rsidR="002F08D1" w:rsidRDefault="002F08D1">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13C16AE6" w14:textId="77777777" w:rsidR="002F08D1" w:rsidRDefault="002F08D1">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7E2EBF3C" w14:textId="77777777" w:rsidR="002F08D1" w:rsidRDefault="002F08D1">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626B5E26" w14:textId="77777777" w:rsidR="002F08D1" w:rsidRDefault="002F08D1">
            <w:pPr>
              <w:pStyle w:val="ConcurTableText8pt"/>
              <w:keepNext/>
            </w:pPr>
            <w:r>
              <w:t>Scan impact</w:t>
            </w:r>
          </w:p>
        </w:tc>
      </w:tr>
      <w:tr w:rsidR="002F08D1" w14:paraId="6F713E48" w14:textId="77777777" w:rsidTr="00447BF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634FDDE6" w14:textId="77777777" w:rsidR="002F08D1" w:rsidRDefault="002F08D1">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0A00A2CA" w14:textId="77777777" w:rsidR="002F08D1" w:rsidRDefault="002F08D1">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hideMark/>
          </w:tcPr>
          <w:p w14:paraId="5571D7E1" w14:textId="77777777" w:rsidR="002F08D1" w:rsidRDefault="002F08D1">
            <w:pPr>
              <w:pStyle w:val="ConcurTableText8ptCenter"/>
              <w:keepNext/>
            </w:pPr>
            <w:r>
              <w:t>X</w:t>
            </w:r>
          </w:p>
        </w:tc>
        <w:tc>
          <w:tcPr>
            <w:tcW w:w="4040" w:type="dxa"/>
            <w:tcBorders>
              <w:top w:val="dotted" w:sz="4" w:space="0" w:color="auto"/>
              <w:left w:val="single" w:sz="4" w:space="0" w:color="auto"/>
              <w:bottom w:val="dotted" w:sz="4" w:space="0" w:color="auto"/>
              <w:right w:val="single" w:sz="4" w:space="0" w:color="auto"/>
            </w:tcBorders>
            <w:hideMark/>
          </w:tcPr>
          <w:p w14:paraId="0B73AAEF" w14:textId="77777777" w:rsidR="002F08D1" w:rsidRDefault="002F08D1">
            <w:pPr>
              <w:pStyle w:val="ConcurTableText8pt"/>
              <w:keepNext/>
            </w:pPr>
            <w:r>
              <w:t>UI impact</w:t>
            </w:r>
          </w:p>
        </w:tc>
      </w:tr>
      <w:tr w:rsidR="002F08D1" w14:paraId="4EBEEF81" w14:textId="77777777" w:rsidTr="00447BF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666F377B" w14:textId="77777777" w:rsidR="002F08D1" w:rsidRDefault="002F08D1">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53B0561B" w14:textId="77777777" w:rsidR="002F08D1" w:rsidRDefault="002F08D1">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EE41D48" w14:textId="77777777" w:rsidR="002F08D1" w:rsidRDefault="002F08D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004413F9" w14:textId="77777777" w:rsidR="002F08D1" w:rsidRDefault="002F08D1">
            <w:pPr>
              <w:pStyle w:val="ConcurTableText8pt"/>
              <w:keepNext/>
            </w:pPr>
            <w:r>
              <w:t>File finishing impact</w:t>
            </w:r>
          </w:p>
        </w:tc>
      </w:tr>
      <w:tr w:rsidR="002F08D1" w14:paraId="0FAF107E" w14:textId="77777777" w:rsidTr="00447BF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0DF6FC9D" w14:textId="77777777" w:rsidR="002F08D1" w:rsidRDefault="002F08D1">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5745BF3E" w14:textId="77777777" w:rsidR="002F08D1" w:rsidRDefault="002F08D1">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9C68DCF" w14:textId="77777777" w:rsidR="002F08D1" w:rsidRDefault="002F08D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413B0156" w14:textId="77777777" w:rsidR="002F08D1" w:rsidRDefault="002F08D1">
            <w:pPr>
              <w:pStyle w:val="ConcurTableText8pt"/>
              <w:keepNext/>
            </w:pPr>
            <w:r>
              <w:t>Profile/Profile API/3rd Party XML Sync Impact</w:t>
            </w:r>
          </w:p>
        </w:tc>
      </w:tr>
      <w:tr w:rsidR="002F08D1" w14:paraId="2807965C" w14:textId="77777777" w:rsidTr="00447BF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879DB" w14:textId="77777777" w:rsidR="002F08D1" w:rsidRDefault="002F08D1">
            <w:pPr>
              <w:pStyle w:val="ConcurTableText8pt"/>
              <w:keepNext/>
              <w:rPr>
                <w:b/>
              </w:rPr>
            </w:pPr>
            <w:r>
              <w:rPr>
                <w:b/>
              </w:rPr>
              <w:t>Affected Documentation</w:t>
            </w:r>
          </w:p>
        </w:tc>
      </w:tr>
      <w:tr w:rsidR="002F08D1" w14:paraId="55C3126C" w14:textId="77777777" w:rsidTr="00447BF0">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46200C0E" w14:textId="77777777" w:rsidR="002F08D1" w:rsidRDefault="002F08D1">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567B5D9C" w14:textId="77777777" w:rsidR="002F08D1" w:rsidRDefault="00652F19">
            <w:pPr>
              <w:pStyle w:val="ConcurTableText8pt"/>
              <w:keepNext/>
              <w:rPr>
                <w:szCs w:val="16"/>
              </w:rPr>
            </w:pPr>
            <w:hyperlink r:id="rId32" w:history="1">
              <w:r w:rsidR="002F08D1">
                <w:rPr>
                  <w:rStyle w:val="Hyperlink"/>
                  <w:szCs w:val="16"/>
                </w:rPr>
                <w:t>Post Ticket Change / Rapid Reprice (Apollo and Galileo) Travel Service Guide</w:t>
              </w:r>
            </w:hyperlink>
          </w:p>
        </w:tc>
      </w:tr>
      <w:tr w:rsidR="002F08D1" w14:paraId="7705FD82" w14:textId="77777777" w:rsidTr="00447BF0">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37A69087" w14:textId="77777777" w:rsidR="002F08D1" w:rsidRDefault="002F08D1">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0C0355FA" w14:textId="77777777" w:rsidR="002F08D1" w:rsidRDefault="002F08D1">
            <w:pPr>
              <w:pStyle w:val="ConcurTableText8pt"/>
              <w:keepNext/>
            </w:pPr>
          </w:p>
        </w:tc>
      </w:tr>
      <w:tr w:rsidR="002F08D1" w14:paraId="62EEEE84" w14:textId="77777777" w:rsidTr="00447BF0">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3BDB4C14" w14:textId="77777777" w:rsidR="002F08D1" w:rsidRDefault="002F08D1">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7026BD0" w14:textId="77777777" w:rsidR="002F08D1" w:rsidRDefault="002F08D1">
            <w:pPr>
              <w:pStyle w:val="ConcurTableText8pt"/>
              <w:keepNext/>
            </w:pPr>
          </w:p>
        </w:tc>
      </w:tr>
      <w:tr w:rsidR="002F08D1" w14:paraId="396B74FD" w14:textId="77777777" w:rsidTr="00447BF0">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034123A3" w14:textId="77777777" w:rsidR="002F08D1" w:rsidRDefault="002F08D1">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7500C3FB" w14:textId="77777777" w:rsidR="002F08D1" w:rsidRDefault="002F08D1">
            <w:pPr>
              <w:pStyle w:val="ConcurTableText8pt"/>
            </w:pPr>
          </w:p>
        </w:tc>
      </w:tr>
    </w:tbl>
    <w:p w14:paraId="6A73E19A" w14:textId="77777777" w:rsidR="002F08D1" w:rsidRDefault="002F08D1" w:rsidP="00447BF0">
      <w:pPr>
        <w:pStyle w:val="Heading4"/>
      </w:pPr>
      <w:r>
        <w:t>Overview</w:t>
      </w:r>
    </w:p>
    <w:p w14:paraId="7AA2CD06" w14:textId="77777777" w:rsidR="002F08D1" w:rsidRDefault="002F08D1" w:rsidP="00447BF0">
      <w:pPr>
        <w:pStyle w:val="ConcurBodyText"/>
      </w:pPr>
      <w:bookmarkStart w:id="43" w:name="_Hlk76635940"/>
      <w:r>
        <w:t xml:space="preserve">Currently, users are not able to make flight changes via Travelport Galileo after a ticket has been issued. </w:t>
      </w:r>
      <w:bookmarkEnd w:id="43"/>
      <w:r>
        <w:t xml:space="preserve">As of this release, post-ticket exchange functionality is available for Travelport Galileo customers with the </w:t>
      </w:r>
      <w:r>
        <w:rPr>
          <w:b/>
          <w:bCs/>
        </w:rPr>
        <w:t>Post Ticket Change</w:t>
      </w:r>
      <w:r>
        <w:t xml:space="preserve"> feature enabled.</w:t>
      </w:r>
    </w:p>
    <w:p w14:paraId="52A05797" w14:textId="77777777" w:rsidR="002F08D1" w:rsidRDefault="002F08D1" w:rsidP="00447BF0">
      <w:pPr>
        <w:pStyle w:val="Heading5"/>
      </w:pPr>
      <w:r>
        <w:lastRenderedPageBreak/>
        <w:t>User/Customer Benefit</w:t>
      </w:r>
    </w:p>
    <w:p w14:paraId="6C4D11CC" w14:textId="77777777" w:rsidR="002F08D1" w:rsidRDefault="002F08D1" w:rsidP="00447BF0">
      <w:pPr>
        <w:pStyle w:val="ConcurBodyText"/>
        <w:keepNext/>
      </w:pPr>
      <w:r>
        <w:t>This change allows users to change Travelport Galileo airline flights through Concur Travel after a ticket has been issued.</w:t>
      </w:r>
    </w:p>
    <w:p w14:paraId="63B0A60F" w14:textId="77777777" w:rsidR="002F08D1" w:rsidRDefault="002F08D1" w:rsidP="00447BF0">
      <w:pPr>
        <w:pStyle w:val="Heading4"/>
      </w:pPr>
      <w:r>
        <w:t>Configuration for Professional and Standard Travel</w:t>
      </w:r>
    </w:p>
    <w:p w14:paraId="0ADF7D78" w14:textId="77777777" w:rsidR="002F08D1" w:rsidRDefault="002F08D1" w:rsidP="00447BF0">
      <w:pPr>
        <w:pStyle w:val="ConcurBodyText"/>
      </w:pPr>
      <w:r>
        <w:t xml:space="preserve">The </w:t>
      </w:r>
      <w:r>
        <w:rPr>
          <w:b/>
          <w:bCs/>
        </w:rPr>
        <w:t>Galileo Post Ticket Change</w:t>
      </w:r>
      <w:r>
        <w:t xml:space="preserve"> feature must be enabled in your company’s Concur Travel configuration settings.</w:t>
      </w:r>
    </w:p>
    <w:p w14:paraId="3ADD2D46" w14:textId="77777777" w:rsidR="002F08D1" w:rsidRDefault="002F08D1" w:rsidP="002F08D1">
      <w:pPr>
        <w:pStyle w:val="ConcurMoreInfo"/>
        <w:tabs>
          <w:tab w:val="num" w:pos="1440"/>
        </w:tabs>
        <w:snapToGrid w:val="0"/>
      </w:pPr>
      <w:r>
        <w:t xml:space="preserve">For more information and known limitations, please refer to the </w:t>
      </w:r>
      <w:hyperlink r:id="rId33" w:history="1">
        <w:r>
          <w:rPr>
            <w:rStyle w:val="Hyperlink"/>
            <w:i/>
            <w:iCs/>
          </w:rPr>
          <w:t>Post Ticket Change / Rapid Reprice (Apollo and Galileo) Travel Service Guide</w:t>
        </w:r>
      </w:hyperlink>
      <w:r>
        <w:t xml:space="preserve">. To locate, refer to </w:t>
      </w:r>
      <w:r>
        <w:rPr>
          <w:rFonts w:eastAsiaTheme="majorEastAsia"/>
          <w:i/>
        </w:rPr>
        <w:t>Additional Release Notes and Other Technical Documentation</w:t>
      </w:r>
      <w:r>
        <w:t xml:space="preserve"> in these release notes. </w:t>
      </w:r>
    </w:p>
    <w:p w14:paraId="2C1FC154" w14:textId="77777777" w:rsidR="00D02128" w:rsidRDefault="00D02128" w:rsidP="00D02128">
      <w:pPr>
        <w:pStyle w:val="Heading3"/>
        <w:rPr>
          <w:lang w:val="fr-CA"/>
        </w:rPr>
      </w:pPr>
      <w:bookmarkStart w:id="44" w:name="_Toc97278821"/>
      <w:r w:rsidRPr="00663A92">
        <w:t xml:space="preserve">**Planned Changes** </w:t>
      </w:r>
      <w:r>
        <w:rPr>
          <w:lang w:val="fr-CA"/>
        </w:rPr>
        <w:t xml:space="preserve">Travelfusion </w:t>
      </w:r>
      <w:r w:rsidRPr="00C77329">
        <w:t>–</w:t>
      </w:r>
      <w:r>
        <w:rPr>
          <w:lang w:val="fr-CA"/>
        </w:rPr>
        <w:t xml:space="preserve"> Aer Lingus Supplier Update</w:t>
      </w:r>
      <w:bookmarkEnd w:id="44"/>
    </w:p>
    <w:p w14:paraId="59487C6B" w14:textId="77777777" w:rsidR="00D02128" w:rsidRDefault="00D02128" w:rsidP="00D02128">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D02128" w:rsidRPr="003B7075" w14:paraId="3C513199" w14:textId="77777777" w:rsidTr="00C227EA">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4CDA0AF5" w14:textId="77777777" w:rsidR="00D02128" w:rsidRPr="003B7075" w:rsidRDefault="00D02128" w:rsidP="00C227EA">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63E33D08" w14:textId="77777777" w:rsidR="00D02128" w:rsidRPr="003B7075" w:rsidRDefault="00D02128" w:rsidP="00C227EA">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1FA9488E" w14:textId="77777777" w:rsidR="00D02128" w:rsidRPr="003B7075" w:rsidRDefault="00D02128" w:rsidP="00C227EA">
            <w:pPr>
              <w:pStyle w:val="ConcurTableHeadCentered8pt"/>
            </w:pPr>
            <w:r>
              <w:t>Feature T</w:t>
            </w:r>
            <w:r w:rsidRPr="003B7075">
              <w:t>arget Release Date</w:t>
            </w:r>
          </w:p>
        </w:tc>
      </w:tr>
      <w:tr w:rsidR="00D02128" w:rsidRPr="003A2281" w14:paraId="73909458" w14:textId="77777777" w:rsidTr="00C227EA">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11E89566" w14:textId="77777777" w:rsidR="00D02128" w:rsidRPr="0018604A" w:rsidRDefault="00D02128" w:rsidP="00C227EA">
            <w:pPr>
              <w:pStyle w:val="ConcurTableText8ptCenter"/>
              <w:keepNext/>
            </w:pPr>
            <w:r>
              <w:t>February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22B8233A" w14:textId="77777777" w:rsidR="00D02128" w:rsidRPr="001A7399" w:rsidRDefault="00D02128" w:rsidP="00C227EA">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0D2C3241" w14:textId="77777777" w:rsidR="00D02128" w:rsidRPr="001A7399" w:rsidRDefault="00D02128" w:rsidP="00C227EA">
            <w:pPr>
              <w:pStyle w:val="ConcurTableText8ptCenter"/>
              <w:keepNext/>
            </w:pPr>
            <w:r>
              <w:t>March 2022</w:t>
            </w:r>
          </w:p>
        </w:tc>
      </w:tr>
      <w:tr w:rsidR="00D02128" w:rsidRPr="003A2281" w14:paraId="394612C6" w14:textId="77777777" w:rsidTr="00C227EA">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C97DEAC" w14:textId="77777777" w:rsidR="00D02128" w:rsidRDefault="00D02128" w:rsidP="00C227EA">
            <w:pPr>
              <w:pStyle w:val="ConcurTableText8ptCenter"/>
              <w:keepNext/>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504B08CD" w14:textId="77777777" w:rsidR="00D02128" w:rsidRPr="00A214C4" w:rsidRDefault="00D02128" w:rsidP="00D02128">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D02128" w14:paraId="4BA63436" w14:textId="77777777" w:rsidTr="00C227EA">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D7643" w14:textId="77777777" w:rsidR="00D02128" w:rsidRDefault="00D02128" w:rsidP="00C227EA">
            <w:pPr>
              <w:pStyle w:val="ConcurTableText8ptCenter"/>
              <w:keepNext/>
              <w:rPr>
                <w:b/>
              </w:rPr>
            </w:pPr>
            <w:r>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CEE7B7" w14:textId="77777777" w:rsidR="00D02128" w:rsidRDefault="00D02128" w:rsidP="00C227EA">
            <w:pPr>
              <w:pStyle w:val="ConcurTableText8pt"/>
              <w:keepNext/>
              <w:jc w:val="center"/>
              <w:rPr>
                <w:b/>
              </w:rPr>
            </w:pPr>
            <w:r>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9C4F98" w14:textId="77777777" w:rsidR="00D02128" w:rsidRDefault="00D02128" w:rsidP="00C227EA">
            <w:pPr>
              <w:pStyle w:val="ConcurTableText8pt"/>
              <w:keepNext/>
            </w:pPr>
            <w:r>
              <w:rPr>
                <w:rFonts w:ascii="Wingdings 3" w:eastAsia="Wingdings 3" w:hAnsi="Wingdings 3" w:cs="Wingdings 3"/>
              </w:rPr>
              <w:t>Å</w:t>
            </w:r>
            <w:r>
              <w:t xml:space="preserve"> </w:t>
            </w:r>
            <w:r>
              <w:rPr>
                <w:rFonts w:ascii="Wingdings 3" w:eastAsia="Wingdings 3" w:hAnsi="Wingdings 3" w:cs="Wingdings 3"/>
              </w:rPr>
              <w:t>Å</w:t>
            </w:r>
            <w:r>
              <w:t xml:space="preserve"> </w:t>
            </w:r>
            <w:r>
              <w:rPr>
                <w:b/>
              </w:rPr>
              <w:t>Edition</w:t>
            </w:r>
          </w:p>
        </w:tc>
      </w:tr>
      <w:tr w:rsidR="00D02128" w14:paraId="3F4B6C32" w14:textId="77777777" w:rsidTr="00C227EA">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422DEC16" w14:textId="77777777" w:rsidR="00D02128" w:rsidRDefault="00D02128" w:rsidP="00C227EA">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76C6D41E" w14:textId="77777777" w:rsidR="00D02128" w:rsidRDefault="00D02128" w:rsidP="00C227EA">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44C471B8" w14:textId="77777777" w:rsidR="00D02128" w:rsidRDefault="00D02128" w:rsidP="00C227EA">
            <w:pPr>
              <w:pStyle w:val="ConcurTableText8pt"/>
              <w:keepNext/>
            </w:pPr>
            <w:r>
              <w:rPr>
                <w:b/>
              </w:rPr>
              <w:t>On:</w:t>
            </w:r>
            <w:r>
              <w:t xml:space="preserve"> Impacts </w:t>
            </w:r>
            <w:r>
              <w:rPr>
                <w:b/>
                <w:i/>
                <w:color w:val="FF0000"/>
              </w:rPr>
              <w:t>end users</w:t>
            </w:r>
            <w:r>
              <w:t xml:space="preserve"> who use this feature/vendor; no configuration/setup by agency/ admin; cannot be turned OFF (example: new icons or rate display, new Amtrak feature)</w:t>
            </w:r>
          </w:p>
        </w:tc>
      </w:tr>
      <w:tr w:rsidR="00D02128" w14:paraId="7730A126" w14:textId="77777777" w:rsidTr="00C227EA">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4B829786" w14:textId="77777777" w:rsidR="00D02128" w:rsidRDefault="00D02128" w:rsidP="00C227EA">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6BFBD5F4" w14:textId="77777777" w:rsidR="00D02128" w:rsidRDefault="00D02128" w:rsidP="00C227EA">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374BEF85" w14:textId="77777777" w:rsidR="00D02128" w:rsidRDefault="00D02128" w:rsidP="00C227EA">
            <w:pPr>
              <w:pStyle w:val="ConcurTableText8pt"/>
              <w:keepNext/>
            </w:pPr>
            <w:r>
              <w:rPr>
                <w:b/>
              </w:rPr>
              <w:t>Available</w:t>
            </w:r>
            <w:r>
              <w:t xml:space="preserve"> </w:t>
            </w:r>
            <w:r>
              <w:rPr>
                <w:b/>
              </w:rPr>
              <w:t>for use:</w:t>
            </w:r>
            <w:r>
              <w:t xml:space="preserve"> No impact to </w:t>
            </w:r>
            <w:r>
              <w:rPr>
                <w:b/>
                <w:i/>
                <w:color w:val="FF0000"/>
              </w:rPr>
              <w:t>end users</w:t>
            </w:r>
            <w:r>
              <w:rPr>
                <w:b/>
                <w:i/>
              </w:rPr>
              <w:t xml:space="preserve"> </w:t>
            </w:r>
            <w:r>
              <w:t>unless/until configuration/setup by agency/admin (described below) (example: new rule, new Travelfusion airline)</w:t>
            </w:r>
          </w:p>
        </w:tc>
      </w:tr>
      <w:tr w:rsidR="00D02128" w14:paraId="254033A8" w14:textId="77777777" w:rsidTr="00C227EA">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1FA314DC" w14:textId="77777777" w:rsidR="00D02128" w:rsidRDefault="00D02128" w:rsidP="00C227EA">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4E63FEAF" w14:textId="77777777" w:rsidR="00D02128" w:rsidRDefault="00D02128" w:rsidP="00C227EA">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6D2E5357" w14:textId="77777777" w:rsidR="00D02128" w:rsidRDefault="00D02128" w:rsidP="00C227EA">
            <w:pPr>
              <w:pStyle w:val="ConcurTableText8pt"/>
              <w:keepNext/>
            </w:pPr>
            <w:r>
              <w:rPr>
                <w:b/>
              </w:rPr>
              <w:t xml:space="preserve">Other: </w:t>
            </w:r>
            <w:r>
              <w:t>Refer to the release note below</w:t>
            </w:r>
          </w:p>
        </w:tc>
      </w:tr>
      <w:tr w:rsidR="00D02128" w14:paraId="45EBB8EB" w14:textId="77777777" w:rsidTr="00C227EA">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2B0A8209" w14:textId="77777777" w:rsidR="00D02128" w:rsidRDefault="00D02128" w:rsidP="00C227EA">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4D2B4A1E" w14:textId="77777777" w:rsidR="00D02128" w:rsidRDefault="00D02128" w:rsidP="00C227EA">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10C7393E" w14:textId="77777777" w:rsidR="00D02128" w:rsidRDefault="00D02128" w:rsidP="00C227EA">
            <w:pPr>
              <w:pStyle w:val="ConcurTableText8pt"/>
              <w:keepNext/>
              <w:rPr>
                <w:b/>
              </w:rPr>
            </w:pPr>
            <w:r>
              <w:rPr>
                <w:b/>
              </w:rPr>
              <w:t>Does not apply to this edition</w:t>
            </w:r>
          </w:p>
        </w:tc>
      </w:tr>
      <w:tr w:rsidR="00D02128" w14:paraId="53C5C53C" w14:textId="77777777" w:rsidTr="00C227EA">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1EE74" w14:textId="77777777" w:rsidR="00D02128" w:rsidRDefault="00D02128" w:rsidP="00C227EA">
            <w:pPr>
              <w:pStyle w:val="ConcurTableText8pt"/>
              <w:keepNext/>
              <w:rPr>
                <w:b/>
              </w:rPr>
            </w:pPr>
            <w:r>
              <w:rPr>
                <w:b/>
              </w:rPr>
              <w:t>Source / Solution Suggestion</w:t>
            </w:r>
          </w:p>
        </w:tc>
      </w:tr>
      <w:tr w:rsidR="00D02128" w14:paraId="3193519D" w14:textId="77777777" w:rsidTr="00C227EA">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652C7A9E" w14:textId="77777777" w:rsidR="00D02128" w:rsidRDefault="00D02128" w:rsidP="00C227EA">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7668E7D8" w14:textId="77777777" w:rsidR="00D02128" w:rsidRDefault="00D02128" w:rsidP="00C227EA">
            <w:pPr>
              <w:pStyle w:val="ConcurTableText8pt"/>
              <w:keepNext/>
            </w:pPr>
          </w:p>
        </w:tc>
      </w:tr>
      <w:tr w:rsidR="00D02128" w14:paraId="743FAB57" w14:textId="77777777" w:rsidTr="00C227EA">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7BAECF85" w14:textId="77777777" w:rsidR="00D02128" w:rsidRDefault="00D02128" w:rsidP="00C227EA">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7C5C1933" w14:textId="77777777" w:rsidR="00D02128" w:rsidRDefault="00D02128" w:rsidP="00C227EA">
            <w:pPr>
              <w:pStyle w:val="ConcurTableText8pt"/>
              <w:keepNext/>
            </w:pPr>
            <w:r>
              <w:t>Travelfusion</w:t>
            </w:r>
          </w:p>
        </w:tc>
      </w:tr>
      <w:tr w:rsidR="00D02128" w14:paraId="32B41715" w14:textId="77777777" w:rsidTr="00C227EA">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499D2583" w14:textId="77777777" w:rsidR="00D02128" w:rsidRDefault="00D02128" w:rsidP="00C227EA">
            <w:pPr>
              <w:pStyle w:val="ConcurTableText8pt"/>
              <w:keepNext/>
              <w:jc w:val="right"/>
            </w:pPr>
            <w:r>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2CB4E4A3" w14:textId="77777777" w:rsidR="00D02128" w:rsidRDefault="00D02128" w:rsidP="00C227EA">
            <w:pPr>
              <w:pStyle w:val="ConcurTableText8pt"/>
              <w:keepNext/>
            </w:pPr>
          </w:p>
        </w:tc>
      </w:tr>
      <w:tr w:rsidR="00D02128" w14:paraId="3E1534A9" w14:textId="77777777" w:rsidTr="00C227EA">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E6609D" w14:textId="77777777" w:rsidR="00D02128" w:rsidRDefault="00D02128" w:rsidP="00C227EA">
            <w:pPr>
              <w:pStyle w:val="ConcurTableText8pt"/>
              <w:keepNext/>
              <w:rPr>
                <w:b/>
              </w:rPr>
            </w:pPr>
            <w:r>
              <w:rPr>
                <w:b/>
              </w:rPr>
              <w:t>Other</w:t>
            </w:r>
          </w:p>
        </w:tc>
      </w:tr>
      <w:tr w:rsidR="00D02128" w14:paraId="51D0EAA1" w14:textId="77777777" w:rsidTr="00C227EA">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4E921820" w14:textId="77777777" w:rsidR="00D02128" w:rsidRDefault="00D02128" w:rsidP="00C227EA">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55B47092" w14:textId="77777777" w:rsidR="00D02128" w:rsidRDefault="00D02128" w:rsidP="00C227EA">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064F6EEE" w14:textId="77777777" w:rsidR="00D02128" w:rsidRDefault="00D02128" w:rsidP="00C227EA">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305F446E" w14:textId="77777777" w:rsidR="00D02128" w:rsidRDefault="00D02128" w:rsidP="00C227EA">
            <w:pPr>
              <w:pStyle w:val="ConcurTableText8pt"/>
              <w:keepNext/>
            </w:pPr>
            <w:r>
              <w:t>Scan impact</w:t>
            </w:r>
          </w:p>
        </w:tc>
      </w:tr>
      <w:tr w:rsidR="00D02128" w14:paraId="2F3DDAB6" w14:textId="77777777" w:rsidTr="00C227EA">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56C604F1" w14:textId="77777777" w:rsidR="00D02128" w:rsidRDefault="00D02128" w:rsidP="00C227EA">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05B88552" w14:textId="77777777" w:rsidR="00D02128" w:rsidRDefault="00D02128" w:rsidP="00C227EA">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12DF4042" w14:textId="77777777" w:rsidR="00D02128" w:rsidRDefault="00D02128" w:rsidP="00C227EA">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19B0D090" w14:textId="77777777" w:rsidR="00D02128" w:rsidRDefault="00D02128" w:rsidP="00C227EA">
            <w:pPr>
              <w:pStyle w:val="ConcurTableText8pt"/>
              <w:keepNext/>
            </w:pPr>
            <w:r>
              <w:t>UI impact</w:t>
            </w:r>
          </w:p>
        </w:tc>
      </w:tr>
      <w:tr w:rsidR="00D02128" w14:paraId="00F5445E" w14:textId="77777777" w:rsidTr="00C227EA">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72FC4D02" w14:textId="77777777" w:rsidR="00D02128" w:rsidRDefault="00D02128" w:rsidP="00C227EA">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54233E36" w14:textId="77777777" w:rsidR="00D02128" w:rsidRDefault="00D02128" w:rsidP="00C227EA">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7167A74" w14:textId="77777777" w:rsidR="00D02128" w:rsidRDefault="00D02128" w:rsidP="00C227EA">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64649000" w14:textId="77777777" w:rsidR="00D02128" w:rsidRDefault="00D02128" w:rsidP="00C227EA">
            <w:pPr>
              <w:pStyle w:val="ConcurTableText8pt"/>
              <w:keepNext/>
            </w:pPr>
            <w:r>
              <w:t>File finishing impact</w:t>
            </w:r>
          </w:p>
        </w:tc>
      </w:tr>
      <w:tr w:rsidR="00D02128" w14:paraId="57B04312" w14:textId="77777777" w:rsidTr="00C227EA">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C4C80FF" w14:textId="77777777" w:rsidR="00D02128" w:rsidRDefault="00D02128" w:rsidP="00C227EA">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7DFD8EFA" w14:textId="77777777" w:rsidR="00D02128" w:rsidRDefault="00D02128" w:rsidP="00C227EA">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0362F80C" w14:textId="77777777" w:rsidR="00D02128" w:rsidRDefault="00D02128" w:rsidP="00C227EA">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06D29524" w14:textId="77777777" w:rsidR="00D02128" w:rsidRDefault="00D02128" w:rsidP="00C227EA">
            <w:pPr>
              <w:pStyle w:val="ConcurTableText8pt"/>
              <w:keepNext/>
            </w:pPr>
            <w:r>
              <w:t>Profile/Profile API/3rd Party XML Sync Impact</w:t>
            </w:r>
          </w:p>
        </w:tc>
      </w:tr>
      <w:tr w:rsidR="00D02128" w14:paraId="35901B7B" w14:textId="77777777" w:rsidTr="00C227EA">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09DDD6" w14:textId="77777777" w:rsidR="00D02128" w:rsidRDefault="00D02128" w:rsidP="00C227EA">
            <w:pPr>
              <w:pStyle w:val="ConcurTableText8pt"/>
              <w:keepNext/>
              <w:rPr>
                <w:b/>
              </w:rPr>
            </w:pPr>
            <w:r>
              <w:rPr>
                <w:b/>
              </w:rPr>
              <w:t>Affected Documentation</w:t>
            </w:r>
          </w:p>
        </w:tc>
      </w:tr>
      <w:tr w:rsidR="00D02128" w14:paraId="0D04B6BD" w14:textId="77777777" w:rsidTr="00C227EA">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747B151F" w14:textId="77777777" w:rsidR="00D02128" w:rsidRDefault="00D02128" w:rsidP="00C227EA">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30E6457E" w14:textId="77777777" w:rsidR="00D02128" w:rsidRDefault="00D02128" w:rsidP="00C227EA">
            <w:pPr>
              <w:pStyle w:val="ConcurTableText8pt"/>
              <w:keepNext/>
            </w:pPr>
          </w:p>
        </w:tc>
      </w:tr>
      <w:tr w:rsidR="00D02128" w14:paraId="157B6776" w14:textId="77777777" w:rsidTr="00C227EA">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08E31A79" w14:textId="77777777" w:rsidR="00D02128" w:rsidRDefault="00D02128" w:rsidP="00C227EA">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0B7B5513" w14:textId="77777777" w:rsidR="00D02128" w:rsidRDefault="00D02128" w:rsidP="00C227EA">
            <w:pPr>
              <w:pStyle w:val="ConcurTableText8pt"/>
              <w:keepNext/>
            </w:pPr>
          </w:p>
        </w:tc>
      </w:tr>
      <w:tr w:rsidR="00D02128" w14:paraId="5D70667A" w14:textId="77777777" w:rsidTr="00C227EA">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3A3CDE21" w14:textId="77777777" w:rsidR="00D02128" w:rsidRDefault="00D02128" w:rsidP="00C227EA">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4C225DAC" w14:textId="77777777" w:rsidR="00D02128" w:rsidRDefault="00D02128" w:rsidP="00C227EA">
            <w:pPr>
              <w:pStyle w:val="ConcurTableText8pt"/>
              <w:keepNext/>
            </w:pPr>
          </w:p>
        </w:tc>
      </w:tr>
      <w:tr w:rsidR="00D02128" w14:paraId="31BD3A84" w14:textId="77777777" w:rsidTr="00C227EA">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3C182BBD" w14:textId="77777777" w:rsidR="00D02128" w:rsidRDefault="00D02128" w:rsidP="00C227EA">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0652CE33" w14:textId="77777777" w:rsidR="00D02128" w:rsidRDefault="00D02128" w:rsidP="00C227EA">
            <w:pPr>
              <w:pStyle w:val="ConcurTableText8pt"/>
            </w:pPr>
          </w:p>
        </w:tc>
      </w:tr>
    </w:tbl>
    <w:p w14:paraId="437AB870" w14:textId="77777777" w:rsidR="00D02128" w:rsidRDefault="00D02128" w:rsidP="00D02128">
      <w:pPr>
        <w:pStyle w:val="Heading4"/>
      </w:pPr>
      <w:r>
        <w:t>Overview</w:t>
      </w:r>
    </w:p>
    <w:p w14:paraId="56027C66" w14:textId="77777777" w:rsidR="00D02128" w:rsidRDefault="00D02128" w:rsidP="00D02128">
      <w:pPr>
        <w:pStyle w:val="ConcurBodyText"/>
      </w:pPr>
      <w:r>
        <w:t>Aer Lingus Direct Connect content is offered via Travelfusion in Concur Travel. Currently, customers can use the legacy Aer Lingus supplier without airline credentials and the Aer Lingus (B2B) supplier with airline credentials. With the upcoming release, customers will be able to use the Aer Lingus (B2B) connection with or without credentials in Concur Travel.</w:t>
      </w:r>
    </w:p>
    <w:p w14:paraId="386B3B7C" w14:textId="77777777" w:rsidR="00D02128" w:rsidRDefault="00D02128" w:rsidP="00D02128">
      <w:pPr>
        <w:pStyle w:val="ConcurBodyText"/>
      </w:pPr>
      <w:r>
        <w:lastRenderedPageBreak/>
        <w:t>We encourage all customers to migrate to the Aer Lingus B2B supplier as it offers greater support and stability than the legacy supplier. In the future, the legacy Aer Lingus supplier will be decommissioned in Concur Travel. We will provide further details closer to the decommission date.</w:t>
      </w:r>
    </w:p>
    <w:p w14:paraId="04D5C324" w14:textId="77777777" w:rsidR="00D02128" w:rsidRDefault="00D02128" w:rsidP="00D02128">
      <w:pPr>
        <w:pStyle w:val="Heading5"/>
      </w:pPr>
      <w:r>
        <w:t>User/Customer Benefit</w:t>
      </w:r>
    </w:p>
    <w:p w14:paraId="17ABED4F" w14:textId="77777777" w:rsidR="00D02128" w:rsidRDefault="00D02128" w:rsidP="00D02128">
      <w:pPr>
        <w:pStyle w:val="ConcurBodyText"/>
      </w:pPr>
      <w:r>
        <w:t>By switching to the Aer Lingus (B2B) supplier, users will experience a more stable and reliable booking flow with less booking failures, compared to the legacy supplier. Customers may obtain their own credential set from Air Lingus, if they have negotiated content with the airline. The Aer Lingus (B2B) connection works with or  without credentials; users can book published fares as they would in the Aer Lingus website.</w:t>
      </w:r>
    </w:p>
    <w:p w14:paraId="39BBB023" w14:textId="77777777" w:rsidR="00D02128" w:rsidRDefault="00D02128" w:rsidP="00D02128">
      <w:pPr>
        <w:pStyle w:val="Heading4"/>
      </w:pPr>
      <w:r>
        <w:t>What the User Sees</w:t>
      </w:r>
    </w:p>
    <w:p w14:paraId="706110A5" w14:textId="77777777" w:rsidR="00D02128" w:rsidRDefault="00D02128" w:rsidP="00D02128">
      <w:pPr>
        <w:pStyle w:val="ConcurBodyText"/>
      </w:pPr>
      <w:r>
        <w:t xml:space="preserve">The shop and book flows between the two suppliers are almost identical. Users can request express boarding via the </w:t>
      </w:r>
      <w:r>
        <w:rPr>
          <w:b/>
          <w:bCs/>
        </w:rPr>
        <w:t>Flight Options</w:t>
      </w:r>
      <w:r>
        <w:t xml:space="preserve"> pop up when using the B2B connection.</w:t>
      </w:r>
    </w:p>
    <w:p w14:paraId="56C8734A" w14:textId="77777777" w:rsidR="00D02128" w:rsidRDefault="00D02128" w:rsidP="00D02128">
      <w:pPr>
        <w:pStyle w:val="Heading4"/>
      </w:pPr>
      <w:r>
        <w:t>Configuration for Professional and Standard Travel</w:t>
      </w:r>
    </w:p>
    <w:p w14:paraId="62FBC6B5" w14:textId="77777777" w:rsidR="00D02128" w:rsidRDefault="00D02128" w:rsidP="00D02128">
      <w:pPr>
        <w:pStyle w:val="ConcurBodyText"/>
      </w:pPr>
      <w:r>
        <w:t xml:space="preserve">To migrate from the legacy Aer Lingus supplier to the Aer Lingus (B2B) supplier, the legacy supplier must be disabled. The new Aer Lingus (B2B) connection must be enabled in the Concur Travel configuration. </w:t>
      </w:r>
    </w:p>
    <w:p w14:paraId="7002EC03" w14:textId="77777777" w:rsidR="00D02128" w:rsidRDefault="00D02128" w:rsidP="00D02128">
      <w:pPr>
        <w:pStyle w:val="ConcurBodyText"/>
      </w:pPr>
      <w:r>
        <w:t>Please follow the general configuration and administrative settings instructions on Travelfusion and on the specifically desired airline content carefully, for a successful implementation.</w:t>
      </w:r>
    </w:p>
    <w:p w14:paraId="3B251C43" w14:textId="77777777" w:rsidR="00D02128" w:rsidRDefault="00D02128" w:rsidP="00D02128">
      <w:pPr>
        <w:pStyle w:val="ConcurBodyText"/>
      </w:pPr>
      <w:r>
        <w:t xml:space="preserve">These steps are covered in detail in the </w:t>
      </w:r>
      <w:hyperlink r:id="rId34" w:history="1">
        <w:r>
          <w:rPr>
            <w:rStyle w:val="Hyperlink"/>
            <w:i/>
          </w:rPr>
          <w:t>Travelfusion Direct Connect Travel Service Guide</w:t>
        </w:r>
      </w:hyperlink>
      <w:r>
        <w:t>:</w:t>
      </w:r>
    </w:p>
    <w:p w14:paraId="19BA02D8" w14:textId="77777777" w:rsidR="00D02128" w:rsidRDefault="00D02128" w:rsidP="00D02128">
      <w:pPr>
        <w:pStyle w:val="ConcurBodyText"/>
        <w:numPr>
          <w:ilvl w:val="0"/>
          <w:numId w:val="51"/>
        </w:numPr>
        <w:spacing w:line="254" w:lineRule="auto"/>
      </w:pPr>
      <w:r>
        <w:t>Disable the Aer Lingus supplier.</w:t>
      </w:r>
    </w:p>
    <w:p w14:paraId="100BDD68" w14:textId="77777777" w:rsidR="00D02128" w:rsidRDefault="00D02128" w:rsidP="00D02128">
      <w:pPr>
        <w:pStyle w:val="ConcurBodyText"/>
        <w:numPr>
          <w:ilvl w:val="0"/>
          <w:numId w:val="51"/>
        </w:numPr>
        <w:spacing w:line="254" w:lineRule="auto"/>
      </w:pPr>
      <w:r>
        <w:t>Enable the Aer Lingus (B2B) supplier.</w:t>
      </w:r>
    </w:p>
    <w:p w14:paraId="32399674" w14:textId="77777777" w:rsidR="00D02128" w:rsidRDefault="00D02128" w:rsidP="00D02128">
      <w:pPr>
        <w:pStyle w:val="ConcurBodyText"/>
        <w:numPr>
          <w:ilvl w:val="0"/>
          <w:numId w:val="51"/>
        </w:numPr>
        <w:spacing w:line="254" w:lineRule="auto"/>
      </w:pPr>
      <w:r>
        <w:t>Add credentials to receive negotiated content via Travelfusion (optional).</w:t>
      </w:r>
    </w:p>
    <w:p w14:paraId="664DB867" w14:textId="77777777" w:rsidR="00D02128" w:rsidRDefault="00D02128" w:rsidP="00D02128">
      <w:pPr>
        <w:pStyle w:val="ConcurMoreInfo"/>
        <w:tabs>
          <w:tab w:val="num" w:pos="1440"/>
        </w:tabs>
        <w:snapToGrid w:val="0"/>
      </w:pPr>
      <w:r>
        <w:t xml:space="preserve">For more information, refer to the </w:t>
      </w:r>
      <w:hyperlink r:id="rId35" w:history="1">
        <w:r>
          <w:rPr>
            <w:rStyle w:val="Hyperlink"/>
            <w:i/>
          </w:rPr>
          <w:t>Travelfusion Direct Connect</w:t>
        </w:r>
        <w:r>
          <w:rPr>
            <w:rStyle w:val="Hyperlink"/>
          </w:rPr>
          <w:t xml:space="preserve"> </w:t>
        </w:r>
        <w:r>
          <w:rPr>
            <w:rStyle w:val="Hyperlink"/>
            <w:i/>
          </w:rPr>
          <w:t>Travel Service Guide</w:t>
        </w:r>
      </w:hyperlink>
      <w:r>
        <w:t xml:space="preserve">. To locate, refer to Additional Release Notes and Other Technical Documentation in these release notes. </w:t>
      </w:r>
    </w:p>
    <w:p w14:paraId="521EB79C" w14:textId="77777777" w:rsidR="002F08D1" w:rsidRPr="00123785" w:rsidRDefault="002F08D1" w:rsidP="00C56E89">
      <w:pPr>
        <w:pStyle w:val="Heading2"/>
        <w:rPr>
          <w:lang w:val="fr-CA"/>
        </w:rPr>
      </w:pPr>
      <w:bookmarkStart w:id="45" w:name="_Toc97278822"/>
      <w:r w:rsidRPr="00123785">
        <w:rPr>
          <w:lang w:val="fr-CA"/>
        </w:rPr>
        <w:lastRenderedPageBreak/>
        <w:t>Profile</w:t>
      </w:r>
      <w:bookmarkEnd w:id="45"/>
    </w:p>
    <w:p w14:paraId="4536C502" w14:textId="7EDE12E8" w:rsidR="002F08D1" w:rsidRDefault="002F08D1" w:rsidP="00D01057">
      <w:pPr>
        <w:pStyle w:val="Heading3"/>
      </w:pPr>
      <w:bookmarkStart w:id="46" w:name="_Toc97278823"/>
      <w:r w:rsidRPr="00663A92">
        <w:t xml:space="preserve">**Planned Changes** XML Profile Sync No Longer Available as of </w:t>
      </w:r>
      <w:r w:rsidRPr="00E138FA">
        <w:t>March 31, 2022</w:t>
      </w:r>
      <w:bookmarkEnd w:id="46"/>
    </w:p>
    <w:p w14:paraId="6130C43A" w14:textId="77777777" w:rsidR="002F08D1" w:rsidRDefault="002F08D1" w:rsidP="00DD0154">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2F08D1" w:rsidRPr="003B7075" w14:paraId="45C3B070" w14:textId="77777777" w:rsidTr="00AD08CC">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26E4D17E" w14:textId="77777777" w:rsidR="002F08D1" w:rsidRPr="003B7075" w:rsidRDefault="002F08D1" w:rsidP="00DD0154">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3345A23F" w14:textId="77777777" w:rsidR="002F08D1" w:rsidRPr="003B7075" w:rsidRDefault="002F08D1" w:rsidP="00DD0154">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116E0BB4" w14:textId="77777777" w:rsidR="002F08D1" w:rsidRPr="003B7075" w:rsidRDefault="002F08D1" w:rsidP="00DD0154">
            <w:pPr>
              <w:pStyle w:val="ConcurTableHeadCentered8pt"/>
            </w:pPr>
            <w:r>
              <w:t>Feature T</w:t>
            </w:r>
            <w:r w:rsidRPr="003B7075">
              <w:t>arget Release Date</w:t>
            </w:r>
          </w:p>
        </w:tc>
      </w:tr>
      <w:tr w:rsidR="002F08D1" w:rsidRPr="003A2281" w14:paraId="1E530231" w14:textId="77777777" w:rsidTr="00AD08CC">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F548D6E" w14:textId="77777777" w:rsidR="002F08D1" w:rsidRPr="0018604A" w:rsidRDefault="002F08D1" w:rsidP="00DD0154">
            <w:pPr>
              <w:pStyle w:val="ConcurTableText8ptCenter"/>
              <w:keepNext/>
            </w:pPr>
            <w:r>
              <w:t>March 2021</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69C29F82" w14:textId="77777777" w:rsidR="002F08D1" w:rsidRPr="001A7399" w:rsidRDefault="002F08D1" w:rsidP="00DD0154">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6A6E2374" w14:textId="77777777" w:rsidR="002F08D1" w:rsidRPr="001A7399" w:rsidRDefault="002F08D1" w:rsidP="00DD0154">
            <w:pPr>
              <w:pStyle w:val="ConcurTableText8ptCenter"/>
              <w:keepNext/>
            </w:pPr>
            <w:r w:rsidRPr="00E25274">
              <w:rPr>
                <w:highlight w:val="yellow"/>
              </w:rPr>
              <w:t>March 31, 2022</w:t>
            </w:r>
          </w:p>
        </w:tc>
      </w:tr>
      <w:tr w:rsidR="002F08D1" w:rsidRPr="003A2281" w14:paraId="04739AC2" w14:textId="77777777" w:rsidTr="00AD08CC">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187DE99" w14:textId="77777777" w:rsidR="002F08D1" w:rsidRDefault="002F08D1" w:rsidP="00DD0154">
            <w:pPr>
              <w:pStyle w:val="ConcurTableText8ptCenter"/>
              <w:keepNext/>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6204ABAA" w14:textId="77777777" w:rsidR="002F08D1" w:rsidRPr="00A214C4" w:rsidRDefault="002F08D1" w:rsidP="00D01057">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2F08D1" w:rsidRPr="00255A5C" w14:paraId="25A7B063" w14:textId="77777777" w:rsidTr="000B6EA0">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A7285" w14:textId="77777777" w:rsidR="002F08D1" w:rsidRPr="00901493" w:rsidRDefault="002F08D1" w:rsidP="000B6EA0">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84963" w14:textId="77777777" w:rsidR="002F08D1" w:rsidRPr="00901493" w:rsidRDefault="002F08D1" w:rsidP="000B6EA0">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4121C" w14:textId="77777777" w:rsidR="002F08D1" w:rsidRPr="00255A5C" w:rsidRDefault="002F08D1" w:rsidP="000B6EA0">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2F08D1" w:rsidRPr="00255A5C" w14:paraId="72891E08" w14:textId="77777777" w:rsidTr="000B6EA0">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2D26953E" w14:textId="77777777" w:rsidR="002F08D1" w:rsidRPr="001203C1" w:rsidRDefault="002F08D1" w:rsidP="000B6EA0">
            <w:pPr>
              <w:pStyle w:val="ConcurTableText8ptCenter"/>
              <w:keepNext/>
            </w:pP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3C3825BE" w14:textId="77777777" w:rsidR="002F08D1" w:rsidRPr="001203C1" w:rsidRDefault="002F08D1" w:rsidP="000B6EA0">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tcPr>
          <w:p w14:paraId="510CC908" w14:textId="77777777" w:rsidR="002F08D1" w:rsidRPr="00255A5C" w:rsidRDefault="002F08D1" w:rsidP="000B6EA0">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2F08D1" w:rsidRPr="00255A5C" w14:paraId="635670ED" w14:textId="77777777" w:rsidTr="000B6EA0">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115208DA" w14:textId="77777777" w:rsidR="002F08D1" w:rsidRPr="001203C1" w:rsidRDefault="002F08D1" w:rsidP="000B6EA0">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132A550F" w14:textId="77777777" w:rsidR="002F08D1" w:rsidRPr="001203C1" w:rsidRDefault="002F08D1" w:rsidP="000B6EA0">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5A0DED53" w14:textId="77777777" w:rsidR="002F08D1" w:rsidRPr="001203C1" w:rsidRDefault="002F08D1" w:rsidP="000B6EA0">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2F08D1" w:rsidRPr="00255A5C" w14:paraId="7B4BCCB2" w14:textId="77777777" w:rsidTr="000B6EA0">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063723E5" w14:textId="77777777" w:rsidR="002F08D1" w:rsidRPr="001203C1" w:rsidRDefault="002F08D1" w:rsidP="000B6EA0">
            <w:pPr>
              <w:pStyle w:val="ConcurTableText8ptCenter"/>
              <w:keepNext/>
            </w:pPr>
            <w:r>
              <w:t>X</w:t>
            </w: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0C68BBF8" w14:textId="77777777" w:rsidR="002F08D1" w:rsidRPr="001203C1" w:rsidRDefault="002F08D1" w:rsidP="000B6EA0">
            <w:pPr>
              <w:pStyle w:val="ConcurTableText8ptCenter"/>
              <w:keepNext/>
            </w:pPr>
            <w:r>
              <w:t>X</w:t>
            </w: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28FFE047" w14:textId="77777777" w:rsidR="002F08D1" w:rsidRPr="001203C1" w:rsidRDefault="002F08D1" w:rsidP="000B6EA0">
            <w:pPr>
              <w:pStyle w:val="ConcurTableText8pt"/>
              <w:keepNext/>
            </w:pPr>
            <w:r w:rsidRPr="001203C1">
              <w:rPr>
                <w:b/>
              </w:rPr>
              <w:t xml:space="preserve">Other: </w:t>
            </w:r>
            <w:r>
              <w:t>Refer to the release note below</w:t>
            </w:r>
          </w:p>
        </w:tc>
      </w:tr>
      <w:tr w:rsidR="002F08D1" w:rsidRPr="00255A5C" w14:paraId="2AB24C90" w14:textId="77777777" w:rsidTr="000B6EA0">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25F8BEC1" w14:textId="77777777" w:rsidR="002F08D1" w:rsidRPr="001203C1" w:rsidRDefault="002F08D1" w:rsidP="000B6EA0">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52BAAFC7" w14:textId="77777777" w:rsidR="002F08D1" w:rsidRPr="001203C1" w:rsidRDefault="002F08D1" w:rsidP="000B6EA0">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5EF651F0" w14:textId="77777777" w:rsidR="002F08D1" w:rsidRPr="001203C1" w:rsidRDefault="002F08D1" w:rsidP="000B6EA0">
            <w:pPr>
              <w:pStyle w:val="ConcurTableText8pt"/>
              <w:keepNext/>
              <w:rPr>
                <w:b/>
              </w:rPr>
            </w:pPr>
            <w:r>
              <w:rPr>
                <w:b/>
              </w:rPr>
              <w:t>Does not apply to this edition</w:t>
            </w:r>
          </w:p>
        </w:tc>
      </w:tr>
      <w:tr w:rsidR="002F08D1" w:rsidRPr="00255A5C" w14:paraId="6F27AA28" w14:textId="77777777" w:rsidTr="000B6EA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00B21" w14:textId="77777777" w:rsidR="002F08D1" w:rsidRPr="00255A5C" w:rsidRDefault="002F08D1" w:rsidP="000B6EA0">
            <w:pPr>
              <w:pStyle w:val="ConcurTableText8pt"/>
              <w:keepNext/>
              <w:rPr>
                <w:b/>
              </w:rPr>
            </w:pPr>
            <w:r>
              <w:rPr>
                <w:b/>
              </w:rPr>
              <w:t>Source / Solution Suggestion</w:t>
            </w:r>
          </w:p>
        </w:tc>
      </w:tr>
      <w:tr w:rsidR="002F08D1" w:rsidRPr="00255A5C" w14:paraId="1732F914" w14:textId="77777777" w:rsidTr="000B6EA0">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FB7B112" w14:textId="77777777" w:rsidR="002F08D1" w:rsidRPr="00255A5C" w:rsidRDefault="002F08D1" w:rsidP="000B6EA0">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2510F926" w14:textId="77777777" w:rsidR="002F08D1" w:rsidRPr="00255A5C" w:rsidRDefault="002F08D1" w:rsidP="000B6EA0">
            <w:pPr>
              <w:pStyle w:val="ConcurTableText8pt"/>
              <w:keepNext/>
            </w:pPr>
          </w:p>
        </w:tc>
      </w:tr>
      <w:tr w:rsidR="002F08D1" w:rsidRPr="00255A5C" w14:paraId="19908259" w14:textId="77777777" w:rsidTr="000B6EA0">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98A38AE" w14:textId="77777777" w:rsidR="002F08D1" w:rsidRPr="00255A5C" w:rsidRDefault="002F08D1" w:rsidP="000B6EA0">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6AD1877" w14:textId="77777777" w:rsidR="002F08D1" w:rsidRPr="00255A5C" w:rsidRDefault="002F08D1" w:rsidP="000B6EA0">
            <w:pPr>
              <w:pStyle w:val="ConcurTableText8pt"/>
              <w:keepNext/>
            </w:pPr>
          </w:p>
        </w:tc>
      </w:tr>
      <w:tr w:rsidR="002F08D1" w:rsidRPr="00255A5C" w14:paraId="22DD58C3" w14:textId="77777777" w:rsidTr="000B6EA0">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7E54023" w14:textId="77777777" w:rsidR="002F08D1" w:rsidRPr="00255A5C" w:rsidRDefault="002F08D1" w:rsidP="000B6EA0">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10DA5436" w14:textId="77777777" w:rsidR="002F08D1" w:rsidRPr="00255A5C" w:rsidRDefault="002F08D1" w:rsidP="000B6EA0">
            <w:pPr>
              <w:pStyle w:val="ConcurTableText8pt"/>
              <w:keepNext/>
            </w:pPr>
          </w:p>
        </w:tc>
      </w:tr>
      <w:tr w:rsidR="002F08D1" w:rsidRPr="00255A5C" w14:paraId="255FBA9D" w14:textId="77777777" w:rsidTr="000B6EA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A2ECB6" w14:textId="77777777" w:rsidR="002F08D1" w:rsidRPr="00255A5C" w:rsidRDefault="002F08D1" w:rsidP="000B6EA0">
            <w:pPr>
              <w:pStyle w:val="ConcurTableText8pt"/>
              <w:keepNext/>
              <w:rPr>
                <w:b/>
              </w:rPr>
            </w:pPr>
            <w:r w:rsidRPr="00255A5C">
              <w:rPr>
                <w:b/>
              </w:rPr>
              <w:t>Other</w:t>
            </w:r>
          </w:p>
        </w:tc>
      </w:tr>
      <w:tr w:rsidR="002F08D1" w:rsidRPr="00255A5C" w14:paraId="38663575" w14:textId="77777777" w:rsidTr="000B6EA0">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6486F139" w14:textId="77777777" w:rsidR="002F08D1" w:rsidRPr="00255A5C" w:rsidRDefault="002F08D1" w:rsidP="000B6EA0">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27E10FE5" w14:textId="77777777" w:rsidR="002F08D1" w:rsidRPr="00255A5C" w:rsidRDefault="002F08D1" w:rsidP="000B6EA0">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002B8529" w14:textId="77777777" w:rsidR="002F08D1" w:rsidRPr="00255A5C" w:rsidRDefault="002F08D1" w:rsidP="000B6EA0">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20A01584" w14:textId="77777777" w:rsidR="002F08D1" w:rsidRPr="00255A5C" w:rsidRDefault="002F08D1" w:rsidP="000B6EA0">
            <w:pPr>
              <w:pStyle w:val="ConcurTableText8pt"/>
              <w:keepNext/>
            </w:pPr>
            <w:r w:rsidRPr="00255A5C">
              <w:t>Scan impact</w:t>
            </w:r>
          </w:p>
        </w:tc>
      </w:tr>
      <w:tr w:rsidR="002F08D1" w:rsidRPr="003A2281" w14:paraId="3F95E070" w14:textId="77777777" w:rsidTr="000B6EA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441D9CD3" w14:textId="77777777" w:rsidR="002F08D1" w:rsidRPr="003A2281" w:rsidRDefault="002F08D1" w:rsidP="000B6EA0">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3F1623E4" w14:textId="77777777" w:rsidR="002F08D1" w:rsidRPr="00255A5C" w:rsidRDefault="002F08D1" w:rsidP="000B6EA0">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4F6BC87B" w14:textId="77777777" w:rsidR="002F08D1" w:rsidRPr="003A2281" w:rsidRDefault="002F08D1" w:rsidP="000B6EA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74F6EAAD" w14:textId="77777777" w:rsidR="002F08D1" w:rsidRPr="003A2281" w:rsidRDefault="002F08D1" w:rsidP="000B6EA0">
            <w:pPr>
              <w:pStyle w:val="ConcurTableText8pt"/>
              <w:keepNext/>
            </w:pPr>
            <w:r w:rsidRPr="003A2281">
              <w:t>UI impact</w:t>
            </w:r>
          </w:p>
        </w:tc>
      </w:tr>
      <w:tr w:rsidR="002F08D1" w:rsidRPr="003A2281" w14:paraId="5535AD10" w14:textId="77777777" w:rsidTr="000B6EA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73D0109C" w14:textId="77777777" w:rsidR="002F08D1" w:rsidRPr="003A2281" w:rsidRDefault="002F08D1" w:rsidP="000B6EA0">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101A2E68" w14:textId="77777777" w:rsidR="002F08D1" w:rsidRPr="003A2281" w:rsidRDefault="002F08D1" w:rsidP="000B6EA0">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5772F777" w14:textId="77777777" w:rsidR="002F08D1" w:rsidRPr="003A2281" w:rsidRDefault="002F08D1" w:rsidP="000B6EA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708C6618" w14:textId="77777777" w:rsidR="002F08D1" w:rsidRPr="00255A5C" w:rsidRDefault="002F08D1" w:rsidP="000B6EA0">
            <w:pPr>
              <w:pStyle w:val="ConcurTableText8pt"/>
              <w:keepNext/>
            </w:pPr>
            <w:r>
              <w:t xml:space="preserve">File finishing </w:t>
            </w:r>
            <w:r w:rsidRPr="00255A5C">
              <w:t>impact</w:t>
            </w:r>
          </w:p>
        </w:tc>
      </w:tr>
      <w:tr w:rsidR="002F08D1" w:rsidRPr="003A2281" w14:paraId="3E671330" w14:textId="77777777" w:rsidTr="000B6EA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073D32E1" w14:textId="77777777" w:rsidR="002F08D1" w:rsidRPr="003A2281" w:rsidRDefault="002F08D1" w:rsidP="000B6EA0">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51D5A313" w14:textId="77777777" w:rsidR="002F08D1" w:rsidRPr="003A2281" w:rsidRDefault="002F08D1" w:rsidP="000B6EA0">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0BDDF8BB" w14:textId="77777777" w:rsidR="002F08D1" w:rsidRPr="003A2281" w:rsidRDefault="002F08D1" w:rsidP="000B6EA0">
            <w:pPr>
              <w:pStyle w:val="ConcurTableText8ptCenter"/>
              <w:keepNext/>
            </w:pPr>
            <w:r>
              <w:t>X</w:t>
            </w: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5D9BD5D4" w14:textId="77777777" w:rsidR="002F08D1" w:rsidRPr="003A2281" w:rsidRDefault="002F08D1" w:rsidP="000B6EA0">
            <w:pPr>
              <w:pStyle w:val="ConcurTableText8pt"/>
              <w:keepNext/>
            </w:pPr>
            <w:r w:rsidRPr="003A2281">
              <w:t>Profile/Profile API/3rd Party XML Sync Impact</w:t>
            </w:r>
          </w:p>
        </w:tc>
      </w:tr>
      <w:tr w:rsidR="002F08D1" w:rsidRPr="00255A5C" w14:paraId="2DF3D69E" w14:textId="77777777" w:rsidTr="000B6EA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7E4DE" w14:textId="77777777" w:rsidR="002F08D1" w:rsidRPr="00255A5C" w:rsidRDefault="002F08D1" w:rsidP="000B6EA0">
            <w:pPr>
              <w:pStyle w:val="ConcurTableText8pt"/>
              <w:keepNext/>
              <w:rPr>
                <w:b/>
              </w:rPr>
            </w:pPr>
            <w:r>
              <w:rPr>
                <w:b/>
              </w:rPr>
              <w:t>Affected Documentation</w:t>
            </w:r>
          </w:p>
        </w:tc>
      </w:tr>
      <w:tr w:rsidR="002F08D1" w:rsidRPr="00255A5C" w14:paraId="3F8514B0" w14:textId="77777777" w:rsidTr="000B6EA0">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E7D2730" w14:textId="77777777" w:rsidR="002F08D1" w:rsidRPr="00255A5C" w:rsidRDefault="002F08D1" w:rsidP="000B6EA0">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22555AB2" w14:textId="77777777" w:rsidR="002F08D1" w:rsidRPr="004B5CC1" w:rsidRDefault="00652F19" w:rsidP="000B6EA0">
            <w:pPr>
              <w:pStyle w:val="ConcurTableText8pt"/>
              <w:keepNext/>
            </w:pPr>
            <w:hyperlink r:id="rId36" w:history="1">
              <w:r w:rsidR="002F08D1">
                <w:rPr>
                  <w:rStyle w:val="Hyperlink"/>
                </w:rPr>
                <w:t>Travel Profile API Travel Service Guide</w:t>
              </w:r>
            </w:hyperlink>
          </w:p>
        </w:tc>
      </w:tr>
      <w:tr w:rsidR="002F08D1" w:rsidRPr="00255A5C" w14:paraId="1DC15D46" w14:textId="77777777" w:rsidTr="000B6EA0">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F777C5A" w14:textId="77777777" w:rsidR="002F08D1" w:rsidRPr="00255A5C" w:rsidRDefault="002F08D1" w:rsidP="000B6EA0">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5EA6F6C" w14:textId="77777777" w:rsidR="002F08D1" w:rsidRPr="00255A5C" w:rsidRDefault="002F08D1" w:rsidP="000B6EA0">
            <w:pPr>
              <w:pStyle w:val="ConcurTableText8pt"/>
              <w:keepNext/>
            </w:pPr>
          </w:p>
        </w:tc>
      </w:tr>
      <w:tr w:rsidR="002F08D1" w:rsidRPr="00255A5C" w14:paraId="7750E336" w14:textId="77777777" w:rsidTr="000B6EA0">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E241482" w14:textId="77777777" w:rsidR="002F08D1" w:rsidRPr="00255A5C" w:rsidRDefault="002F08D1" w:rsidP="000B6EA0">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9337D0A" w14:textId="77777777" w:rsidR="002F08D1" w:rsidRPr="00255A5C" w:rsidRDefault="002F08D1" w:rsidP="000B6EA0">
            <w:pPr>
              <w:pStyle w:val="ConcurTableText8pt"/>
              <w:keepNext/>
            </w:pPr>
          </w:p>
        </w:tc>
      </w:tr>
      <w:tr w:rsidR="002F08D1" w:rsidRPr="00255A5C" w14:paraId="59B25884" w14:textId="77777777" w:rsidTr="000B6EA0">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7529951C" w14:textId="77777777" w:rsidR="002F08D1" w:rsidRDefault="002F08D1" w:rsidP="000B6EA0">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574A552C" w14:textId="77777777" w:rsidR="002F08D1" w:rsidRPr="00255A5C" w:rsidRDefault="002F08D1" w:rsidP="000B6EA0">
            <w:pPr>
              <w:pStyle w:val="ConcurTableText8pt"/>
            </w:pPr>
          </w:p>
        </w:tc>
      </w:tr>
    </w:tbl>
    <w:p w14:paraId="29FAB07F" w14:textId="77777777" w:rsidR="002F08D1" w:rsidRPr="00255A5C" w:rsidRDefault="002F08D1" w:rsidP="00D01057">
      <w:pPr>
        <w:pStyle w:val="Heading4"/>
      </w:pPr>
      <w:r w:rsidRPr="00255A5C">
        <w:t>Overview</w:t>
      </w:r>
    </w:p>
    <w:p w14:paraId="1151CB3C" w14:textId="77777777" w:rsidR="002F08D1" w:rsidRDefault="002F08D1" w:rsidP="00F66CB7">
      <w:pPr>
        <w:pStyle w:val="ConcurBodyText"/>
        <w:keepLines/>
      </w:pPr>
      <w:r>
        <w:t xml:space="preserve">The XML Profile Sync, which is used to synchronize Concur Travel user profile data with TMC partners, will no longer be available, </w:t>
      </w:r>
      <w:r w:rsidRPr="00E138FA">
        <w:t>targeted for Q1 2022.</w:t>
      </w:r>
      <w:r>
        <w:t xml:space="preserve"> We advise all partners to engage with SAP Concur representatives to adopt the </w:t>
      </w:r>
      <w:r w:rsidRPr="005C6462">
        <w:rPr>
          <w:b/>
          <w:bCs/>
        </w:rPr>
        <w:t xml:space="preserve">Travel Profile v2 </w:t>
      </w:r>
      <w:r w:rsidRPr="008E5914">
        <w:t>API</w:t>
      </w:r>
      <w:r>
        <w:t xml:space="preserve"> for managing Concur </w:t>
      </w:r>
      <w:r w:rsidRPr="00E35BD2">
        <w:t xml:space="preserve">Travel </w:t>
      </w:r>
      <w:r>
        <w:t>u</w:t>
      </w:r>
      <w:r w:rsidRPr="00E35BD2">
        <w:t>ser profiles</w:t>
      </w:r>
      <w:r>
        <w:t>.</w:t>
      </w:r>
    </w:p>
    <w:p w14:paraId="09EE8123" w14:textId="77777777" w:rsidR="002F08D1" w:rsidRPr="00255A5C" w:rsidRDefault="002F08D1" w:rsidP="00D01057">
      <w:pPr>
        <w:pStyle w:val="Heading5"/>
      </w:pPr>
      <w:r w:rsidRPr="00255A5C">
        <w:t>User/Customer Benefit</w:t>
      </w:r>
    </w:p>
    <w:p w14:paraId="1DDCC201" w14:textId="77777777" w:rsidR="002F08D1" w:rsidRDefault="002F08D1" w:rsidP="00901087">
      <w:pPr>
        <w:pStyle w:val="ConcurBodyText"/>
      </w:pPr>
      <w:r>
        <w:t xml:space="preserve">The XML Profile Sync was officially decommissioned in 2016 due to instability and other </w:t>
      </w:r>
      <w:r w:rsidRPr="00901087">
        <w:t>issues</w:t>
      </w:r>
      <w:r>
        <w:t xml:space="preserve">. The </w:t>
      </w:r>
      <w:r w:rsidRPr="002E30FB">
        <w:rPr>
          <w:b/>
          <w:bCs/>
        </w:rPr>
        <w:t xml:space="preserve">Travel Profile v2 </w:t>
      </w:r>
      <w:r w:rsidRPr="00493BA1">
        <w:t>API</w:t>
      </w:r>
      <w:r>
        <w:t xml:space="preserve"> was built to replace this legacy synchronization process. It has now reached a level of stability and maturity that there is no longer any reason to maintain multiple profile sync options. </w:t>
      </w:r>
    </w:p>
    <w:p w14:paraId="390B733C" w14:textId="77777777" w:rsidR="002F08D1" w:rsidRDefault="002F08D1" w:rsidP="00D01057">
      <w:pPr>
        <w:pStyle w:val="Heading4"/>
      </w:pPr>
      <w:r>
        <w:lastRenderedPageBreak/>
        <w:t>Configuration for Professional and Standard Travel</w:t>
      </w:r>
    </w:p>
    <w:p w14:paraId="07509A98" w14:textId="77777777" w:rsidR="002F08D1" w:rsidRDefault="002F08D1" w:rsidP="005F7207">
      <w:pPr>
        <w:pStyle w:val="ConcurBodyText"/>
        <w:keepNext/>
      </w:pPr>
      <w:r w:rsidRPr="005F77C3">
        <w:t>This feature is enabled by default. There are no configuration steps</w:t>
      </w:r>
      <w:r>
        <w:t>.</w:t>
      </w:r>
    </w:p>
    <w:p w14:paraId="3A476BDF" w14:textId="3C1DD232" w:rsidR="002F08D1" w:rsidRDefault="002F08D1" w:rsidP="00D16E43">
      <w:pPr>
        <w:pStyle w:val="ConcurMoreInfo"/>
      </w:pPr>
      <w:r w:rsidRPr="00FD46B5">
        <w:t xml:space="preserve">For more information, refer to the </w:t>
      </w:r>
      <w:hyperlink r:id="rId37" w:history="1">
        <w:r w:rsidRPr="00011121">
          <w:rPr>
            <w:rStyle w:val="Hyperlink"/>
            <w:i/>
            <w:iCs/>
          </w:rPr>
          <w:t>Travel</w:t>
        </w:r>
        <w:r>
          <w:rPr>
            <w:rStyle w:val="Hyperlink"/>
            <w:i/>
            <w:iCs/>
          </w:rPr>
          <w:t xml:space="preserve"> </w:t>
        </w:r>
        <w:r w:rsidRPr="00011121">
          <w:rPr>
            <w:rStyle w:val="Hyperlink"/>
            <w:i/>
            <w:iCs/>
          </w:rPr>
          <w:t>Profile</w:t>
        </w:r>
        <w:r>
          <w:rPr>
            <w:rStyle w:val="Hyperlink"/>
            <w:i/>
            <w:iCs/>
          </w:rPr>
          <w:t xml:space="preserve"> </w:t>
        </w:r>
        <w:r w:rsidRPr="00011121">
          <w:rPr>
            <w:rStyle w:val="Hyperlink"/>
            <w:i/>
            <w:iCs/>
          </w:rPr>
          <w:t>API</w:t>
        </w:r>
        <w:r>
          <w:rPr>
            <w:rStyle w:val="Hyperlink"/>
            <w:i/>
            <w:iCs/>
          </w:rPr>
          <w:t xml:space="preserve"> </w:t>
        </w:r>
        <w:r w:rsidRPr="00011121">
          <w:rPr>
            <w:rStyle w:val="Hyperlink"/>
            <w:i/>
            <w:iCs/>
          </w:rPr>
          <w:t>Travel Service Guide</w:t>
        </w:r>
      </w:hyperlink>
      <w:r>
        <w:t xml:space="preserve"> and to the </w:t>
      </w:r>
      <w:hyperlink r:id="rId38" w:history="1">
        <w:r>
          <w:rPr>
            <w:rStyle w:val="Hyperlink"/>
          </w:rPr>
          <w:t>SAP Concur Developer Center, Travel Profile v2 - Resource</w:t>
        </w:r>
      </w:hyperlink>
      <w:r>
        <w:t xml:space="preserve">. </w:t>
      </w:r>
      <w:r w:rsidRPr="00FD46B5">
        <w:t xml:space="preserve">To locate, refer to </w:t>
      </w:r>
      <w:r w:rsidRPr="00617435">
        <w:rPr>
          <w:i/>
        </w:rPr>
        <w:t>Additional Release Notes and Other Technical Documentation</w:t>
      </w:r>
      <w:r w:rsidRPr="00FD46B5">
        <w:t xml:space="preserve"> in these release notes</w:t>
      </w:r>
      <w:r>
        <w:t>.</w:t>
      </w:r>
    </w:p>
    <w:p w14:paraId="7E7DF865" w14:textId="77777777" w:rsidR="00652F19" w:rsidRDefault="00652F19" w:rsidP="00652F19">
      <w:pPr>
        <w:pStyle w:val="Heading2"/>
      </w:pPr>
      <w:bookmarkStart w:id="47" w:name="_Toc97278824"/>
      <w:r>
        <w:t>Travel Operations / Technical Essentials</w:t>
      </w:r>
      <w:bookmarkEnd w:id="47"/>
    </w:p>
    <w:p w14:paraId="41AF24F1" w14:textId="77777777" w:rsidR="00652F19" w:rsidRDefault="00652F19" w:rsidP="00652F19">
      <w:pPr>
        <w:pStyle w:val="Heading3"/>
      </w:pPr>
      <w:bookmarkStart w:id="48" w:name="_Toc96077878"/>
      <w:bookmarkStart w:id="49" w:name="_Toc97278825"/>
      <w:r>
        <w:t>**Planned Changes** Travel Implementation Process Change</w:t>
      </w:r>
      <w:bookmarkEnd w:id="48"/>
      <w:bookmarkEnd w:id="49"/>
    </w:p>
    <w:p w14:paraId="7728FAE7" w14:textId="77777777" w:rsidR="00652F19" w:rsidRDefault="00652F19" w:rsidP="00652F19">
      <w:pPr>
        <w:pStyle w:val="ConcurTableText7pt"/>
        <w:rPr>
          <w:lang w:val="fr-CA"/>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652F19" w14:paraId="154275D0" w14:textId="77777777" w:rsidTr="00652F19">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A2E6973" w14:textId="77777777" w:rsidR="00652F19" w:rsidRDefault="00652F19">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61905297" w14:textId="77777777" w:rsidR="00652F19" w:rsidRDefault="00652F19">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78BD67C2" w14:textId="77777777" w:rsidR="00652F19" w:rsidRDefault="00652F19">
            <w:pPr>
              <w:pStyle w:val="ConcurTableHeadCentered8pt"/>
            </w:pPr>
            <w:r>
              <w:t>Feature Target Release Date</w:t>
            </w:r>
          </w:p>
        </w:tc>
      </w:tr>
      <w:tr w:rsidR="00652F19" w14:paraId="678E3669" w14:textId="77777777" w:rsidTr="00652F19">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31AE7B9D" w14:textId="77777777" w:rsidR="00652F19" w:rsidRDefault="00652F19">
            <w:pPr>
              <w:pStyle w:val="ConcurTableText8ptCenter"/>
              <w:keepNext/>
            </w:pPr>
            <w:r>
              <w:t>January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0DC901B7" w14:textId="77777777" w:rsidR="00652F19" w:rsidRDefault="00652F19">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73538E7D" w14:textId="77777777" w:rsidR="00652F19" w:rsidRDefault="00652F19">
            <w:pPr>
              <w:pStyle w:val="ConcurTableText8ptCenter"/>
              <w:keepNext/>
            </w:pPr>
            <w:r>
              <w:t>TBD</w:t>
            </w:r>
          </w:p>
        </w:tc>
      </w:tr>
      <w:tr w:rsidR="00652F19" w14:paraId="4E1E63D5" w14:textId="77777777" w:rsidTr="00652F19">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5CA54A7" w14:textId="77777777" w:rsidR="00652F19" w:rsidRDefault="00652F19">
            <w:pPr>
              <w:pStyle w:val="ConcurTableText8ptCenter"/>
              <w:keepNext/>
            </w:pPr>
            <w:r>
              <w:t xml:space="preserve">Any changes since the previous monthly release are highlighted </w:t>
            </w:r>
            <w:r>
              <w:rPr>
                <w:highlight w:val="yellow"/>
              </w:rPr>
              <w:t>in yellow</w:t>
            </w:r>
            <w:r>
              <w:t xml:space="preserve"> in this release note.</w:t>
            </w:r>
          </w:p>
        </w:tc>
      </w:tr>
    </w:tbl>
    <w:p w14:paraId="7EE8C20F" w14:textId="77777777" w:rsidR="00652F19" w:rsidRDefault="00652F19" w:rsidP="00652F19">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652F19" w14:paraId="48121F59" w14:textId="77777777" w:rsidTr="00652F19">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69B7EE" w14:textId="77777777" w:rsidR="00652F19" w:rsidRDefault="00652F19">
            <w:pPr>
              <w:pStyle w:val="ConcurTableText8ptCenter"/>
              <w:keepNext/>
              <w:rPr>
                <w:b/>
              </w:rPr>
            </w:pPr>
            <w:r>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1F050" w14:textId="77777777" w:rsidR="00652F19" w:rsidRDefault="00652F19">
            <w:pPr>
              <w:pStyle w:val="ConcurTableText8pt"/>
              <w:keepNext/>
              <w:jc w:val="center"/>
              <w:rPr>
                <w:b/>
              </w:rPr>
            </w:pPr>
            <w:r>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2D1882" w14:textId="77777777" w:rsidR="00652F19" w:rsidRDefault="00652F19">
            <w:pPr>
              <w:pStyle w:val="ConcurTableText8pt"/>
              <w:keepNext/>
            </w:pPr>
            <w:r>
              <w:rPr>
                <w:rFonts w:ascii="Wingdings 3" w:eastAsia="Wingdings 3" w:hAnsi="Wingdings 3" w:cs="Wingdings 3"/>
              </w:rPr>
              <w:t>Å</w:t>
            </w:r>
            <w:r>
              <w:t xml:space="preserve"> </w:t>
            </w:r>
            <w:r>
              <w:rPr>
                <w:rFonts w:ascii="Wingdings 3" w:eastAsia="Wingdings 3" w:hAnsi="Wingdings 3" w:cs="Wingdings 3"/>
              </w:rPr>
              <w:t>Å</w:t>
            </w:r>
            <w:r>
              <w:t xml:space="preserve"> </w:t>
            </w:r>
            <w:r>
              <w:rPr>
                <w:b/>
              </w:rPr>
              <w:t>Edition</w:t>
            </w:r>
          </w:p>
        </w:tc>
      </w:tr>
      <w:tr w:rsidR="00652F19" w14:paraId="4E42F68F" w14:textId="77777777" w:rsidTr="00652F19">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7A49774A" w14:textId="77777777" w:rsidR="00652F19" w:rsidRDefault="00652F19">
            <w:pPr>
              <w:pStyle w:val="ConcurTableText8ptCenter"/>
              <w:keepNext/>
            </w:pP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6F72498A" w14:textId="77777777" w:rsidR="00652F19" w:rsidRDefault="00652F19">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hideMark/>
          </w:tcPr>
          <w:p w14:paraId="0E7C367C" w14:textId="77777777" w:rsidR="00652F19" w:rsidRDefault="00652F19">
            <w:pPr>
              <w:pStyle w:val="ConcurTableText8pt"/>
              <w:keepNext/>
            </w:pPr>
            <w:r>
              <w:rPr>
                <w:b/>
              </w:rPr>
              <w:t>On:</w:t>
            </w:r>
            <w:r>
              <w:t xml:space="preserve"> Impacts </w:t>
            </w:r>
            <w:r>
              <w:rPr>
                <w:b/>
                <w:i/>
                <w:color w:val="FF0000"/>
              </w:rPr>
              <w:t>end users</w:t>
            </w:r>
            <w:r>
              <w:t xml:space="preserve"> who use this feature/vendor; no configuration/setup by agency/ admin; cannot be turned OFF (example: new icons or rate display, new Amtrak feature)</w:t>
            </w:r>
          </w:p>
        </w:tc>
      </w:tr>
      <w:tr w:rsidR="00652F19" w14:paraId="1DE95502" w14:textId="77777777" w:rsidTr="00652F19">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79F998AC" w14:textId="77777777" w:rsidR="00652F19" w:rsidRDefault="00652F19">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7762FEAF" w14:textId="77777777" w:rsidR="00652F19" w:rsidRDefault="00652F19">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2BD177B0" w14:textId="77777777" w:rsidR="00652F19" w:rsidRDefault="00652F19">
            <w:pPr>
              <w:pStyle w:val="ConcurTableText8pt"/>
              <w:keepNext/>
            </w:pPr>
            <w:r>
              <w:rPr>
                <w:b/>
              </w:rPr>
              <w:t>Available</w:t>
            </w:r>
            <w:r>
              <w:t xml:space="preserve"> </w:t>
            </w:r>
            <w:r>
              <w:rPr>
                <w:b/>
              </w:rPr>
              <w:t>for use:</w:t>
            </w:r>
            <w:r>
              <w:t xml:space="preserve"> No impact to </w:t>
            </w:r>
            <w:r>
              <w:rPr>
                <w:b/>
                <w:i/>
                <w:color w:val="FF0000"/>
              </w:rPr>
              <w:t>end users</w:t>
            </w:r>
            <w:r>
              <w:rPr>
                <w:b/>
                <w:i/>
              </w:rPr>
              <w:t xml:space="preserve"> </w:t>
            </w:r>
            <w:r>
              <w:t>unless/until configuration/setup by agency/admin (described below) (example: new rule, new Travelfusion airline)</w:t>
            </w:r>
          </w:p>
        </w:tc>
      </w:tr>
      <w:tr w:rsidR="00652F19" w14:paraId="23E401B6" w14:textId="77777777" w:rsidTr="00652F19">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hideMark/>
          </w:tcPr>
          <w:p w14:paraId="1B6EFECD" w14:textId="77777777" w:rsidR="00652F19" w:rsidRDefault="00652F19">
            <w:pPr>
              <w:pStyle w:val="ConcurTableText8ptCenter"/>
              <w:keepNext/>
            </w:pPr>
            <w:r>
              <w:t>X</w:t>
            </w: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hideMark/>
          </w:tcPr>
          <w:p w14:paraId="0C31C67B" w14:textId="77777777" w:rsidR="00652F19" w:rsidRDefault="00652F19">
            <w:pPr>
              <w:pStyle w:val="ConcurTableText8ptCenter"/>
              <w:keepNext/>
            </w:pPr>
            <w:r>
              <w:t>X</w:t>
            </w:r>
          </w:p>
        </w:tc>
        <w:tc>
          <w:tcPr>
            <w:tcW w:w="7574" w:type="dxa"/>
            <w:gridSpan w:val="3"/>
            <w:tcBorders>
              <w:top w:val="dotted" w:sz="4" w:space="0" w:color="auto"/>
              <w:left w:val="single" w:sz="4" w:space="0" w:color="auto"/>
              <w:bottom w:val="dotted" w:sz="4" w:space="0" w:color="auto"/>
              <w:right w:val="single" w:sz="4" w:space="0" w:color="auto"/>
            </w:tcBorders>
            <w:hideMark/>
          </w:tcPr>
          <w:p w14:paraId="6C982583" w14:textId="77777777" w:rsidR="00652F19" w:rsidRDefault="00652F19">
            <w:pPr>
              <w:pStyle w:val="ConcurTableText8pt"/>
              <w:keepNext/>
            </w:pPr>
            <w:r>
              <w:rPr>
                <w:b/>
              </w:rPr>
              <w:t xml:space="preserve">Other: </w:t>
            </w:r>
            <w:r>
              <w:t>Refer to the release note below</w:t>
            </w:r>
          </w:p>
        </w:tc>
      </w:tr>
      <w:tr w:rsidR="00652F19" w14:paraId="1409933F" w14:textId="77777777" w:rsidTr="00652F19">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7D2264FA" w14:textId="77777777" w:rsidR="00652F19" w:rsidRDefault="00652F19">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2B88BE10" w14:textId="77777777" w:rsidR="00652F19" w:rsidRDefault="00652F19">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37F02D60" w14:textId="77777777" w:rsidR="00652F19" w:rsidRDefault="00652F19">
            <w:pPr>
              <w:pStyle w:val="ConcurTableText8pt"/>
              <w:keepNext/>
              <w:rPr>
                <w:b/>
              </w:rPr>
            </w:pPr>
            <w:r>
              <w:rPr>
                <w:b/>
              </w:rPr>
              <w:t>Does not apply to this edition</w:t>
            </w:r>
          </w:p>
        </w:tc>
      </w:tr>
      <w:tr w:rsidR="00652F19" w14:paraId="34588E2B" w14:textId="77777777" w:rsidTr="00652F19">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2836B" w14:textId="77777777" w:rsidR="00652F19" w:rsidRDefault="00652F19">
            <w:pPr>
              <w:pStyle w:val="ConcurTableText8pt"/>
              <w:keepNext/>
              <w:rPr>
                <w:b/>
              </w:rPr>
            </w:pPr>
            <w:r>
              <w:rPr>
                <w:b/>
              </w:rPr>
              <w:t>Source / Solution Suggestion</w:t>
            </w:r>
          </w:p>
        </w:tc>
      </w:tr>
      <w:tr w:rsidR="00652F19" w14:paraId="58615382" w14:textId="77777777" w:rsidTr="00652F19">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4452C97C" w14:textId="77777777" w:rsidR="00652F19" w:rsidRDefault="00652F19">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370866ED" w14:textId="77777777" w:rsidR="00652F19" w:rsidRDefault="00652F19">
            <w:pPr>
              <w:pStyle w:val="ConcurTableText8pt"/>
              <w:keepNext/>
            </w:pPr>
            <w:r>
              <w:t>N/A</w:t>
            </w:r>
          </w:p>
        </w:tc>
      </w:tr>
      <w:tr w:rsidR="00652F19" w14:paraId="3009B530" w14:textId="77777777" w:rsidTr="00652F19">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28CD9205" w14:textId="77777777" w:rsidR="00652F19" w:rsidRDefault="00652F19">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7167A3F4" w14:textId="77777777" w:rsidR="00652F19" w:rsidRDefault="00652F19">
            <w:pPr>
              <w:pStyle w:val="ConcurTableText8pt"/>
              <w:keepNext/>
            </w:pPr>
            <w:r>
              <w:t>N/A</w:t>
            </w:r>
          </w:p>
        </w:tc>
      </w:tr>
      <w:tr w:rsidR="00652F19" w14:paraId="68D9B442" w14:textId="77777777" w:rsidTr="00652F19">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7F78BB7D" w14:textId="77777777" w:rsidR="00652F19" w:rsidRDefault="00652F19">
            <w:pPr>
              <w:pStyle w:val="ConcurTableText8pt"/>
              <w:keepNext/>
              <w:jc w:val="right"/>
            </w:pPr>
            <w:r>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55BDAE6F" w14:textId="77777777" w:rsidR="00652F19" w:rsidRDefault="00652F19">
            <w:pPr>
              <w:pStyle w:val="ConcurTableText8pt"/>
              <w:keepNext/>
            </w:pPr>
          </w:p>
        </w:tc>
      </w:tr>
      <w:tr w:rsidR="00652F19" w14:paraId="305406CA" w14:textId="77777777" w:rsidTr="00652F19">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54350" w14:textId="77777777" w:rsidR="00652F19" w:rsidRDefault="00652F19">
            <w:pPr>
              <w:pStyle w:val="ConcurTableText8pt"/>
              <w:keepNext/>
              <w:rPr>
                <w:b/>
              </w:rPr>
            </w:pPr>
            <w:r>
              <w:rPr>
                <w:b/>
              </w:rPr>
              <w:t>Other</w:t>
            </w:r>
          </w:p>
        </w:tc>
      </w:tr>
      <w:tr w:rsidR="00652F19" w14:paraId="1B01D8F3" w14:textId="77777777" w:rsidTr="00652F19">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22954C1A" w14:textId="77777777" w:rsidR="00652F19" w:rsidRDefault="00652F19">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54954E52" w14:textId="77777777" w:rsidR="00652F19" w:rsidRDefault="00652F19">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7EEA8790" w14:textId="77777777" w:rsidR="00652F19" w:rsidRDefault="00652F19">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065F8F1C" w14:textId="77777777" w:rsidR="00652F19" w:rsidRDefault="00652F19">
            <w:pPr>
              <w:pStyle w:val="ConcurTableText8pt"/>
              <w:keepNext/>
            </w:pPr>
            <w:r>
              <w:t>Scan impact</w:t>
            </w:r>
          </w:p>
        </w:tc>
      </w:tr>
      <w:tr w:rsidR="00652F19" w14:paraId="41989150" w14:textId="77777777" w:rsidTr="00652F19">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30ECA976" w14:textId="77777777" w:rsidR="00652F19" w:rsidRDefault="00652F19">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022DDCC7" w14:textId="77777777" w:rsidR="00652F19" w:rsidRDefault="00652F19">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47B67A8" w14:textId="77777777" w:rsidR="00652F19" w:rsidRDefault="00652F19">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7D4455B2" w14:textId="77777777" w:rsidR="00652F19" w:rsidRDefault="00652F19">
            <w:pPr>
              <w:pStyle w:val="ConcurTableText8pt"/>
              <w:keepNext/>
            </w:pPr>
            <w:r>
              <w:t>UI impact</w:t>
            </w:r>
          </w:p>
        </w:tc>
      </w:tr>
      <w:tr w:rsidR="00652F19" w14:paraId="73AE1076" w14:textId="77777777" w:rsidTr="00652F19">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150B8973" w14:textId="77777777" w:rsidR="00652F19" w:rsidRDefault="00652F19">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76A4BD04" w14:textId="77777777" w:rsidR="00652F19" w:rsidRDefault="00652F19">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8F44428" w14:textId="77777777" w:rsidR="00652F19" w:rsidRDefault="00652F19">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3DE77631" w14:textId="77777777" w:rsidR="00652F19" w:rsidRDefault="00652F19">
            <w:pPr>
              <w:pStyle w:val="ConcurTableText8pt"/>
              <w:keepNext/>
            </w:pPr>
            <w:r>
              <w:t>File finishing impact</w:t>
            </w:r>
          </w:p>
        </w:tc>
      </w:tr>
      <w:tr w:rsidR="00652F19" w14:paraId="1C6C79E6" w14:textId="77777777" w:rsidTr="00652F19">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77BA76D3" w14:textId="77777777" w:rsidR="00652F19" w:rsidRDefault="00652F19">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476D7583" w14:textId="77777777" w:rsidR="00652F19" w:rsidRDefault="00652F19">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4D41FBFB" w14:textId="77777777" w:rsidR="00652F19" w:rsidRDefault="00652F19">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776C9A68" w14:textId="77777777" w:rsidR="00652F19" w:rsidRDefault="00652F19">
            <w:pPr>
              <w:pStyle w:val="ConcurTableText8pt"/>
              <w:keepNext/>
            </w:pPr>
            <w:r>
              <w:t>Profile/Profile API/3rd Party XML Sync Impact</w:t>
            </w:r>
          </w:p>
        </w:tc>
      </w:tr>
      <w:tr w:rsidR="00652F19" w14:paraId="2CC17A29" w14:textId="77777777" w:rsidTr="00652F19">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D389C" w14:textId="77777777" w:rsidR="00652F19" w:rsidRDefault="00652F19">
            <w:pPr>
              <w:pStyle w:val="ConcurTableText8pt"/>
              <w:keepNext/>
              <w:rPr>
                <w:b/>
              </w:rPr>
            </w:pPr>
            <w:r>
              <w:rPr>
                <w:b/>
              </w:rPr>
              <w:t>Affected Documentation</w:t>
            </w:r>
          </w:p>
        </w:tc>
      </w:tr>
      <w:tr w:rsidR="00652F19" w14:paraId="26829E43" w14:textId="77777777" w:rsidTr="00652F19">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1578474C" w14:textId="77777777" w:rsidR="00652F19" w:rsidRDefault="00652F19">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4253DE44" w14:textId="77777777" w:rsidR="00652F19" w:rsidRDefault="00652F19">
            <w:pPr>
              <w:pStyle w:val="ConcurTableText8pt"/>
              <w:keepNext/>
            </w:pPr>
          </w:p>
        </w:tc>
      </w:tr>
      <w:tr w:rsidR="00652F19" w14:paraId="127BD4EB" w14:textId="77777777" w:rsidTr="00652F19">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7BFE35B8" w14:textId="77777777" w:rsidR="00652F19" w:rsidRDefault="00652F19">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25FDBB0" w14:textId="77777777" w:rsidR="00652F19" w:rsidRDefault="00652F19">
            <w:pPr>
              <w:pStyle w:val="ConcurTableText8pt"/>
              <w:keepNext/>
            </w:pPr>
          </w:p>
        </w:tc>
      </w:tr>
      <w:tr w:rsidR="00652F19" w14:paraId="4DC36056" w14:textId="77777777" w:rsidTr="00652F19">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33A3F704" w14:textId="77777777" w:rsidR="00652F19" w:rsidRDefault="00652F19">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34481E69" w14:textId="77777777" w:rsidR="00652F19" w:rsidRDefault="00652F19">
            <w:pPr>
              <w:pStyle w:val="ConcurTableText8pt"/>
              <w:keepNext/>
            </w:pPr>
            <w:hyperlink r:id="rId39" w:history="1">
              <w:r>
                <w:rPr>
                  <w:rStyle w:val="Hyperlink"/>
                </w:rPr>
                <w:t>Travel System Admin User Guide</w:t>
              </w:r>
            </w:hyperlink>
          </w:p>
        </w:tc>
      </w:tr>
      <w:tr w:rsidR="00652F19" w14:paraId="538FECB3" w14:textId="77777777" w:rsidTr="00652F19">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5B5393F0" w14:textId="77777777" w:rsidR="00652F19" w:rsidRDefault="00652F19">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305F5014" w14:textId="77777777" w:rsidR="00652F19" w:rsidRDefault="00652F19">
            <w:pPr>
              <w:pStyle w:val="ConcurTableText8pt"/>
            </w:pPr>
          </w:p>
        </w:tc>
      </w:tr>
    </w:tbl>
    <w:p w14:paraId="53787C46" w14:textId="77777777" w:rsidR="00652F19" w:rsidRDefault="00652F19" w:rsidP="00652F19">
      <w:pPr>
        <w:pStyle w:val="Heading4"/>
      </w:pPr>
      <w:r>
        <w:t>Overview</w:t>
      </w:r>
    </w:p>
    <w:p w14:paraId="50445CD3" w14:textId="77777777" w:rsidR="00652F19" w:rsidRDefault="00652F19" w:rsidP="00652F19">
      <w:pPr>
        <w:pStyle w:val="ConcurBodyText"/>
        <w:keepNext/>
      </w:pPr>
      <w:r>
        <w:t>When implementing new indirect customers on SAP Concur products, TMCs have previously had different options for creating a new company configuration. They could:</w:t>
      </w:r>
    </w:p>
    <w:p w14:paraId="69A9EADC" w14:textId="77777777" w:rsidR="00652F19" w:rsidRDefault="00652F19" w:rsidP="00652F19">
      <w:pPr>
        <w:pStyle w:val="ConcurBullet"/>
        <w:numPr>
          <w:ilvl w:val="0"/>
          <w:numId w:val="52"/>
        </w:numPr>
        <w:snapToGrid w:val="0"/>
        <w:ind w:left="720"/>
        <w:rPr>
          <w:rFonts w:eastAsia="Verdana" w:cs="Verdana"/>
        </w:rPr>
      </w:pPr>
      <w:r>
        <w:t>manually create a new configuration,</w:t>
      </w:r>
    </w:p>
    <w:p w14:paraId="36A3DC74" w14:textId="77777777" w:rsidR="00652F19" w:rsidRDefault="00652F19" w:rsidP="00652F19">
      <w:pPr>
        <w:pStyle w:val="ConcurBullet"/>
        <w:numPr>
          <w:ilvl w:val="0"/>
          <w:numId w:val="52"/>
        </w:numPr>
        <w:snapToGrid w:val="0"/>
        <w:ind w:left="720"/>
        <w:rPr>
          <w:rFonts w:eastAsia="Verdana" w:cs="Verdana"/>
        </w:rPr>
      </w:pPr>
      <w:r>
        <w:t>clone an existing configuration, or</w:t>
      </w:r>
    </w:p>
    <w:p w14:paraId="474D2282" w14:textId="77777777" w:rsidR="00652F19" w:rsidRDefault="00652F19" w:rsidP="00652F19">
      <w:pPr>
        <w:pStyle w:val="ConcurBullet"/>
        <w:numPr>
          <w:ilvl w:val="0"/>
          <w:numId w:val="52"/>
        </w:numPr>
        <w:snapToGrid w:val="0"/>
        <w:ind w:left="720"/>
        <w:rPr>
          <w:rFonts w:eastAsia="Verdana" w:cs="Verdana"/>
        </w:rPr>
      </w:pPr>
      <w:r>
        <w:t>complete the Online Order Form that generates a request for a new configuration to be created.</w:t>
      </w:r>
    </w:p>
    <w:p w14:paraId="7531C34B" w14:textId="77777777" w:rsidR="00652F19" w:rsidRDefault="00652F19" w:rsidP="00652F19">
      <w:pPr>
        <w:pStyle w:val="ConcurBodyText"/>
      </w:pPr>
      <w:r>
        <w:lastRenderedPageBreak/>
        <w:t xml:space="preserve">SAP Concur is making billing system updates, targeted for a future release. TMCs will now be required to complete and submit the Online Order Form for all configuration creations, includes test configurations. Cloned and manually created configurations will not be enabled until the Online Order Form is completed and submitted. </w:t>
      </w:r>
    </w:p>
    <w:p w14:paraId="111E0DEF" w14:textId="77777777" w:rsidR="00652F19" w:rsidRDefault="00652F19" w:rsidP="00652F19">
      <w:pPr>
        <w:pStyle w:val="Heading5"/>
      </w:pPr>
      <w:r>
        <w:t>User/Customer Benefit</w:t>
      </w:r>
    </w:p>
    <w:p w14:paraId="49093CB3" w14:textId="77777777" w:rsidR="00652F19" w:rsidRDefault="00652F19" w:rsidP="00652F19">
      <w:pPr>
        <w:pStyle w:val="ConcurBodyText"/>
      </w:pPr>
      <w:r>
        <w:t>This feature change has no impact to Concur Travel users.</w:t>
      </w:r>
    </w:p>
    <w:p w14:paraId="026A85AF" w14:textId="77777777" w:rsidR="00652F19" w:rsidRDefault="00652F19" w:rsidP="00652F19">
      <w:pPr>
        <w:pStyle w:val="Heading4"/>
      </w:pPr>
      <w:r>
        <w:t>Configuration for Professional and Standard Travel</w:t>
      </w:r>
    </w:p>
    <w:p w14:paraId="4B973835" w14:textId="77777777" w:rsidR="00652F19" w:rsidRDefault="00652F19" w:rsidP="00652F19">
      <w:pPr>
        <w:pStyle w:val="ConcurBodyText"/>
      </w:pPr>
      <w:r>
        <w:t>This feature is enabled by default. There are no configuration steps.</w:t>
      </w:r>
    </w:p>
    <w:p w14:paraId="5F158933" w14:textId="58B96597" w:rsidR="00652F19" w:rsidRPr="00652F19" w:rsidRDefault="00652F19" w:rsidP="00652F19">
      <w:pPr>
        <w:pStyle w:val="ConcurMoreInfo"/>
        <w:numPr>
          <w:ilvl w:val="0"/>
          <w:numId w:val="54"/>
        </w:numPr>
        <w:snapToGrid w:val="0"/>
        <w:ind w:left="720"/>
      </w:pPr>
      <w:r>
        <w:t xml:space="preserve">For more information, refer to the </w:t>
      </w:r>
      <w:hyperlink r:id="rId40" w:history="1">
        <w:r>
          <w:rPr>
            <w:rStyle w:val="Hyperlink"/>
            <w:i/>
            <w:iCs/>
          </w:rPr>
          <w:t>Travel System Admin User Guide</w:t>
        </w:r>
      </w:hyperlink>
      <w:r>
        <w:t xml:space="preserve">. To locate, refer to </w:t>
      </w:r>
      <w:r>
        <w:rPr>
          <w:i/>
          <w:iCs/>
        </w:rPr>
        <w:t>Additional Release Notes and Other Technical Documentation</w:t>
      </w:r>
      <w:r>
        <w:t xml:space="preserve"> in these release notes. </w:t>
      </w:r>
    </w:p>
    <w:p w14:paraId="42DF72C3" w14:textId="77777777" w:rsidR="002F08D1" w:rsidRDefault="002F08D1" w:rsidP="00E74996">
      <w:pPr>
        <w:pStyle w:val="Heading1"/>
      </w:pPr>
      <w:bookmarkStart w:id="50" w:name="_Toc510082427"/>
      <w:bookmarkStart w:id="51" w:name="_Toc97278826"/>
      <w:r>
        <w:lastRenderedPageBreak/>
        <w:t>Client Notifications</w:t>
      </w:r>
      <w:bookmarkEnd w:id="50"/>
      <w:bookmarkEnd w:id="51"/>
    </w:p>
    <w:p w14:paraId="11426DEC" w14:textId="77777777" w:rsidR="002F08D1" w:rsidRDefault="002F08D1" w:rsidP="00466691">
      <w:pPr>
        <w:pStyle w:val="Heading2"/>
      </w:pPr>
      <w:bookmarkStart w:id="52" w:name="_Toc34387052"/>
      <w:bookmarkStart w:id="53" w:name="_Toc33704617"/>
      <w:bookmarkStart w:id="54" w:name="_Toc97278827"/>
      <w:r>
        <w:t>Accessibility</w:t>
      </w:r>
      <w:bookmarkEnd w:id="52"/>
      <w:bookmarkEnd w:id="54"/>
    </w:p>
    <w:p w14:paraId="3C7FAA5C" w14:textId="77777777" w:rsidR="002F08D1" w:rsidRDefault="002F08D1" w:rsidP="00466691">
      <w:pPr>
        <w:pStyle w:val="Heading3"/>
      </w:pPr>
      <w:bookmarkStart w:id="55" w:name="_Toc34387053"/>
      <w:bookmarkStart w:id="56" w:name="_Toc97278828"/>
      <w:r>
        <w:t xml:space="preserve">Accessibility </w:t>
      </w:r>
      <w:bookmarkEnd w:id="55"/>
      <w:r>
        <w:t>Updates</w:t>
      </w:r>
      <w:bookmarkEnd w:id="56"/>
    </w:p>
    <w:p w14:paraId="08B76B09" w14:textId="77777777" w:rsidR="002F08D1" w:rsidRDefault="002F08D1" w:rsidP="00466691">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41" w:history="1">
        <w:r w:rsidRPr="00BE2323">
          <w:rPr>
            <w:rStyle w:val="Hyperlink"/>
          </w:rPr>
          <w:t>Accessibility Updates</w:t>
        </w:r>
      </w:hyperlink>
      <w:r>
        <w:t xml:space="preserve"> </w:t>
      </w:r>
      <w:r w:rsidRPr="00823944">
        <w:t>page.</w:t>
      </w:r>
    </w:p>
    <w:p w14:paraId="7F91E30D" w14:textId="77777777" w:rsidR="002F08D1" w:rsidRDefault="002F08D1" w:rsidP="00466691">
      <w:pPr>
        <w:pStyle w:val="Heading2"/>
      </w:pPr>
      <w:bookmarkStart w:id="57" w:name="_Toc69118206"/>
      <w:bookmarkStart w:id="58" w:name="_Toc378653499"/>
      <w:bookmarkStart w:id="59" w:name="_Toc97278829"/>
      <w:bookmarkEnd w:id="53"/>
      <w:r>
        <w:t>Subprocessors</w:t>
      </w:r>
      <w:bookmarkEnd w:id="57"/>
      <w:bookmarkEnd w:id="59"/>
    </w:p>
    <w:p w14:paraId="1AC05F10" w14:textId="77777777" w:rsidR="002F08D1" w:rsidRDefault="002F08D1" w:rsidP="00466691">
      <w:pPr>
        <w:pStyle w:val="Heading3"/>
      </w:pPr>
      <w:bookmarkStart w:id="60" w:name="_Toc480899346"/>
      <w:bookmarkStart w:id="61" w:name="_Toc483562025"/>
      <w:bookmarkStart w:id="62" w:name="_Toc484092110"/>
      <w:bookmarkStart w:id="63" w:name="_Toc510082431"/>
      <w:bookmarkStart w:id="64" w:name="_Toc514338228"/>
      <w:bookmarkStart w:id="65" w:name="_Toc69118207"/>
      <w:bookmarkStart w:id="66" w:name="_Toc97278830"/>
      <w:r>
        <w:t>SAP Concur Non-Affiliated Subprocessors</w:t>
      </w:r>
      <w:bookmarkEnd w:id="60"/>
      <w:bookmarkEnd w:id="61"/>
      <w:bookmarkEnd w:id="62"/>
      <w:bookmarkEnd w:id="63"/>
      <w:bookmarkEnd w:id="64"/>
      <w:bookmarkEnd w:id="65"/>
      <w:bookmarkEnd w:id="66"/>
    </w:p>
    <w:p w14:paraId="610BADAB" w14:textId="77777777" w:rsidR="002F08D1" w:rsidRDefault="002F08D1" w:rsidP="00466691">
      <w:pPr>
        <w:pStyle w:val="ConcurBodyText"/>
      </w:pPr>
      <w:r>
        <w:t xml:space="preserve">The list of non-affiliated subprocessors is available here: </w:t>
      </w:r>
      <w:hyperlink r:id="rId42" w:history="1">
        <w:r w:rsidRPr="00E36833">
          <w:rPr>
            <w:rStyle w:val="Hyperlink"/>
            <w:i/>
            <w:iCs/>
          </w:rPr>
          <w:t>SAP Concur list of Subprocessors</w:t>
        </w:r>
      </w:hyperlink>
    </w:p>
    <w:p w14:paraId="1812768E" w14:textId="77777777" w:rsidR="002F08D1" w:rsidRDefault="002F08D1" w:rsidP="00466691">
      <w:pPr>
        <w:pStyle w:val="ConcurBodyText"/>
      </w:pPr>
      <w:r>
        <w:t xml:space="preserve">If you have questions or comments, please reach out to: </w:t>
      </w:r>
      <w:hyperlink r:id="rId43" w:history="1">
        <w:r>
          <w:rPr>
            <w:rStyle w:val="Hyperlink"/>
          </w:rPr>
          <w:t>Privacy-Request@Concur.com</w:t>
        </w:r>
      </w:hyperlink>
      <w:r>
        <w:t xml:space="preserve"> </w:t>
      </w:r>
    </w:p>
    <w:p w14:paraId="175ADB9D" w14:textId="77777777" w:rsidR="002F08D1" w:rsidRDefault="002F08D1" w:rsidP="00466691">
      <w:pPr>
        <w:pStyle w:val="Heading2"/>
      </w:pPr>
      <w:bookmarkStart w:id="67" w:name="_Toc97278831"/>
      <w:r>
        <w:t>Supported Browsers</w:t>
      </w:r>
      <w:bookmarkEnd w:id="67"/>
    </w:p>
    <w:p w14:paraId="13A7C817" w14:textId="77777777" w:rsidR="002F08D1" w:rsidRDefault="002F08D1" w:rsidP="00466691">
      <w:pPr>
        <w:pStyle w:val="Heading3"/>
      </w:pPr>
      <w:bookmarkStart w:id="68" w:name="_Toc97278832"/>
      <w:bookmarkEnd w:id="58"/>
      <w:r>
        <w:t>Supported Browsers and Changes to Support</w:t>
      </w:r>
      <w:bookmarkEnd w:id="68"/>
    </w:p>
    <w:p w14:paraId="26B3DAB9" w14:textId="77777777" w:rsidR="002F08D1" w:rsidRDefault="002F08D1" w:rsidP="00466691">
      <w:pPr>
        <w:pStyle w:val="ConcurBodyText"/>
      </w:pPr>
      <w:r>
        <w:t xml:space="preserve">For information about supported browsers and planned changes to supported browsers, refer to the </w:t>
      </w:r>
      <w:hyperlink r:id="rId44" w:history="1">
        <w:r>
          <w:rPr>
            <w:rStyle w:val="Hyperlink"/>
            <w:i/>
          </w:rPr>
          <w:t>Concur Travel &amp; Expense Supported Configurations</w:t>
        </w:r>
      </w:hyperlink>
      <w:r w:rsidRPr="00BE7DBF">
        <w:t xml:space="preserve"> </w:t>
      </w:r>
      <w:r>
        <w:t>guide.</w:t>
      </w:r>
    </w:p>
    <w:p w14:paraId="5CDA9FCE" w14:textId="77777777" w:rsidR="002F08D1" w:rsidRPr="00E74996" w:rsidRDefault="002F08D1" w:rsidP="00466691">
      <w:pPr>
        <w:pStyle w:val="ConcurBodyText"/>
      </w:pPr>
      <w:r>
        <w:t xml:space="preserve">When changes to browser support are planned, information about those changes will also appear in the </w:t>
      </w:r>
      <w:hyperlink r:id="rId45" w:history="1">
        <w:r>
          <w:rPr>
            <w:rStyle w:val="Hyperlink"/>
            <w:i/>
            <w:iCs/>
          </w:rPr>
          <w:t>Shared Changes</w:t>
        </w:r>
      </w:hyperlink>
      <w:r>
        <w:t xml:space="preserve"> release notes.</w:t>
      </w:r>
    </w:p>
    <w:p w14:paraId="7A4275A3" w14:textId="77777777" w:rsidR="00654CF0" w:rsidRPr="00C77329" w:rsidRDefault="00654CF0" w:rsidP="000927AD">
      <w:pPr>
        <w:pStyle w:val="Heading1"/>
      </w:pPr>
      <w:bookmarkStart w:id="69" w:name="_Toc97278833"/>
      <w:r w:rsidRPr="00C77329">
        <w:lastRenderedPageBreak/>
        <w:t>Additional Release Notes and Other Technical Documentation</w:t>
      </w:r>
      <w:bookmarkEnd w:id="19"/>
      <w:bookmarkEnd w:id="69"/>
    </w:p>
    <w:p w14:paraId="23F68489" w14:textId="77777777" w:rsidR="006019FB" w:rsidRDefault="006019FB" w:rsidP="006019FB">
      <w:pPr>
        <w:pStyle w:val="Heading2"/>
      </w:pPr>
      <w:bookmarkStart w:id="70" w:name="_Toc87003755"/>
      <w:bookmarkStart w:id="71" w:name="_Toc409690083"/>
      <w:bookmarkStart w:id="72" w:name="_Toc484775711"/>
      <w:bookmarkStart w:id="73" w:name="_Toc97278834"/>
      <w:r>
        <w:t>Online Help</w:t>
      </w:r>
      <w:bookmarkEnd w:id="70"/>
      <w:bookmarkEnd w:id="73"/>
    </w:p>
    <w:p w14:paraId="43473743" w14:textId="77777777" w:rsidR="006019FB" w:rsidRDefault="006019FB" w:rsidP="006019FB">
      <w:pPr>
        <w:pStyle w:val="ConcurBodyText"/>
        <w:keepNext/>
      </w:pPr>
      <w:r>
        <w:t>Any user can access release notes, setup guides, user guides, admin summaries, monthly browser certifications, supported configurations, and other resources via online Help or directly on the SAP Help Portal.</w:t>
      </w:r>
    </w:p>
    <w:p w14:paraId="1E1FE7B9" w14:textId="77777777" w:rsidR="006019FB" w:rsidRDefault="006019FB" w:rsidP="006019FB">
      <w:pPr>
        <w:pStyle w:val="ConcurBodyText"/>
      </w:pPr>
      <w:r>
        <w:t xml:space="preserve">Use the links in the </w:t>
      </w:r>
      <w:r>
        <w:rPr>
          <w:b/>
          <w:bCs/>
        </w:rPr>
        <w:t>Help</w:t>
      </w:r>
      <w:r>
        <w:t xml:space="preserve"> menu in the app, or search for your SAP Concur product (Concur Expense, Concur Invoice, Concur Request, or Concur Travel) on the SAP Help Portal (</w:t>
      </w:r>
      <w:hyperlink r:id="rId46" w:history="1">
        <w:r>
          <w:rPr>
            <w:rStyle w:val="Hyperlink"/>
          </w:rPr>
          <w:t>https://help.sap.com</w:t>
        </w:r>
      </w:hyperlink>
      <w:r>
        <w:t xml:space="preserve">) to view the full set of documentation for your product. </w:t>
      </w:r>
    </w:p>
    <w:p w14:paraId="7BA41FD3" w14:textId="77777777" w:rsidR="00654CF0" w:rsidRPr="00C77329" w:rsidRDefault="00A02CB8" w:rsidP="00654CF0">
      <w:pPr>
        <w:pStyle w:val="Heading2"/>
      </w:pPr>
      <w:bookmarkStart w:id="74" w:name="_Toc97278835"/>
      <w:r w:rsidRPr="00C77329">
        <w:t xml:space="preserve">SAP </w:t>
      </w:r>
      <w:r w:rsidR="00654CF0" w:rsidRPr="00C77329">
        <w:t>Concur Support Portal</w:t>
      </w:r>
      <w:bookmarkEnd w:id="71"/>
      <w:bookmarkEnd w:id="72"/>
      <w:r w:rsidR="00654CF0" w:rsidRPr="00C77329">
        <w:t xml:space="preserve"> – Selected Users</w:t>
      </w:r>
      <w:bookmarkEnd w:id="74"/>
    </w:p>
    <w:p w14:paraId="6265EA52" w14:textId="77777777" w:rsidR="00654CF0" w:rsidRPr="00C77329" w:rsidRDefault="00654CF0" w:rsidP="002433DB">
      <w:pPr>
        <w:pStyle w:val="ConcurBodyText"/>
        <w:keepNext/>
      </w:pPr>
      <w:r w:rsidRPr="00C77329">
        <w:t xml:space="preserve">Access release notes, webinars, and other technical documentation on the </w:t>
      </w:r>
      <w:bookmarkStart w:id="75" w:name="_Hlk527036643"/>
      <w:r w:rsidR="00A02CB8" w:rsidRPr="00C77329">
        <w:t xml:space="preserve">SAP Concur support </w:t>
      </w:r>
      <w:r w:rsidRPr="00C77329">
        <w:t>portal</w:t>
      </w:r>
      <w:bookmarkEnd w:id="75"/>
      <w:r w:rsidRPr="00C77329">
        <w:t>.</w:t>
      </w:r>
    </w:p>
    <w:p w14:paraId="7ADB319D" w14:textId="77777777" w:rsidR="00654CF0" w:rsidRPr="00C77329" w:rsidRDefault="00654CF0" w:rsidP="0057277D">
      <w:pPr>
        <w:pStyle w:val="ConcurBodyText"/>
        <w:keepNext/>
      </w:pPr>
      <w:r w:rsidRPr="00C77329">
        <w:t xml:space="preserve">If you have the proper permissions, the </w:t>
      </w:r>
      <w:r w:rsidRPr="00C77329">
        <w:rPr>
          <w:b/>
        </w:rPr>
        <w:t>Contact</w:t>
      </w:r>
      <w:r w:rsidRPr="00C77329">
        <w:t xml:space="preserve"> </w:t>
      </w:r>
      <w:r w:rsidRPr="00C77329">
        <w:rPr>
          <w:b/>
        </w:rPr>
        <w:t>Support</w:t>
      </w:r>
      <w:r w:rsidRPr="00C77329">
        <w:t xml:space="preserve"> appears on the </w:t>
      </w:r>
      <w:r w:rsidRPr="00C77329">
        <w:rPr>
          <w:b/>
        </w:rPr>
        <w:t>Help</w:t>
      </w:r>
      <w:r w:rsidRPr="00C77329">
        <w:t xml:space="preserve"> menu. Click to access the </w:t>
      </w:r>
      <w:r w:rsidR="00A02CB8" w:rsidRPr="00C77329">
        <w:t>SAP Concur support portal</w:t>
      </w:r>
      <w:r w:rsidRPr="00C77329">
        <w:t xml:space="preserve">, then click </w:t>
      </w:r>
      <w:r w:rsidRPr="00C77329">
        <w:rPr>
          <w:b/>
        </w:rPr>
        <w:t>Resources</w:t>
      </w:r>
      <w:r w:rsidRPr="00C77329">
        <w:t xml:space="preserve">. </w:t>
      </w:r>
    </w:p>
    <w:p w14:paraId="460B4E78" w14:textId="77777777" w:rsidR="00654CF0" w:rsidRPr="00C77329" w:rsidRDefault="00654CF0" w:rsidP="0057277D">
      <w:pPr>
        <w:pStyle w:val="ConcurBullet"/>
        <w:keepNext/>
      </w:pPr>
      <w:r w:rsidRPr="00C77329">
        <w:t xml:space="preserve">Click </w:t>
      </w:r>
      <w:r w:rsidRPr="00C77329">
        <w:rPr>
          <w:b/>
        </w:rPr>
        <w:t>Release/Tech Info</w:t>
      </w:r>
      <w:r w:rsidRPr="00C77329">
        <w:t xml:space="preserve"> for release notes, technical documents, etc. </w:t>
      </w:r>
    </w:p>
    <w:p w14:paraId="3ACE23F1" w14:textId="77777777" w:rsidR="00654CF0" w:rsidRPr="00C77329" w:rsidRDefault="00654CF0" w:rsidP="0057277D">
      <w:pPr>
        <w:pStyle w:val="ConcurBullet"/>
        <w:keepNext/>
      </w:pPr>
      <w:r w:rsidRPr="00C77329">
        <w:t xml:space="preserve">Click </w:t>
      </w:r>
      <w:r w:rsidRPr="00C77329">
        <w:rPr>
          <w:b/>
        </w:rPr>
        <w:t>Webinars</w:t>
      </w:r>
      <w:r w:rsidRPr="00C77329">
        <w:t xml:space="preserve"> for recorded and live webinars.</w:t>
      </w:r>
    </w:p>
    <w:p w14:paraId="63BEDC34" w14:textId="77777777" w:rsidR="0040189D" w:rsidRPr="00C24C04" w:rsidRDefault="00337DB8" w:rsidP="00C24C04">
      <w:pPr>
        <w:pStyle w:val="ConcurBodyText"/>
      </w:pPr>
      <w:r w:rsidRPr="00C77329">
        <w:rPr>
          <w:noProof/>
        </w:rPr>
        <w:drawing>
          <wp:inline distT="0" distB="0" distL="0" distR="0" wp14:anchorId="7EB10DB4" wp14:editId="4EEC3401">
            <wp:extent cx="5486400" cy="3468216"/>
            <wp:effectExtent l="0" t="0" r="0" b="0"/>
            <wp:docPr id="25" name="Picture 1"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P1891#yIS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86400" cy="3468216"/>
                    </a:xfrm>
                    <a:prstGeom prst="rect">
                      <a:avLst/>
                    </a:prstGeom>
                    <a:noFill/>
                    <a:ln>
                      <a:noFill/>
                    </a:ln>
                  </pic:spPr>
                </pic:pic>
              </a:graphicData>
            </a:graphic>
          </wp:inline>
        </w:drawing>
      </w:r>
    </w:p>
    <w:p w14:paraId="44D0787E" w14:textId="62153C80" w:rsidR="00C33247" w:rsidRPr="00C77329" w:rsidRDefault="00C33247" w:rsidP="00C33247">
      <w:pPr>
        <w:pStyle w:val="ConcurBodyText"/>
        <w:sectPr w:rsidR="00C33247" w:rsidRPr="00C77329" w:rsidSect="00FE3288">
          <w:headerReference w:type="even" r:id="rId48"/>
          <w:headerReference w:type="default" r:id="rId49"/>
          <w:headerReference w:type="first" r:id="rId50"/>
          <w:pgSz w:w="12240" w:h="15840" w:code="1"/>
          <w:pgMar w:top="1440" w:right="1080" w:bottom="1440" w:left="2520" w:header="720" w:footer="720" w:gutter="0"/>
          <w:pgNumType w:start="1"/>
          <w:cols w:space="720"/>
          <w:docGrid w:linePitch="360"/>
        </w:sectPr>
      </w:pPr>
    </w:p>
    <w:p w14:paraId="0CAB4C6C" w14:textId="0E39107A" w:rsidR="00200AD1" w:rsidRPr="00C77329" w:rsidRDefault="00DA51A4" w:rsidP="00DB2A4A">
      <w:pPr>
        <w:pStyle w:val="ConcurHeadingFeedToPDF"/>
      </w:pPr>
      <w:r w:rsidRPr="00C77329">
        <w:lastRenderedPageBreak/>
        <w:t xml:space="preserve">© </w:t>
      </w:r>
      <w:r w:rsidR="00D06215" w:rsidRPr="00C77329">
        <w:t>202</w:t>
      </w:r>
      <w:r w:rsidR="00CA1AF8">
        <w:t>2</w:t>
      </w:r>
      <w:r w:rsidRPr="00C77329">
        <w:t xml:space="preserve"> SAP SE or an SAP affiliate company. All rights reserved.</w:t>
      </w:r>
    </w:p>
    <w:p w14:paraId="229F8C20" w14:textId="77777777" w:rsidR="00DB2A4A" w:rsidRPr="00C77329" w:rsidRDefault="00DB2A4A" w:rsidP="00D06215">
      <w:pPr>
        <w:pStyle w:val="ConcurBodyText"/>
      </w:pPr>
      <w:r w:rsidRPr="00C77329">
        <w:t xml:space="preserve">No part of this publication may be reproduced or transmitted in any form or for any purpose without the express permission of SAP SE or an SAP affiliate company. </w:t>
      </w:r>
    </w:p>
    <w:p w14:paraId="5DCF66A3" w14:textId="77777777" w:rsidR="00DB2A4A" w:rsidRPr="00C77329" w:rsidRDefault="00DB2A4A" w:rsidP="00D06215">
      <w:pPr>
        <w:pStyle w:val="ConcurBodyText"/>
      </w:pPr>
      <w:r w:rsidRPr="00C77329">
        <w:t xml:space="preserve">SAP and other SAP products and services mentioned herein as well as their respective logos are trademarks or registered trademarks of SAP SE (or an SAP affiliate company) in Germany and other countries. Please see http://global12.sap.com/corporate-en/legal/copyright/index.epx for additional trademark information and notices. </w:t>
      </w:r>
    </w:p>
    <w:p w14:paraId="78A17233" w14:textId="77777777" w:rsidR="00DB2A4A" w:rsidRPr="00C77329" w:rsidRDefault="00DB2A4A" w:rsidP="00D06215">
      <w:pPr>
        <w:pStyle w:val="ConcurBodyText"/>
      </w:pPr>
      <w:r w:rsidRPr="00C77329">
        <w:t xml:space="preserve">Some software products marketed by SAP SE and its distributors contain proprietary software components of other software vendors. </w:t>
      </w:r>
    </w:p>
    <w:p w14:paraId="64A6F973" w14:textId="77777777" w:rsidR="00DB2A4A" w:rsidRPr="00C77329" w:rsidRDefault="00DB2A4A" w:rsidP="00D06215">
      <w:pPr>
        <w:pStyle w:val="ConcurBodyText"/>
      </w:pPr>
      <w:r w:rsidRPr="00C77329">
        <w:t xml:space="preserve">National product specifications may vary. </w:t>
      </w:r>
    </w:p>
    <w:p w14:paraId="74BC9268" w14:textId="77777777" w:rsidR="00DB2A4A" w:rsidRPr="00C77329" w:rsidRDefault="00DB2A4A" w:rsidP="00D06215">
      <w:pPr>
        <w:pStyle w:val="ConcurBodyText"/>
      </w:pPr>
      <w:r w:rsidRPr="00C77329">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014993A0" w14:textId="77777777" w:rsidR="00DB2A4A" w:rsidRPr="00C77329" w:rsidRDefault="00DB2A4A" w:rsidP="00D06215">
      <w:pPr>
        <w:pStyle w:val="ConcurBodyText"/>
      </w:pPr>
      <w:r w:rsidRPr="00C77329">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DB2A4A" w:rsidRPr="00C77329" w:rsidSect="00C33247">
      <w:headerReference w:type="even" r:id="rId51"/>
      <w:headerReference w:type="default" r:id="rId52"/>
      <w:footerReference w:type="default" r:id="rId53"/>
      <w:headerReference w:type="first" r:id="rId54"/>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DE69" w14:textId="77777777" w:rsidR="00C66E9F" w:rsidRDefault="00C66E9F">
      <w:r>
        <w:separator/>
      </w:r>
    </w:p>
  </w:endnote>
  <w:endnote w:type="continuationSeparator" w:id="0">
    <w:p w14:paraId="2B8933ED" w14:textId="77777777" w:rsidR="00C66E9F" w:rsidRDefault="00C6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475A" w14:textId="77777777" w:rsidR="00777201" w:rsidRDefault="0077720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E76" w14:textId="6623C534" w:rsidR="00777201" w:rsidRPr="00F72511" w:rsidRDefault="00777201" w:rsidP="00CB6CB4">
    <w:pPr>
      <w:pStyle w:val="Footer"/>
      <w:tabs>
        <w:tab w:val="clear" w:pos="4050"/>
        <w:tab w:val="center" w:pos="3960"/>
      </w:tabs>
      <w:rPr>
        <w:lang w:val="fr-CA"/>
      </w:rPr>
    </w:pPr>
    <w:r w:rsidRPr="00CB15EC">
      <w:fldChar w:fldCharType="begin"/>
    </w:r>
    <w:r w:rsidRPr="00F72511">
      <w:rPr>
        <w:lang w:val="fr-CA"/>
      </w:rPr>
      <w:instrText xml:space="preserve"> STYLEREF  Head_RN  \* MERGEFORMAT </w:instrText>
    </w:r>
    <w:r w:rsidRPr="00CB15EC">
      <w:fldChar w:fldCharType="separate"/>
    </w:r>
    <w:r w:rsidR="00652F19">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3</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652F19">
      <w:rPr>
        <w:noProof/>
        <w:lang w:val="fr-CA"/>
      </w:rPr>
      <w:t>Concur Travel</w:t>
    </w:r>
    <w:r w:rsidRPr="00CB15EC">
      <w:fldChar w:fldCharType="end"/>
    </w:r>
  </w:p>
  <w:p w14:paraId="7D086137" w14:textId="4E8CCCE6" w:rsidR="00777201" w:rsidRDefault="00652F19" w:rsidP="00CB15EC">
    <w:pPr>
      <w:pStyle w:val="Footer"/>
    </w:pPr>
    <w:r>
      <w:fldChar w:fldCharType="begin"/>
    </w:r>
    <w:r>
      <w:instrText xml:space="preserve"> STYLEREF  Head_Date1  \* MERGEFORMAT </w:instrText>
    </w:r>
    <w:r>
      <w:fldChar w:fldCharType="separate"/>
    </w:r>
    <w:r>
      <w:rPr>
        <w:noProof/>
      </w:rPr>
      <w:t>Release Date: February 19, 2022</w:t>
    </w:r>
    <w:r>
      <w:rPr>
        <w:noProof/>
      </w:rPr>
      <w:fldChar w:fldCharType="end"/>
    </w:r>
    <w:r w:rsidR="00777201" w:rsidRPr="00CB15EC">
      <w:tab/>
    </w:r>
    <w:r w:rsidR="00777201" w:rsidRPr="00CB15EC">
      <w:tab/>
    </w:r>
    <w:r>
      <w:fldChar w:fldCharType="begin"/>
    </w:r>
    <w:r>
      <w:instrText xml:space="preserve"> STYLEREF  Head_Audience  \* MERGEFORMAT </w:instrText>
    </w:r>
    <w:r>
      <w:fldChar w:fldCharType="separate"/>
    </w:r>
    <w:r>
      <w:rPr>
        <w:noProof/>
      </w:rPr>
      <w:t>SAP Concur Client FINAL</w:t>
    </w:r>
    <w:r>
      <w:rPr>
        <w:noProof/>
      </w:rPr>
      <w:fldChar w:fldCharType="end"/>
    </w:r>
  </w:p>
  <w:p w14:paraId="45867EB4" w14:textId="5418D1C2" w:rsidR="00777201" w:rsidRPr="00552DEE" w:rsidRDefault="00652F19" w:rsidP="00552DEE">
    <w:pPr>
      <w:pStyle w:val="Footer"/>
      <w:rPr>
        <w:rStyle w:val="FooterSmallChar"/>
        <w:sz w:val="18"/>
      </w:rPr>
    </w:pPr>
    <w:r>
      <w:fldChar w:fldCharType="begin"/>
    </w:r>
    <w:r>
      <w:instrText xml:space="preserve"> STYLEREF  Head_Date2  \* MERGEFORMAT </w:instrText>
    </w:r>
    <w:r>
      <w:fldChar w:fldCharType="separate"/>
    </w:r>
    <w:r>
      <w:rPr>
        <w:noProof/>
      </w:rPr>
      <w:t>Initial post: Friday, February 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F3D2" w14:textId="77777777" w:rsidR="00777201" w:rsidRDefault="0077720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D7C9" w14:textId="66CD9415" w:rsidR="00777201" w:rsidRPr="00F72511" w:rsidRDefault="00777201" w:rsidP="00CB15EC">
    <w:pPr>
      <w:pStyle w:val="Footer"/>
      <w:rPr>
        <w:lang w:val="fr-CA"/>
      </w:rPr>
    </w:pPr>
    <w:r w:rsidRPr="00CB15EC">
      <w:fldChar w:fldCharType="begin"/>
    </w:r>
    <w:r w:rsidRPr="00F72511">
      <w:rPr>
        <w:lang w:val="fr-CA"/>
      </w:rPr>
      <w:instrText xml:space="preserve"> STYLEREF  Head_RN  \* MERGEFORMAT </w:instrText>
    </w:r>
    <w:r w:rsidRPr="00CB15EC">
      <w:fldChar w:fldCharType="separate"/>
    </w:r>
    <w:r w:rsidR="00652F19">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4</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652F19">
      <w:rPr>
        <w:noProof/>
        <w:lang w:val="fr-CA"/>
      </w:rPr>
      <w:t>Concur Travel</w:t>
    </w:r>
    <w:r w:rsidRPr="00CB15EC">
      <w:fldChar w:fldCharType="end"/>
    </w:r>
  </w:p>
  <w:p w14:paraId="476DDE5C" w14:textId="41C79266" w:rsidR="00777201" w:rsidRPr="00CB15EC" w:rsidRDefault="00652F19" w:rsidP="00CB15EC">
    <w:pPr>
      <w:pStyle w:val="Footer"/>
    </w:pPr>
    <w:r>
      <w:fldChar w:fldCharType="begin"/>
    </w:r>
    <w:r>
      <w:instrText xml:space="preserve"> STYLEREF  Head_Date1  \* MERGEFORMAT </w:instrText>
    </w:r>
    <w:r>
      <w:fldChar w:fldCharType="separate"/>
    </w:r>
    <w:r>
      <w:rPr>
        <w:noProof/>
      </w:rPr>
      <w:t>Release Date: February 19, 2022</w:t>
    </w:r>
    <w:r>
      <w:rPr>
        <w:noProof/>
      </w:rPr>
      <w:fldChar w:fldCharType="end"/>
    </w:r>
    <w:r w:rsidR="00777201" w:rsidRPr="00CB15EC">
      <w:tab/>
    </w:r>
    <w:r w:rsidR="00777201" w:rsidRPr="00CB15EC">
      <w:tab/>
    </w:r>
    <w:r>
      <w:fldChar w:fldCharType="begin"/>
    </w:r>
    <w:r>
      <w:instrText xml:space="preserve"> STYLEREF  Head_Audience  \* MERGEFORMAT </w:instrText>
    </w:r>
    <w:r>
      <w:fldChar w:fldCharType="separate"/>
    </w:r>
    <w:r>
      <w:rPr>
        <w:noProof/>
      </w:rPr>
      <w:t>SAP Concur Client FINAL</w:t>
    </w:r>
    <w:r>
      <w:rPr>
        <w:noProof/>
      </w:rPr>
      <w:fldChar w:fldCharType="end"/>
    </w:r>
  </w:p>
  <w:p w14:paraId="5CF84CEE" w14:textId="0CE653BF" w:rsidR="00777201" w:rsidRPr="00CB15EC" w:rsidRDefault="00652F19" w:rsidP="00CB15EC">
    <w:pPr>
      <w:pStyle w:val="Footer"/>
      <w:rPr>
        <w:rStyle w:val="FooterSmallChar"/>
        <w:sz w:val="18"/>
      </w:rPr>
    </w:pPr>
    <w:r>
      <w:fldChar w:fldCharType="begin"/>
    </w:r>
    <w:r>
      <w:instrText xml:space="preserve"> STYLEREF  Head_Date2  \* MERGEFORMAT </w:instrText>
    </w:r>
    <w:r>
      <w:fldChar w:fldCharType="separate"/>
    </w:r>
    <w:r>
      <w:rPr>
        <w:noProof/>
      </w:rPr>
      <w:t>Initial post: Friday, February 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9BA8" w14:textId="77777777" w:rsidR="00C66E9F" w:rsidRDefault="00C66E9F">
      <w:r>
        <w:separator/>
      </w:r>
    </w:p>
  </w:footnote>
  <w:footnote w:type="continuationSeparator" w:id="0">
    <w:p w14:paraId="07A51C8A" w14:textId="77777777" w:rsidR="00C66E9F" w:rsidRDefault="00C66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C45E" w14:textId="5D8653FC" w:rsidR="003146BA" w:rsidRDefault="0031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365A" w14:textId="0550D94B" w:rsidR="003146BA" w:rsidRDefault="0031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6D4C" w14:textId="21CA009D" w:rsidR="003146BA" w:rsidRDefault="00314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0CE8" w14:textId="46D63D19" w:rsidR="00777201" w:rsidRDefault="007772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2F12" w14:textId="538D8A8B" w:rsidR="00777201" w:rsidRPr="00912923" w:rsidRDefault="00777201" w:rsidP="008701F5">
    <w:pPr>
      <w:pStyle w:val="Header"/>
      <w:jc w:val="right"/>
    </w:pPr>
    <w:r w:rsidRPr="0011171D">
      <w:rPr>
        <w:i/>
      </w:rPr>
      <w:fldChar w:fldCharType="begin"/>
    </w:r>
    <w:r w:rsidRPr="00912923">
      <w:rPr>
        <w:i/>
      </w:rPr>
      <w:instrText xml:space="preserve"> STYLEREF  "Heading 1"  \* MERGEFORMAT </w:instrText>
    </w:r>
    <w:r w:rsidRPr="0011171D">
      <w:rPr>
        <w:i/>
      </w:rPr>
      <w:fldChar w:fldCharType="separate"/>
    </w:r>
    <w:r w:rsidR="00652F19">
      <w:rPr>
        <w:i/>
        <w:noProof/>
      </w:rPr>
      <w:t>Client Notifications</w:t>
    </w:r>
    <w:r w:rsidRPr="0011171D">
      <w:rPr>
        <w:i/>
      </w:rPr>
      <w:fldChar w:fldCharType="end"/>
    </w:r>
    <w:r w:rsidRPr="00912923">
      <w:rPr>
        <w:i/>
      </w:rPr>
      <w:t xml:space="preserve">: </w:t>
    </w:r>
    <w:r w:rsidRPr="00BE7BC2">
      <w:fldChar w:fldCharType="begin"/>
    </w:r>
    <w:r w:rsidRPr="00912923">
      <w:instrText xml:space="preserve"> STYLEREF  "Heading 2"  \* MERGEFORMAT </w:instrText>
    </w:r>
    <w:r w:rsidRPr="00BE7BC2">
      <w:fldChar w:fldCharType="separate"/>
    </w:r>
    <w:r w:rsidR="00652F19">
      <w:rPr>
        <w:noProof/>
      </w:rPr>
      <w:t>Accessibility</w:t>
    </w:r>
    <w:r w:rsidRPr="00BE7BC2">
      <w:fldChar w:fldCharType="end"/>
    </w:r>
  </w:p>
  <w:p w14:paraId="41D28C59" w14:textId="77777777" w:rsidR="00777201" w:rsidRPr="00912923" w:rsidRDefault="00777201" w:rsidP="00FE328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3CCE" w14:textId="09ACD78F" w:rsidR="00777201" w:rsidRDefault="007772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C42A" w14:textId="1F17638E" w:rsidR="00777201" w:rsidRDefault="007772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C17D" w14:textId="5F531101" w:rsidR="00777201" w:rsidRPr="00BE7BC2" w:rsidRDefault="00777201"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CE1F" w14:textId="35733079" w:rsidR="00777201" w:rsidRDefault="00777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styleLink w:val="11111111"/>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224D30"/>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F2E0FC5C"/>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D74F30"/>
    <w:multiLevelType w:val="hybridMultilevel"/>
    <w:tmpl w:val="4D2A985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4EB5878"/>
    <w:multiLevelType w:val="hybridMultilevel"/>
    <w:tmpl w:val="48A2E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E2C6440"/>
    <w:multiLevelType w:val="hybridMultilevel"/>
    <w:tmpl w:val="906E4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1"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7"/>
  </w:num>
  <w:num w:numId="5">
    <w:abstractNumId w:val="35"/>
  </w:num>
  <w:num w:numId="6">
    <w:abstractNumId w:val="26"/>
  </w:num>
  <w:num w:numId="7">
    <w:abstractNumId w:val="23"/>
  </w:num>
  <w:num w:numId="8">
    <w:abstractNumId w:val="14"/>
  </w:num>
  <w:num w:numId="9">
    <w:abstractNumId w:val="16"/>
  </w:num>
  <w:num w:numId="10">
    <w:abstractNumId w:val="32"/>
  </w:num>
  <w:num w:numId="11">
    <w:abstractNumId w:val="38"/>
  </w:num>
  <w:num w:numId="12">
    <w:abstractNumId w:val="19"/>
  </w:num>
  <w:num w:numId="13">
    <w:abstractNumId w:val="10"/>
  </w:num>
  <w:num w:numId="14">
    <w:abstractNumId w:val="33"/>
    <w:lvlOverride w:ilvl="0">
      <w:startOverride w:val="1"/>
    </w:lvlOverride>
  </w:num>
  <w:num w:numId="15">
    <w:abstractNumId w:val="28"/>
  </w:num>
  <w:num w:numId="16">
    <w:abstractNumId w:val="15"/>
  </w:num>
  <w:num w:numId="17">
    <w:abstractNumId w:val="22"/>
  </w:num>
  <w:num w:numId="18">
    <w:abstractNumId w:val="30"/>
  </w:num>
  <w:num w:numId="19">
    <w:abstractNumId w:val="9"/>
  </w:num>
  <w:num w:numId="20">
    <w:abstractNumId w:val="31"/>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4"/>
  </w:num>
  <w:num w:numId="31">
    <w:abstractNumId w:val="11"/>
  </w:num>
  <w:num w:numId="32">
    <w:abstractNumId w:val="40"/>
  </w:num>
  <w:num w:numId="33">
    <w:abstractNumId w:val="37"/>
  </w:num>
  <w:num w:numId="34">
    <w:abstractNumId w:val="25"/>
  </w:num>
  <w:num w:numId="35">
    <w:abstractNumId w:val="13"/>
  </w:num>
  <w:num w:numId="36">
    <w:abstractNumId w:val="41"/>
  </w:num>
  <w:num w:numId="37">
    <w:abstractNumId w:val="17"/>
  </w:num>
  <w:num w:numId="38">
    <w:abstractNumId w:val="29"/>
  </w:num>
  <w:num w:numId="39">
    <w:abstractNumId w:val="20"/>
    <w:lvlOverride w:ilvl="0">
      <w:startOverride w:val="1"/>
    </w:lvlOverride>
  </w:num>
  <w:num w:numId="40">
    <w:abstractNumId w:val="3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lvlOverride w:ilvl="1"/>
    <w:lvlOverride w:ilvl="2"/>
    <w:lvlOverride w:ilvl="3"/>
    <w:lvlOverride w:ilvl="4"/>
    <w:lvlOverride w:ilvl="5"/>
    <w:lvlOverride w:ilvl="6"/>
    <w:lvlOverride w:ilvl="7"/>
    <w:lvlOverride w:ilvl="8"/>
  </w:num>
  <w:num w:numId="53">
    <w:abstractNumId w:val="4"/>
    <w:lvlOverride w:ilvl="0"/>
  </w:num>
  <w:num w:numId="54">
    <w:abstractNumId w:val="26"/>
    <w:lvlOverride w:ilvl="0"/>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fr-CA" w:vendorID="64" w:dllVersion="0" w:nlCheck="1" w:checkStyle="0"/>
  <w:activeWritingStyle w:appName="MSWord" w:lang="zh-CN" w:vendorID="64" w:dllVersion="0" w:nlCheck="1" w:checkStyle="1"/>
  <w:activeWritingStyle w:appName="MSWord" w:lang="en-GB"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fill="f" fillcolor="white" strokecolor="red">
      <v:fill color="white" on="f"/>
      <v:stroke color="red"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527"/>
    <w:rsid w:val="000027D6"/>
    <w:rsid w:val="00002AF9"/>
    <w:rsid w:val="000035F8"/>
    <w:rsid w:val="00003F95"/>
    <w:rsid w:val="000042CF"/>
    <w:rsid w:val="0000443C"/>
    <w:rsid w:val="00004FA8"/>
    <w:rsid w:val="00005589"/>
    <w:rsid w:val="00005689"/>
    <w:rsid w:val="00005C72"/>
    <w:rsid w:val="0000692D"/>
    <w:rsid w:val="000076C4"/>
    <w:rsid w:val="000100EB"/>
    <w:rsid w:val="000103A4"/>
    <w:rsid w:val="00011794"/>
    <w:rsid w:val="00011B37"/>
    <w:rsid w:val="00011C9C"/>
    <w:rsid w:val="00011EDB"/>
    <w:rsid w:val="0001233D"/>
    <w:rsid w:val="00012491"/>
    <w:rsid w:val="00012AF7"/>
    <w:rsid w:val="00012FBF"/>
    <w:rsid w:val="00013D1D"/>
    <w:rsid w:val="000154B4"/>
    <w:rsid w:val="00015723"/>
    <w:rsid w:val="00015A81"/>
    <w:rsid w:val="00015CD2"/>
    <w:rsid w:val="0001664B"/>
    <w:rsid w:val="0001700C"/>
    <w:rsid w:val="000170E6"/>
    <w:rsid w:val="00020552"/>
    <w:rsid w:val="000207A1"/>
    <w:rsid w:val="000215D8"/>
    <w:rsid w:val="00021A02"/>
    <w:rsid w:val="00021A1F"/>
    <w:rsid w:val="00021B26"/>
    <w:rsid w:val="00021B4B"/>
    <w:rsid w:val="00022039"/>
    <w:rsid w:val="00023FF9"/>
    <w:rsid w:val="000245DF"/>
    <w:rsid w:val="00025232"/>
    <w:rsid w:val="0002568E"/>
    <w:rsid w:val="00025DE1"/>
    <w:rsid w:val="00025DFD"/>
    <w:rsid w:val="000274C4"/>
    <w:rsid w:val="00027579"/>
    <w:rsid w:val="00027BCA"/>
    <w:rsid w:val="0003001C"/>
    <w:rsid w:val="000303A1"/>
    <w:rsid w:val="00030D81"/>
    <w:rsid w:val="00031102"/>
    <w:rsid w:val="00031861"/>
    <w:rsid w:val="00031CF2"/>
    <w:rsid w:val="00031DD2"/>
    <w:rsid w:val="000328A2"/>
    <w:rsid w:val="0003306E"/>
    <w:rsid w:val="000334FA"/>
    <w:rsid w:val="00034B88"/>
    <w:rsid w:val="00034EFF"/>
    <w:rsid w:val="00035630"/>
    <w:rsid w:val="000365CF"/>
    <w:rsid w:val="00036AC1"/>
    <w:rsid w:val="00036D3A"/>
    <w:rsid w:val="00037133"/>
    <w:rsid w:val="00037282"/>
    <w:rsid w:val="00040C88"/>
    <w:rsid w:val="0004262E"/>
    <w:rsid w:val="00042DAC"/>
    <w:rsid w:val="00042EEE"/>
    <w:rsid w:val="000431C2"/>
    <w:rsid w:val="000440B7"/>
    <w:rsid w:val="00044687"/>
    <w:rsid w:val="000452D8"/>
    <w:rsid w:val="0004627E"/>
    <w:rsid w:val="00046611"/>
    <w:rsid w:val="0004676B"/>
    <w:rsid w:val="00046B17"/>
    <w:rsid w:val="00046DEA"/>
    <w:rsid w:val="00047EBE"/>
    <w:rsid w:val="0005012A"/>
    <w:rsid w:val="000514C3"/>
    <w:rsid w:val="000522A1"/>
    <w:rsid w:val="0005239B"/>
    <w:rsid w:val="00052C36"/>
    <w:rsid w:val="0005314A"/>
    <w:rsid w:val="0005358C"/>
    <w:rsid w:val="000536D2"/>
    <w:rsid w:val="000538EA"/>
    <w:rsid w:val="00054229"/>
    <w:rsid w:val="0005519B"/>
    <w:rsid w:val="00055352"/>
    <w:rsid w:val="000560A6"/>
    <w:rsid w:val="00056610"/>
    <w:rsid w:val="00056768"/>
    <w:rsid w:val="000568F6"/>
    <w:rsid w:val="0005799D"/>
    <w:rsid w:val="000608CD"/>
    <w:rsid w:val="00060B67"/>
    <w:rsid w:val="00061931"/>
    <w:rsid w:val="00061ED1"/>
    <w:rsid w:val="00062CA4"/>
    <w:rsid w:val="00062DE4"/>
    <w:rsid w:val="00063918"/>
    <w:rsid w:val="00063F62"/>
    <w:rsid w:val="0006538A"/>
    <w:rsid w:val="000653CF"/>
    <w:rsid w:val="00065870"/>
    <w:rsid w:val="00065F8C"/>
    <w:rsid w:val="00066250"/>
    <w:rsid w:val="000670FE"/>
    <w:rsid w:val="00067335"/>
    <w:rsid w:val="000679B5"/>
    <w:rsid w:val="00067ACF"/>
    <w:rsid w:val="00070A3E"/>
    <w:rsid w:val="00070B19"/>
    <w:rsid w:val="00070EF2"/>
    <w:rsid w:val="00071609"/>
    <w:rsid w:val="00071835"/>
    <w:rsid w:val="00071AAC"/>
    <w:rsid w:val="00071C30"/>
    <w:rsid w:val="00072CFB"/>
    <w:rsid w:val="00072F08"/>
    <w:rsid w:val="000730A4"/>
    <w:rsid w:val="000739B1"/>
    <w:rsid w:val="00073A50"/>
    <w:rsid w:val="00073CE0"/>
    <w:rsid w:val="00075243"/>
    <w:rsid w:val="000763BD"/>
    <w:rsid w:val="00076551"/>
    <w:rsid w:val="00080D19"/>
    <w:rsid w:val="00080D4F"/>
    <w:rsid w:val="0008136A"/>
    <w:rsid w:val="00081AB7"/>
    <w:rsid w:val="000820A6"/>
    <w:rsid w:val="000822F2"/>
    <w:rsid w:val="0008269C"/>
    <w:rsid w:val="00082D15"/>
    <w:rsid w:val="000830A5"/>
    <w:rsid w:val="000836DF"/>
    <w:rsid w:val="0008431D"/>
    <w:rsid w:val="000848DA"/>
    <w:rsid w:val="00084B2D"/>
    <w:rsid w:val="000858DB"/>
    <w:rsid w:val="00086205"/>
    <w:rsid w:val="00086370"/>
    <w:rsid w:val="00086457"/>
    <w:rsid w:val="00086A1A"/>
    <w:rsid w:val="00086C19"/>
    <w:rsid w:val="00086FF9"/>
    <w:rsid w:val="00087733"/>
    <w:rsid w:val="000877E4"/>
    <w:rsid w:val="00087E05"/>
    <w:rsid w:val="00090775"/>
    <w:rsid w:val="00090D77"/>
    <w:rsid w:val="00091219"/>
    <w:rsid w:val="00091A40"/>
    <w:rsid w:val="00091B96"/>
    <w:rsid w:val="00091C66"/>
    <w:rsid w:val="00091F10"/>
    <w:rsid w:val="000927AD"/>
    <w:rsid w:val="00092833"/>
    <w:rsid w:val="00092AF0"/>
    <w:rsid w:val="0009307D"/>
    <w:rsid w:val="00093C15"/>
    <w:rsid w:val="00093C6B"/>
    <w:rsid w:val="00093EEB"/>
    <w:rsid w:val="00094B77"/>
    <w:rsid w:val="0009518D"/>
    <w:rsid w:val="00096671"/>
    <w:rsid w:val="00096DE9"/>
    <w:rsid w:val="00097AF3"/>
    <w:rsid w:val="00097D67"/>
    <w:rsid w:val="00097F90"/>
    <w:rsid w:val="000A02F2"/>
    <w:rsid w:val="000A1252"/>
    <w:rsid w:val="000A1930"/>
    <w:rsid w:val="000A1A4D"/>
    <w:rsid w:val="000A1B82"/>
    <w:rsid w:val="000A30ED"/>
    <w:rsid w:val="000A317F"/>
    <w:rsid w:val="000A3A0D"/>
    <w:rsid w:val="000A3F96"/>
    <w:rsid w:val="000A41A3"/>
    <w:rsid w:val="000A420A"/>
    <w:rsid w:val="000A4F70"/>
    <w:rsid w:val="000A68AE"/>
    <w:rsid w:val="000A68ED"/>
    <w:rsid w:val="000A6E45"/>
    <w:rsid w:val="000A6EC6"/>
    <w:rsid w:val="000A6F14"/>
    <w:rsid w:val="000A721E"/>
    <w:rsid w:val="000A7826"/>
    <w:rsid w:val="000A7A92"/>
    <w:rsid w:val="000B04D9"/>
    <w:rsid w:val="000B0AA7"/>
    <w:rsid w:val="000B0C8A"/>
    <w:rsid w:val="000B16BF"/>
    <w:rsid w:val="000B2859"/>
    <w:rsid w:val="000B2BE3"/>
    <w:rsid w:val="000B2E95"/>
    <w:rsid w:val="000B3BDB"/>
    <w:rsid w:val="000B42F7"/>
    <w:rsid w:val="000B457A"/>
    <w:rsid w:val="000B5FE1"/>
    <w:rsid w:val="000B78A9"/>
    <w:rsid w:val="000B7E73"/>
    <w:rsid w:val="000C0007"/>
    <w:rsid w:val="000C02B2"/>
    <w:rsid w:val="000C02BC"/>
    <w:rsid w:val="000C0D9E"/>
    <w:rsid w:val="000C11FD"/>
    <w:rsid w:val="000C153E"/>
    <w:rsid w:val="000C1638"/>
    <w:rsid w:val="000C18C8"/>
    <w:rsid w:val="000C20B0"/>
    <w:rsid w:val="000C26D2"/>
    <w:rsid w:val="000C3222"/>
    <w:rsid w:val="000C3384"/>
    <w:rsid w:val="000C366F"/>
    <w:rsid w:val="000C4064"/>
    <w:rsid w:val="000C4254"/>
    <w:rsid w:val="000C49B7"/>
    <w:rsid w:val="000C4E63"/>
    <w:rsid w:val="000C5FEC"/>
    <w:rsid w:val="000C6504"/>
    <w:rsid w:val="000C7A61"/>
    <w:rsid w:val="000D04F8"/>
    <w:rsid w:val="000D0549"/>
    <w:rsid w:val="000D0786"/>
    <w:rsid w:val="000D0C1E"/>
    <w:rsid w:val="000D1831"/>
    <w:rsid w:val="000D1855"/>
    <w:rsid w:val="000D19A1"/>
    <w:rsid w:val="000D22B0"/>
    <w:rsid w:val="000D2616"/>
    <w:rsid w:val="000D3051"/>
    <w:rsid w:val="000D30AD"/>
    <w:rsid w:val="000D3188"/>
    <w:rsid w:val="000D3193"/>
    <w:rsid w:val="000D3807"/>
    <w:rsid w:val="000D4079"/>
    <w:rsid w:val="000D7402"/>
    <w:rsid w:val="000E1059"/>
    <w:rsid w:val="000E108C"/>
    <w:rsid w:val="000E208E"/>
    <w:rsid w:val="000E241E"/>
    <w:rsid w:val="000E2810"/>
    <w:rsid w:val="000E2AB5"/>
    <w:rsid w:val="000E322A"/>
    <w:rsid w:val="000E3A5E"/>
    <w:rsid w:val="000E3B12"/>
    <w:rsid w:val="000E3CD2"/>
    <w:rsid w:val="000E4AD9"/>
    <w:rsid w:val="000E5BBC"/>
    <w:rsid w:val="000E6083"/>
    <w:rsid w:val="000E6FE2"/>
    <w:rsid w:val="000E72C2"/>
    <w:rsid w:val="000F0725"/>
    <w:rsid w:val="000F1518"/>
    <w:rsid w:val="000F175A"/>
    <w:rsid w:val="000F1E23"/>
    <w:rsid w:val="000F28F6"/>
    <w:rsid w:val="000F2A94"/>
    <w:rsid w:val="000F301F"/>
    <w:rsid w:val="000F344E"/>
    <w:rsid w:val="000F363A"/>
    <w:rsid w:val="000F3718"/>
    <w:rsid w:val="000F3AA1"/>
    <w:rsid w:val="000F4710"/>
    <w:rsid w:val="000F523F"/>
    <w:rsid w:val="000F539E"/>
    <w:rsid w:val="000F687F"/>
    <w:rsid w:val="000F6921"/>
    <w:rsid w:val="000F6C85"/>
    <w:rsid w:val="000F6D5C"/>
    <w:rsid w:val="000F6FD4"/>
    <w:rsid w:val="000F752E"/>
    <w:rsid w:val="000F7B6E"/>
    <w:rsid w:val="000F7F29"/>
    <w:rsid w:val="00100166"/>
    <w:rsid w:val="0010075C"/>
    <w:rsid w:val="00100E56"/>
    <w:rsid w:val="00101088"/>
    <w:rsid w:val="001015F8"/>
    <w:rsid w:val="001016FD"/>
    <w:rsid w:val="00101CAD"/>
    <w:rsid w:val="00101CD8"/>
    <w:rsid w:val="00103DF1"/>
    <w:rsid w:val="00104B60"/>
    <w:rsid w:val="00104D14"/>
    <w:rsid w:val="0010619E"/>
    <w:rsid w:val="00106793"/>
    <w:rsid w:val="00107825"/>
    <w:rsid w:val="001102BC"/>
    <w:rsid w:val="00110946"/>
    <w:rsid w:val="00110A71"/>
    <w:rsid w:val="00110F30"/>
    <w:rsid w:val="0011171D"/>
    <w:rsid w:val="00111A50"/>
    <w:rsid w:val="00111B7E"/>
    <w:rsid w:val="00112A49"/>
    <w:rsid w:val="00112A65"/>
    <w:rsid w:val="001137E3"/>
    <w:rsid w:val="001144F6"/>
    <w:rsid w:val="00114CC6"/>
    <w:rsid w:val="00114F81"/>
    <w:rsid w:val="0011510E"/>
    <w:rsid w:val="001152B9"/>
    <w:rsid w:val="001153D7"/>
    <w:rsid w:val="001153FB"/>
    <w:rsid w:val="00115714"/>
    <w:rsid w:val="001158FC"/>
    <w:rsid w:val="001176DA"/>
    <w:rsid w:val="00117E2C"/>
    <w:rsid w:val="00120A76"/>
    <w:rsid w:val="00120CF0"/>
    <w:rsid w:val="00120F14"/>
    <w:rsid w:val="0012125F"/>
    <w:rsid w:val="0012183C"/>
    <w:rsid w:val="001224D5"/>
    <w:rsid w:val="00122C9E"/>
    <w:rsid w:val="001244AA"/>
    <w:rsid w:val="0012500C"/>
    <w:rsid w:val="00126E38"/>
    <w:rsid w:val="001275BE"/>
    <w:rsid w:val="00127C41"/>
    <w:rsid w:val="00127D3A"/>
    <w:rsid w:val="001305BB"/>
    <w:rsid w:val="001308E5"/>
    <w:rsid w:val="0013092B"/>
    <w:rsid w:val="00130C86"/>
    <w:rsid w:val="001315B1"/>
    <w:rsid w:val="0013180A"/>
    <w:rsid w:val="00131B19"/>
    <w:rsid w:val="00132514"/>
    <w:rsid w:val="00132E11"/>
    <w:rsid w:val="001330B8"/>
    <w:rsid w:val="00133C38"/>
    <w:rsid w:val="0013421C"/>
    <w:rsid w:val="00134263"/>
    <w:rsid w:val="0013463F"/>
    <w:rsid w:val="00134CDF"/>
    <w:rsid w:val="001360DE"/>
    <w:rsid w:val="0013624C"/>
    <w:rsid w:val="00136B7B"/>
    <w:rsid w:val="00136CA7"/>
    <w:rsid w:val="001374CE"/>
    <w:rsid w:val="00137DE2"/>
    <w:rsid w:val="00140BF4"/>
    <w:rsid w:val="0014129C"/>
    <w:rsid w:val="00141482"/>
    <w:rsid w:val="0014251F"/>
    <w:rsid w:val="001427F3"/>
    <w:rsid w:val="0014300F"/>
    <w:rsid w:val="00143B6E"/>
    <w:rsid w:val="00143CD1"/>
    <w:rsid w:val="00143E20"/>
    <w:rsid w:val="00145A90"/>
    <w:rsid w:val="0014717D"/>
    <w:rsid w:val="001475DC"/>
    <w:rsid w:val="001476EA"/>
    <w:rsid w:val="001479A7"/>
    <w:rsid w:val="00147E2B"/>
    <w:rsid w:val="001507E8"/>
    <w:rsid w:val="00150C47"/>
    <w:rsid w:val="0015153E"/>
    <w:rsid w:val="00151969"/>
    <w:rsid w:val="001522E0"/>
    <w:rsid w:val="0015349C"/>
    <w:rsid w:val="00153BB5"/>
    <w:rsid w:val="00153C31"/>
    <w:rsid w:val="00154547"/>
    <w:rsid w:val="00155517"/>
    <w:rsid w:val="00155624"/>
    <w:rsid w:val="00155C44"/>
    <w:rsid w:val="001561D3"/>
    <w:rsid w:val="00156348"/>
    <w:rsid w:val="00157F60"/>
    <w:rsid w:val="00161058"/>
    <w:rsid w:val="001626EC"/>
    <w:rsid w:val="00163232"/>
    <w:rsid w:val="001633B5"/>
    <w:rsid w:val="00163B75"/>
    <w:rsid w:val="001642E3"/>
    <w:rsid w:val="0016504B"/>
    <w:rsid w:val="00165AC6"/>
    <w:rsid w:val="001665EE"/>
    <w:rsid w:val="001669E5"/>
    <w:rsid w:val="0016742B"/>
    <w:rsid w:val="001679E9"/>
    <w:rsid w:val="00167EAF"/>
    <w:rsid w:val="00167F0E"/>
    <w:rsid w:val="00170001"/>
    <w:rsid w:val="00170A4B"/>
    <w:rsid w:val="00172463"/>
    <w:rsid w:val="00172DAC"/>
    <w:rsid w:val="00173117"/>
    <w:rsid w:val="001733C4"/>
    <w:rsid w:val="00173486"/>
    <w:rsid w:val="00173E6C"/>
    <w:rsid w:val="00173E88"/>
    <w:rsid w:val="001742DD"/>
    <w:rsid w:val="00174B67"/>
    <w:rsid w:val="00174DAD"/>
    <w:rsid w:val="001753C6"/>
    <w:rsid w:val="0017566C"/>
    <w:rsid w:val="00175E4C"/>
    <w:rsid w:val="001772C9"/>
    <w:rsid w:val="001775F0"/>
    <w:rsid w:val="00177823"/>
    <w:rsid w:val="001778BE"/>
    <w:rsid w:val="0017790E"/>
    <w:rsid w:val="00177A4E"/>
    <w:rsid w:val="00177B70"/>
    <w:rsid w:val="00177CD3"/>
    <w:rsid w:val="00180062"/>
    <w:rsid w:val="00180407"/>
    <w:rsid w:val="00180988"/>
    <w:rsid w:val="00181065"/>
    <w:rsid w:val="00181B57"/>
    <w:rsid w:val="00181C1B"/>
    <w:rsid w:val="00181FC6"/>
    <w:rsid w:val="00183AF2"/>
    <w:rsid w:val="001856EA"/>
    <w:rsid w:val="00185842"/>
    <w:rsid w:val="001859AF"/>
    <w:rsid w:val="00186F25"/>
    <w:rsid w:val="0019040F"/>
    <w:rsid w:val="00190CC5"/>
    <w:rsid w:val="001916DC"/>
    <w:rsid w:val="00191C5A"/>
    <w:rsid w:val="001929E4"/>
    <w:rsid w:val="00192A8F"/>
    <w:rsid w:val="00192B02"/>
    <w:rsid w:val="00192B8C"/>
    <w:rsid w:val="00193880"/>
    <w:rsid w:val="00193D9B"/>
    <w:rsid w:val="00194E96"/>
    <w:rsid w:val="00194F93"/>
    <w:rsid w:val="00195271"/>
    <w:rsid w:val="0019650B"/>
    <w:rsid w:val="00197145"/>
    <w:rsid w:val="001973AB"/>
    <w:rsid w:val="001A0220"/>
    <w:rsid w:val="001A0708"/>
    <w:rsid w:val="001A1379"/>
    <w:rsid w:val="001A13FD"/>
    <w:rsid w:val="001A2369"/>
    <w:rsid w:val="001A240B"/>
    <w:rsid w:val="001A2E72"/>
    <w:rsid w:val="001A2F0C"/>
    <w:rsid w:val="001A30FF"/>
    <w:rsid w:val="001A33B5"/>
    <w:rsid w:val="001A3408"/>
    <w:rsid w:val="001A39D3"/>
    <w:rsid w:val="001A4AFC"/>
    <w:rsid w:val="001A62AE"/>
    <w:rsid w:val="001A63FA"/>
    <w:rsid w:val="001B00F1"/>
    <w:rsid w:val="001B0335"/>
    <w:rsid w:val="001B033A"/>
    <w:rsid w:val="001B038F"/>
    <w:rsid w:val="001B0831"/>
    <w:rsid w:val="001B0F51"/>
    <w:rsid w:val="001B1009"/>
    <w:rsid w:val="001B1917"/>
    <w:rsid w:val="001B2A90"/>
    <w:rsid w:val="001B37E9"/>
    <w:rsid w:val="001B4C9A"/>
    <w:rsid w:val="001B4ED5"/>
    <w:rsid w:val="001B4F7F"/>
    <w:rsid w:val="001B516A"/>
    <w:rsid w:val="001B55CB"/>
    <w:rsid w:val="001B5770"/>
    <w:rsid w:val="001B599F"/>
    <w:rsid w:val="001B60C6"/>
    <w:rsid w:val="001B6B24"/>
    <w:rsid w:val="001B6DB6"/>
    <w:rsid w:val="001B7BD9"/>
    <w:rsid w:val="001C06C7"/>
    <w:rsid w:val="001C0D94"/>
    <w:rsid w:val="001C0DD2"/>
    <w:rsid w:val="001C0ECA"/>
    <w:rsid w:val="001C1931"/>
    <w:rsid w:val="001C2730"/>
    <w:rsid w:val="001C28E5"/>
    <w:rsid w:val="001C3AD8"/>
    <w:rsid w:val="001C3BF5"/>
    <w:rsid w:val="001C4021"/>
    <w:rsid w:val="001C42F2"/>
    <w:rsid w:val="001C49E1"/>
    <w:rsid w:val="001C4B41"/>
    <w:rsid w:val="001C5120"/>
    <w:rsid w:val="001C6678"/>
    <w:rsid w:val="001C6763"/>
    <w:rsid w:val="001C6805"/>
    <w:rsid w:val="001C6C5D"/>
    <w:rsid w:val="001C7597"/>
    <w:rsid w:val="001C7616"/>
    <w:rsid w:val="001D08EC"/>
    <w:rsid w:val="001D0B87"/>
    <w:rsid w:val="001D1FBE"/>
    <w:rsid w:val="001D2074"/>
    <w:rsid w:val="001D2668"/>
    <w:rsid w:val="001D36CD"/>
    <w:rsid w:val="001D4692"/>
    <w:rsid w:val="001D50A0"/>
    <w:rsid w:val="001D5909"/>
    <w:rsid w:val="001D5942"/>
    <w:rsid w:val="001D681E"/>
    <w:rsid w:val="001D6C6D"/>
    <w:rsid w:val="001D6EF4"/>
    <w:rsid w:val="001D7A3F"/>
    <w:rsid w:val="001D7CEE"/>
    <w:rsid w:val="001E0A71"/>
    <w:rsid w:val="001E0E57"/>
    <w:rsid w:val="001E11F7"/>
    <w:rsid w:val="001E1227"/>
    <w:rsid w:val="001E1E40"/>
    <w:rsid w:val="001E2BB5"/>
    <w:rsid w:val="001E2DDA"/>
    <w:rsid w:val="001E328D"/>
    <w:rsid w:val="001E33FE"/>
    <w:rsid w:val="001E3E74"/>
    <w:rsid w:val="001E40CF"/>
    <w:rsid w:val="001E42EA"/>
    <w:rsid w:val="001E454D"/>
    <w:rsid w:val="001E457D"/>
    <w:rsid w:val="001E5C9A"/>
    <w:rsid w:val="001E5E57"/>
    <w:rsid w:val="001E5EF3"/>
    <w:rsid w:val="001E6A66"/>
    <w:rsid w:val="001E6BD0"/>
    <w:rsid w:val="001E6C3B"/>
    <w:rsid w:val="001E76E7"/>
    <w:rsid w:val="001E77AF"/>
    <w:rsid w:val="001E7A1B"/>
    <w:rsid w:val="001F0024"/>
    <w:rsid w:val="001F0BE5"/>
    <w:rsid w:val="001F22EF"/>
    <w:rsid w:val="001F266E"/>
    <w:rsid w:val="001F2C7D"/>
    <w:rsid w:val="001F346B"/>
    <w:rsid w:val="001F379A"/>
    <w:rsid w:val="001F3A88"/>
    <w:rsid w:val="001F3AB0"/>
    <w:rsid w:val="001F56FA"/>
    <w:rsid w:val="001F5E41"/>
    <w:rsid w:val="001F75DA"/>
    <w:rsid w:val="001F7B88"/>
    <w:rsid w:val="002001C7"/>
    <w:rsid w:val="002003D6"/>
    <w:rsid w:val="00200492"/>
    <w:rsid w:val="00200AD1"/>
    <w:rsid w:val="00200E6A"/>
    <w:rsid w:val="00201728"/>
    <w:rsid w:val="0020182E"/>
    <w:rsid w:val="00202C8C"/>
    <w:rsid w:val="00202F78"/>
    <w:rsid w:val="00202F8C"/>
    <w:rsid w:val="00203212"/>
    <w:rsid w:val="0020382C"/>
    <w:rsid w:val="00203A44"/>
    <w:rsid w:val="00204045"/>
    <w:rsid w:val="00204678"/>
    <w:rsid w:val="00204FF8"/>
    <w:rsid w:val="002056FF"/>
    <w:rsid w:val="00205A5E"/>
    <w:rsid w:val="00205D78"/>
    <w:rsid w:val="00205F4F"/>
    <w:rsid w:val="002063A1"/>
    <w:rsid w:val="00206924"/>
    <w:rsid w:val="00207234"/>
    <w:rsid w:val="0020734F"/>
    <w:rsid w:val="00207810"/>
    <w:rsid w:val="00207A5C"/>
    <w:rsid w:val="0021023F"/>
    <w:rsid w:val="00210CAD"/>
    <w:rsid w:val="00210F80"/>
    <w:rsid w:val="00211049"/>
    <w:rsid w:val="00211166"/>
    <w:rsid w:val="0021128B"/>
    <w:rsid w:val="00211BE6"/>
    <w:rsid w:val="00211D70"/>
    <w:rsid w:val="00212637"/>
    <w:rsid w:val="002127DD"/>
    <w:rsid w:val="00212CD8"/>
    <w:rsid w:val="00212DFF"/>
    <w:rsid w:val="0021359B"/>
    <w:rsid w:val="00213924"/>
    <w:rsid w:val="00214EBE"/>
    <w:rsid w:val="002159D9"/>
    <w:rsid w:val="002165B8"/>
    <w:rsid w:val="002169DB"/>
    <w:rsid w:val="00216C53"/>
    <w:rsid w:val="00217062"/>
    <w:rsid w:val="00220351"/>
    <w:rsid w:val="002204F8"/>
    <w:rsid w:val="0022150A"/>
    <w:rsid w:val="00222E7C"/>
    <w:rsid w:val="00224AAC"/>
    <w:rsid w:val="002257B2"/>
    <w:rsid w:val="00225930"/>
    <w:rsid w:val="00225BDE"/>
    <w:rsid w:val="00225D1F"/>
    <w:rsid w:val="00226A7C"/>
    <w:rsid w:val="002270D2"/>
    <w:rsid w:val="002276E0"/>
    <w:rsid w:val="0022787B"/>
    <w:rsid w:val="00227DAE"/>
    <w:rsid w:val="00227ED2"/>
    <w:rsid w:val="002304D3"/>
    <w:rsid w:val="0023117C"/>
    <w:rsid w:val="00231A49"/>
    <w:rsid w:val="00232AE8"/>
    <w:rsid w:val="00233606"/>
    <w:rsid w:val="00233C19"/>
    <w:rsid w:val="00233C5E"/>
    <w:rsid w:val="0023407D"/>
    <w:rsid w:val="0023432B"/>
    <w:rsid w:val="002344B4"/>
    <w:rsid w:val="002345E3"/>
    <w:rsid w:val="00234EA7"/>
    <w:rsid w:val="00235BC7"/>
    <w:rsid w:val="002360D2"/>
    <w:rsid w:val="00236BC1"/>
    <w:rsid w:val="0023739B"/>
    <w:rsid w:val="00237B95"/>
    <w:rsid w:val="00237E95"/>
    <w:rsid w:val="00240230"/>
    <w:rsid w:val="002403F8"/>
    <w:rsid w:val="00240480"/>
    <w:rsid w:val="0024153D"/>
    <w:rsid w:val="00241BF7"/>
    <w:rsid w:val="00242E76"/>
    <w:rsid w:val="002431EE"/>
    <w:rsid w:val="002433DB"/>
    <w:rsid w:val="0024385A"/>
    <w:rsid w:val="00243C3D"/>
    <w:rsid w:val="00243ED4"/>
    <w:rsid w:val="00244172"/>
    <w:rsid w:val="002443DA"/>
    <w:rsid w:val="00244575"/>
    <w:rsid w:val="00245229"/>
    <w:rsid w:val="00245970"/>
    <w:rsid w:val="00245E50"/>
    <w:rsid w:val="00246173"/>
    <w:rsid w:val="00246B21"/>
    <w:rsid w:val="00246E00"/>
    <w:rsid w:val="00246ECB"/>
    <w:rsid w:val="0025037A"/>
    <w:rsid w:val="002509B7"/>
    <w:rsid w:val="00251891"/>
    <w:rsid w:val="0025191A"/>
    <w:rsid w:val="002521EA"/>
    <w:rsid w:val="002529FC"/>
    <w:rsid w:val="00252E11"/>
    <w:rsid w:val="00253167"/>
    <w:rsid w:val="00253361"/>
    <w:rsid w:val="002533E4"/>
    <w:rsid w:val="00253BA4"/>
    <w:rsid w:val="00253FEF"/>
    <w:rsid w:val="0025553A"/>
    <w:rsid w:val="002555F6"/>
    <w:rsid w:val="002558E1"/>
    <w:rsid w:val="00255D54"/>
    <w:rsid w:val="002561FD"/>
    <w:rsid w:val="00257166"/>
    <w:rsid w:val="00257328"/>
    <w:rsid w:val="00257754"/>
    <w:rsid w:val="00257761"/>
    <w:rsid w:val="00260BD5"/>
    <w:rsid w:val="00260CDD"/>
    <w:rsid w:val="002613A1"/>
    <w:rsid w:val="00261AB3"/>
    <w:rsid w:val="00262B95"/>
    <w:rsid w:val="0026379D"/>
    <w:rsid w:val="00263B90"/>
    <w:rsid w:val="00264AE8"/>
    <w:rsid w:val="00265775"/>
    <w:rsid w:val="00265A77"/>
    <w:rsid w:val="00265B14"/>
    <w:rsid w:val="00265FF5"/>
    <w:rsid w:val="002668D3"/>
    <w:rsid w:val="002669F5"/>
    <w:rsid w:val="002707C4"/>
    <w:rsid w:val="00270D76"/>
    <w:rsid w:val="0027148B"/>
    <w:rsid w:val="00271BF3"/>
    <w:rsid w:val="00272458"/>
    <w:rsid w:val="00272B71"/>
    <w:rsid w:val="00272D4B"/>
    <w:rsid w:val="0027341F"/>
    <w:rsid w:val="00273DDB"/>
    <w:rsid w:val="002746D1"/>
    <w:rsid w:val="002747B8"/>
    <w:rsid w:val="002751DB"/>
    <w:rsid w:val="0027526E"/>
    <w:rsid w:val="002754CE"/>
    <w:rsid w:val="002755C3"/>
    <w:rsid w:val="00275E50"/>
    <w:rsid w:val="00275E88"/>
    <w:rsid w:val="00276C70"/>
    <w:rsid w:val="00277220"/>
    <w:rsid w:val="0027723C"/>
    <w:rsid w:val="002777CC"/>
    <w:rsid w:val="002800AE"/>
    <w:rsid w:val="0028125D"/>
    <w:rsid w:val="00281613"/>
    <w:rsid w:val="00281A22"/>
    <w:rsid w:val="002821F4"/>
    <w:rsid w:val="00282C4D"/>
    <w:rsid w:val="00282CEC"/>
    <w:rsid w:val="0028300D"/>
    <w:rsid w:val="0028310D"/>
    <w:rsid w:val="002832F3"/>
    <w:rsid w:val="00283C59"/>
    <w:rsid w:val="00284C25"/>
    <w:rsid w:val="00285548"/>
    <w:rsid w:val="00285DB8"/>
    <w:rsid w:val="00285E92"/>
    <w:rsid w:val="002861AF"/>
    <w:rsid w:val="00287B0D"/>
    <w:rsid w:val="002903CE"/>
    <w:rsid w:val="00290596"/>
    <w:rsid w:val="0029115E"/>
    <w:rsid w:val="00293314"/>
    <w:rsid w:val="002938FD"/>
    <w:rsid w:val="00294580"/>
    <w:rsid w:val="00294FEE"/>
    <w:rsid w:val="00295424"/>
    <w:rsid w:val="002958B5"/>
    <w:rsid w:val="00295FB9"/>
    <w:rsid w:val="0029767C"/>
    <w:rsid w:val="002976F6"/>
    <w:rsid w:val="002977F8"/>
    <w:rsid w:val="00297894"/>
    <w:rsid w:val="00297C08"/>
    <w:rsid w:val="002A1AE1"/>
    <w:rsid w:val="002A2148"/>
    <w:rsid w:val="002A3ADF"/>
    <w:rsid w:val="002A3B86"/>
    <w:rsid w:val="002A3FBF"/>
    <w:rsid w:val="002A3FEA"/>
    <w:rsid w:val="002A403A"/>
    <w:rsid w:val="002A473E"/>
    <w:rsid w:val="002A4793"/>
    <w:rsid w:val="002A5748"/>
    <w:rsid w:val="002A595F"/>
    <w:rsid w:val="002A6BED"/>
    <w:rsid w:val="002A7598"/>
    <w:rsid w:val="002B047F"/>
    <w:rsid w:val="002B0486"/>
    <w:rsid w:val="002B0633"/>
    <w:rsid w:val="002B0DB0"/>
    <w:rsid w:val="002B15D5"/>
    <w:rsid w:val="002B19C1"/>
    <w:rsid w:val="002B220F"/>
    <w:rsid w:val="002B26FA"/>
    <w:rsid w:val="002B2920"/>
    <w:rsid w:val="002B30A8"/>
    <w:rsid w:val="002B324A"/>
    <w:rsid w:val="002B4539"/>
    <w:rsid w:val="002B5156"/>
    <w:rsid w:val="002B54B9"/>
    <w:rsid w:val="002B5930"/>
    <w:rsid w:val="002B59D5"/>
    <w:rsid w:val="002B5FA6"/>
    <w:rsid w:val="002C00E5"/>
    <w:rsid w:val="002C0DE2"/>
    <w:rsid w:val="002C14FA"/>
    <w:rsid w:val="002C2B9F"/>
    <w:rsid w:val="002C32CF"/>
    <w:rsid w:val="002C3301"/>
    <w:rsid w:val="002C36D3"/>
    <w:rsid w:val="002C382D"/>
    <w:rsid w:val="002C3AA8"/>
    <w:rsid w:val="002C3CA5"/>
    <w:rsid w:val="002C47FE"/>
    <w:rsid w:val="002C4C43"/>
    <w:rsid w:val="002C4DFF"/>
    <w:rsid w:val="002C4EE6"/>
    <w:rsid w:val="002C55C9"/>
    <w:rsid w:val="002C607F"/>
    <w:rsid w:val="002C6619"/>
    <w:rsid w:val="002C716F"/>
    <w:rsid w:val="002C76A3"/>
    <w:rsid w:val="002C7D0B"/>
    <w:rsid w:val="002D1003"/>
    <w:rsid w:val="002D114B"/>
    <w:rsid w:val="002D2484"/>
    <w:rsid w:val="002D27C1"/>
    <w:rsid w:val="002D28F1"/>
    <w:rsid w:val="002D2AE7"/>
    <w:rsid w:val="002D2CBF"/>
    <w:rsid w:val="002D307C"/>
    <w:rsid w:val="002D3496"/>
    <w:rsid w:val="002D475D"/>
    <w:rsid w:val="002D4BC2"/>
    <w:rsid w:val="002D4D49"/>
    <w:rsid w:val="002D56C9"/>
    <w:rsid w:val="002D571C"/>
    <w:rsid w:val="002D5A67"/>
    <w:rsid w:val="002D5BF3"/>
    <w:rsid w:val="002D64A6"/>
    <w:rsid w:val="002D658A"/>
    <w:rsid w:val="002D7139"/>
    <w:rsid w:val="002D76EC"/>
    <w:rsid w:val="002D79D3"/>
    <w:rsid w:val="002D7A6C"/>
    <w:rsid w:val="002D7ADC"/>
    <w:rsid w:val="002E034D"/>
    <w:rsid w:val="002E0BD2"/>
    <w:rsid w:val="002E1167"/>
    <w:rsid w:val="002E1B6A"/>
    <w:rsid w:val="002E268E"/>
    <w:rsid w:val="002E28F9"/>
    <w:rsid w:val="002E314A"/>
    <w:rsid w:val="002E39D7"/>
    <w:rsid w:val="002E46B5"/>
    <w:rsid w:val="002E48BA"/>
    <w:rsid w:val="002E517A"/>
    <w:rsid w:val="002E5536"/>
    <w:rsid w:val="002E56C4"/>
    <w:rsid w:val="002E57CE"/>
    <w:rsid w:val="002E720B"/>
    <w:rsid w:val="002E7AE0"/>
    <w:rsid w:val="002E7AFA"/>
    <w:rsid w:val="002E7B78"/>
    <w:rsid w:val="002E7CE1"/>
    <w:rsid w:val="002F0040"/>
    <w:rsid w:val="002F08D1"/>
    <w:rsid w:val="002F0D5C"/>
    <w:rsid w:val="002F0ED1"/>
    <w:rsid w:val="002F17D2"/>
    <w:rsid w:val="002F22BA"/>
    <w:rsid w:val="002F2D51"/>
    <w:rsid w:val="002F308A"/>
    <w:rsid w:val="002F3762"/>
    <w:rsid w:val="002F3953"/>
    <w:rsid w:val="002F3A6C"/>
    <w:rsid w:val="002F3C95"/>
    <w:rsid w:val="002F3CA3"/>
    <w:rsid w:val="002F3F5E"/>
    <w:rsid w:val="002F43E1"/>
    <w:rsid w:val="002F4A4D"/>
    <w:rsid w:val="002F4F1E"/>
    <w:rsid w:val="002F5700"/>
    <w:rsid w:val="002F60AB"/>
    <w:rsid w:val="002F756B"/>
    <w:rsid w:val="002F7732"/>
    <w:rsid w:val="002F77AE"/>
    <w:rsid w:val="002F7C76"/>
    <w:rsid w:val="00300916"/>
    <w:rsid w:val="0030103D"/>
    <w:rsid w:val="0030122C"/>
    <w:rsid w:val="00301D4E"/>
    <w:rsid w:val="00302301"/>
    <w:rsid w:val="0030271F"/>
    <w:rsid w:val="00302F0C"/>
    <w:rsid w:val="0030302E"/>
    <w:rsid w:val="0030345F"/>
    <w:rsid w:val="00303A21"/>
    <w:rsid w:val="00303BB9"/>
    <w:rsid w:val="00303FCD"/>
    <w:rsid w:val="00304E35"/>
    <w:rsid w:val="00306341"/>
    <w:rsid w:val="00306BD4"/>
    <w:rsid w:val="00307087"/>
    <w:rsid w:val="0030740A"/>
    <w:rsid w:val="003074C4"/>
    <w:rsid w:val="00307EBD"/>
    <w:rsid w:val="00310178"/>
    <w:rsid w:val="0031031D"/>
    <w:rsid w:val="003103AF"/>
    <w:rsid w:val="003104C0"/>
    <w:rsid w:val="0031087C"/>
    <w:rsid w:val="00311A32"/>
    <w:rsid w:val="00312E8F"/>
    <w:rsid w:val="00312F25"/>
    <w:rsid w:val="00312FC3"/>
    <w:rsid w:val="003131C0"/>
    <w:rsid w:val="003134C3"/>
    <w:rsid w:val="00313843"/>
    <w:rsid w:val="00313EEE"/>
    <w:rsid w:val="003146BA"/>
    <w:rsid w:val="0031500E"/>
    <w:rsid w:val="0031519E"/>
    <w:rsid w:val="00315979"/>
    <w:rsid w:val="00315B27"/>
    <w:rsid w:val="00316367"/>
    <w:rsid w:val="00316B0D"/>
    <w:rsid w:val="00316F5E"/>
    <w:rsid w:val="00316FAD"/>
    <w:rsid w:val="00317060"/>
    <w:rsid w:val="0031722B"/>
    <w:rsid w:val="00317D2A"/>
    <w:rsid w:val="00320431"/>
    <w:rsid w:val="00320929"/>
    <w:rsid w:val="003209AD"/>
    <w:rsid w:val="00320D46"/>
    <w:rsid w:val="003210E3"/>
    <w:rsid w:val="00321175"/>
    <w:rsid w:val="0032135E"/>
    <w:rsid w:val="003216D4"/>
    <w:rsid w:val="00322ADD"/>
    <w:rsid w:val="003236B2"/>
    <w:rsid w:val="0032389E"/>
    <w:rsid w:val="00323D39"/>
    <w:rsid w:val="00324BE2"/>
    <w:rsid w:val="003259CC"/>
    <w:rsid w:val="00326D11"/>
    <w:rsid w:val="00327B4B"/>
    <w:rsid w:val="003316BF"/>
    <w:rsid w:val="003318CA"/>
    <w:rsid w:val="00331AC8"/>
    <w:rsid w:val="003325E4"/>
    <w:rsid w:val="00332A46"/>
    <w:rsid w:val="00332E44"/>
    <w:rsid w:val="003340B7"/>
    <w:rsid w:val="0033467D"/>
    <w:rsid w:val="00334969"/>
    <w:rsid w:val="00334DF5"/>
    <w:rsid w:val="003358B3"/>
    <w:rsid w:val="003363AA"/>
    <w:rsid w:val="00337441"/>
    <w:rsid w:val="00337DB8"/>
    <w:rsid w:val="003402B2"/>
    <w:rsid w:val="00340966"/>
    <w:rsid w:val="00340D9F"/>
    <w:rsid w:val="0034227B"/>
    <w:rsid w:val="003426A5"/>
    <w:rsid w:val="00342941"/>
    <w:rsid w:val="00342F4C"/>
    <w:rsid w:val="0034354C"/>
    <w:rsid w:val="00343FE3"/>
    <w:rsid w:val="0034453B"/>
    <w:rsid w:val="00344C8F"/>
    <w:rsid w:val="00344D5E"/>
    <w:rsid w:val="00345F0E"/>
    <w:rsid w:val="003461AF"/>
    <w:rsid w:val="00346866"/>
    <w:rsid w:val="003468E5"/>
    <w:rsid w:val="003478E1"/>
    <w:rsid w:val="00347ACE"/>
    <w:rsid w:val="00347AE5"/>
    <w:rsid w:val="00350CBE"/>
    <w:rsid w:val="00351ECF"/>
    <w:rsid w:val="0035326B"/>
    <w:rsid w:val="0035361B"/>
    <w:rsid w:val="00353A24"/>
    <w:rsid w:val="00353C58"/>
    <w:rsid w:val="00354C24"/>
    <w:rsid w:val="003552F0"/>
    <w:rsid w:val="003563CF"/>
    <w:rsid w:val="003611D9"/>
    <w:rsid w:val="00361241"/>
    <w:rsid w:val="00361D9D"/>
    <w:rsid w:val="00362CA1"/>
    <w:rsid w:val="00363FF1"/>
    <w:rsid w:val="003641AB"/>
    <w:rsid w:val="003654BF"/>
    <w:rsid w:val="00365527"/>
    <w:rsid w:val="00365551"/>
    <w:rsid w:val="0036590A"/>
    <w:rsid w:val="00366130"/>
    <w:rsid w:val="00366344"/>
    <w:rsid w:val="00371604"/>
    <w:rsid w:val="0037210A"/>
    <w:rsid w:val="00372355"/>
    <w:rsid w:val="0037237F"/>
    <w:rsid w:val="00372487"/>
    <w:rsid w:val="00372EF5"/>
    <w:rsid w:val="00373151"/>
    <w:rsid w:val="00374111"/>
    <w:rsid w:val="0037414A"/>
    <w:rsid w:val="0037482C"/>
    <w:rsid w:val="00375973"/>
    <w:rsid w:val="00376684"/>
    <w:rsid w:val="00376800"/>
    <w:rsid w:val="00377112"/>
    <w:rsid w:val="003779FE"/>
    <w:rsid w:val="00377A79"/>
    <w:rsid w:val="003805A6"/>
    <w:rsid w:val="003805D8"/>
    <w:rsid w:val="003806CC"/>
    <w:rsid w:val="0038149D"/>
    <w:rsid w:val="00381AF7"/>
    <w:rsid w:val="003820EF"/>
    <w:rsid w:val="003829C7"/>
    <w:rsid w:val="00382CBE"/>
    <w:rsid w:val="00382FDE"/>
    <w:rsid w:val="00383130"/>
    <w:rsid w:val="003842C0"/>
    <w:rsid w:val="00384E64"/>
    <w:rsid w:val="0038572B"/>
    <w:rsid w:val="003863B7"/>
    <w:rsid w:val="00386708"/>
    <w:rsid w:val="0038681C"/>
    <w:rsid w:val="00386A0A"/>
    <w:rsid w:val="003871CA"/>
    <w:rsid w:val="0038747F"/>
    <w:rsid w:val="003877D6"/>
    <w:rsid w:val="003878DB"/>
    <w:rsid w:val="00387949"/>
    <w:rsid w:val="003904B6"/>
    <w:rsid w:val="003904C3"/>
    <w:rsid w:val="00390548"/>
    <w:rsid w:val="00391221"/>
    <w:rsid w:val="00391645"/>
    <w:rsid w:val="00391983"/>
    <w:rsid w:val="00391FA3"/>
    <w:rsid w:val="003926D3"/>
    <w:rsid w:val="003936CF"/>
    <w:rsid w:val="003956CE"/>
    <w:rsid w:val="00395753"/>
    <w:rsid w:val="00395A8E"/>
    <w:rsid w:val="0039614B"/>
    <w:rsid w:val="00396D03"/>
    <w:rsid w:val="00396D8C"/>
    <w:rsid w:val="00396FB6"/>
    <w:rsid w:val="003976D4"/>
    <w:rsid w:val="003A014C"/>
    <w:rsid w:val="003A05B4"/>
    <w:rsid w:val="003A0B91"/>
    <w:rsid w:val="003A11ED"/>
    <w:rsid w:val="003A1A27"/>
    <w:rsid w:val="003A30D6"/>
    <w:rsid w:val="003A3149"/>
    <w:rsid w:val="003A36DE"/>
    <w:rsid w:val="003A3DBC"/>
    <w:rsid w:val="003A419E"/>
    <w:rsid w:val="003A4718"/>
    <w:rsid w:val="003A4F1F"/>
    <w:rsid w:val="003A6333"/>
    <w:rsid w:val="003A67DE"/>
    <w:rsid w:val="003A6F97"/>
    <w:rsid w:val="003A7447"/>
    <w:rsid w:val="003A7554"/>
    <w:rsid w:val="003A7CA0"/>
    <w:rsid w:val="003A7DEA"/>
    <w:rsid w:val="003B1BA1"/>
    <w:rsid w:val="003B25D6"/>
    <w:rsid w:val="003B2A34"/>
    <w:rsid w:val="003B369F"/>
    <w:rsid w:val="003B5286"/>
    <w:rsid w:val="003B580B"/>
    <w:rsid w:val="003B5C58"/>
    <w:rsid w:val="003B67E5"/>
    <w:rsid w:val="003C0415"/>
    <w:rsid w:val="003C05C0"/>
    <w:rsid w:val="003C13CE"/>
    <w:rsid w:val="003C2DEC"/>
    <w:rsid w:val="003C3F51"/>
    <w:rsid w:val="003C3F87"/>
    <w:rsid w:val="003C41A0"/>
    <w:rsid w:val="003C499A"/>
    <w:rsid w:val="003C53C5"/>
    <w:rsid w:val="003C544E"/>
    <w:rsid w:val="003C5D8C"/>
    <w:rsid w:val="003C7001"/>
    <w:rsid w:val="003C74BD"/>
    <w:rsid w:val="003C7B69"/>
    <w:rsid w:val="003C7F68"/>
    <w:rsid w:val="003D02B0"/>
    <w:rsid w:val="003D0862"/>
    <w:rsid w:val="003D09D6"/>
    <w:rsid w:val="003D0EA6"/>
    <w:rsid w:val="003D1115"/>
    <w:rsid w:val="003D209B"/>
    <w:rsid w:val="003D28A2"/>
    <w:rsid w:val="003D305A"/>
    <w:rsid w:val="003D374D"/>
    <w:rsid w:val="003D3C44"/>
    <w:rsid w:val="003D4730"/>
    <w:rsid w:val="003D4743"/>
    <w:rsid w:val="003D48D1"/>
    <w:rsid w:val="003D4AE5"/>
    <w:rsid w:val="003D5225"/>
    <w:rsid w:val="003D541B"/>
    <w:rsid w:val="003D6498"/>
    <w:rsid w:val="003D6EAB"/>
    <w:rsid w:val="003E09CA"/>
    <w:rsid w:val="003E1121"/>
    <w:rsid w:val="003E2420"/>
    <w:rsid w:val="003E2BE8"/>
    <w:rsid w:val="003E2F35"/>
    <w:rsid w:val="003E3601"/>
    <w:rsid w:val="003E4630"/>
    <w:rsid w:val="003E4A7A"/>
    <w:rsid w:val="003E4E9E"/>
    <w:rsid w:val="003E53EB"/>
    <w:rsid w:val="003E5407"/>
    <w:rsid w:val="003E54DA"/>
    <w:rsid w:val="003E5C44"/>
    <w:rsid w:val="003E5C70"/>
    <w:rsid w:val="003E63D3"/>
    <w:rsid w:val="003E7DBD"/>
    <w:rsid w:val="003F046C"/>
    <w:rsid w:val="003F0476"/>
    <w:rsid w:val="003F066F"/>
    <w:rsid w:val="003F0A50"/>
    <w:rsid w:val="003F0FF1"/>
    <w:rsid w:val="003F13D3"/>
    <w:rsid w:val="003F1726"/>
    <w:rsid w:val="003F174E"/>
    <w:rsid w:val="003F1BAB"/>
    <w:rsid w:val="003F1BD7"/>
    <w:rsid w:val="003F1DF8"/>
    <w:rsid w:val="003F28EF"/>
    <w:rsid w:val="003F2A54"/>
    <w:rsid w:val="003F314E"/>
    <w:rsid w:val="003F41CF"/>
    <w:rsid w:val="003F49C3"/>
    <w:rsid w:val="003F4A05"/>
    <w:rsid w:val="003F54FA"/>
    <w:rsid w:val="003F5E37"/>
    <w:rsid w:val="003F6A4A"/>
    <w:rsid w:val="003F7AF6"/>
    <w:rsid w:val="003F7BA4"/>
    <w:rsid w:val="003F7D2E"/>
    <w:rsid w:val="00400791"/>
    <w:rsid w:val="00400A62"/>
    <w:rsid w:val="00401676"/>
    <w:rsid w:val="0040189D"/>
    <w:rsid w:val="00403AAF"/>
    <w:rsid w:val="00403ABE"/>
    <w:rsid w:val="00403EEC"/>
    <w:rsid w:val="00404658"/>
    <w:rsid w:val="00404958"/>
    <w:rsid w:val="00404A7C"/>
    <w:rsid w:val="00405237"/>
    <w:rsid w:val="00405369"/>
    <w:rsid w:val="00405583"/>
    <w:rsid w:val="00405A91"/>
    <w:rsid w:val="00407228"/>
    <w:rsid w:val="00407597"/>
    <w:rsid w:val="00407837"/>
    <w:rsid w:val="004107C6"/>
    <w:rsid w:val="00410CF7"/>
    <w:rsid w:val="00411A0B"/>
    <w:rsid w:val="00412302"/>
    <w:rsid w:val="00412F57"/>
    <w:rsid w:val="004136BC"/>
    <w:rsid w:val="00413736"/>
    <w:rsid w:val="0041480E"/>
    <w:rsid w:val="00414978"/>
    <w:rsid w:val="00415243"/>
    <w:rsid w:val="00415C28"/>
    <w:rsid w:val="00415E1B"/>
    <w:rsid w:val="00416538"/>
    <w:rsid w:val="00416E42"/>
    <w:rsid w:val="00420106"/>
    <w:rsid w:val="0042140E"/>
    <w:rsid w:val="00421E2F"/>
    <w:rsid w:val="00423B36"/>
    <w:rsid w:val="004249DD"/>
    <w:rsid w:val="004255B6"/>
    <w:rsid w:val="00425670"/>
    <w:rsid w:val="00425A83"/>
    <w:rsid w:val="004262D5"/>
    <w:rsid w:val="004264AC"/>
    <w:rsid w:val="0042711F"/>
    <w:rsid w:val="004276E9"/>
    <w:rsid w:val="00427B5C"/>
    <w:rsid w:val="00427D94"/>
    <w:rsid w:val="004303DC"/>
    <w:rsid w:val="00430686"/>
    <w:rsid w:val="004325EE"/>
    <w:rsid w:val="00433508"/>
    <w:rsid w:val="00433540"/>
    <w:rsid w:val="00434852"/>
    <w:rsid w:val="0043597D"/>
    <w:rsid w:val="00436ABF"/>
    <w:rsid w:val="00437077"/>
    <w:rsid w:val="004371D0"/>
    <w:rsid w:val="00437AA8"/>
    <w:rsid w:val="00437E4B"/>
    <w:rsid w:val="00440126"/>
    <w:rsid w:val="004407B4"/>
    <w:rsid w:val="00441C11"/>
    <w:rsid w:val="00441F3B"/>
    <w:rsid w:val="004428B1"/>
    <w:rsid w:val="00442B83"/>
    <w:rsid w:val="00442E48"/>
    <w:rsid w:val="004430CF"/>
    <w:rsid w:val="00443582"/>
    <w:rsid w:val="0044455E"/>
    <w:rsid w:val="004445D0"/>
    <w:rsid w:val="00444E8D"/>
    <w:rsid w:val="004457A8"/>
    <w:rsid w:val="00445D1C"/>
    <w:rsid w:val="00445DBF"/>
    <w:rsid w:val="0044687C"/>
    <w:rsid w:val="0044724E"/>
    <w:rsid w:val="0044739F"/>
    <w:rsid w:val="0044779B"/>
    <w:rsid w:val="00447D86"/>
    <w:rsid w:val="004509DC"/>
    <w:rsid w:val="00450E63"/>
    <w:rsid w:val="00451269"/>
    <w:rsid w:val="0045175F"/>
    <w:rsid w:val="00452BAD"/>
    <w:rsid w:val="00452E54"/>
    <w:rsid w:val="00453038"/>
    <w:rsid w:val="00453068"/>
    <w:rsid w:val="0045329F"/>
    <w:rsid w:val="004534D5"/>
    <w:rsid w:val="00453AC3"/>
    <w:rsid w:val="00453D44"/>
    <w:rsid w:val="0045420D"/>
    <w:rsid w:val="00454B2F"/>
    <w:rsid w:val="00454EDE"/>
    <w:rsid w:val="00454FD2"/>
    <w:rsid w:val="004563EC"/>
    <w:rsid w:val="004571C2"/>
    <w:rsid w:val="00457AE9"/>
    <w:rsid w:val="0046080E"/>
    <w:rsid w:val="00461D84"/>
    <w:rsid w:val="004624F2"/>
    <w:rsid w:val="00462525"/>
    <w:rsid w:val="00462B83"/>
    <w:rsid w:val="00462D31"/>
    <w:rsid w:val="00462E2E"/>
    <w:rsid w:val="00463C4F"/>
    <w:rsid w:val="00464338"/>
    <w:rsid w:val="004652A9"/>
    <w:rsid w:val="004656DE"/>
    <w:rsid w:val="0046596D"/>
    <w:rsid w:val="00465A9E"/>
    <w:rsid w:val="00465BAA"/>
    <w:rsid w:val="00465F62"/>
    <w:rsid w:val="004667A0"/>
    <w:rsid w:val="00466D7D"/>
    <w:rsid w:val="004672F9"/>
    <w:rsid w:val="0046766F"/>
    <w:rsid w:val="004677AC"/>
    <w:rsid w:val="00467A61"/>
    <w:rsid w:val="00467C4F"/>
    <w:rsid w:val="00470473"/>
    <w:rsid w:val="00471075"/>
    <w:rsid w:val="004710AA"/>
    <w:rsid w:val="00471642"/>
    <w:rsid w:val="004717EC"/>
    <w:rsid w:val="00471E7A"/>
    <w:rsid w:val="004724DD"/>
    <w:rsid w:val="00473D19"/>
    <w:rsid w:val="004741B0"/>
    <w:rsid w:val="00475448"/>
    <w:rsid w:val="0047602C"/>
    <w:rsid w:val="0047756C"/>
    <w:rsid w:val="00481596"/>
    <w:rsid w:val="00481A35"/>
    <w:rsid w:val="00481AEE"/>
    <w:rsid w:val="00481BEA"/>
    <w:rsid w:val="00481E1E"/>
    <w:rsid w:val="004823CE"/>
    <w:rsid w:val="0048251E"/>
    <w:rsid w:val="00482B86"/>
    <w:rsid w:val="0048379C"/>
    <w:rsid w:val="00483ACC"/>
    <w:rsid w:val="00483F6B"/>
    <w:rsid w:val="00484297"/>
    <w:rsid w:val="00484BB3"/>
    <w:rsid w:val="00485132"/>
    <w:rsid w:val="0048569C"/>
    <w:rsid w:val="0048773B"/>
    <w:rsid w:val="004878AF"/>
    <w:rsid w:val="00490660"/>
    <w:rsid w:val="00490DA4"/>
    <w:rsid w:val="00490F23"/>
    <w:rsid w:val="004918A3"/>
    <w:rsid w:val="00491A94"/>
    <w:rsid w:val="0049229D"/>
    <w:rsid w:val="0049278C"/>
    <w:rsid w:val="004929AA"/>
    <w:rsid w:val="00492B94"/>
    <w:rsid w:val="00492E6D"/>
    <w:rsid w:val="004930C3"/>
    <w:rsid w:val="00493C35"/>
    <w:rsid w:val="00494664"/>
    <w:rsid w:val="00495ACE"/>
    <w:rsid w:val="004964B7"/>
    <w:rsid w:val="00496F47"/>
    <w:rsid w:val="00497CEE"/>
    <w:rsid w:val="004A0893"/>
    <w:rsid w:val="004A0942"/>
    <w:rsid w:val="004A102E"/>
    <w:rsid w:val="004A129C"/>
    <w:rsid w:val="004A184D"/>
    <w:rsid w:val="004A1C01"/>
    <w:rsid w:val="004A1F61"/>
    <w:rsid w:val="004A2028"/>
    <w:rsid w:val="004A2522"/>
    <w:rsid w:val="004A26FD"/>
    <w:rsid w:val="004A2876"/>
    <w:rsid w:val="004A2B6A"/>
    <w:rsid w:val="004A2BD6"/>
    <w:rsid w:val="004A34DA"/>
    <w:rsid w:val="004A3A0F"/>
    <w:rsid w:val="004A3D4B"/>
    <w:rsid w:val="004A4457"/>
    <w:rsid w:val="004A544C"/>
    <w:rsid w:val="004A592E"/>
    <w:rsid w:val="004A5DDA"/>
    <w:rsid w:val="004A7962"/>
    <w:rsid w:val="004A7BED"/>
    <w:rsid w:val="004A7D18"/>
    <w:rsid w:val="004B0418"/>
    <w:rsid w:val="004B0683"/>
    <w:rsid w:val="004B0CF0"/>
    <w:rsid w:val="004B25D1"/>
    <w:rsid w:val="004B2F99"/>
    <w:rsid w:val="004B3220"/>
    <w:rsid w:val="004B3FA2"/>
    <w:rsid w:val="004B5D25"/>
    <w:rsid w:val="004B650E"/>
    <w:rsid w:val="004B690F"/>
    <w:rsid w:val="004B6AB7"/>
    <w:rsid w:val="004B6EA8"/>
    <w:rsid w:val="004B7733"/>
    <w:rsid w:val="004B7CF3"/>
    <w:rsid w:val="004B7D11"/>
    <w:rsid w:val="004C019D"/>
    <w:rsid w:val="004C2150"/>
    <w:rsid w:val="004C2173"/>
    <w:rsid w:val="004C2B25"/>
    <w:rsid w:val="004C2F3F"/>
    <w:rsid w:val="004C355D"/>
    <w:rsid w:val="004C3C79"/>
    <w:rsid w:val="004C444B"/>
    <w:rsid w:val="004C45B1"/>
    <w:rsid w:val="004C4C96"/>
    <w:rsid w:val="004C5BBA"/>
    <w:rsid w:val="004C5CDC"/>
    <w:rsid w:val="004C680D"/>
    <w:rsid w:val="004C6B19"/>
    <w:rsid w:val="004C6CF9"/>
    <w:rsid w:val="004C7113"/>
    <w:rsid w:val="004C727A"/>
    <w:rsid w:val="004C7414"/>
    <w:rsid w:val="004C77D5"/>
    <w:rsid w:val="004C7FE7"/>
    <w:rsid w:val="004D0104"/>
    <w:rsid w:val="004D027B"/>
    <w:rsid w:val="004D0A87"/>
    <w:rsid w:val="004D0D48"/>
    <w:rsid w:val="004D25AC"/>
    <w:rsid w:val="004D2620"/>
    <w:rsid w:val="004D34E6"/>
    <w:rsid w:val="004D3E62"/>
    <w:rsid w:val="004D4B19"/>
    <w:rsid w:val="004D4F0C"/>
    <w:rsid w:val="004D5B18"/>
    <w:rsid w:val="004D5BE2"/>
    <w:rsid w:val="004D67BB"/>
    <w:rsid w:val="004D6823"/>
    <w:rsid w:val="004D69E2"/>
    <w:rsid w:val="004D70AE"/>
    <w:rsid w:val="004D78EF"/>
    <w:rsid w:val="004E0502"/>
    <w:rsid w:val="004E09CE"/>
    <w:rsid w:val="004E13FE"/>
    <w:rsid w:val="004E188D"/>
    <w:rsid w:val="004E25ED"/>
    <w:rsid w:val="004E2E3F"/>
    <w:rsid w:val="004E3795"/>
    <w:rsid w:val="004E4EF8"/>
    <w:rsid w:val="004E5C45"/>
    <w:rsid w:val="004E641F"/>
    <w:rsid w:val="004E6BA5"/>
    <w:rsid w:val="004E73E0"/>
    <w:rsid w:val="004E7783"/>
    <w:rsid w:val="004F028E"/>
    <w:rsid w:val="004F05FE"/>
    <w:rsid w:val="004F086D"/>
    <w:rsid w:val="004F08FA"/>
    <w:rsid w:val="004F1407"/>
    <w:rsid w:val="004F2831"/>
    <w:rsid w:val="004F3E88"/>
    <w:rsid w:val="004F5214"/>
    <w:rsid w:val="004F6133"/>
    <w:rsid w:val="004F66D1"/>
    <w:rsid w:val="004F6E07"/>
    <w:rsid w:val="004F74B0"/>
    <w:rsid w:val="004F7A4C"/>
    <w:rsid w:val="005004DB"/>
    <w:rsid w:val="00500F5A"/>
    <w:rsid w:val="00501BFF"/>
    <w:rsid w:val="00501F04"/>
    <w:rsid w:val="00502127"/>
    <w:rsid w:val="005024AF"/>
    <w:rsid w:val="00502D14"/>
    <w:rsid w:val="005030DF"/>
    <w:rsid w:val="00503F05"/>
    <w:rsid w:val="005048A8"/>
    <w:rsid w:val="005049DF"/>
    <w:rsid w:val="005049F8"/>
    <w:rsid w:val="00505486"/>
    <w:rsid w:val="00505F7F"/>
    <w:rsid w:val="00506390"/>
    <w:rsid w:val="00506C9E"/>
    <w:rsid w:val="005076C6"/>
    <w:rsid w:val="005105DC"/>
    <w:rsid w:val="00511098"/>
    <w:rsid w:val="005111FF"/>
    <w:rsid w:val="005113E7"/>
    <w:rsid w:val="005114EC"/>
    <w:rsid w:val="00511B8A"/>
    <w:rsid w:val="00512960"/>
    <w:rsid w:val="00512CAE"/>
    <w:rsid w:val="0051353F"/>
    <w:rsid w:val="005136B3"/>
    <w:rsid w:val="005158DE"/>
    <w:rsid w:val="005158E1"/>
    <w:rsid w:val="00515E1F"/>
    <w:rsid w:val="005163C6"/>
    <w:rsid w:val="005167E2"/>
    <w:rsid w:val="005176D2"/>
    <w:rsid w:val="00520509"/>
    <w:rsid w:val="00520C98"/>
    <w:rsid w:val="00520D36"/>
    <w:rsid w:val="005224CA"/>
    <w:rsid w:val="005238DB"/>
    <w:rsid w:val="00524304"/>
    <w:rsid w:val="00524E84"/>
    <w:rsid w:val="00526069"/>
    <w:rsid w:val="00526785"/>
    <w:rsid w:val="00527743"/>
    <w:rsid w:val="00527C73"/>
    <w:rsid w:val="00530AE6"/>
    <w:rsid w:val="00530B9E"/>
    <w:rsid w:val="0053382C"/>
    <w:rsid w:val="00535933"/>
    <w:rsid w:val="00535D1B"/>
    <w:rsid w:val="005360AA"/>
    <w:rsid w:val="00537489"/>
    <w:rsid w:val="00537535"/>
    <w:rsid w:val="00537761"/>
    <w:rsid w:val="0053794A"/>
    <w:rsid w:val="0054096C"/>
    <w:rsid w:val="005411BE"/>
    <w:rsid w:val="005412DA"/>
    <w:rsid w:val="00541321"/>
    <w:rsid w:val="005417CE"/>
    <w:rsid w:val="00542D02"/>
    <w:rsid w:val="00543100"/>
    <w:rsid w:val="00543412"/>
    <w:rsid w:val="00544245"/>
    <w:rsid w:val="00544454"/>
    <w:rsid w:val="0054445A"/>
    <w:rsid w:val="0054456F"/>
    <w:rsid w:val="00544A33"/>
    <w:rsid w:val="00544D1C"/>
    <w:rsid w:val="005457F3"/>
    <w:rsid w:val="00545DF4"/>
    <w:rsid w:val="00546E82"/>
    <w:rsid w:val="00547AAB"/>
    <w:rsid w:val="00547D1D"/>
    <w:rsid w:val="00547F0F"/>
    <w:rsid w:val="005500F1"/>
    <w:rsid w:val="00550BE3"/>
    <w:rsid w:val="00550E47"/>
    <w:rsid w:val="00551504"/>
    <w:rsid w:val="00552A4E"/>
    <w:rsid w:val="00552DEE"/>
    <w:rsid w:val="00552E91"/>
    <w:rsid w:val="005531D6"/>
    <w:rsid w:val="00553FFD"/>
    <w:rsid w:val="00554C9A"/>
    <w:rsid w:val="005550D8"/>
    <w:rsid w:val="0055520A"/>
    <w:rsid w:val="00555470"/>
    <w:rsid w:val="00557297"/>
    <w:rsid w:val="005608B8"/>
    <w:rsid w:val="00561BF1"/>
    <w:rsid w:val="005629C8"/>
    <w:rsid w:val="00562A86"/>
    <w:rsid w:val="00562CAE"/>
    <w:rsid w:val="00562DDB"/>
    <w:rsid w:val="005637C1"/>
    <w:rsid w:val="00563BFE"/>
    <w:rsid w:val="00563FD9"/>
    <w:rsid w:val="005640B4"/>
    <w:rsid w:val="0056457C"/>
    <w:rsid w:val="00564942"/>
    <w:rsid w:val="00564C42"/>
    <w:rsid w:val="00564C8E"/>
    <w:rsid w:val="00565062"/>
    <w:rsid w:val="00566EED"/>
    <w:rsid w:val="00567360"/>
    <w:rsid w:val="00567935"/>
    <w:rsid w:val="005679E1"/>
    <w:rsid w:val="0057019E"/>
    <w:rsid w:val="00570C8D"/>
    <w:rsid w:val="00571941"/>
    <w:rsid w:val="00572714"/>
    <w:rsid w:val="0057277D"/>
    <w:rsid w:val="00572B2D"/>
    <w:rsid w:val="00572DEA"/>
    <w:rsid w:val="005737AE"/>
    <w:rsid w:val="00573F4C"/>
    <w:rsid w:val="00573FB8"/>
    <w:rsid w:val="00574295"/>
    <w:rsid w:val="00574C70"/>
    <w:rsid w:val="00574E5B"/>
    <w:rsid w:val="00574EC6"/>
    <w:rsid w:val="0057500B"/>
    <w:rsid w:val="0057525F"/>
    <w:rsid w:val="00575DBA"/>
    <w:rsid w:val="005762D7"/>
    <w:rsid w:val="00576980"/>
    <w:rsid w:val="00576DAF"/>
    <w:rsid w:val="0057777F"/>
    <w:rsid w:val="00577AD7"/>
    <w:rsid w:val="00580275"/>
    <w:rsid w:val="00580426"/>
    <w:rsid w:val="00580BA3"/>
    <w:rsid w:val="00580CBC"/>
    <w:rsid w:val="00581D50"/>
    <w:rsid w:val="00581D7F"/>
    <w:rsid w:val="00582B92"/>
    <w:rsid w:val="0058367A"/>
    <w:rsid w:val="00584156"/>
    <w:rsid w:val="00584646"/>
    <w:rsid w:val="00585D30"/>
    <w:rsid w:val="00585DC4"/>
    <w:rsid w:val="00585FC3"/>
    <w:rsid w:val="00586170"/>
    <w:rsid w:val="00586426"/>
    <w:rsid w:val="00586FAB"/>
    <w:rsid w:val="00587924"/>
    <w:rsid w:val="00591A54"/>
    <w:rsid w:val="00592499"/>
    <w:rsid w:val="00592A15"/>
    <w:rsid w:val="00593036"/>
    <w:rsid w:val="0059326A"/>
    <w:rsid w:val="0059359F"/>
    <w:rsid w:val="00593A35"/>
    <w:rsid w:val="00593E7F"/>
    <w:rsid w:val="00594125"/>
    <w:rsid w:val="00594441"/>
    <w:rsid w:val="005945E0"/>
    <w:rsid w:val="00594716"/>
    <w:rsid w:val="00595CB7"/>
    <w:rsid w:val="00595E24"/>
    <w:rsid w:val="0059627B"/>
    <w:rsid w:val="005967FF"/>
    <w:rsid w:val="00596810"/>
    <w:rsid w:val="00596FBB"/>
    <w:rsid w:val="005970C8"/>
    <w:rsid w:val="00597417"/>
    <w:rsid w:val="00597FEE"/>
    <w:rsid w:val="005A0889"/>
    <w:rsid w:val="005A0910"/>
    <w:rsid w:val="005A0B98"/>
    <w:rsid w:val="005A0F15"/>
    <w:rsid w:val="005A1372"/>
    <w:rsid w:val="005A2887"/>
    <w:rsid w:val="005A2F47"/>
    <w:rsid w:val="005A2F63"/>
    <w:rsid w:val="005A3346"/>
    <w:rsid w:val="005A3A15"/>
    <w:rsid w:val="005A406F"/>
    <w:rsid w:val="005A52D6"/>
    <w:rsid w:val="005A6024"/>
    <w:rsid w:val="005A68E2"/>
    <w:rsid w:val="005A6B83"/>
    <w:rsid w:val="005A6C30"/>
    <w:rsid w:val="005A6F4C"/>
    <w:rsid w:val="005A7173"/>
    <w:rsid w:val="005A7AEF"/>
    <w:rsid w:val="005A7EB4"/>
    <w:rsid w:val="005B0421"/>
    <w:rsid w:val="005B0C8A"/>
    <w:rsid w:val="005B1114"/>
    <w:rsid w:val="005B18CD"/>
    <w:rsid w:val="005B1E05"/>
    <w:rsid w:val="005B2643"/>
    <w:rsid w:val="005B3479"/>
    <w:rsid w:val="005B5F34"/>
    <w:rsid w:val="005B618A"/>
    <w:rsid w:val="005B64DC"/>
    <w:rsid w:val="005B6D62"/>
    <w:rsid w:val="005B6E4A"/>
    <w:rsid w:val="005C0418"/>
    <w:rsid w:val="005C0456"/>
    <w:rsid w:val="005C07FE"/>
    <w:rsid w:val="005C09E6"/>
    <w:rsid w:val="005C0B61"/>
    <w:rsid w:val="005C12FE"/>
    <w:rsid w:val="005C166A"/>
    <w:rsid w:val="005C2077"/>
    <w:rsid w:val="005C21E1"/>
    <w:rsid w:val="005C368F"/>
    <w:rsid w:val="005C3867"/>
    <w:rsid w:val="005C4144"/>
    <w:rsid w:val="005C4F07"/>
    <w:rsid w:val="005C5373"/>
    <w:rsid w:val="005C5BFA"/>
    <w:rsid w:val="005C6440"/>
    <w:rsid w:val="005C6930"/>
    <w:rsid w:val="005C7472"/>
    <w:rsid w:val="005C750E"/>
    <w:rsid w:val="005D0002"/>
    <w:rsid w:val="005D0692"/>
    <w:rsid w:val="005D0B5F"/>
    <w:rsid w:val="005D0B80"/>
    <w:rsid w:val="005D0E39"/>
    <w:rsid w:val="005D2782"/>
    <w:rsid w:val="005D2CE9"/>
    <w:rsid w:val="005D31ED"/>
    <w:rsid w:val="005D3D42"/>
    <w:rsid w:val="005D59D5"/>
    <w:rsid w:val="005D59F7"/>
    <w:rsid w:val="005D739F"/>
    <w:rsid w:val="005D7B51"/>
    <w:rsid w:val="005D7C1C"/>
    <w:rsid w:val="005E06C2"/>
    <w:rsid w:val="005E0A6D"/>
    <w:rsid w:val="005E0ACB"/>
    <w:rsid w:val="005E294D"/>
    <w:rsid w:val="005E3396"/>
    <w:rsid w:val="005E34D4"/>
    <w:rsid w:val="005E43C5"/>
    <w:rsid w:val="005E4A33"/>
    <w:rsid w:val="005E4C0A"/>
    <w:rsid w:val="005E4D58"/>
    <w:rsid w:val="005E6E20"/>
    <w:rsid w:val="005E70F1"/>
    <w:rsid w:val="005E721F"/>
    <w:rsid w:val="005E7394"/>
    <w:rsid w:val="005E7D37"/>
    <w:rsid w:val="005F029D"/>
    <w:rsid w:val="005F0A25"/>
    <w:rsid w:val="005F156F"/>
    <w:rsid w:val="005F2E51"/>
    <w:rsid w:val="005F2EAD"/>
    <w:rsid w:val="005F3E6F"/>
    <w:rsid w:val="005F42DB"/>
    <w:rsid w:val="005F5ED1"/>
    <w:rsid w:val="005F629F"/>
    <w:rsid w:val="005F6A54"/>
    <w:rsid w:val="005F6C02"/>
    <w:rsid w:val="005F6CDA"/>
    <w:rsid w:val="005F77A2"/>
    <w:rsid w:val="005F7B19"/>
    <w:rsid w:val="005F7C2E"/>
    <w:rsid w:val="00600F72"/>
    <w:rsid w:val="00601027"/>
    <w:rsid w:val="006019AB"/>
    <w:rsid w:val="006019FB"/>
    <w:rsid w:val="00601BFC"/>
    <w:rsid w:val="006021A8"/>
    <w:rsid w:val="00602C13"/>
    <w:rsid w:val="00602DAF"/>
    <w:rsid w:val="0060366F"/>
    <w:rsid w:val="00604775"/>
    <w:rsid w:val="00604A54"/>
    <w:rsid w:val="006051FE"/>
    <w:rsid w:val="0060527B"/>
    <w:rsid w:val="00605CB2"/>
    <w:rsid w:val="00605DDE"/>
    <w:rsid w:val="0060624E"/>
    <w:rsid w:val="00607999"/>
    <w:rsid w:val="006104C4"/>
    <w:rsid w:val="006119F3"/>
    <w:rsid w:val="00611B10"/>
    <w:rsid w:val="00611C3E"/>
    <w:rsid w:val="00612092"/>
    <w:rsid w:val="006120F9"/>
    <w:rsid w:val="00612973"/>
    <w:rsid w:val="00612A57"/>
    <w:rsid w:val="00612E9A"/>
    <w:rsid w:val="00614287"/>
    <w:rsid w:val="00614504"/>
    <w:rsid w:val="00614D8B"/>
    <w:rsid w:val="006150CA"/>
    <w:rsid w:val="00615157"/>
    <w:rsid w:val="00616173"/>
    <w:rsid w:val="00616353"/>
    <w:rsid w:val="00617855"/>
    <w:rsid w:val="006204B4"/>
    <w:rsid w:val="006206C1"/>
    <w:rsid w:val="00620B47"/>
    <w:rsid w:val="00621A5A"/>
    <w:rsid w:val="00623096"/>
    <w:rsid w:val="006230F4"/>
    <w:rsid w:val="0062330C"/>
    <w:rsid w:val="00623866"/>
    <w:rsid w:val="00623D91"/>
    <w:rsid w:val="00623DC9"/>
    <w:rsid w:val="00623E85"/>
    <w:rsid w:val="00624653"/>
    <w:rsid w:val="00624EE8"/>
    <w:rsid w:val="00625C61"/>
    <w:rsid w:val="00626427"/>
    <w:rsid w:val="0062688D"/>
    <w:rsid w:val="0062714F"/>
    <w:rsid w:val="006273FA"/>
    <w:rsid w:val="00630634"/>
    <w:rsid w:val="00631234"/>
    <w:rsid w:val="00631F24"/>
    <w:rsid w:val="0063202E"/>
    <w:rsid w:val="00632C95"/>
    <w:rsid w:val="00633DEC"/>
    <w:rsid w:val="006366B0"/>
    <w:rsid w:val="00636A2C"/>
    <w:rsid w:val="00637AFC"/>
    <w:rsid w:val="00637C29"/>
    <w:rsid w:val="0064017F"/>
    <w:rsid w:val="0064037F"/>
    <w:rsid w:val="006404C9"/>
    <w:rsid w:val="006406F9"/>
    <w:rsid w:val="00640ABB"/>
    <w:rsid w:val="00640B54"/>
    <w:rsid w:val="00640F43"/>
    <w:rsid w:val="00641393"/>
    <w:rsid w:val="0064141A"/>
    <w:rsid w:val="00643C01"/>
    <w:rsid w:val="0064618C"/>
    <w:rsid w:val="00646D69"/>
    <w:rsid w:val="00647588"/>
    <w:rsid w:val="00650064"/>
    <w:rsid w:val="006501ED"/>
    <w:rsid w:val="006509AE"/>
    <w:rsid w:val="006514C9"/>
    <w:rsid w:val="0065153A"/>
    <w:rsid w:val="006527DC"/>
    <w:rsid w:val="00652F19"/>
    <w:rsid w:val="00653429"/>
    <w:rsid w:val="006535AD"/>
    <w:rsid w:val="00654CF0"/>
    <w:rsid w:val="0065547B"/>
    <w:rsid w:val="0065549F"/>
    <w:rsid w:val="006558DF"/>
    <w:rsid w:val="00655A6A"/>
    <w:rsid w:val="0065783A"/>
    <w:rsid w:val="00657A30"/>
    <w:rsid w:val="00660BB3"/>
    <w:rsid w:val="00660F21"/>
    <w:rsid w:val="0066113A"/>
    <w:rsid w:val="006615E9"/>
    <w:rsid w:val="00661630"/>
    <w:rsid w:val="00661B01"/>
    <w:rsid w:val="00661C0C"/>
    <w:rsid w:val="006620D2"/>
    <w:rsid w:val="006633A1"/>
    <w:rsid w:val="0066382B"/>
    <w:rsid w:val="00663D03"/>
    <w:rsid w:val="0066422B"/>
    <w:rsid w:val="006646C9"/>
    <w:rsid w:val="00664BD2"/>
    <w:rsid w:val="00665250"/>
    <w:rsid w:val="00665305"/>
    <w:rsid w:val="0066684D"/>
    <w:rsid w:val="00666EF3"/>
    <w:rsid w:val="00667820"/>
    <w:rsid w:val="0067004C"/>
    <w:rsid w:val="006703B8"/>
    <w:rsid w:val="006704BF"/>
    <w:rsid w:val="00670833"/>
    <w:rsid w:val="006718BE"/>
    <w:rsid w:val="00671A1A"/>
    <w:rsid w:val="0067211A"/>
    <w:rsid w:val="0067236C"/>
    <w:rsid w:val="006731FD"/>
    <w:rsid w:val="0067390B"/>
    <w:rsid w:val="0067451C"/>
    <w:rsid w:val="00674856"/>
    <w:rsid w:val="00674986"/>
    <w:rsid w:val="00675BE3"/>
    <w:rsid w:val="00675C48"/>
    <w:rsid w:val="00676BF3"/>
    <w:rsid w:val="00676C0D"/>
    <w:rsid w:val="006772D5"/>
    <w:rsid w:val="00677A8E"/>
    <w:rsid w:val="00677F21"/>
    <w:rsid w:val="006800C7"/>
    <w:rsid w:val="00680241"/>
    <w:rsid w:val="006807E3"/>
    <w:rsid w:val="00680D7A"/>
    <w:rsid w:val="00680DC8"/>
    <w:rsid w:val="00680EC2"/>
    <w:rsid w:val="00682235"/>
    <w:rsid w:val="00682533"/>
    <w:rsid w:val="00682E21"/>
    <w:rsid w:val="00683107"/>
    <w:rsid w:val="00683640"/>
    <w:rsid w:val="00683E4C"/>
    <w:rsid w:val="00684047"/>
    <w:rsid w:val="006847CA"/>
    <w:rsid w:val="00684946"/>
    <w:rsid w:val="00684A2C"/>
    <w:rsid w:val="00684CF6"/>
    <w:rsid w:val="0068572F"/>
    <w:rsid w:val="00685D42"/>
    <w:rsid w:val="00685EC7"/>
    <w:rsid w:val="00686E9F"/>
    <w:rsid w:val="00691B80"/>
    <w:rsid w:val="00692251"/>
    <w:rsid w:val="00692502"/>
    <w:rsid w:val="006925EA"/>
    <w:rsid w:val="00692BF7"/>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79D"/>
    <w:rsid w:val="006A18A3"/>
    <w:rsid w:val="006A1F61"/>
    <w:rsid w:val="006A33B8"/>
    <w:rsid w:val="006A3B90"/>
    <w:rsid w:val="006A3F62"/>
    <w:rsid w:val="006A4630"/>
    <w:rsid w:val="006A505F"/>
    <w:rsid w:val="006A592D"/>
    <w:rsid w:val="006A5AF9"/>
    <w:rsid w:val="006A5F31"/>
    <w:rsid w:val="006A5FFE"/>
    <w:rsid w:val="006A6768"/>
    <w:rsid w:val="006A6F3F"/>
    <w:rsid w:val="006A7696"/>
    <w:rsid w:val="006A7AA1"/>
    <w:rsid w:val="006B039A"/>
    <w:rsid w:val="006B0B13"/>
    <w:rsid w:val="006B1971"/>
    <w:rsid w:val="006B1ACE"/>
    <w:rsid w:val="006B1CDB"/>
    <w:rsid w:val="006B267F"/>
    <w:rsid w:val="006B2806"/>
    <w:rsid w:val="006B2E82"/>
    <w:rsid w:val="006B3D0A"/>
    <w:rsid w:val="006B4024"/>
    <w:rsid w:val="006B451D"/>
    <w:rsid w:val="006B4729"/>
    <w:rsid w:val="006B4A7B"/>
    <w:rsid w:val="006B4F23"/>
    <w:rsid w:val="006B4F28"/>
    <w:rsid w:val="006B507D"/>
    <w:rsid w:val="006B69EB"/>
    <w:rsid w:val="006B78F5"/>
    <w:rsid w:val="006B7ACB"/>
    <w:rsid w:val="006C0D4F"/>
    <w:rsid w:val="006C0EFA"/>
    <w:rsid w:val="006C19FA"/>
    <w:rsid w:val="006C2080"/>
    <w:rsid w:val="006C2561"/>
    <w:rsid w:val="006C2FBB"/>
    <w:rsid w:val="006C31E4"/>
    <w:rsid w:val="006C3939"/>
    <w:rsid w:val="006C441F"/>
    <w:rsid w:val="006C6269"/>
    <w:rsid w:val="006D0330"/>
    <w:rsid w:val="006D09E0"/>
    <w:rsid w:val="006D0F15"/>
    <w:rsid w:val="006D187B"/>
    <w:rsid w:val="006D3C17"/>
    <w:rsid w:val="006D459D"/>
    <w:rsid w:val="006D4622"/>
    <w:rsid w:val="006D4E8A"/>
    <w:rsid w:val="006D52B4"/>
    <w:rsid w:val="006D567C"/>
    <w:rsid w:val="006D58D2"/>
    <w:rsid w:val="006D628F"/>
    <w:rsid w:val="006D76D4"/>
    <w:rsid w:val="006D7788"/>
    <w:rsid w:val="006E01CF"/>
    <w:rsid w:val="006E087B"/>
    <w:rsid w:val="006E11E5"/>
    <w:rsid w:val="006E1614"/>
    <w:rsid w:val="006E2F04"/>
    <w:rsid w:val="006E31B5"/>
    <w:rsid w:val="006E3B01"/>
    <w:rsid w:val="006E413E"/>
    <w:rsid w:val="006E4686"/>
    <w:rsid w:val="006E5225"/>
    <w:rsid w:val="006E585B"/>
    <w:rsid w:val="006E6083"/>
    <w:rsid w:val="006E61D2"/>
    <w:rsid w:val="006E6F74"/>
    <w:rsid w:val="006E79AB"/>
    <w:rsid w:val="006E7C8C"/>
    <w:rsid w:val="006F0FF6"/>
    <w:rsid w:val="006F132D"/>
    <w:rsid w:val="006F134A"/>
    <w:rsid w:val="006F1690"/>
    <w:rsid w:val="006F170C"/>
    <w:rsid w:val="006F1994"/>
    <w:rsid w:val="006F2531"/>
    <w:rsid w:val="006F25CA"/>
    <w:rsid w:val="006F2C0F"/>
    <w:rsid w:val="006F335A"/>
    <w:rsid w:val="006F36A6"/>
    <w:rsid w:val="006F4905"/>
    <w:rsid w:val="006F51F9"/>
    <w:rsid w:val="006F5302"/>
    <w:rsid w:val="006F5509"/>
    <w:rsid w:val="006F5BAB"/>
    <w:rsid w:val="006F6687"/>
    <w:rsid w:val="006F66F0"/>
    <w:rsid w:val="006F71FA"/>
    <w:rsid w:val="006F71FC"/>
    <w:rsid w:val="006F73AF"/>
    <w:rsid w:val="006F79A0"/>
    <w:rsid w:val="00701A63"/>
    <w:rsid w:val="007028E5"/>
    <w:rsid w:val="007029A1"/>
    <w:rsid w:val="00703441"/>
    <w:rsid w:val="00703C85"/>
    <w:rsid w:val="00703D03"/>
    <w:rsid w:val="007053D8"/>
    <w:rsid w:val="00705B0F"/>
    <w:rsid w:val="00706223"/>
    <w:rsid w:val="00706943"/>
    <w:rsid w:val="007070E0"/>
    <w:rsid w:val="0070759A"/>
    <w:rsid w:val="00707BF1"/>
    <w:rsid w:val="00710415"/>
    <w:rsid w:val="00710897"/>
    <w:rsid w:val="00710DC8"/>
    <w:rsid w:val="00710E83"/>
    <w:rsid w:val="007111D2"/>
    <w:rsid w:val="007112E8"/>
    <w:rsid w:val="0071161D"/>
    <w:rsid w:val="00711C90"/>
    <w:rsid w:val="00711DFE"/>
    <w:rsid w:val="00711FC4"/>
    <w:rsid w:val="007125B4"/>
    <w:rsid w:val="00712616"/>
    <w:rsid w:val="007126F1"/>
    <w:rsid w:val="00713414"/>
    <w:rsid w:val="00713500"/>
    <w:rsid w:val="00714037"/>
    <w:rsid w:val="00714195"/>
    <w:rsid w:val="007148B9"/>
    <w:rsid w:val="007149D2"/>
    <w:rsid w:val="00714DA5"/>
    <w:rsid w:val="007152D0"/>
    <w:rsid w:val="00715594"/>
    <w:rsid w:val="0071623A"/>
    <w:rsid w:val="00716C72"/>
    <w:rsid w:val="007170B2"/>
    <w:rsid w:val="00717346"/>
    <w:rsid w:val="007174C6"/>
    <w:rsid w:val="00720BD3"/>
    <w:rsid w:val="007217CE"/>
    <w:rsid w:val="00721B80"/>
    <w:rsid w:val="007221CA"/>
    <w:rsid w:val="007223F0"/>
    <w:rsid w:val="0072275B"/>
    <w:rsid w:val="007229AE"/>
    <w:rsid w:val="00722C88"/>
    <w:rsid w:val="0072307B"/>
    <w:rsid w:val="00723D84"/>
    <w:rsid w:val="00723DF7"/>
    <w:rsid w:val="00724179"/>
    <w:rsid w:val="00724ED6"/>
    <w:rsid w:val="00724F62"/>
    <w:rsid w:val="00725049"/>
    <w:rsid w:val="007254EC"/>
    <w:rsid w:val="00725A43"/>
    <w:rsid w:val="00725EEF"/>
    <w:rsid w:val="0072619F"/>
    <w:rsid w:val="00727B60"/>
    <w:rsid w:val="00727FB6"/>
    <w:rsid w:val="0073039E"/>
    <w:rsid w:val="0073051C"/>
    <w:rsid w:val="007306FC"/>
    <w:rsid w:val="00730862"/>
    <w:rsid w:val="007312DE"/>
    <w:rsid w:val="0073153C"/>
    <w:rsid w:val="0073186D"/>
    <w:rsid w:val="00731B05"/>
    <w:rsid w:val="00731F6D"/>
    <w:rsid w:val="00733453"/>
    <w:rsid w:val="007341D2"/>
    <w:rsid w:val="007344E2"/>
    <w:rsid w:val="007345E5"/>
    <w:rsid w:val="00734DFC"/>
    <w:rsid w:val="00734F68"/>
    <w:rsid w:val="00735011"/>
    <w:rsid w:val="007359FD"/>
    <w:rsid w:val="00735ADE"/>
    <w:rsid w:val="00735F01"/>
    <w:rsid w:val="00735F0D"/>
    <w:rsid w:val="0073679D"/>
    <w:rsid w:val="00736C05"/>
    <w:rsid w:val="00736D54"/>
    <w:rsid w:val="0073708F"/>
    <w:rsid w:val="0074045B"/>
    <w:rsid w:val="0074051F"/>
    <w:rsid w:val="007409DE"/>
    <w:rsid w:val="00740FD8"/>
    <w:rsid w:val="007427CF"/>
    <w:rsid w:val="00742ABE"/>
    <w:rsid w:val="00742C57"/>
    <w:rsid w:val="00742E51"/>
    <w:rsid w:val="0074306B"/>
    <w:rsid w:val="007434BF"/>
    <w:rsid w:val="0074363D"/>
    <w:rsid w:val="007441EF"/>
    <w:rsid w:val="00744AC9"/>
    <w:rsid w:val="00744E96"/>
    <w:rsid w:val="00745117"/>
    <w:rsid w:val="00746B6A"/>
    <w:rsid w:val="00746DBC"/>
    <w:rsid w:val="00746F1B"/>
    <w:rsid w:val="0074724F"/>
    <w:rsid w:val="007476D5"/>
    <w:rsid w:val="0075089D"/>
    <w:rsid w:val="00750CB2"/>
    <w:rsid w:val="00751C1A"/>
    <w:rsid w:val="0075224E"/>
    <w:rsid w:val="00752459"/>
    <w:rsid w:val="007528DC"/>
    <w:rsid w:val="00753250"/>
    <w:rsid w:val="0075391B"/>
    <w:rsid w:val="00753C38"/>
    <w:rsid w:val="00753F9F"/>
    <w:rsid w:val="0075401D"/>
    <w:rsid w:val="007552D3"/>
    <w:rsid w:val="007555E1"/>
    <w:rsid w:val="00755730"/>
    <w:rsid w:val="00755B9A"/>
    <w:rsid w:val="007565E6"/>
    <w:rsid w:val="00756713"/>
    <w:rsid w:val="00756CFD"/>
    <w:rsid w:val="0075725B"/>
    <w:rsid w:val="00757942"/>
    <w:rsid w:val="0076025E"/>
    <w:rsid w:val="00760F70"/>
    <w:rsid w:val="007620DC"/>
    <w:rsid w:val="007631C6"/>
    <w:rsid w:val="0076455A"/>
    <w:rsid w:val="00764C8B"/>
    <w:rsid w:val="00764D4B"/>
    <w:rsid w:val="00765D35"/>
    <w:rsid w:val="007670FC"/>
    <w:rsid w:val="00767405"/>
    <w:rsid w:val="007707EA"/>
    <w:rsid w:val="007711F6"/>
    <w:rsid w:val="00771FC6"/>
    <w:rsid w:val="00772613"/>
    <w:rsid w:val="00772ECF"/>
    <w:rsid w:val="00773119"/>
    <w:rsid w:val="00773A89"/>
    <w:rsid w:val="00773F76"/>
    <w:rsid w:val="00774114"/>
    <w:rsid w:val="00774D7D"/>
    <w:rsid w:val="0077555A"/>
    <w:rsid w:val="00775763"/>
    <w:rsid w:val="00775ECF"/>
    <w:rsid w:val="007766BC"/>
    <w:rsid w:val="00776A70"/>
    <w:rsid w:val="00777082"/>
    <w:rsid w:val="00777201"/>
    <w:rsid w:val="007777D8"/>
    <w:rsid w:val="00777FA1"/>
    <w:rsid w:val="00780D20"/>
    <w:rsid w:val="00780FCE"/>
    <w:rsid w:val="0078203E"/>
    <w:rsid w:val="00782241"/>
    <w:rsid w:val="007826D9"/>
    <w:rsid w:val="00783373"/>
    <w:rsid w:val="007837CB"/>
    <w:rsid w:val="0078531B"/>
    <w:rsid w:val="00785501"/>
    <w:rsid w:val="007865C1"/>
    <w:rsid w:val="00786729"/>
    <w:rsid w:val="00786747"/>
    <w:rsid w:val="007871D1"/>
    <w:rsid w:val="007876E5"/>
    <w:rsid w:val="00787A85"/>
    <w:rsid w:val="00787F08"/>
    <w:rsid w:val="00790C23"/>
    <w:rsid w:val="00790C31"/>
    <w:rsid w:val="00790CA6"/>
    <w:rsid w:val="00790CB5"/>
    <w:rsid w:val="00790D8D"/>
    <w:rsid w:val="00790E13"/>
    <w:rsid w:val="00790FC4"/>
    <w:rsid w:val="0079353A"/>
    <w:rsid w:val="0079421D"/>
    <w:rsid w:val="00794271"/>
    <w:rsid w:val="007944E8"/>
    <w:rsid w:val="00794745"/>
    <w:rsid w:val="00796440"/>
    <w:rsid w:val="0079659E"/>
    <w:rsid w:val="00796751"/>
    <w:rsid w:val="007A057F"/>
    <w:rsid w:val="007A0621"/>
    <w:rsid w:val="007A0795"/>
    <w:rsid w:val="007A1433"/>
    <w:rsid w:val="007A21E3"/>
    <w:rsid w:val="007A2239"/>
    <w:rsid w:val="007A2D73"/>
    <w:rsid w:val="007A34E5"/>
    <w:rsid w:val="007A633E"/>
    <w:rsid w:val="007A6384"/>
    <w:rsid w:val="007A6F84"/>
    <w:rsid w:val="007A72F4"/>
    <w:rsid w:val="007A751E"/>
    <w:rsid w:val="007A76E4"/>
    <w:rsid w:val="007B0467"/>
    <w:rsid w:val="007B0AFE"/>
    <w:rsid w:val="007B1393"/>
    <w:rsid w:val="007B15E2"/>
    <w:rsid w:val="007B1C98"/>
    <w:rsid w:val="007B247D"/>
    <w:rsid w:val="007B2C43"/>
    <w:rsid w:val="007B32AF"/>
    <w:rsid w:val="007B3A12"/>
    <w:rsid w:val="007B3DA9"/>
    <w:rsid w:val="007B3DDE"/>
    <w:rsid w:val="007B434C"/>
    <w:rsid w:val="007B4E24"/>
    <w:rsid w:val="007B4EE8"/>
    <w:rsid w:val="007B50F3"/>
    <w:rsid w:val="007B54D2"/>
    <w:rsid w:val="007B62F6"/>
    <w:rsid w:val="007B6877"/>
    <w:rsid w:val="007B68DD"/>
    <w:rsid w:val="007C0638"/>
    <w:rsid w:val="007C1323"/>
    <w:rsid w:val="007C141A"/>
    <w:rsid w:val="007C1EF2"/>
    <w:rsid w:val="007C20D5"/>
    <w:rsid w:val="007C260F"/>
    <w:rsid w:val="007C2768"/>
    <w:rsid w:val="007C39A5"/>
    <w:rsid w:val="007C4647"/>
    <w:rsid w:val="007C594B"/>
    <w:rsid w:val="007C753B"/>
    <w:rsid w:val="007C75B4"/>
    <w:rsid w:val="007D08A0"/>
    <w:rsid w:val="007D0A28"/>
    <w:rsid w:val="007D136D"/>
    <w:rsid w:val="007D1660"/>
    <w:rsid w:val="007D1F48"/>
    <w:rsid w:val="007D2265"/>
    <w:rsid w:val="007D247A"/>
    <w:rsid w:val="007D42F8"/>
    <w:rsid w:val="007D517A"/>
    <w:rsid w:val="007D5688"/>
    <w:rsid w:val="007D56E7"/>
    <w:rsid w:val="007D67AB"/>
    <w:rsid w:val="007D6E92"/>
    <w:rsid w:val="007D6E93"/>
    <w:rsid w:val="007D746F"/>
    <w:rsid w:val="007D7690"/>
    <w:rsid w:val="007D7B61"/>
    <w:rsid w:val="007D7C31"/>
    <w:rsid w:val="007E068C"/>
    <w:rsid w:val="007E0A08"/>
    <w:rsid w:val="007E102B"/>
    <w:rsid w:val="007E1214"/>
    <w:rsid w:val="007E12E7"/>
    <w:rsid w:val="007E1FC7"/>
    <w:rsid w:val="007E40AE"/>
    <w:rsid w:val="007E423E"/>
    <w:rsid w:val="007E4CA3"/>
    <w:rsid w:val="007E4D95"/>
    <w:rsid w:val="007E549E"/>
    <w:rsid w:val="007E56A2"/>
    <w:rsid w:val="007E68BD"/>
    <w:rsid w:val="007E6C37"/>
    <w:rsid w:val="007F0BBF"/>
    <w:rsid w:val="007F1087"/>
    <w:rsid w:val="007F2292"/>
    <w:rsid w:val="007F230F"/>
    <w:rsid w:val="007F237F"/>
    <w:rsid w:val="007F23F3"/>
    <w:rsid w:val="007F357F"/>
    <w:rsid w:val="007F3F8A"/>
    <w:rsid w:val="007F4146"/>
    <w:rsid w:val="007F56CB"/>
    <w:rsid w:val="007F59DF"/>
    <w:rsid w:val="007F5B4D"/>
    <w:rsid w:val="007F6A4D"/>
    <w:rsid w:val="007F7C0A"/>
    <w:rsid w:val="00800652"/>
    <w:rsid w:val="008006C5"/>
    <w:rsid w:val="008007E3"/>
    <w:rsid w:val="00801463"/>
    <w:rsid w:val="00801496"/>
    <w:rsid w:val="00801CEA"/>
    <w:rsid w:val="00802C86"/>
    <w:rsid w:val="00803122"/>
    <w:rsid w:val="0080338C"/>
    <w:rsid w:val="00803802"/>
    <w:rsid w:val="00803EEA"/>
    <w:rsid w:val="00804460"/>
    <w:rsid w:val="008048F8"/>
    <w:rsid w:val="00804931"/>
    <w:rsid w:val="008054B8"/>
    <w:rsid w:val="00805A13"/>
    <w:rsid w:val="00805B8C"/>
    <w:rsid w:val="00805DD8"/>
    <w:rsid w:val="00807F30"/>
    <w:rsid w:val="00807F8A"/>
    <w:rsid w:val="00810056"/>
    <w:rsid w:val="008104F8"/>
    <w:rsid w:val="008109E3"/>
    <w:rsid w:val="00811468"/>
    <w:rsid w:val="00811625"/>
    <w:rsid w:val="008124F2"/>
    <w:rsid w:val="00813B12"/>
    <w:rsid w:val="00813B56"/>
    <w:rsid w:val="0081407C"/>
    <w:rsid w:val="00814131"/>
    <w:rsid w:val="00814AC7"/>
    <w:rsid w:val="00814BA0"/>
    <w:rsid w:val="008151A5"/>
    <w:rsid w:val="00815D36"/>
    <w:rsid w:val="00815FD9"/>
    <w:rsid w:val="0081601C"/>
    <w:rsid w:val="008162B1"/>
    <w:rsid w:val="008169AB"/>
    <w:rsid w:val="00817143"/>
    <w:rsid w:val="00817316"/>
    <w:rsid w:val="00817AD6"/>
    <w:rsid w:val="0082006C"/>
    <w:rsid w:val="0082031E"/>
    <w:rsid w:val="0082037D"/>
    <w:rsid w:val="0082122B"/>
    <w:rsid w:val="00821A07"/>
    <w:rsid w:val="008220E4"/>
    <w:rsid w:val="00822456"/>
    <w:rsid w:val="00822B14"/>
    <w:rsid w:val="00822FFA"/>
    <w:rsid w:val="00823693"/>
    <w:rsid w:val="00823846"/>
    <w:rsid w:val="00823968"/>
    <w:rsid w:val="00824F1E"/>
    <w:rsid w:val="0082657E"/>
    <w:rsid w:val="008265B8"/>
    <w:rsid w:val="0082765F"/>
    <w:rsid w:val="00827B75"/>
    <w:rsid w:val="00827EE9"/>
    <w:rsid w:val="00831216"/>
    <w:rsid w:val="00831362"/>
    <w:rsid w:val="00831635"/>
    <w:rsid w:val="00832BBA"/>
    <w:rsid w:val="00832E69"/>
    <w:rsid w:val="00834995"/>
    <w:rsid w:val="00834B43"/>
    <w:rsid w:val="00834D59"/>
    <w:rsid w:val="008354B1"/>
    <w:rsid w:val="008369F0"/>
    <w:rsid w:val="00836BC0"/>
    <w:rsid w:val="00836D9E"/>
    <w:rsid w:val="008376C1"/>
    <w:rsid w:val="00837B17"/>
    <w:rsid w:val="0084016D"/>
    <w:rsid w:val="0084178D"/>
    <w:rsid w:val="008420BF"/>
    <w:rsid w:val="008425AE"/>
    <w:rsid w:val="00842B07"/>
    <w:rsid w:val="00843830"/>
    <w:rsid w:val="00843C22"/>
    <w:rsid w:val="00843EB9"/>
    <w:rsid w:val="00844561"/>
    <w:rsid w:val="00844D8A"/>
    <w:rsid w:val="00845B49"/>
    <w:rsid w:val="00846256"/>
    <w:rsid w:val="008462E7"/>
    <w:rsid w:val="0084640D"/>
    <w:rsid w:val="00846477"/>
    <w:rsid w:val="00846512"/>
    <w:rsid w:val="00846725"/>
    <w:rsid w:val="0084685D"/>
    <w:rsid w:val="008476F8"/>
    <w:rsid w:val="00847EE6"/>
    <w:rsid w:val="008503D8"/>
    <w:rsid w:val="00851605"/>
    <w:rsid w:val="00851C9D"/>
    <w:rsid w:val="0085216B"/>
    <w:rsid w:val="0085270E"/>
    <w:rsid w:val="00853719"/>
    <w:rsid w:val="00853E05"/>
    <w:rsid w:val="00855039"/>
    <w:rsid w:val="00855936"/>
    <w:rsid w:val="00855E7E"/>
    <w:rsid w:val="00856B89"/>
    <w:rsid w:val="00856ECC"/>
    <w:rsid w:val="0086060C"/>
    <w:rsid w:val="00860955"/>
    <w:rsid w:val="00860ED4"/>
    <w:rsid w:val="00861175"/>
    <w:rsid w:val="008611A2"/>
    <w:rsid w:val="008611A4"/>
    <w:rsid w:val="00863C6D"/>
    <w:rsid w:val="008648D5"/>
    <w:rsid w:val="00864AB2"/>
    <w:rsid w:val="00865007"/>
    <w:rsid w:val="008657AC"/>
    <w:rsid w:val="00865AE7"/>
    <w:rsid w:val="00865E26"/>
    <w:rsid w:val="00866516"/>
    <w:rsid w:val="00867B70"/>
    <w:rsid w:val="008701F5"/>
    <w:rsid w:val="008708BE"/>
    <w:rsid w:val="00871628"/>
    <w:rsid w:val="00871740"/>
    <w:rsid w:val="00871D72"/>
    <w:rsid w:val="008725E2"/>
    <w:rsid w:val="008727AD"/>
    <w:rsid w:val="00872ADB"/>
    <w:rsid w:val="00872C06"/>
    <w:rsid w:val="00872F56"/>
    <w:rsid w:val="008737FF"/>
    <w:rsid w:val="00873839"/>
    <w:rsid w:val="008742CE"/>
    <w:rsid w:val="0087441C"/>
    <w:rsid w:val="00874C90"/>
    <w:rsid w:val="00875638"/>
    <w:rsid w:val="00876071"/>
    <w:rsid w:val="00876BA4"/>
    <w:rsid w:val="008770BA"/>
    <w:rsid w:val="00877570"/>
    <w:rsid w:val="008777AF"/>
    <w:rsid w:val="008777E6"/>
    <w:rsid w:val="00877A11"/>
    <w:rsid w:val="0088016B"/>
    <w:rsid w:val="00880477"/>
    <w:rsid w:val="008804F6"/>
    <w:rsid w:val="0088093E"/>
    <w:rsid w:val="00880BF1"/>
    <w:rsid w:val="00880F80"/>
    <w:rsid w:val="0088174F"/>
    <w:rsid w:val="00882755"/>
    <w:rsid w:val="00882B09"/>
    <w:rsid w:val="008845D4"/>
    <w:rsid w:val="008849FF"/>
    <w:rsid w:val="00884DD0"/>
    <w:rsid w:val="008854A4"/>
    <w:rsid w:val="00885ADA"/>
    <w:rsid w:val="00885BF0"/>
    <w:rsid w:val="00886270"/>
    <w:rsid w:val="0088716D"/>
    <w:rsid w:val="008875AF"/>
    <w:rsid w:val="00887E06"/>
    <w:rsid w:val="00890247"/>
    <w:rsid w:val="0089035F"/>
    <w:rsid w:val="008904E1"/>
    <w:rsid w:val="008915C0"/>
    <w:rsid w:val="00891A04"/>
    <w:rsid w:val="00891AEC"/>
    <w:rsid w:val="00891B43"/>
    <w:rsid w:val="00891C31"/>
    <w:rsid w:val="008933B5"/>
    <w:rsid w:val="00893E17"/>
    <w:rsid w:val="008956EC"/>
    <w:rsid w:val="008962D2"/>
    <w:rsid w:val="008966A7"/>
    <w:rsid w:val="00896D20"/>
    <w:rsid w:val="00897710"/>
    <w:rsid w:val="00897C1D"/>
    <w:rsid w:val="00897FE6"/>
    <w:rsid w:val="008A09E3"/>
    <w:rsid w:val="008A1740"/>
    <w:rsid w:val="008A19ED"/>
    <w:rsid w:val="008A1A97"/>
    <w:rsid w:val="008A3807"/>
    <w:rsid w:val="008A4960"/>
    <w:rsid w:val="008A4AB3"/>
    <w:rsid w:val="008A4C42"/>
    <w:rsid w:val="008A4E6B"/>
    <w:rsid w:val="008A4F37"/>
    <w:rsid w:val="008A5462"/>
    <w:rsid w:val="008A58F8"/>
    <w:rsid w:val="008A66DB"/>
    <w:rsid w:val="008A714D"/>
    <w:rsid w:val="008A7CE9"/>
    <w:rsid w:val="008A7DBD"/>
    <w:rsid w:val="008A7F4B"/>
    <w:rsid w:val="008A7FD1"/>
    <w:rsid w:val="008B0C11"/>
    <w:rsid w:val="008B0C81"/>
    <w:rsid w:val="008B23D1"/>
    <w:rsid w:val="008B2B5D"/>
    <w:rsid w:val="008B2DDB"/>
    <w:rsid w:val="008B2ECD"/>
    <w:rsid w:val="008B39E9"/>
    <w:rsid w:val="008B4126"/>
    <w:rsid w:val="008B4BDA"/>
    <w:rsid w:val="008B5146"/>
    <w:rsid w:val="008B5D34"/>
    <w:rsid w:val="008B71EB"/>
    <w:rsid w:val="008B74B7"/>
    <w:rsid w:val="008B7F05"/>
    <w:rsid w:val="008C0BC1"/>
    <w:rsid w:val="008C3420"/>
    <w:rsid w:val="008C40ED"/>
    <w:rsid w:val="008C5643"/>
    <w:rsid w:val="008C5741"/>
    <w:rsid w:val="008C626A"/>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FF3"/>
    <w:rsid w:val="008D40D0"/>
    <w:rsid w:val="008D461E"/>
    <w:rsid w:val="008D4C75"/>
    <w:rsid w:val="008D50AE"/>
    <w:rsid w:val="008D636F"/>
    <w:rsid w:val="008D739F"/>
    <w:rsid w:val="008E093D"/>
    <w:rsid w:val="008E2017"/>
    <w:rsid w:val="008E28C1"/>
    <w:rsid w:val="008E2E5B"/>
    <w:rsid w:val="008E3882"/>
    <w:rsid w:val="008E402B"/>
    <w:rsid w:val="008E4378"/>
    <w:rsid w:val="008E4607"/>
    <w:rsid w:val="008E4613"/>
    <w:rsid w:val="008E4918"/>
    <w:rsid w:val="008E5229"/>
    <w:rsid w:val="008E5C4D"/>
    <w:rsid w:val="008E63E6"/>
    <w:rsid w:val="008E6CEF"/>
    <w:rsid w:val="008E6EA5"/>
    <w:rsid w:val="008E6FAA"/>
    <w:rsid w:val="008E710C"/>
    <w:rsid w:val="008E7C06"/>
    <w:rsid w:val="008F0B7B"/>
    <w:rsid w:val="008F1250"/>
    <w:rsid w:val="008F19A5"/>
    <w:rsid w:val="008F244C"/>
    <w:rsid w:val="008F2612"/>
    <w:rsid w:val="008F293F"/>
    <w:rsid w:val="008F3332"/>
    <w:rsid w:val="008F343A"/>
    <w:rsid w:val="008F3541"/>
    <w:rsid w:val="008F3DB9"/>
    <w:rsid w:val="008F400D"/>
    <w:rsid w:val="008F61BA"/>
    <w:rsid w:val="008F6540"/>
    <w:rsid w:val="008F6587"/>
    <w:rsid w:val="008F65F1"/>
    <w:rsid w:val="008F7112"/>
    <w:rsid w:val="008F722C"/>
    <w:rsid w:val="008F7463"/>
    <w:rsid w:val="009000EA"/>
    <w:rsid w:val="00900CB1"/>
    <w:rsid w:val="00900D1A"/>
    <w:rsid w:val="009017C8"/>
    <w:rsid w:val="00901C78"/>
    <w:rsid w:val="00901CC0"/>
    <w:rsid w:val="00903A93"/>
    <w:rsid w:val="00904754"/>
    <w:rsid w:val="00904B55"/>
    <w:rsid w:val="00904C17"/>
    <w:rsid w:val="009059F8"/>
    <w:rsid w:val="00905B5D"/>
    <w:rsid w:val="00905CEC"/>
    <w:rsid w:val="00905E11"/>
    <w:rsid w:val="009063CF"/>
    <w:rsid w:val="00906982"/>
    <w:rsid w:val="00906A0D"/>
    <w:rsid w:val="00906B1F"/>
    <w:rsid w:val="00906CEC"/>
    <w:rsid w:val="009075C7"/>
    <w:rsid w:val="0091048C"/>
    <w:rsid w:val="00910DC9"/>
    <w:rsid w:val="00910E6A"/>
    <w:rsid w:val="00910E75"/>
    <w:rsid w:val="009118F6"/>
    <w:rsid w:val="00912923"/>
    <w:rsid w:val="00912CB5"/>
    <w:rsid w:val="009133D7"/>
    <w:rsid w:val="009135A3"/>
    <w:rsid w:val="00913988"/>
    <w:rsid w:val="00913A73"/>
    <w:rsid w:val="0091431C"/>
    <w:rsid w:val="0091494D"/>
    <w:rsid w:val="00915793"/>
    <w:rsid w:val="009162A4"/>
    <w:rsid w:val="00916A7F"/>
    <w:rsid w:val="00916D39"/>
    <w:rsid w:val="009175BD"/>
    <w:rsid w:val="00920046"/>
    <w:rsid w:val="00920240"/>
    <w:rsid w:val="009207A0"/>
    <w:rsid w:val="009209DD"/>
    <w:rsid w:val="00920EF1"/>
    <w:rsid w:val="00921D1C"/>
    <w:rsid w:val="00922155"/>
    <w:rsid w:val="009221CB"/>
    <w:rsid w:val="009236E9"/>
    <w:rsid w:val="009237E7"/>
    <w:rsid w:val="009248E3"/>
    <w:rsid w:val="00924D76"/>
    <w:rsid w:val="00924E1E"/>
    <w:rsid w:val="009263D4"/>
    <w:rsid w:val="00926DD4"/>
    <w:rsid w:val="00927579"/>
    <w:rsid w:val="00927BAF"/>
    <w:rsid w:val="009302CE"/>
    <w:rsid w:val="00930913"/>
    <w:rsid w:val="00930DD9"/>
    <w:rsid w:val="009321DE"/>
    <w:rsid w:val="0093271E"/>
    <w:rsid w:val="009329A8"/>
    <w:rsid w:val="00932E82"/>
    <w:rsid w:val="00933AF0"/>
    <w:rsid w:val="009357D0"/>
    <w:rsid w:val="00935B1B"/>
    <w:rsid w:val="00936738"/>
    <w:rsid w:val="0093776C"/>
    <w:rsid w:val="00940259"/>
    <w:rsid w:val="00940A28"/>
    <w:rsid w:val="00940C78"/>
    <w:rsid w:val="00941235"/>
    <w:rsid w:val="009418F8"/>
    <w:rsid w:val="009428A3"/>
    <w:rsid w:val="00943A17"/>
    <w:rsid w:val="00944812"/>
    <w:rsid w:val="0094486B"/>
    <w:rsid w:val="00944E26"/>
    <w:rsid w:val="00944F5D"/>
    <w:rsid w:val="009462C2"/>
    <w:rsid w:val="00946471"/>
    <w:rsid w:val="00946BEC"/>
    <w:rsid w:val="009470B1"/>
    <w:rsid w:val="009471B4"/>
    <w:rsid w:val="0094738A"/>
    <w:rsid w:val="0094745F"/>
    <w:rsid w:val="00947ACB"/>
    <w:rsid w:val="0095077B"/>
    <w:rsid w:val="00950CFE"/>
    <w:rsid w:val="00950FBF"/>
    <w:rsid w:val="00951261"/>
    <w:rsid w:val="00951BC4"/>
    <w:rsid w:val="00951C95"/>
    <w:rsid w:val="00952B1A"/>
    <w:rsid w:val="0095328A"/>
    <w:rsid w:val="00953443"/>
    <w:rsid w:val="00954312"/>
    <w:rsid w:val="009548B4"/>
    <w:rsid w:val="00955BD7"/>
    <w:rsid w:val="009562A7"/>
    <w:rsid w:val="0095645B"/>
    <w:rsid w:val="00956FA1"/>
    <w:rsid w:val="0095753B"/>
    <w:rsid w:val="009576CB"/>
    <w:rsid w:val="00957749"/>
    <w:rsid w:val="00957985"/>
    <w:rsid w:val="00957DE1"/>
    <w:rsid w:val="0096000B"/>
    <w:rsid w:val="00962931"/>
    <w:rsid w:val="00962B06"/>
    <w:rsid w:val="009637B1"/>
    <w:rsid w:val="009648FC"/>
    <w:rsid w:val="00964BA3"/>
    <w:rsid w:val="00964D86"/>
    <w:rsid w:val="00964F2B"/>
    <w:rsid w:val="00966C18"/>
    <w:rsid w:val="009672C4"/>
    <w:rsid w:val="0096785C"/>
    <w:rsid w:val="009679E3"/>
    <w:rsid w:val="0097081B"/>
    <w:rsid w:val="009711A0"/>
    <w:rsid w:val="009716E1"/>
    <w:rsid w:val="00971732"/>
    <w:rsid w:val="00971E9F"/>
    <w:rsid w:val="009729FA"/>
    <w:rsid w:val="00973FA6"/>
    <w:rsid w:val="00974089"/>
    <w:rsid w:val="009740BE"/>
    <w:rsid w:val="0097444B"/>
    <w:rsid w:val="009750B9"/>
    <w:rsid w:val="0097513A"/>
    <w:rsid w:val="009755C9"/>
    <w:rsid w:val="00976A2E"/>
    <w:rsid w:val="00977397"/>
    <w:rsid w:val="00977E3A"/>
    <w:rsid w:val="0098070B"/>
    <w:rsid w:val="00980DE2"/>
    <w:rsid w:val="00981213"/>
    <w:rsid w:val="009819D6"/>
    <w:rsid w:val="0098259F"/>
    <w:rsid w:val="009847E9"/>
    <w:rsid w:val="00984EE7"/>
    <w:rsid w:val="00985A33"/>
    <w:rsid w:val="00986132"/>
    <w:rsid w:val="0098639D"/>
    <w:rsid w:val="00986483"/>
    <w:rsid w:val="0098652D"/>
    <w:rsid w:val="00987333"/>
    <w:rsid w:val="00987CB1"/>
    <w:rsid w:val="009901BF"/>
    <w:rsid w:val="00991256"/>
    <w:rsid w:val="00991747"/>
    <w:rsid w:val="0099215D"/>
    <w:rsid w:val="00992379"/>
    <w:rsid w:val="00992F40"/>
    <w:rsid w:val="00993E69"/>
    <w:rsid w:val="009940DC"/>
    <w:rsid w:val="009953E0"/>
    <w:rsid w:val="00995567"/>
    <w:rsid w:val="00996172"/>
    <w:rsid w:val="00996502"/>
    <w:rsid w:val="009971B1"/>
    <w:rsid w:val="00997D1C"/>
    <w:rsid w:val="009A00F9"/>
    <w:rsid w:val="009A0594"/>
    <w:rsid w:val="009A0DB4"/>
    <w:rsid w:val="009A1A74"/>
    <w:rsid w:val="009A219E"/>
    <w:rsid w:val="009A32C3"/>
    <w:rsid w:val="009A34AF"/>
    <w:rsid w:val="009A351F"/>
    <w:rsid w:val="009A3612"/>
    <w:rsid w:val="009A4228"/>
    <w:rsid w:val="009A4683"/>
    <w:rsid w:val="009A47F2"/>
    <w:rsid w:val="009A48AC"/>
    <w:rsid w:val="009A498C"/>
    <w:rsid w:val="009A54A8"/>
    <w:rsid w:val="009A5583"/>
    <w:rsid w:val="009A59AD"/>
    <w:rsid w:val="009A6496"/>
    <w:rsid w:val="009A657B"/>
    <w:rsid w:val="009A7601"/>
    <w:rsid w:val="009B09E6"/>
    <w:rsid w:val="009B1060"/>
    <w:rsid w:val="009B1155"/>
    <w:rsid w:val="009B187A"/>
    <w:rsid w:val="009B1C9E"/>
    <w:rsid w:val="009B1F61"/>
    <w:rsid w:val="009B20B6"/>
    <w:rsid w:val="009B2C52"/>
    <w:rsid w:val="009B2C73"/>
    <w:rsid w:val="009B3210"/>
    <w:rsid w:val="009B38A6"/>
    <w:rsid w:val="009B478B"/>
    <w:rsid w:val="009B49F0"/>
    <w:rsid w:val="009B58FA"/>
    <w:rsid w:val="009B68ED"/>
    <w:rsid w:val="009B6F1E"/>
    <w:rsid w:val="009B7199"/>
    <w:rsid w:val="009B71C6"/>
    <w:rsid w:val="009C0130"/>
    <w:rsid w:val="009C05CC"/>
    <w:rsid w:val="009C0A03"/>
    <w:rsid w:val="009C0BC7"/>
    <w:rsid w:val="009C1F81"/>
    <w:rsid w:val="009C1FDF"/>
    <w:rsid w:val="009C32B9"/>
    <w:rsid w:val="009C42E9"/>
    <w:rsid w:val="009C43EF"/>
    <w:rsid w:val="009C505E"/>
    <w:rsid w:val="009C6202"/>
    <w:rsid w:val="009C65BC"/>
    <w:rsid w:val="009C692F"/>
    <w:rsid w:val="009C6AC9"/>
    <w:rsid w:val="009C72CE"/>
    <w:rsid w:val="009D1234"/>
    <w:rsid w:val="009D16E1"/>
    <w:rsid w:val="009D1773"/>
    <w:rsid w:val="009D1BAB"/>
    <w:rsid w:val="009D26CE"/>
    <w:rsid w:val="009D2CBC"/>
    <w:rsid w:val="009D3504"/>
    <w:rsid w:val="009D3D19"/>
    <w:rsid w:val="009D3FE4"/>
    <w:rsid w:val="009D56AB"/>
    <w:rsid w:val="009D5A26"/>
    <w:rsid w:val="009D6CE3"/>
    <w:rsid w:val="009D7B2C"/>
    <w:rsid w:val="009D7E21"/>
    <w:rsid w:val="009E0610"/>
    <w:rsid w:val="009E0A18"/>
    <w:rsid w:val="009E0AFE"/>
    <w:rsid w:val="009E1EFB"/>
    <w:rsid w:val="009E1F3B"/>
    <w:rsid w:val="009E20F9"/>
    <w:rsid w:val="009E3895"/>
    <w:rsid w:val="009E3A47"/>
    <w:rsid w:val="009E3B7D"/>
    <w:rsid w:val="009E3E9B"/>
    <w:rsid w:val="009E3FF7"/>
    <w:rsid w:val="009E4280"/>
    <w:rsid w:val="009E4A09"/>
    <w:rsid w:val="009E5364"/>
    <w:rsid w:val="009E58B0"/>
    <w:rsid w:val="009E58EC"/>
    <w:rsid w:val="009E5D27"/>
    <w:rsid w:val="009E5EC1"/>
    <w:rsid w:val="009E78BA"/>
    <w:rsid w:val="009F07D0"/>
    <w:rsid w:val="009F0878"/>
    <w:rsid w:val="009F0957"/>
    <w:rsid w:val="009F0E27"/>
    <w:rsid w:val="009F0ED1"/>
    <w:rsid w:val="009F1A08"/>
    <w:rsid w:val="009F1BD5"/>
    <w:rsid w:val="009F23AF"/>
    <w:rsid w:val="009F27F2"/>
    <w:rsid w:val="009F2EA1"/>
    <w:rsid w:val="009F3813"/>
    <w:rsid w:val="009F3A69"/>
    <w:rsid w:val="009F4737"/>
    <w:rsid w:val="009F5E4A"/>
    <w:rsid w:val="009F6274"/>
    <w:rsid w:val="009F633F"/>
    <w:rsid w:val="009F6592"/>
    <w:rsid w:val="009F665E"/>
    <w:rsid w:val="009F6B4E"/>
    <w:rsid w:val="009F6B50"/>
    <w:rsid w:val="009F6EA4"/>
    <w:rsid w:val="009F7D52"/>
    <w:rsid w:val="00A00A50"/>
    <w:rsid w:val="00A00D30"/>
    <w:rsid w:val="00A00F3E"/>
    <w:rsid w:val="00A018B3"/>
    <w:rsid w:val="00A029F3"/>
    <w:rsid w:val="00A02CB8"/>
    <w:rsid w:val="00A02D10"/>
    <w:rsid w:val="00A02FAD"/>
    <w:rsid w:val="00A036DE"/>
    <w:rsid w:val="00A039E7"/>
    <w:rsid w:val="00A03E36"/>
    <w:rsid w:val="00A0451D"/>
    <w:rsid w:val="00A04A9C"/>
    <w:rsid w:val="00A04D66"/>
    <w:rsid w:val="00A06FC5"/>
    <w:rsid w:val="00A07AF7"/>
    <w:rsid w:val="00A07B33"/>
    <w:rsid w:val="00A109D7"/>
    <w:rsid w:val="00A10E53"/>
    <w:rsid w:val="00A111F3"/>
    <w:rsid w:val="00A11869"/>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FA"/>
    <w:rsid w:val="00A21729"/>
    <w:rsid w:val="00A23C65"/>
    <w:rsid w:val="00A24A73"/>
    <w:rsid w:val="00A26268"/>
    <w:rsid w:val="00A270FA"/>
    <w:rsid w:val="00A275C9"/>
    <w:rsid w:val="00A276E0"/>
    <w:rsid w:val="00A30BFD"/>
    <w:rsid w:val="00A30F2D"/>
    <w:rsid w:val="00A314D0"/>
    <w:rsid w:val="00A31AB9"/>
    <w:rsid w:val="00A3227C"/>
    <w:rsid w:val="00A326D8"/>
    <w:rsid w:val="00A327B7"/>
    <w:rsid w:val="00A330A2"/>
    <w:rsid w:val="00A34027"/>
    <w:rsid w:val="00A34A69"/>
    <w:rsid w:val="00A3531E"/>
    <w:rsid w:val="00A35C14"/>
    <w:rsid w:val="00A35FA5"/>
    <w:rsid w:val="00A36121"/>
    <w:rsid w:val="00A3716B"/>
    <w:rsid w:val="00A371E9"/>
    <w:rsid w:val="00A371EC"/>
    <w:rsid w:val="00A3730D"/>
    <w:rsid w:val="00A375D3"/>
    <w:rsid w:val="00A4113A"/>
    <w:rsid w:val="00A4168A"/>
    <w:rsid w:val="00A438AD"/>
    <w:rsid w:val="00A43E26"/>
    <w:rsid w:val="00A453B0"/>
    <w:rsid w:val="00A4568A"/>
    <w:rsid w:val="00A463CB"/>
    <w:rsid w:val="00A469BA"/>
    <w:rsid w:val="00A46B0A"/>
    <w:rsid w:val="00A46BE4"/>
    <w:rsid w:val="00A472D3"/>
    <w:rsid w:val="00A477C1"/>
    <w:rsid w:val="00A4780B"/>
    <w:rsid w:val="00A479F8"/>
    <w:rsid w:val="00A50212"/>
    <w:rsid w:val="00A50265"/>
    <w:rsid w:val="00A50266"/>
    <w:rsid w:val="00A503DC"/>
    <w:rsid w:val="00A50A76"/>
    <w:rsid w:val="00A51999"/>
    <w:rsid w:val="00A521A9"/>
    <w:rsid w:val="00A526B6"/>
    <w:rsid w:val="00A52FF7"/>
    <w:rsid w:val="00A53801"/>
    <w:rsid w:val="00A53E1E"/>
    <w:rsid w:val="00A54118"/>
    <w:rsid w:val="00A5421A"/>
    <w:rsid w:val="00A5437C"/>
    <w:rsid w:val="00A54512"/>
    <w:rsid w:val="00A549CD"/>
    <w:rsid w:val="00A54BD7"/>
    <w:rsid w:val="00A55111"/>
    <w:rsid w:val="00A55BC8"/>
    <w:rsid w:val="00A55EE7"/>
    <w:rsid w:val="00A5617D"/>
    <w:rsid w:val="00A56AE6"/>
    <w:rsid w:val="00A56B44"/>
    <w:rsid w:val="00A57446"/>
    <w:rsid w:val="00A574A6"/>
    <w:rsid w:val="00A576EA"/>
    <w:rsid w:val="00A57810"/>
    <w:rsid w:val="00A57EEC"/>
    <w:rsid w:val="00A60AA6"/>
    <w:rsid w:val="00A60BB0"/>
    <w:rsid w:val="00A60D8D"/>
    <w:rsid w:val="00A6131F"/>
    <w:rsid w:val="00A62F20"/>
    <w:rsid w:val="00A63668"/>
    <w:rsid w:val="00A63A4F"/>
    <w:rsid w:val="00A649BA"/>
    <w:rsid w:val="00A6555F"/>
    <w:rsid w:val="00A65B04"/>
    <w:rsid w:val="00A6613B"/>
    <w:rsid w:val="00A661C9"/>
    <w:rsid w:val="00A67050"/>
    <w:rsid w:val="00A670DB"/>
    <w:rsid w:val="00A675A6"/>
    <w:rsid w:val="00A71854"/>
    <w:rsid w:val="00A72223"/>
    <w:rsid w:val="00A728D7"/>
    <w:rsid w:val="00A72F8C"/>
    <w:rsid w:val="00A7301B"/>
    <w:rsid w:val="00A7313C"/>
    <w:rsid w:val="00A73B45"/>
    <w:rsid w:val="00A7404C"/>
    <w:rsid w:val="00A74236"/>
    <w:rsid w:val="00A74CCB"/>
    <w:rsid w:val="00A74E48"/>
    <w:rsid w:val="00A74E79"/>
    <w:rsid w:val="00A75EE5"/>
    <w:rsid w:val="00A760C0"/>
    <w:rsid w:val="00A77109"/>
    <w:rsid w:val="00A77417"/>
    <w:rsid w:val="00A77451"/>
    <w:rsid w:val="00A774D1"/>
    <w:rsid w:val="00A77A3C"/>
    <w:rsid w:val="00A803C3"/>
    <w:rsid w:val="00A80787"/>
    <w:rsid w:val="00A80853"/>
    <w:rsid w:val="00A81991"/>
    <w:rsid w:val="00A81B81"/>
    <w:rsid w:val="00A81EBC"/>
    <w:rsid w:val="00A81F1C"/>
    <w:rsid w:val="00A82CB6"/>
    <w:rsid w:val="00A830BA"/>
    <w:rsid w:val="00A83371"/>
    <w:rsid w:val="00A834AD"/>
    <w:rsid w:val="00A83A80"/>
    <w:rsid w:val="00A84758"/>
    <w:rsid w:val="00A85574"/>
    <w:rsid w:val="00A85766"/>
    <w:rsid w:val="00A86531"/>
    <w:rsid w:val="00A868E9"/>
    <w:rsid w:val="00A901A5"/>
    <w:rsid w:val="00A905A1"/>
    <w:rsid w:val="00A90B0D"/>
    <w:rsid w:val="00A915E8"/>
    <w:rsid w:val="00A91C8E"/>
    <w:rsid w:val="00A91CFC"/>
    <w:rsid w:val="00A91E10"/>
    <w:rsid w:val="00A92A46"/>
    <w:rsid w:val="00A92A9D"/>
    <w:rsid w:val="00A930BC"/>
    <w:rsid w:val="00A9381B"/>
    <w:rsid w:val="00A9596E"/>
    <w:rsid w:val="00A95CAA"/>
    <w:rsid w:val="00A95D88"/>
    <w:rsid w:val="00A9659D"/>
    <w:rsid w:val="00A96D42"/>
    <w:rsid w:val="00A96D9A"/>
    <w:rsid w:val="00A970D0"/>
    <w:rsid w:val="00A97923"/>
    <w:rsid w:val="00A97FD3"/>
    <w:rsid w:val="00AA09CF"/>
    <w:rsid w:val="00AA10B0"/>
    <w:rsid w:val="00AA1410"/>
    <w:rsid w:val="00AA22A9"/>
    <w:rsid w:val="00AA23DF"/>
    <w:rsid w:val="00AA25D2"/>
    <w:rsid w:val="00AA2AFF"/>
    <w:rsid w:val="00AA2F08"/>
    <w:rsid w:val="00AA3136"/>
    <w:rsid w:val="00AA4414"/>
    <w:rsid w:val="00AA4BD1"/>
    <w:rsid w:val="00AA568C"/>
    <w:rsid w:val="00AA5970"/>
    <w:rsid w:val="00AA60CD"/>
    <w:rsid w:val="00AA6959"/>
    <w:rsid w:val="00AA6B52"/>
    <w:rsid w:val="00AA751E"/>
    <w:rsid w:val="00AA7A4E"/>
    <w:rsid w:val="00AA7F3F"/>
    <w:rsid w:val="00AB01A3"/>
    <w:rsid w:val="00AB1765"/>
    <w:rsid w:val="00AB1AFE"/>
    <w:rsid w:val="00AB254E"/>
    <w:rsid w:val="00AB3685"/>
    <w:rsid w:val="00AB3A80"/>
    <w:rsid w:val="00AB3BBC"/>
    <w:rsid w:val="00AB4950"/>
    <w:rsid w:val="00AB4B1A"/>
    <w:rsid w:val="00AB5B5E"/>
    <w:rsid w:val="00AB5E12"/>
    <w:rsid w:val="00AB6C31"/>
    <w:rsid w:val="00AB6F64"/>
    <w:rsid w:val="00AB75E2"/>
    <w:rsid w:val="00AC03EF"/>
    <w:rsid w:val="00AC05EF"/>
    <w:rsid w:val="00AC072B"/>
    <w:rsid w:val="00AC1682"/>
    <w:rsid w:val="00AC1CDF"/>
    <w:rsid w:val="00AC1FB9"/>
    <w:rsid w:val="00AC2186"/>
    <w:rsid w:val="00AC27CB"/>
    <w:rsid w:val="00AC3523"/>
    <w:rsid w:val="00AC47E7"/>
    <w:rsid w:val="00AC52A5"/>
    <w:rsid w:val="00AC54CC"/>
    <w:rsid w:val="00AC5D2F"/>
    <w:rsid w:val="00AC638B"/>
    <w:rsid w:val="00AC65E8"/>
    <w:rsid w:val="00AC65EC"/>
    <w:rsid w:val="00AC6CE4"/>
    <w:rsid w:val="00AC7368"/>
    <w:rsid w:val="00AC775E"/>
    <w:rsid w:val="00AD0A54"/>
    <w:rsid w:val="00AD2708"/>
    <w:rsid w:val="00AD2FD6"/>
    <w:rsid w:val="00AD3698"/>
    <w:rsid w:val="00AD39B3"/>
    <w:rsid w:val="00AD3D90"/>
    <w:rsid w:val="00AD3DA7"/>
    <w:rsid w:val="00AD3F2F"/>
    <w:rsid w:val="00AD3FCD"/>
    <w:rsid w:val="00AD43E4"/>
    <w:rsid w:val="00AD55CB"/>
    <w:rsid w:val="00AD5ACD"/>
    <w:rsid w:val="00AD67F4"/>
    <w:rsid w:val="00AD6A9E"/>
    <w:rsid w:val="00AD7360"/>
    <w:rsid w:val="00AD76D2"/>
    <w:rsid w:val="00AD783B"/>
    <w:rsid w:val="00AD7D20"/>
    <w:rsid w:val="00AE04FE"/>
    <w:rsid w:val="00AE0B3E"/>
    <w:rsid w:val="00AE0ECF"/>
    <w:rsid w:val="00AE0FF4"/>
    <w:rsid w:val="00AE11C8"/>
    <w:rsid w:val="00AE1D71"/>
    <w:rsid w:val="00AE20CD"/>
    <w:rsid w:val="00AE22BB"/>
    <w:rsid w:val="00AE2FD7"/>
    <w:rsid w:val="00AE30CC"/>
    <w:rsid w:val="00AE3C94"/>
    <w:rsid w:val="00AE407A"/>
    <w:rsid w:val="00AE52C2"/>
    <w:rsid w:val="00AE54AC"/>
    <w:rsid w:val="00AE58AC"/>
    <w:rsid w:val="00AE63EC"/>
    <w:rsid w:val="00AE681F"/>
    <w:rsid w:val="00AE689D"/>
    <w:rsid w:val="00AE71F2"/>
    <w:rsid w:val="00AF07E9"/>
    <w:rsid w:val="00AF0BB9"/>
    <w:rsid w:val="00AF1448"/>
    <w:rsid w:val="00AF1825"/>
    <w:rsid w:val="00AF1C8F"/>
    <w:rsid w:val="00AF1D0C"/>
    <w:rsid w:val="00AF1EE4"/>
    <w:rsid w:val="00AF20C4"/>
    <w:rsid w:val="00AF239A"/>
    <w:rsid w:val="00AF25A0"/>
    <w:rsid w:val="00AF37EC"/>
    <w:rsid w:val="00AF3C87"/>
    <w:rsid w:val="00AF3FA1"/>
    <w:rsid w:val="00AF4314"/>
    <w:rsid w:val="00AF436B"/>
    <w:rsid w:val="00AF4376"/>
    <w:rsid w:val="00AF4B2C"/>
    <w:rsid w:val="00AF52BA"/>
    <w:rsid w:val="00AF5C3C"/>
    <w:rsid w:val="00AF5CEC"/>
    <w:rsid w:val="00AF64C5"/>
    <w:rsid w:val="00AF6F08"/>
    <w:rsid w:val="00AF7517"/>
    <w:rsid w:val="00AF7F0E"/>
    <w:rsid w:val="00AF7F1F"/>
    <w:rsid w:val="00B0040F"/>
    <w:rsid w:val="00B00663"/>
    <w:rsid w:val="00B006E3"/>
    <w:rsid w:val="00B00C32"/>
    <w:rsid w:val="00B00FCB"/>
    <w:rsid w:val="00B01648"/>
    <w:rsid w:val="00B016E4"/>
    <w:rsid w:val="00B01E91"/>
    <w:rsid w:val="00B030BC"/>
    <w:rsid w:val="00B040AF"/>
    <w:rsid w:val="00B04770"/>
    <w:rsid w:val="00B048F0"/>
    <w:rsid w:val="00B04BFF"/>
    <w:rsid w:val="00B04EC3"/>
    <w:rsid w:val="00B04FF5"/>
    <w:rsid w:val="00B051E6"/>
    <w:rsid w:val="00B07C9E"/>
    <w:rsid w:val="00B07D16"/>
    <w:rsid w:val="00B1062D"/>
    <w:rsid w:val="00B1265D"/>
    <w:rsid w:val="00B135A1"/>
    <w:rsid w:val="00B13E5F"/>
    <w:rsid w:val="00B1476B"/>
    <w:rsid w:val="00B149D2"/>
    <w:rsid w:val="00B15860"/>
    <w:rsid w:val="00B15D41"/>
    <w:rsid w:val="00B1605E"/>
    <w:rsid w:val="00B175CE"/>
    <w:rsid w:val="00B17D7C"/>
    <w:rsid w:val="00B20084"/>
    <w:rsid w:val="00B2017C"/>
    <w:rsid w:val="00B20308"/>
    <w:rsid w:val="00B214FC"/>
    <w:rsid w:val="00B21687"/>
    <w:rsid w:val="00B2242C"/>
    <w:rsid w:val="00B22BC9"/>
    <w:rsid w:val="00B240BE"/>
    <w:rsid w:val="00B243D7"/>
    <w:rsid w:val="00B24F61"/>
    <w:rsid w:val="00B25FC9"/>
    <w:rsid w:val="00B264A6"/>
    <w:rsid w:val="00B2734B"/>
    <w:rsid w:val="00B27546"/>
    <w:rsid w:val="00B276CD"/>
    <w:rsid w:val="00B27F36"/>
    <w:rsid w:val="00B27F61"/>
    <w:rsid w:val="00B30D4A"/>
    <w:rsid w:val="00B31086"/>
    <w:rsid w:val="00B31420"/>
    <w:rsid w:val="00B31796"/>
    <w:rsid w:val="00B31F28"/>
    <w:rsid w:val="00B32025"/>
    <w:rsid w:val="00B3255A"/>
    <w:rsid w:val="00B328F0"/>
    <w:rsid w:val="00B32AEF"/>
    <w:rsid w:val="00B332F4"/>
    <w:rsid w:val="00B333D2"/>
    <w:rsid w:val="00B33DFA"/>
    <w:rsid w:val="00B34B74"/>
    <w:rsid w:val="00B359FD"/>
    <w:rsid w:val="00B35B42"/>
    <w:rsid w:val="00B37A83"/>
    <w:rsid w:val="00B40621"/>
    <w:rsid w:val="00B416BF"/>
    <w:rsid w:val="00B42E4B"/>
    <w:rsid w:val="00B43DA3"/>
    <w:rsid w:val="00B43EBC"/>
    <w:rsid w:val="00B442C1"/>
    <w:rsid w:val="00B442C7"/>
    <w:rsid w:val="00B44849"/>
    <w:rsid w:val="00B44B59"/>
    <w:rsid w:val="00B44D45"/>
    <w:rsid w:val="00B4609D"/>
    <w:rsid w:val="00B46ADC"/>
    <w:rsid w:val="00B46B35"/>
    <w:rsid w:val="00B46C06"/>
    <w:rsid w:val="00B4737A"/>
    <w:rsid w:val="00B504E2"/>
    <w:rsid w:val="00B50C49"/>
    <w:rsid w:val="00B51166"/>
    <w:rsid w:val="00B5136E"/>
    <w:rsid w:val="00B5206D"/>
    <w:rsid w:val="00B53282"/>
    <w:rsid w:val="00B53CA7"/>
    <w:rsid w:val="00B53DB2"/>
    <w:rsid w:val="00B546B2"/>
    <w:rsid w:val="00B54C9D"/>
    <w:rsid w:val="00B54D11"/>
    <w:rsid w:val="00B54F35"/>
    <w:rsid w:val="00B55895"/>
    <w:rsid w:val="00B5599F"/>
    <w:rsid w:val="00B56083"/>
    <w:rsid w:val="00B56C6B"/>
    <w:rsid w:val="00B5731D"/>
    <w:rsid w:val="00B57AD0"/>
    <w:rsid w:val="00B60D9A"/>
    <w:rsid w:val="00B614D4"/>
    <w:rsid w:val="00B61A8C"/>
    <w:rsid w:val="00B624D9"/>
    <w:rsid w:val="00B6274E"/>
    <w:rsid w:val="00B62A9A"/>
    <w:rsid w:val="00B63D4C"/>
    <w:rsid w:val="00B63FC3"/>
    <w:rsid w:val="00B640FD"/>
    <w:rsid w:val="00B647A6"/>
    <w:rsid w:val="00B64834"/>
    <w:rsid w:val="00B64E3A"/>
    <w:rsid w:val="00B65ADE"/>
    <w:rsid w:val="00B65BB8"/>
    <w:rsid w:val="00B66857"/>
    <w:rsid w:val="00B671E9"/>
    <w:rsid w:val="00B671FE"/>
    <w:rsid w:val="00B679A8"/>
    <w:rsid w:val="00B67AC4"/>
    <w:rsid w:val="00B7095A"/>
    <w:rsid w:val="00B70CA3"/>
    <w:rsid w:val="00B70EF5"/>
    <w:rsid w:val="00B71CF4"/>
    <w:rsid w:val="00B71E80"/>
    <w:rsid w:val="00B72682"/>
    <w:rsid w:val="00B7270A"/>
    <w:rsid w:val="00B7290A"/>
    <w:rsid w:val="00B732A3"/>
    <w:rsid w:val="00B73768"/>
    <w:rsid w:val="00B74134"/>
    <w:rsid w:val="00B748BB"/>
    <w:rsid w:val="00B754ED"/>
    <w:rsid w:val="00B75912"/>
    <w:rsid w:val="00B75C8B"/>
    <w:rsid w:val="00B76343"/>
    <w:rsid w:val="00B763BB"/>
    <w:rsid w:val="00B76A96"/>
    <w:rsid w:val="00B77A81"/>
    <w:rsid w:val="00B80325"/>
    <w:rsid w:val="00B8052F"/>
    <w:rsid w:val="00B80722"/>
    <w:rsid w:val="00B8180E"/>
    <w:rsid w:val="00B818B5"/>
    <w:rsid w:val="00B81BD0"/>
    <w:rsid w:val="00B81D04"/>
    <w:rsid w:val="00B81D0F"/>
    <w:rsid w:val="00B82524"/>
    <w:rsid w:val="00B827B0"/>
    <w:rsid w:val="00B8298F"/>
    <w:rsid w:val="00B82C80"/>
    <w:rsid w:val="00B83016"/>
    <w:rsid w:val="00B831A8"/>
    <w:rsid w:val="00B83B5D"/>
    <w:rsid w:val="00B840C5"/>
    <w:rsid w:val="00B84BC2"/>
    <w:rsid w:val="00B84D35"/>
    <w:rsid w:val="00B84F4A"/>
    <w:rsid w:val="00B84FBD"/>
    <w:rsid w:val="00B8545F"/>
    <w:rsid w:val="00B8547A"/>
    <w:rsid w:val="00B85AB6"/>
    <w:rsid w:val="00B86538"/>
    <w:rsid w:val="00B86D18"/>
    <w:rsid w:val="00B86E33"/>
    <w:rsid w:val="00B87351"/>
    <w:rsid w:val="00B9049C"/>
    <w:rsid w:val="00B906E7"/>
    <w:rsid w:val="00B90F5E"/>
    <w:rsid w:val="00B91447"/>
    <w:rsid w:val="00B9157D"/>
    <w:rsid w:val="00B916FE"/>
    <w:rsid w:val="00B91D38"/>
    <w:rsid w:val="00B92154"/>
    <w:rsid w:val="00B922EC"/>
    <w:rsid w:val="00B92643"/>
    <w:rsid w:val="00B929C5"/>
    <w:rsid w:val="00B931D1"/>
    <w:rsid w:val="00B93E60"/>
    <w:rsid w:val="00B94E32"/>
    <w:rsid w:val="00B95139"/>
    <w:rsid w:val="00B96329"/>
    <w:rsid w:val="00B964AE"/>
    <w:rsid w:val="00B96866"/>
    <w:rsid w:val="00B96AFB"/>
    <w:rsid w:val="00B96B6B"/>
    <w:rsid w:val="00B9706A"/>
    <w:rsid w:val="00B97869"/>
    <w:rsid w:val="00BA0CF3"/>
    <w:rsid w:val="00BA260A"/>
    <w:rsid w:val="00BA2984"/>
    <w:rsid w:val="00BA3731"/>
    <w:rsid w:val="00BA3EC0"/>
    <w:rsid w:val="00BA4375"/>
    <w:rsid w:val="00BA4654"/>
    <w:rsid w:val="00BA49BE"/>
    <w:rsid w:val="00BA4A2A"/>
    <w:rsid w:val="00BA4B98"/>
    <w:rsid w:val="00BA6573"/>
    <w:rsid w:val="00BA69F8"/>
    <w:rsid w:val="00BA6FD5"/>
    <w:rsid w:val="00BA7292"/>
    <w:rsid w:val="00BB06F6"/>
    <w:rsid w:val="00BB0ECD"/>
    <w:rsid w:val="00BB14F5"/>
    <w:rsid w:val="00BB224D"/>
    <w:rsid w:val="00BB2262"/>
    <w:rsid w:val="00BB2DF6"/>
    <w:rsid w:val="00BB39AE"/>
    <w:rsid w:val="00BB3ADE"/>
    <w:rsid w:val="00BB487A"/>
    <w:rsid w:val="00BB49EC"/>
    <w:rsid w:val="00BB4B8A"/>
    <w:rsid w:val="00BB5596"/>
    <w:rsid w:val="00BB57C0"/>
    <w:rsid w:val="00BB6145"/>
    <w:rsid w:val="00BB6372"/>
    <w:rsid w:val="00BB6622"/>
    <w:rsid w:val="00BB6812"/>
    <w:rsid w:val="00BB6FED"/>
    <w:rsid w:val="00BB70AC"/>
    <w:rsid w:val="00BB783B"/>
    <w:rsid w:val="00BC0663"/>
    <w:rsid w:val="00BC0E62"/>
    <w:rsid w:val="00BC1740"/>
    <w:rsid w:val="00BC1FE1"/>
    <w:rsid w:val="00BC2BBE"/>
    <w:rsid w:val="00BC3508"/>
    <w:rsid w:val="00BC3D8B"/>
    <w:rsid w:val="00BC4929"/>
    <w:rsid w:val="00BC580F"/>
    <w:rsid w:val="00BC5898"/>
    <w:rsid w:val="00BC5BB9"/>
    <w:rsid w:val="00BC62AC"/>
    <w:rsid w:val="00BC6402"/>
    <w:rsid w:val="00BC6558"/>
    <w:rsid w:val="00BC6D63"/>
    <w:rsid w:val="00BC72C2"/>
    <w:rsid w:val="00BC79E5"/>
    <w:rsid w:val="00BD0314"/>
    <w:rsid w:val="00BD08A7"/>
    <w:rsid w:val="00BD0A6D"/>
    <w:rsid w:val="00BD255E"/>
    <w:rsid w:val="00BD2662"/>
    <w:rsid w:val="00BD34AD"/>
    <w:rsid w:val="00BD3A20"/>
    <w:rsid w:val="00BD4218"/>
    <w:rsid w:val="00BD4563"/>
    <w:rsid w:val="00BD4718"/>
    <w:rsid w:val="00BD492C"/>
    <w:rsid w:val="00BD4ADF"/>
    <w:rsid w:val="00BD4F7C"/>
    <w:rsid w:val="00BD643A"/>
    <w:rsid w:val="00BD64AD"/>
    <w:rsid w:val="00BD6C11"/>
    <w:rsid w:val="00BD74AD"/>
    <w:rsid w:val="00BD7B60"/>
    <w:rsid w:val="00BD7DEA"/>
    <w:rsid w:val="00BE0489"/>
    <w:rsid w:val="00BE04B0"/>
    <w:rsid w:val="00BE0B9A"/>
    <w:rsid w:val="00BE0D20"/>
    <w:rsid w:val="00BE221D"/>
    <w:rsid w:val="00BE242C"/>
    <w:rsid w:val="00BE2468"/>
    <w:rsid w:val="00BE2DCE"/>
    <w:rsid w:val="00BE32D5"/>
    <w:rsid w:val="00BE3569"/>
    <w:rsid w:val="00BE47B4"/>
    <w:rsid w:val="00BE4C7C"/>
    <w:rsid w:val="00BE4ED7"/>
    <w:rsid w:val="00BE5062"/>
    <w:rsid w:val="00BE6138"/>
    <w:rsid w:val="00BE622D"/>
    <w:rsid w:val="00BE63C7"/>
    <w:rsid w:val="00BE63FE"/>
    <w:rsid w:val="00BE7BC2"/>
    <w:rsid w:val="00BF06F5"/>
    <w:rsid w:val="00BF089A"/>
    <w:rsid w:val="00BF0F43"/>
    <w:rsid w:val="00BF14BD"/>
    <w:rsid w:val="00BF2F65"/>
    <w:rsid w:val="00BF37CE"/>
    <w:rsid w:val="00BF3A4D"/>
    <w:rsid w:val="00BF3DBF"/>
    <w:rsid w:val="00BF41B6"/>
    <w:rsid w:val="00BF420A"/>
    <w:rsid w:val="00BF46EA"/>
    <w:rsid w:val="00BF4F89"/>
    <w:rsid w:val="00BF5F9F"/>
    <w:rsid w:val="00BF6517"/>
    <w:rsid w:val="00BF6E86"/>
    <w:rsid w:val="00BF710A"/>
    <w:rsid w:val="00BF77F9"/>
    <w:rsid w:val="00C00AFF"/>
    <w:rsid w:val="00C01108"/>
    <w:rsid w:val="00C02765"/>
    <w:rsid w:val="00C0376B"/>
    <w:rsid w:val="00C03AEA"/>
    <w:rsid w:val="00C04381"/>
    <w:rsid w:val="00C045FC"/>
    <w:rsid w:val="00C05ACD"/>
    <w:rsid w:val="00C05E13"/>
    <w:rsid w:val="00C06B95"/>
    <w:rsid w:val="00C06DDD"/>
    <w:rsid w:val="00C0708E"/>
    <w:rsid w:val="00C0709A"/>
    <w:rsid w:val="00C07B24"/>
    <w:rsid w:val="00C1010E"/>
    <w:rsid w:val="00C1057C"/>
    <w:rsid w:val="00C10962"/>
    <w:rsid w:val="00C10FCF"/>
    <w:rsid w:val="00C11859"/>
    <w:rsid w:val="00C11E11"/>
    <w:rsid w:val="00C12142"/>
    <w:rsid w:val="00C12749"/>
    <w:rsid w:val="00C12C8B"/>
    <w:rsid w:val="00C12D61"/>
    <w:rsid w:val="00C12DA4"/>
    <w:rsid w:val="00C133DC"/>
    <w:rsid w:val="00C13715"/>
    <w:rsid w:val="00C1392D"/>
    <w:rsid w:val="00C13C41"/>
    <w:rsid w:val="00C145C8"/>
    <w:rsid w:val="00C154C3"/>
    <w:rsid w:val="00C15611"/>
    <w:rsid w:val="00C15926"/>
    <w:rsid w:val="00C15968"/>
    <w:rsid w:val="00C162FF"/>
    <w:rsid w:val="00C16A7E"/>
    <w:rsid w:val="00C16E55"/>
    <w:rsid w:val="00C16F89"/>
    <w:rsid w:val="00C1701F"/>
    <w:rsid w:val="00C1732E"/>
    <w:rsid w:val="00C174F0"/>
    <w:rsid w:val="00C1772D"/>
    <w:rsid w:val="00C22B4E"/>
    <w:rsid w:val="00C23649"/>
    <w:rsid w:val="00C23882"/>
    <w:rsid w:val="00C23BBB"/>
    <w:rsid w:val="00C23EFE"/>
    <w:rsid w:val="00C23FCC"/>
    <w:rsid w:val="00C249B3"/>
    <w:rsid w:val="00C24C04"/>
    <w:rsid w:val="00C250E2"/>
    <w:rsid w:val="00C2557F"/>
    <w:rsid w:val="00C256FC"/>
    <w:rsid w:val="00C257EC"/>
    <w:rsid w:val="00C25811"/>
    <w:rsid w:val="00C25AE3"/>
    <w:rsid w:val="00C25AEA"/>
    <w:rsid w:val="00C25CFD"/>
    <w:rsid w:val="00C25E6A"/>
    <w:rsid w:val="00C2622C"/>
    <w:rsid w:val="00C266EF"/>
    <w:rsid w:val="00C2703B"/>
    <w:rsid w:val="00C27974"/>
    <w:rsid w:val="00C30108"/>
    <w:rsid w:val="00C308DD"/>
    <w:rsid w:val="00C30C82"/>
    <w:rsid w:val="00C30F57"/>
    <w:rsid w:val="00C320FD"/>
    <w:rsid w:val="00C32A26"/>
    <w:rsid w:val="00C32BD2"/>
    <w:rsid w:val="00C33247"/>
    <w:rsid w:val="00C33E43"/>
    <w:rsid w:val="00C34FC8"/>
    <w:rsid w:val="00C3513D"/>
    <w:rsid w:val="00C35DC8"/>
    <w:rsid w:val="00C374B6"/>
    <w:rsid w:val="00C3790B"/>
    <w:rsid w:val="00C37952"/>
    <w:rsid w:val="00C37A59"/>
    <w:rsid w:val="00C4089F"/>
    <w:rsid w:val="00C409A2"/>
    <w:rsid w:val="00C41343"/>
    <w:rsid w:val="00C41392"/>
    <w:rsid w:val="00C41431"/>
    <w:rsid w:val="00C4158B"/>
    <w:rsid w:val="00C41FB3"/>
    <w:rsid w:val="00C42673"/>
    <w:rsid w:val="00C42C01"/>
    <w:rsid w:val="00C42C05"/>
    <w:rsid w:val="00C43B9C"/>
    <w:rsid w:val="00C446DB"/>
    <w:rsid w:val="00C45838"/>
    <w:rsid w:val="00C47413"/>
    <w:rsid w:val="00C478C8"/>
    <w:rsid w:val="00C51AAC"/>
    <w:rsid w:val="00C51F09"/>
    <w:rsid w:val="00C51FBB"/>
    <w:rsid w:val="00C52A84"/>
    <w:rsid w:val="00C5312F"/>
    <w:rsid w:val="00C5345E"/>
    <w:rsid w:val="00C53548"/>
    <w:rsid w:val="00C540E0"/>
    <w:rsid w:val="00C54D78"/>
    <w:rsid w:val="00C55459"/>
    <w:rsid w:val="00C55510"/>
    <w:rsid w:val="00C55F77"/>
    <w:rsid w:val="00C60434"/>
    <w:rsid w:val="00C60514"/>
    <w:rsid w:val="00C60C41"/>
    <w:rsid w:val="00C60DE9"/>
    <w:rsid w:val="00C6128F"/>
    <w:rsid w:val="00C6131D"/>
    <w:rsid w:val="00C62CC3"/>
    <w:rsid w:val="00C632EC"/>
    <w:rsid w:val="00C65147"/>
    <w:rsid w:val="00C65640"/>
    <w:rsid w:val="00C65AA0"/>
    <w:rsid w:val="00C6609C"/>
    <w:rsid w:val="00C66E9F"/>
    <w:rsid w:val="00C67515"/>
    <w:rsid w:val="00C67CEC"/>
    <w:rsid w:val="00C70C74"/>
    <w:rsid w:val="00C710F6"/>
    <w:rsid w:val="00C720F3"/>
    <w:rsid w:val="00C727AA"/>
    <w:rsid w:val="00C72958"/>
    <w:rsid w:val="00C73FE0"/>
    <w:rsid w:val="00C742CD"/>
    <w:rsid w:val="00C74703"/>
    <w:rsid w:val="00C74A63"/>
    <w:rsid w:val="00C76B5F"/>
    <w:rsid w:val="00C77002"/>
    <w:rsid w:val="00C77329"/>
    <w:rsid w:val="00C77702"/>
    <w:rsid w:val="00C80D12"/>
    <w:rsid w:val="00C81DD2"/>
    <w:rsid w:val="00C82132"/>
    <w:rsid w:val="00C82365"/>
    <w:rsid w:val="00C82697"/>
    <w:rsid w:val="00C82715"/>
    <w:rsid w:val="00C82B7C"/>
    <w:rsid w:val="00C82C7F"/>
    <w:rsid w:val="00C845B3"/>
    <w:rsid w:val="00C849F5"/>
    <w:rsid w:val="00C84C5D"/>
    <w:rsid w:val="00C850AA"/>
    <w:rsid w:val="00C85E26"/>
    <w:rsid w:val="00C85EB3"/>
    <w:rsid w:val="00C861FD"/>
    <w:rsid w:val="00C86407"/>
    <w:rsid w:val="00C8675B"/>
    <w:rsid w:val="00C876B0"/>
    <w:rsid w:val="00C87B33"/>
    <w:rsid w:val="00C90565"/>
    <w:rsid w:val="00C90FBE"/>
    <w:rsid w:val="00C91B66"/>
    <w:rsid w:val="00C92138"/>
    <w:rsid w:val="00C92586"/>
    <w:rsid w:val="00C92DBF"/>
    <w:rsid w:val="00C93077"/>
    <w:rsid w:val="00C940F7"/>
    <w:rsid w:val="00C942AC"/>
    <w:rsid w:val="00C94EC4"/>
    <w:rsid w:val="00C96583"/>
    <w:rsid w:val="00C96ECA"/>
    <w:rsid w:val="00C97198"/>
    <w:rsid w:val="00C975AA"/>
    <w:rsid w:val="00C975C8"/>
    <w:rsid w:val="00CA0824"/>
    <w:rsid w:val="00CA0BED"/>
    <w:rsid w:val="00CA1AF8"/>
    <w:rsid w:val="00CA2A5B"/>
    <w:rsid w:val="00CA30D6"/>
    <w:rsid w:val="00CA728F"/>
    <w:rsid w:val="00CA7338"/>
    <w:rsid w:val="00CA7B06"/>
    <w:rsid w:val="00CB08CD"/>
    <w:rsid w:val="00CB0C18"/>
    <w:rsid w:val="00CB11B5"/>
    <w:rsid w:val="00CB1596"/>
    <w:rsid w:val="00CB15EC"/>
    <w:rsid w:val="00CB1CD9"/>
    <w:rsid w:val="00CB2AFB"/>
    <w:rsid w:val="00CB2C74"/>
    <w:rsid w:val="00CB3035"/>
    <w:rsid w:val="00CB314E"/>
    <w:rsid w:val="00CB3538"/>
    <w:rsid w:val="00CB3F8F"/>
    <w:rsid w:val="00CB4277"/>
    <w:rsid w:val="00CB4BB7"/>
    <w:rsid w:val="00CB567A"/>
    <w:rsid w:val="00CB5B7B"/>
    <w:rsid w:val="00CB64F4"/>
    <w:rsid w:val="00CB69D3"/>
    <w:rsid w:val="00CB6CB4"/>
    <w:rsid w:val="00CB6E7C"/>
    <w:rsid w:val="00CB78ED"/>
    <w:rsid w:val="00CB78FA"/>
    <w:rsid w:val="00CB7971"/>
    <w:rsid w:val="00CB7F21"/>
    <w:rsid w:val="00CC0200"/>
    <w:rsid w:val="00CC14AA"/>
    <w:rsid w:val="00CC167D"/>
    <w:rsid w:val="00CC1D6D"/>
    <w:rsid w:val="00CC3000"/>
    <w:rsid w:val="00CC38B2"/>
    <w:rsid w:val="00CC42AE"/>
    <w:rsid w:val="00CC466F"/>
    <w:rsid w:val="00CC4CB1"/>
    <w:rsid w:val="00CC50F7"/>
    <w:rsid w:val="00CC5543"/>
    <w:rsid w:val="00CC7130"/>
    <w:rsid w:val="00CD079A"/>
    <w:rsid w:val="00CD18B4"/>
    <w:rsid w:val="00CD2933"/>
    <w:rsid w:val="00CD399F"/>
    <w:rsid w:val="00CD39A2"/>
    <w:rsid w:val="00CD3B53"/>
    <w:rsid w:val="00CD4565"/>
    <w:rsid w:val="00CD4632"/>
    <w:rsid w:val="00CD46F9"/>
    <w:rsid w:val="00CD4B27"/>
    <w:rsid w:val="00CD5700"/>
    <w:rsid w:val="00CD5B00"/>
    <w:rsid w:val="00CD5B33"/>
    <w:rsid w:val="00CD5E56"/>
    <w:rsid w:val="00CD703B"/>
    <w:rsid w:val="00CD7578"/>
    <w:rsid w:val="00CD76E4"/>
    <w:rsid w:val="00CD77D8"/>
    <w:rsid w:val="00CE052C"/>
    <w:rsid w:val="00CE0858"/>
    <w:rsid w:val="00CE09BB"/>
    <w:rsid w:val="00CE14DC"/>
    <w:rsid w:val="00CE1BA0"/>
    <w:rsid w:val="00CE27BE"/>
    <w:rsid w:val="00CE27F1"/>
    <w:rsid w:val="00CE2D50"/>
    <w:rsid w:val="00CE37EF"/>
    <w:rsid w:val="00CE3953"/>
    <w:rsid w:val="00CE39EA"/>
    <w:rsid w:val="00CE3D39"/>
    <w:rsid w:val="00CE421F"/>
    <w:rsid w:val="00CE46CC"/>
    <w:rsid w:val="00CE5911"/>
    <w:rsid w:val="00CE6B3B"/>
    <w:rsid w:val="00CE737B"/>
    <w:rsid w:val="00CE778F"/>
    <w:rsid w:val="00CE7FE5"/>
    <w:rsid w:val="00CF013B"/>
    <w:rsid w:val="00CF01B8"/>
    <w:rsid w:val="00CF02CF"/>
    <w:rsid w:val="00CF07CA"/>
    <w:rsid w:val="00CF0FF7"/>
    <w:rsid w:val="00CF1B1A"/>
    <w:rsid w:val="00CF2528"/>
    <w:rsid w:val="00CF2F1F"/>
    <w:rsid w:val="00CF340B"/>
    <w:rsid w:val="00CF3BF7"/>
    <w:rsid w:val="00CF3CE0"/>
    <w:rsid w:val="00CF3E50"/>
    <w:rsid w:val="00CF4D13"/>
    <w:rsid w:val="00CF5CD9"/>
    <w:rsid w:val="00CF64ED"/>
    <w:rsid w:val="00CF664B"/>
    <w:rsid w:val="00CF6E4F"/>
    <w:rsid w:val="00CF7263"/>
    <w:rsid w:val="00CF72A8"/>
    <w:rsid w:val="00D0001B"/>
    <w:rsid w:val="00D002D8"/>
    <w:rsid w:val="00D0068D"/>
    <w:rsid w:val="00D00E8E"/>
    <w:rsid w:val="00D01B67"/>
    <w:rsid w:val="00D01B8C"/>
    <w:rsid w:val="00D02128"/>
    <w:rsid w:val="00D02C46"/>
    <w:rsid w:val="00D02E23"/>
    <w:rsid w:val="00D034E4"/>
    <w:rsid w:val="00D03D85"/>
    <w:rsid w:val="00D042C8"/>
    <w:rsid w:val="00D04700"/>
    <w:rsid w:val="00D04C0F"/>
    <w:rsid w:val="00D05AA1"/>
    <w:rsid w:val="00D05CAC"/>
    <w:rsid w:val="00D06215"/>
    <w:rsid w:val="00D06718"/>
    <w:rsid w:val="00D067AA"/>
    <w:rsid w:val="00D078A9"/>
    <w:rsid w:val="00D07B34"/>
    <w:rsid w:val="00D1200A"/>
    <w:rsid w:val="00D12725"/>
    <w:rsid w:val="00D129FD"/>
    <w:rsid w:val="00D12D5B"/>
    <w:rsid w:val="00D12FB6"/>
    <w:rsid w:val="00D135E3"/>
    <w:rsid w:val="00D1363B"/>
    <w:rsid w:val="00D13EED"/>
    <w:rsid w:val="00D14631"/>
    <w:rsid w:val="00D14ADC"/>
    <w:rsid w:val="00D152A1"/>
    <w:rsid w:val="00D17AC2"/>
    <w:rsid w:val="00D21276"/>
    <w:rsid w:val="00D21A1E"/>
    <w:rsid w:val="00D21A6E"/>
    <w:rsid w:val="00D21CEB"/>
    <w:rsid w:val="00D21DEA"/>
    <w:rsid w:val="00D221C2"/>
    <w:rsid w:val="00D2222C"/>
    <w:rsid w:val="00D222F0"/>
    <w:rsid w:val="00D22E3B"/>
    <w:rsid w:val="00D24202"/>
    <w:rsid w:val="00D24394"/>
    <w:rsid w:val="00D24750"/>
    <w:rsid w:val="00D24E63"/>
    <w:rsid w:val="00D24E87"/>
    <w:rsid w:val="00D25910"/>
    <w:rsid w:val="00D25C3C"/>
    <w:rsid w:val="00D25F83"/>
    <w:rsid w:val="00D2636D"/>
    <w:rsid w:val="00D26840"/>
    <w:rsid w:val="00D26BB1"/>
    <w:rsid w:val="00D2766C"/>
    <w:rsid w:val="00D27755"/>
    <w:rsid w:val="00D27AE4"/>
    <w:rsid w:val="00D30AF1"/>
    <w:rsid w:val="00D310D7"/>
    <w:rsid w:val="00D31E17"/>
    <w:rsid w:val="00D32192"/>
    <w:rsid w:val="00D3408B"/>
    <w:rsid w:val="00D34561"/>
    <w:rsid w:val="00D34604"/>
    <w:rsid w:val="00D34ACF"/>
    <w:rsid w:val="00D34F5E"/>
    <w:rsid w:val="00D35C71"/>
    <w:rsid w:val="00D35D6D"/>
    <w:rsid w:val="00D35D7F"/>
    <w:rsid w:val="00D361C3"/>
    <w:rsid w:val="00D3691D"/>
    <w:rsid w:val="00D36F11"/>
    <w:rsid w:val="00D404B0"/>
    <w:rsid w:val="00D4094B"/>
    <w:rsid w:val="00D41E01"/>
    <w:rsid w:val="00D41F78"/>
    <w:rsid w:val="00D42517"/>
    <w:rsid w:val="00D436F5"/>
    <w:rsid w:val="00D44AD9"/>
    <w:rsid w:val="00D456C6"/>
    <w:rsid w:val="00D46023"/>
    <w:rsid w:val="00D4612F"/>
    <w:rsid w:val="00D46720"/>
    <w:rsid w:val="00D47575"/>
    <w:rsid w:val="00D47FEE"/>
    <w:rsid w:val="00D50568"/>
    <w:rsid w:val="00D50BAC"/>
    <w:rsid w:val="00D51026"/>
    <w:rsid w:val="00D515F0"/>
    <w:rsid w:val="00D520CF"/>
    <w:rsid w:val="00D5214F"/>
    <w:rsid w:val="00D52674"/>
    <w:rsid w:val="00D53080"/>
    <w:rsid w:val="00D53BEC"/>
    <w:rsid w:val="00D5401C"/>
    <w:rsid w:val="00D54A60"/>
    <w:rsid w:val="00D54DD7"/>
    <w:rsid w:val="00D564B1"/>
    <w:rsid w:val="00D57BCA"/>
    <w:rsid w:val="00D6059A"/>
    <w:rsid w:val="00D6089B"/>
    <w:rsid w:val="00D60D7F"/>
    <w:rsid w:val="00D611B5"/>
    <w:rsid w:val="00D62012"/>
    <w:rsid w:val="00D6256C"/>
    <w:rsid w:val="00D6280D"/>
    <w:rsid w:val="00D62FE3"/>
    <w:rsid w:val="00D63657"/>
    <w:rsid w:val="00D63D88"/>
    <w:rsid w:val="00D63F66"/>
    <w:rsid w:val="00D63FF2"/>
    <w:rsid w:val="00D6423A"/>
    <w:rsid w:val="00D65002"/>
    <w:rsid w:val="00D65054"/>
    <w:rsid w:val="00D65BE2"/>
    <w:rsid w:val="00D66059"/>
    <w:rsid w:val="00D663C1"/>
    <w:rsid w:val="00D66746"/>
    <w:rsid w:val="00D67816"/>
    <w:rsid w:val="00D7100F"/>
    <w:rsid w:val="00D715FE"/>
    <w:rsid w:val="00D71B88"/>
    <w:rsid w:val="00D72249"/>
    <w:rsid w:val="00D7254A"/>
    <w:rsid w:val="00D72A25"/>
    <w:rsid w:val="00D742A4"/>
    <w:rsid w:val="00D742CE"/>
    <w:rsid w:val="00D743AA"/>
    <w:rsid w:val="00D746C1"/>
    <w:rsid w:val="00D748FC"/>
    <w:rsid w:val="00D74ED2"/>
    <w:rsid w:val="00D75392"/>
    <w:rsid w:val="00D753BD"/>
    <w:rsid w:val="00D758CF"/>
    <w:rsid w:val="00D77585"/>
    <w:rsid w:val="00D77E10"/>
    <w:rsid w:val="00D8021F"/>
    <w:rsid w:val="00D80AE4"/>
    <w:rsid w:val="00D80B28"/>
    <w:rsid w:val="00D811C3"/>
    <w:rsid w:val="00D8195D"/>
    <w:rsid w:val="00D81B4B"/>
    <w:rsid w:val="00D82F26"/>
    <w:rsid w:val="00D849EE"/>
    <w:rsid w:val="00D84B92"/>
    <w:rsid w:val="00D84E47"/>
    <w:rsid w:val="00D8574F"/>
    <w:rsid w:val="00D85915"/>
    <w:rsid w:val="00D8592D"/>
    <w:rsid w:val="00D85A18"/>
    <w:rsid w:val="00D85A74"/>
    <w:rsid w:val="00D86117"/>
    <w:rsid w:val="00D86855"/>
    <w:rsid w:val="00D86AF9"/>
    <w:rsid w:val="00D86F5A"/>
    <w:rsid w:val="00D904EB"/>
    <w:rsid w:val="00D90B9C"/>
    <w:rsid w:val="00D9262B"/>
    <w:rsid w:val="00D92F88"/>
    <w:rsid w:val="00D93645"/>
    <w:rsid w:val="00D94408"/>
    <w:rsid w:val="00D947F0"/>
    <w:rsid w:val="00D94A3A"/>
    <w:rsid w:val="00D94E46"/>
    <w:rsid w:val="00D960D0"/>
    <w:rsid w:val="00D96894"/>
    <w:rsid w:val="00D96C04"/>
    <w:rsid w:val="00D97027"/>
    <w:rsid w:val="00D979F5"/>
    <w:rsid w:val="00D97BDE"/>
    <w:rsid w:val="00DA0EEC"/>
    <w:rsid w:val="00DA27F5"/>
    <w:rsid w:val="00DA3072"/>
    <w:rsid w:val="00DA39A0"/>
    <w:rsid w:val="00DA3C21"/>
    <w:rsid w:val="00DA3F58"/>
    <w:rsid w:val="00DA416B"/>
    <w:rsid w:val="00DA485E"/>
    <w:rsid w:val="00DA51A4"/>
    <w:rsid w:val="00DA574B"/>
    <w:rsid w:val="00DA5C15"/>
    <w:rsid w:val="00DA602E"/>
    <w:rsid w:val="00DA65CE"/>
    <w:rsid w:val="00DA6908"/>
    <w:rsid w:val="00DA6A17"/>
    <w:rsid w:val="00DA6A69"/>
    <w:rsid w:val="00DA719C"/>
    <w:rsid w:val="00DA778E"/>
    <w:rsid w:val="00DB040F"/>
    <w:rsid w:val="00DB089C"/>
    <w:rsid w:val="00DB0A12"/>
    <w:rsid w:val="00DB0D75"/>
    <w:rsid w:val="00DB113B"/>
    <w:rsid w:val="00DB13E5"/>
    <w:rsid w:val="00DB15A1"/>
    <w:rsid w:val="00DB1765"/>
    <w:rsid w:val="00DB1EC5"/>
    <w:rsid w:val="00DB1FB4"/>
    <w:rsid w:val="00DB22AB"/>
    <w:rsid w:val="00DB2A4A"/>
    <w:rsid w:val="00DB32A9"/>
    <w:rsid w:val="00DB4005"/>
    <w:rsid w:val="00DB4D43"/>
    <w:rsid w:val="00DB5579"/>
    <w:rsid w:val="00DB595D"/>
    <w:rsid w:val="00DB60F3"/>
    <w:rsid w:val="00DB6BB6"/>
    <w:rsid w:val="00DB6C32"/>
    <w:rsid w:val="00DB78DE"/>
    <w:rsid w:val="00DB7B05"/>
    <w:rsid w:val="00DC02D1"/>
    <w:rsid w:val="00DC0812"/>
    <w:rsid w:val="00DC165B"/>
    <w:rsid w:val="00DC1BF8"/>
    <w:rsid w:val="00DC209F"/>
    <w:rsid w:val="00DC2949"/>
    <w:rsid w:val="00DC2969"/>
    <w:rsid w:val="00DC2BB2"/>
    <w:rsid w:val="00DC2BDA"/>
    <w:rsid w:val="00DC2D16"/>
    <w:rsid w:val="00DC2E04"/>
    <w:rsid w:val="00DC306E"/>
    <w:rsid w:val="00DC3823"/>
    <w:rsid w:val="00DC4EC6"/>
    <w:rsid w:val="00DC5689"/>
    <w:rsid w:val="00DC5EDF"/>
    <w:rsid w:val="00DC6044"/>
    <w:rsid w:val="00DC7036"/>
    <w:rsid w:val="00DC7114"/>
    <w:rsid w:val="00DC7ABD"/>
    <w:rsid w:val="00DC7AEB"/>
    <w:rsid w:val="00DD0549"/>
    <w:rsid w:val="00DD059E"/>
    <w:rsid w:val="00DD089D"/>
    <w:rsid w:val="00DD0D7F"/>
    <w:rsid w:val="00DD0EB8"/>
    <w:rsid w:val="00DD257E"/>
    <w:rsid w:val="00DD281F"/>
    <w:rsid w:val="00DD2B6B"/>
    <w:rsid w:val="00DD390E"/>
    <w:rsid w:val="00DD39C4"/>
    <w:rsid w:val="00DD3B2E"/>
    <w:rsid w:val="00DD3EBB"/>
    <w:rsid w:val="00DD4958"/>
    <w:rsid w:val="00DD4BBD"/>
    <w:rsid w:val="00DD527A"/>
    <w:rsid w:val="00DD5B22"/>
    <w:rsid w:val="00DD5B5C"/>
    <w:rsid w:val="00DD6195"/>
    <w:rsid w:val="00DD648A"/>
    <w:rsid w:val="00DD71F9"/>
    <w:rsid w:val="00DD7609"/>
    <w:rsid w:val="00DD7C70"/>
    <w:rsid w:val="00DD7DE3"/>
    <w:rsid w:val="00DD7F83"/>
    <w:rsid w:val="00DE0988"/>
    <w:rsid w:val="00DE0EF5"/>
    <w:rsid w:val="00DE1BEA"/>
    <w:rsid w:val="00DE239B"/>
    <w:rsid w:val="00DE2B17"/>
    <w:rsid w:val="00DE2E30"/>
    <w:rsid w:val="00DE3FDD"/>
    <w:rsid w:val="00DE4D74"/>
    <w:rsid w:val="00DE56F0"/>
    <w:rsid w:val="00DE5E3A"/>
    <w:rsid w:val="00DE601F"/>
    <w:rsid w:val="00DE696D"/>
    <w:rsid w:val="00DE7A8C"/>
    <w:rsid w:val="00DF0564"/>
    <w:rsid w:val="00DF229A"/>
    <w:rsid w:val="00DF24AB"/>
    <w:rsid w:val="00DF31F6"/>
    <w:rsid w:val="00DF3951"/>
    <w:rsid w:val="00DF3CC2"/>
    <w:rsid w:val="00DF44DE"/>
    <w:rsid w:val="00DF54AC"/>
    <w:rsid w:val="00DF65E3"/>
    <w:rsid w:val="00DF76F7"/>
    <w:rsid w:val="00E00CFD"/>
    <w:rsid w:val="00E01A50"/>
    <w:rsid w:val="00E01A8B"/>
    <w:rsid w:val="00E01B01"/>
    <w:rsid w:val="00E01CBC"/>
    <w:rsid w:val="00E023E1"/>
    <w:rsid w:val="00E0252E"/>
    <w:rsid w:val="00E02BB2"/>
    <w:rsid w:val="00E02E85"/>
    <w:rsid w:val="00E03069"/>
    <w:rsid w:val="00E03FE7"/>
    <w:rsid w:val="00E04C2B"/>
    <w:rsid w:val="00E04CBE"/>
    <w:rsid w:val="00E04FAF"/>
    <w:rsid w:val="00E0569B"/>
    <w:rsid w:val="00E056EB"/>
    <w:rsid w:val="00E05716"/>
    <w:rsid w:val="00E0632F"/>
    <w:rsid w:val="00E064B0"/>
    <w:rsid w:val="00E066B1"/>
    <w:rsid w:val="00E06752"/>
    <w:rsid w:val="00E0787F"/>
    <w:rsid w:val="00E07B1D"/>
    <w:rsid w:val="00E10802"/>
    <w:rsid w:val="00E10D36"/>
    <w:rsid w:val="00E10F15"/>
    <w:rsid w:val="00E115CD"/>
    <w:rsid w:val="00E12956"/>
    <w:rsid w:val="00E12D59"/>
    <w:rsid w:val="00E12ED2"/>
    <w:rsid w:val="00E147A1"/>
    <w:rsid w:val="00E14B72"/>
    <w:rsid w:val="00E15B87"/>
    <w:rsid w:val="00E15E22"/>
    <w:rsid w:val="00E15FCE"/>
    <w:rsid w:val="00E16751"/>
    <w:rsid w:val="00E17250"/>
    <w:rsid w:val="00E1744C"/>
    <w:rsid w:val="00E17FEA"/>
    <w:rsid w:val="00E200D2"/>
    <w:rsid w:val="00E20D8B"/>
    <w:rsid w:val="00E21256"/>
    <w:rsid w:val="00E22172"/>
    <w:rsid w:val="00E22727"/>
    <w:rsid w:val="00E23AC5"/>
    <w:rsid w:val="00E2420D"/>
    <w:rsid w:val="00E247A1"/>
    <w:rsid w:val="00E26F87"/>
    <w:rsid w:val="00E2756E"/>
    <w:rsid w:val="00E30383"/>
    <w:rsid w:val="00E307A4"/>
    <w:rsid w:val="00E30A17"/>
    <w:rsid w:val="00E30EC2"/>
    <w:rsid w:val="00E3119E"/>
    <w:rsid w:val="00E32315"/>
    <w:rsid w:val="00E32823"/>
    <w:rsid w:val="00E32E5D"/>
    <w:rsid w:val="00E33149"/>
    <w:rsid w:val="00E33869"/>
    <w:rsid w:val="00E338E5"/>
    <w:rsid w:val="00E34DFC"/>
    <w:rsid w:val="00E367B2"/>
    <w:rsid w:val="00E36AC0"/>
    <w:rsid w:val="00E36D84"/>
    <w:rsid w:val="00E37026"/>
    <w:rsid w:val="00E372A3"/>
    <w:rsid w:val="00E37377"/>
    <w:rsid w:val="00E37548"/>
    <w:rsid w:val="00E37C3E"/>
    <w:rsid w:val="00E41E52"/>
    <w:rsid w:val="00E42805"/>
    <w:rsid w:val="00E4280E"/>
    <w:rsid w:val="00E42837"/>
    <w:rsid w:val="00E43B5C"/>
    <w:rsid w:val="00E441E3"/>
    <w:rsid w:val="00E444D1"/>
    <w:rsid w:val="00E44DB3"/>
    <w:rsid w:val="00E45715"/>
    <w:rsid w:val="00E46735"/>
    <w:rsid w:val="00E469E8"/>
    <w:rsid w:val="00E46A58"/>
    <w:rsid w:val="00E46E39"/>
    <w:rsid w:val="00E4737C"/>
    <w:rsid w:val="00E5042D"/>
    <w:rsid w:val="00E506A8"/>
    <w:rsid w:val="00E509C7"/>
    <w:rsid w:val="00E50F21"/>
    <w:rsid w:val="00E5105C"/>
    <w:rsid w:val="00E5265B"/>
    <w:rsid w:val="00E52A21"/>
    <w:rsid w:val="00E531A5"/>
    <w:rsid w:val="00E534EE"/>
    <w:rsid w:val="00E538F6"/>
    <w:rsid w:val="00E540E1"/>
    <w:rsid w:val="00E545C9"/>
    <w:rsid w:val="00E547EC"/>
    <w:rsid w:val="00E54BB7"/>
    <w:rsid w:val="00E55EE2"/>
    <w:rsid w:val="00E562CE"/>
    <w:rsid w:val="00E578D1"/>
    <w:rsid w:val="00E57A5D"/>
    <w:rsid w:val="00E57B0F"/>
    <w:rsid w:val="00E61308"/>
    <w:rsid w:val="00E6139C"/>
    <w:rsid w:val="00E6181C"/>
    <w:rsid w:val="00E619AB"/>
    <w:rsid w:val="00E61E15"/>
    <w:rsid w:val="00E62071"/>
    <w:rsid w:val="00E62240"/>
    <w:rsid w:val="00E625A4"/>
    <w:rsid w:val="00E62686"/>
    <w:rsid w:val="00E626DB"/>
    <w:rsid w:val="00E628B2"/>
    <w:rsid w:val="00E6307B"/>
    <w:rsid w:val="00E63936"/>
    <w:rsid w:val="00E639D3"/>
    <w:rsid w:val="00E63B0C"/>
    <w:rsid w:val="00E63C66"/>
    <w:rsid w:val="00E63EEA"/>
    <w:rsid w:val="00E64896"/>
    <w:rsid w:val="00E6513C"/>
    <w:rsid w:val="00E66232"/>
    <w:rsid w:val="00E66487"/>
    <w:rsid w:val="00E6664C"/>
    <w:rsid w:val="00E66814"/>
    <w:rsid w:val="00E6737E"/>
    <w:rsid w:val="00E6773C"/>
    <w:rsid w:val="00E679A4"/>
    <w:rsid w:val="00E67CD2"/>
    <w:rsid w:val="00E70D31"/>
    <w:rsid w:val="00E711E5"/>
    <w:rsid w:val="00E711FF"/>
    <w:rsid w:val="00E7129B"/>
    <w:rsid w:val="00E71FC9"/>
    <w:rsid w:val="00E72EA7"/>
    <w:rsid w:val="00E73709"/>
    <w:rsid w:val="00E73B33"/>
    <w:rsid w:val="00E75760"/>
    <w:rsid w:val="00E75E6B"/>
    <w:rsid w:val="00E7606C"/>
    <w:rsid w:val="00E76604"/>
    <w:rsid w:val="00E76637"/>
    <w:rsid w:val="00E76A03"/>
    <w:rsid w:val="00E77110"/>
    <w:rsid w:val="00E77139"/>
    <w:rsid w:val="00E77ABB"/>
    <w:rsid w:val="00E8036D"/>
    <w:rsid w:val="00E809E7"/>
    <w:rsid w:val="00E81FEC"/>
    <w:rsid w:val="00E82705"/>
    <w:rsid w:val="00E82A98"/>
    <w:rsid w:val="00E83190"/>
    <w:rsid w:val="00E83CC8"/>
    <w:rsid w:val="00E84078"/>
    <w:rsid w:val="00E84686"/>
    <w:rsid w:val="00E84ACE"/>
    <w:rsid w:val="00E85294"/>
    <w:rsid w:val="00E86E22"/>
    <w:rsid w:val="00E87AC9"/>
    <w:rsid w:val="00E90272"/>
    <w:rsid w:val="00E91440"/>
    <w:rsid w:val="00E91C39"/>
    <w:rsid w:val="00E920EE"/>
    <w:rsid w:val="00E92882"/>
    <w:rsid w:val="00E93032"/>
    <w:rsid w:val="00E9377B"/>
    <w:rsid w:val="00E93E3A"/>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3C6"/>
    <w:rsid w:val="00EA4741"/>
    <w:rsid w:val="00EA47ED"/>
    <w:rsid w:val="00EA493F"/>
    <w:rsid w:val="00EA4C9D"/>
    <w:rsid w:val="00EA5B02"/>
    <w:rsid w:val="00EA5EF0"/>
    <w:rsid w:val="00EA68B2"/>
    <w:rsid w:val="00EA6BAC"/>
    <w:rsid w:val="00EA749D"/>
    <w:rsid w:val="00EB01A3"/>
    <w:rsid w:val="00EB0259"/>
    <w:rsid w:val="00EB02BC"/>
    <w:rsid w:val="00EB201E"/>
    <w:rsid w:val="00EB2705"/>
    <w:rsid w:val="00EB2C3F"/>
    <w:rsid w:val="00EB3938"/>
    <w:rsid w:val="00EB3C60"/>
    <w:rsid w:val="00EB3DC5"/>
    <w:rsid w:val="00EB47E9"/>
    <w:rsid w:val="00EB4EB5"/>
    <w:rsid w:val="00EB4F7B"/>
    <w:rsid w:val="00EB4FD3"/>
    <w:rsid w:val="00EB563F"/>
    <w:rsid w:val="00EB6342"/>
    <w:rsid w:val="00EB7A85"/>
    <w:rsid w:val="00EB7B8C"/>
    <w:rsid w:val="00EB7C0E"/>
    <w:rsid w:val="00EC13BC"/>
    <w:rsid w:val="00EC16C7"/>
    <w:rsid w:val="00EC1820"/>
    <w:rsid w:val="00EC19CE"/>
    <w:rsid w:val="00EC1A82"/>
    <w:rsid w:val="00EC2318"/>
    <w:rsid w:val="00EC254C"/>
    <w:rsid w:val="00EC29F0"/>
    <w:rsid w:val="00EC2FA4"/>
    <w:rsid w:val="00EC4494"/>
    <w:rsid w:val="00EC4532"/>
    <w:rsid w:val="00EC5E8F"/>
    <w:rsid w:val="00EC5F61"/>
    <w:rsid w:val="00EC7520"/>
    <w:rsid w:val="00EC76F9"/>
    <w:rsid w:val="00EC7E97"/>
    <w:rsid w:val="00ED1763"/>
    <w:rsid w:val="00ED1E72"/>
    <w:rsid w:val="00ED21BF"/>
    <w:rsid w:val="00ED2A44"/>
    <w:rsid w:val="00ED35B4"/>
    <w:rsid w:val="00ED4D97"/>
    <w:rsid w:val="00ED4E0E"/>
    <w:rsid w:val="00ED4ECB"/>
    <w:rsid w:val="00ED50BF"/>
    <w:rsid w:val="00ED52DD"/>
    <w:rsid w:val="00ED5436"/>
    <w:rsid w:val="00ED5FEC"/>
    <w:rsid w:val="00ED6E74"/>
    <w:rsid w:val="00ED6FAA"/>
    <w:rsid w:val="00ED761F"/>
    <w:rsid w:val="00ED788A"/>
    <w:rsid w:val="00ED7E49"/>
    <w:rsid w:val="00EE05CB"/>
    <w:rsid w:val="00EE1C98"/>
    <w:rsid w:val="00EE1FE8"/>
    <w:rsid w:val="00EE2A28"/>
    <w:rsid w:val="00EE329E"/>
    <w:rsid w:val="00EE42E0"/>
    <w:rsid w:val="00EE44E0"/>
    <w:rsid w:val="00EE7531"/>
    <w:rsid w:val="00EE7954"/>
    <w:rsid w:val="00EE7E76"/>
    <w:rsid w:val="00EF0261"/>
    <w:rsid w:val="00EF055E"/>
    <w:rsid w:val="00EF2368"/>
    <w:rsid w:val="00EF2498"/>
    <w:rsid w:val="00EF286A"/>
    <w:rsid w:val="00EF2B03"/>
    <w:rsid w:val="00EF365E"/>
    <w:rsid w:val="00EF44EA"/>
    <w:rsid w:val="00EF4500"/>
    <w:rsid w:val="00EF48F6"/>
    <w:rsid w:val="00EF491A"/>
    <w:rsid w:val="00EF528B"/>
    <w:rsid w:val="00EF52B1"/>
    <w:rsid w:val="00EF52BB"/>
    <w:rsid w:val="00EF63A9"/>
    <w:rsid w:val="00EF68F3"/>
    <w:rsid w:val="00EF7868"/>
    <w:rsid w:val="00F00446"/>
    <w:rsid w:val="00F00C51"/>
    <w:rsid w:val="00F00F44"/>
    <w:rsid w:val="00F013F2"/>
    <w:rsid w:val="00F014BF"/>
    <w:rsid w:val="00F01EC4"/>
    <w:rsid w:val="00F01F91"/>
    <w:rsid w:val="00F02109"/>
    <w:rsid w:val="00F021AC"/>
    <w:rsid w:val="00F0227F"/>
    <w:rsid w:val="00F03C3B"/>
    <w:rsid w:val="00F03C43"/>
    <w:rsid w:val="00F0524A"/>
    <w:rsid w:val="00F05510"/>
    <w:rsid w:val="00F057CF"/>
    <w:rsid w:val="00F05D0B"/>
    <w:rsid w:val="00F06714"/>
    <w:rsid w:val="00F067F5"/>
    <w:rsid w:val="00F06A5F"/>
    <w:rsid w:val="00F06AD9"/>
    <w:rsid w:val="00F06CF9"/>
    <w:rsid w:val="00F07716"/>
    <w:rsid w:val="00F07858"/>
    <w:rsid w:val="00F079E0"/>
    <w:rsid w:val="00F1078C"/>
    <w:rsid w:val="00F1093F"/>
    <w:rsid w:val="00F1138E"/>
    <w:rsid w:val="00F11582"/>
    <w:rsid w:val="00F116F5"/>
    <w:rsid w:val="00F11B03"/>
    <w:rsid w:val="00F11EC2"/>
    <w:rsid w:val="00F12033"/>
    <w:rsid w:val="00F1274B"/>
    <w:rsid w:val="00F12A0B"/>
    <w:rsid w:val="00F132DC"/>
    <w:rsid w:val="00F13BB8"/>
    <w:rsid w:val="00F13F93"/>
    <w:rsid w:val="00F146A5"/>
    <w:rsid w:val="00F150EF"/>
    <w:rsid w:val="00F15864"/>
    <w:rsid w:val="00F164DD"/>
    <w:rsid w:val="00F177A9"/>
    <w:rsid w:val="00F201FD"/>
    <w:rsid w:val="00F20C07"/>
    <w:rsid w:val="00F20D73"/>
    <w:rsid w:val="00F210BC"/>
    <w:rsid w:val="00F23141"/>
    <w:rsid w:val="00F23357"/>
    <w:rsid w:val="00F23702"/>
    <w:rsid w:val="00F24644"/>
    <w:rsid w:val="00F246DC"/>
    <w:rsid w:val="00F24947"/>
    <w:rsid w:val="00F24C20"/>
    <w:rsid w:val="00F24F39"/>
    <w:rsid w:val="00F25679"/>
    <w:rsid w:val="00F256EC"/>
    <w:rsid w:val="00F25865"/>
    <w:rsid w:val="00F3019B"/>
    <w:rsid w:val="00F317F8"/>
    <w:rsid w:val="00F32197"/>
    <w:rsid w:val="00F32230"/>
    <w:rsid w:val="00F32BE4"/>
    <w:rsid w:val="00F32C92"/>
    <w:rsid w:val="00F32D66"/>
    <w:rsid w:val="00F32E24"/>
    <w:rsid w:val="00F32F39"/>
    <w:rsid w:val="00F333CE"/>
    <w:rsid w:val="00F349F1"/>
    <w:rsid w:val="00F34F00"/>
    <w:rsid w:val="00F35196"/>
    <w:rsid w:val="00F35254"/>
    <w:rsid w:val="00F35355"/>
    <w:rsid w:val="00F35AA3"/>
    <w:rsid w:val="00F3634E"/>
    <w:rsid w:val="00F36C05"/>
    <w:rsid w:val="00F412B0"/>
    <w:rsid w:val="00F41987"/>
    <w:rsid w:val="00F42D73"/>
    <w:rsid w:val="00F4332E"/>
    <w:rsid w:val="00F434C4"/>
    <w:rsid w:val="00F43775"/>
    <w:rsid w:val="00F43B2F"/>
    <w:rsid w:val="00F44F1C"/>
    <w:rsid w:val="00F451C8"/>
    <w:rsid w:val="00F45207"/>
    <w:rsid w:val="00F45971"/>
    <w:rsid w:val="00F459EA"/>
    <w:rsid w:val="00F45E34"/>
    <w:rsid w:val="00F46501"/>
    <w:rsid w:val="00F46F2F"/>
    <w:rsid w:val="00F47AEF"/>
    <w:rsid w:val="00F47F01"/>
    <w:rsid w:val="00F501D5"/>
    <w:rsid w:val="00F50FE9"/>
    <w:rsid w:val="00F51201"/>
    <w:rsid w:val="00F516BC"/>
    <w:rsid w:val="00F520B4"/>
    <w:rsid w:val="00F52A20"/>
    <w:rsid w:val="00F52B0F"/>
    <w:rsid w:val="00F5311E"/>
    <w:rsid w:val="00F53276"/>
    <w:rsid w:val="00F53283"/>
    <w:rsid w:val="00F5375D"/>
    <w:rsid w:val="00F53DB6"/>
    <w:rsid w:val="00F54C21"/>
    <w:rsid w:val="00F55BDC"/>
    <w:rsid w:val="00F55D33"/>
    <w:rsid w:val="00F5639C"/>
    <w:rsid w:val="00F56B4E"/>
    <w:rsid w:val="00F56BD5"/>
    <w:rsid w:val="00F571B0"/>
    <w:rsid w:val="00F57D39"/>
    <w:rsid w:val="00F609B6"/>
    <w:rsid w:val="00F60A83"/>
    <w:rsid w:val="00F613B2"/>
    <w:rsid w:val="00F61D35"/>
    <w:rsid w:val="00F62050"/>
    <w:rsid w:val="00F620B5"/>
    <w:rsid w:val="00F624DA"/>
    <w:rsid w:val="00F63C77"/>
    <w:rsid w:val="00F643A4"/>
    <w:rsid w:val="00F6533C"/>
    <w:rsid w:val="00F65A2D"/>
    <w:rsid w:val="00F65E8F"/>
    <w:rsid w:val="00F663D9"/>
    <w:rsid w:val="00F67521"/>
    <w:rsid w:val="00F67735"/>
    <w:rsid w:val="00F67A3F"/>
    <w:rsid w:val="00F7050D"/>
    <w:rsid w:val="00F70ACB"/>
    <w:rsid w:val="00F7182C"/>
    <w:rsid w:val="00F71DF0"/>
    <w:rsid w:val="00F72106"/>
    <w:rsid w:val="00F72511"/>
    <w:rsid w:val="00F72856"/>
    <w:rsid w:val="00F72903"/>
    <w:rsid w:val="00F7309E"/>
    <w:rsid w:val="00F737E9"/>
    <w:rsid w:val="00F73865"/>
    <w:rsid w:val="00F73BB1"/>
    <w:rsid w:val="00F74831"/>
    <w:rsid w:val="00F74897"/>
    <w:rsid w:val="00F74A9A"/>
    <w:rsid w:val="00F754E8"/>
    <w:rsid w:val="00F75F4A"/>
    <w:rsid w:val="00F76608"/>
    <w:rsid w:val="00F76692"/>
    <w:rsid w:val="00F7698F"/>
    <w:rsid w:val="00F76E8F"/>
    <w:rsid w:val="00F8025C"/>
    <w:rsid w:val="00F80303"/>
    <w:rsid w:val="00F80914"/>
    <w:rsid w:val="00F80955"/>
    <w:rsid w:val="00F817DA"/>
    <w:rsid w:val="00F8197F"/>
    <w:rsid w:val="00F8277A"/>
    <w:rsid w:val="00F829F9"/>
    <w:rsid w:val="00F82D7A"/>
    <w:rsid w:val="00F82E9B"/>
    <w:rsid w:val="00F848AA"/>
    <w:rsid w:val="00F84B30"/>
    <w:rsid w:val="00F84B7F"/>
    <w:rsid w:val="00F85500"/>
    <w:rsid w:val="00F86043"/>
    <w:rsid w:val="00F86F1E"/>
    <w:rsid w:val="00F874B3"/>
    <w:rsid w:val="00F90566"/>
    <w:rsid w:val="00F906CB"/>
    <w:rsid w:val="00F90996"/>
    <w:rsid w:val="00F90C19"/>
    <w:rsid w:val="00F91749"/>
    <w:rsid w:val="00F9252F"/>
    <w:rsid w:val="00F9261B"/>
    <w:rsid w:val="00F94577"/>
    <w:rsid w:val="00F958B8"/>
    <w:rsid w:val="00F958E4"/>
    <w:rsid w:val="00F95A0A"/>
    <w:rsid w:val="00F96F0B"/>
    <w:rsid w:val="00F96FC0"/>
    <w:rsid w:val="00F97372"/>
    <w:rsid w:val="00FA07E2"/>
    <w:rsid w:val="00FA0CA9"/>
    <w:rsid w:val="00FA0E55"/>
    <w:rsid w:val="00FA1462"/>
    <w:rsid w:val="00FA16FB"/>
    <w:rsid w:val="00FA19C5"/>
    <w:rsid w:val="00FA19D7"/>
    <w:rsid w:val="00FA2608"/>
    <w:rsid w:val="00FA2800"/>
    <w:rsid w:val="00FA28EB"/>
    <w:rsid w:val="00FA3260"/>
    <w:rsid w:val="00FA337B"/>
    <w:rsid w:val="00FA58D8"/>
    <w:rsid w:val="00FA7749"/>
    <w:rsid w:val="00FB069C"/>
    <w:rsid w:val="00FB237C"/>
    <w:rsid w:val="00FB4BCE"/>
    <w:rsid w:val="00FB500B"/>
    <w:rsid w:val="00FB50CB"/>
    <w:rsid w:val="00FB51F5"/>
    <w:rsid w:val="00FB52A3"/>
    <w:rsid w:val="00FB5AB2"/>
    <w:rsid w:val="00FB5E94"/>
    <w:rsid w:val="00FB61BA"/>
    <w:rsid w:val="00FB6373"/>
    <w:rsid w:val="00FB6546"/>
    <w:rsid w:val="00FB6C7D"/>
    <w:rsid w:val="00FB6D5D"/>
    <w:rsid w:val="00FB6DC5"/>
    <w:rsid w:val="00FB730D"/>
    <w:rsid w:val="00FB753D"/>
    <w:rsid w:val="00FB7664"/>
    <w:rsid w:val="00FC0044"/>
    <w:rsid w:val="00FC0203"/>
    <w:rsid w:val="00FC06E6"/>
    <w:rsid w:val="00FC08F7"/>
    <w:rsid w:val="00FC115D"/>
    <w:rsid w:val="00FC16A0"/>
    <w:rsid w:val="00FC3226"/>
    <w:rsid w:val="00FC37FD"/>
    <w:rsid w:val="00FC3D7F"/>
    <w:rsid w:val="00FC485B"/>
    <w:rsid w:val="00FC4A99"/>
    <w:rsid w:val="00FC4C4A"/>
    <w:rsid w:val="00FC5BA5"/>
    <w:rsid w:val="00FC5D19"/>
    <w:rsid w:val="00FC6634"/>
    <w:rsid w:val="00FC67ED"/>
    <w:rsid w:val="00FC72AA"/>
    <w:rsid w:val="00FD0678"/>
    <w:rsid w:val="00FD0883"/>
    <w:rsid w:val="00FD2136"/>
    <w:rsid w:val="00FD2E2A"/>
    <w:rsid w:val="00FD2F9B"/>
    <w:rsid w:val="00FD4934"/>
    <w:rsid w:val="00FD5202"/>
    <w:rsid w:val="00FD5E0F"/>
    <w:rsid w:val="00FD660C"/>
    <w:rsid w:val="00FD717B"/>
    <w:rsid w:val="00FD71B9"/>
    <w:rsid w:val="00FD7CA7"/>
    <w:rsid w:val="00FE0EE5"/>
    <w:rsid w:val="00FE17AC"/>
    <w:rsid w:val="00FE188C"/>
    <w:rsid w:val="00FE1D34"/>
    <w:rsid w:val="00FE1E51"/>
    <w:rsid w:val="00FE3288"/>
    <w:rsid w:val="00FE38BA"/>
    <w:rsid w:val="00FE47E8"/>
    <w:rsid w:val="00FE48A5"/>
    <w:rsid w:val="00FE4C86"/>
    <w:rsid w:val="00FE5044"/>
    <w:rsid w:val="00FE50B8"/>
    <w:rsid w:val="00FE5109"/>
    <w:rsid w:val="00FE57DB"/>
    <w:rsid w:val="00FE6341"/>
    <w:rsid w:val="00FE663E"/>
    <w:rsid w:val="00FE6697"/>
    <w:rsid w:val="00FE6E61"/>
    <w:rsid w:val="00FE7036"/>
    <w:rsid w:val="00FE7335"/>
    <w:rsid w:val="00FE7856"/>
    <w:rsid w:val="00FF02EA"/>
    <w:rsid w:val="00FF0DA4"/>
    <w:rsid w:val="00FF0E76"/>
    <w:rsid w:val="00FF0EC5"/>
    <w:rsid w:val="00FF1069"/>
    <w:rsid w:val="00FF2442"/>
    <w:rsid w:val="00FF25C0"/>
    <w:rsid w:val="00FF2631"/>
    <w:rsid w:val="00FF343A"/>
    <w:rsid w:val="00FF35DC"/>
    <w:rsid w:val="00FF3845"/>
    <w:rsid w:val="00FF3E17"/>
    <w:rsid w:val="00FF4355"/>
    <w:rsid w:val="00FF53B1"/>
    <w:rsid w:val="00FF5CFA"/>
    <w:rsid w:val="00FF5DCD"/>
    <w:rsid w:val="00FF6034"/>
    <w:rsid w:val="00FF67C3"/>
    <w:rsid w:val="00FF69F3"/>
    <w:rsid w:val="00FF706F"/>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red">
      <v:fill color="white" on="f"/>
      <v:stroke color="red" weight="2.25pt"/>
    </o:shapedefaults>
    <o:shapelayout v:ext="edit">
      <o:idmap v:ext="edit" data="1"/>
    </o:shapelayout>
  </w:shapeDefaults>
  <w:decimalSymbol w:val="."/>
  <w:listSeparator w:val=","/>
  <w14:docId w14:val="4901B22E"/>
  <w15:chartTrackingRefBased/>
  <w15:docId w15:val="{D2077AF6-8FAD-4E16-A5BF-D5EE2E97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862"/>
    <w:pPr>
      <w:spacing w:before="240"/>
    </w:pPr>
    <w:rPr>
      <w:rFonts w:ascii="Verdana" w:eastAsia="Calibri" w:hAnsi="Verdana"/>
    </w:rPr>
  </w:style>
  <w:style w:type="paragraph" w:styleId="Heading1">
    <w:name w:val="heading 1"/>
    <w:next w:val="ConcurBodyText"/>
    <w:link w:val="Heading1Char"/>
    <w:qFormat/>
    <w:rsid w:val="00790CB5"/>
    <w:pPr>
      <w:keepNext/>
      <w:pageBreakBefore/>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790CB5"/>
    <w:pPr>
      <w:keepNext/>
      <w:spacing w:before="480"/>
      <w:ind w:left="-1080"/>
      <w:outlineLvl w:val="1"/>
    </w:pPr>
    <w:rPr>
      <w:rFonts w:ascii="Verdana" w:eastAsia="Calibri" w:hAnsi="Verdana"/>
      <w:b/>
      <w:snapToGrid w:val="0"/>
      <w:sz w:val="28"/>
      <w:szCs w:val="22"/>
    </w:rPr>
  </w:style>
  <w:style w:type="paragraph" w:styleId="Heading3">
    <w:name w:val="heading 3"/>
    <w:next w:val="ConcurBodyText"/>
    <w:link w:val="Heading3Char"/>
    <w:qFormat/>
    <w:rsid w:val="00C11859"/>
    <w:pPr>
      <w:keepNext/>
      <w:tabs>
        <w:tab w:val="right" w:pos="8640"/>
      </w:tabs>
      <w:spacing w:before="400"/>
      <w:ind w:left="-540"/>
      <w:outlineLvl w:val="2"/>
    </w:pPr>
    <w:rPr>
      <w:rFonts w:ascii="Verdana" w:eastAsia="Verdana" w:hAnsi="Verdana" w:cs="Verdana"/>
      <w:b/>
      <w:snapToGrid w:val="0"/>
      <w:sz w:val="24"/>
      <w:szCs w:val="24"/>
    </w:rPr>
  </w:style>
  <w:style w:type="paragraph" w:styleId="Heading4">
    <w:name w:val="heading 4"/>
    <w:next w:val="ConcurBodyText"/>
    <w:link w:val="Heading4Char"/>
    <w:qFormat/>
    <w:rsid w:val="00790CB5"/>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790CB5"/>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790CB5"/>
    <w:pPr>
      <w:keepNext/>
      <w:spacing w:before="200"/>
      <w:outlineLvl w:val="5"/>
    </w:pPr>
    <w:rPr>
      <w:rFonts w:ascii="Verdana" w:eastAsia="Calibri" w:hAnsi="Verdana"/>
      <w:b/>
      <w:snapToGrid w:val="0"/>
      <w:szCs w:val="22"/>
    </w:rPr>
  </w:style>
  <w:style w:type="paragraph" w:styleId="Heading7">
    <w:name w:val="heading 7"/>
    <w:next w:val="Normal"/>
    <w:link w:val="Heading7Char"/>
    <w:qFormat/>
    <w:rsid w:val="00790CB5"/>
    <w:pPr>
      <w:spacing w:before="120"/>
      <w:outlineLvl w:val="6"/>
    </w:pPr>
    <w:rPr>
      <w:rFonts w:eastAsia="Calibri"/>
      <w:b/>
      <w:i/>
      <w:snapToGrid w:val="0"/>
      <w:sz w:val="18"/>
      <w:szCs w:val="22"/>
    </w:rPr>
  </w:style>
  <w:style w:type="paragraph" w:styleId="Heading8">
    <w:name w:val="heading 8"/>
    <w:basedOn w:val="Normal"/>
    <w:next w:val="Normal"/>
    <w:link w:val="Heading8Char"/>
    <w:qFormat/>
    <w:rsid w:val="00790CB5"/>
    <w:pPr>
      <w:spacing w:after="60"/>
      <w:outlineLvl w:val="7"/>
    </w:pPr>
    <w:rPr>
      <w:i/>
    </w:rPr>
  </w:style>
  <w:style w:type="paragraph" w:styleId="Heading9">
    <w:name w:val="heading 9"/>
    <w:basedOn w:val="Normal"/>
    <w:next w:val="Normal"/>
    <w:link w:val="Heading9Char"/>
    <w:qFormat/>
    <w:rsid w:val="00790CB5"/>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790CB5"/>
    <w:pPr>
      <w:spacing w:before="240"/>
    </w:pPr>
    <w:rPr>
      <w:rFonts w:ascii="Verdana" w:eastAsia="Calibri" w:hAnsi="Verdana"/>
    </w:rPr>
  </w:style>
  <w:style w:type="paragraph" w:customStyle="1" w:styleId="ConcurTOCHead">
    <w:name w:val="Concur TOC Head"/>
    <w:semiHidden/>
    <w:rsid w:val="00790CB5"/>
    <w:pPr>
      <w:keepNext/>
    </w:pPr>
    <w:rPr>
      <w:rFonts w:eastAsia="Calibri"/>
      <w:b/>
      <w:snapToGrid w:val="0"/>
      <w:sz w:val="28"/>
      <w:szCs w:val="22"/>
    </w:rPr>
  </w:style>
  <w:style w:type="paragraph" w:customStyle="1" w:styleId="ConcurTableHeadLeft">
    <w:name w:val="Concur Table Head Left"/>
    <w:rsid w:val="00790CB5"/>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790CB5"/>
    <w:pPr>
      <w:spacing w:before="80" w:after="80"/>
    </w:pPr>
    <w:rPr>
      <w:rFonts w:ascii="Verdana" w:eastAsia="Calibri" w:hAnsi="Verdana"/>
      <w:snapToGrid w:val="0"/>
      <w:sz w:val="18"/>
    </w:rPr>
  </w:style>
  <w:style w:type="character" w:styleId="FollowedHyperlink">
    <w:name w:val="FollowedHyperlink"/>
    <w:semiHidden/>
    <w:rsid w:val="00790CB5"/>
    <w:rPr>
      <w:color w:val="800080"/>
      <w:u w:val="single"/>
    </w:rPr>
  </w:style>
  <w:style w:type="character" w:styleId="Hyperlink">
    <w:name w:val="Hyperlink"/>
    <w:uiPriority w:val="99"/>
    <w:rsid w:val="00790CB5"/>
    <w:rPr>
      <w:color w:val="0000FF"/>
      <w:u w:val="single"/>
    </w:rPr>
  </w:style>
  <w:style w:type="paragraph" w:styleId="NormalWeb">
    <w:name w:val="Normal (Web)"/>
    <w:basedOn w:val="Normal"/>
    <w:uiPriority w:val="99"/>
    <w:semiHidden/>
    <w:rsid w:val="00790CB5"/>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790CB5"/>
  </w:style>
  <w:style w:type="paragraph" w:styleId="TOC1">
    <w:name w:val="toc 1"/>
    <w:basedOn w:val="Normal"/>
    <w:next w:val="Normal"/>
    <w:autoRedefine/>
    <w:uiPriority w:val="39"/>
    <w:rsid w:val="00EA43C6"/>
    <w:pPr>
      <w:keepNext/>
      <w:tabs>
        <w:tab w:val="right" w:leader="dot" w:pos="8640"/>
      </w:tabs>
      <w:spacing w:before="320"/>
      <w:ind w:left="-1080"/>
    </w:pPr>
    <w:rPr>
      <w:b/>
      <w:noProof/>
      <w:sz w:val="22"/>
    </w:rPr>
  </w:style>
  <w:style w:type="paragraph" w:styleId="TOC2">
    <w:name w:val="toc 2"/>
    <w:basedOn w:val="Normal"/>
    <w:next w:val="Normal"/>
    <w:autoRedefine/>
    <w:uiPriority w:val="39"/>
    <w:rsid w:val="00DE0988"/>
    <w:pPr>
      <w:keepNext/>
      <w:tabs>
        <w:tab w:val="right" w:leader="dot" w:pos="8640"/>
      </w:tabs>
      <w:spacing w:beforeLines="40" w:before="96" w:after="40"/>
      <w:ind w:left="-720"/>
    </w:pPr>
    <w:rPr>
      <w:b/>
      <w:noProof/>
    </w:rPr>
  </w:style>
  <w:style w:type="paragraph" w:styleId="TOC3">
    <w:name w:val="toc 3"/>
    <w:basedOn w:val="Normal"/>
    <w:next w:val="Normal"/>
    <w:autoRedefine/>
    <w:uiPriority w:val="39"/>
    <w:rsid w:val="00DE0988"/>
    <w:pPr>
      <w:tabs>
        <w:tab w:val="right" w:leader="dot" w:pos="8640"/>
      </w:tabs>
      <w:spacing w:before="120"/>
      <w:ind w:left="-360"/>
    </w:pPr>
    <w:rPr>
      <w:noProof/>
    </w:rPr>
  </w:style>
  <w:style w:type="paragraph" w:styleId="TOC4">
    <w:name w:val="toc 4"/>
    <w:basedOn w:val="Normal"/>
    <w:next w:val="Normal"/>
    <w:autoRedefine/>
    <w:semiHidden/>
    <w:rsid w:val="00790CB5"/>
    <w:pPr>
      <w:tabs>
        <w:tab w:val="right" w:leader="dot" w:pos="8640"/>
      </w:tabs>
      <w:spacing w:before="0"/>
      <w:ind w:left="-360"/>
    </w:pPr>
    <w:rPr>
      <w:noProof/>
    </w:rPr>
  </w:style>
  <w:style w:type="paragraph" w:customStyle="1" w:styleId="ConcurCoverTitle">
    <w:name w:val="Concur Cover Title"/>
    <w:semiHidden/>
    <w:rsid w:val="00790CB5"/>
    <w:pPr>
      <w:keepNext/>
      <w:spacing w:after="240"/>
    </w:pPr>
    <w:rPr>
      <w:rFonts w:eastAsia="Calibri"/>
      <w:b/>
      <w:snapToGrid w:val="0"/>
      <w:color w:val="000000"/>
      <w:sz w:val="48"/>
      <w:szCs w:val="22"/>
    </w:rPr>
  </w:style>
  <w:style w:type="paragraph" w:customStyle="1" w:styleId="ConcurCoverSubheading">
    <w:name w:val="Concur Cover Subheading"/>
    <w:semiHidden/>
    <w:rsid w:val="00790CB5"/>
    <w:pPr>
      <w:keepNext/>
      <w:spacing w:before="120" w:after="120"/>
    </w:pPr>
    <w:rPr>
      <w:rFonts w:eastAsia="Calibri"/>
      <w:b/>
      <w:snapToGrid w:val="0"/>
      <w:sz w:val="32"/>
      <w:szCs w:val="22"/>
    </w:rPr>
  </w:style>
  <w:style w:type="paragraph" w:customStyle="1" w:styleId="ConcurCoverVersion">
    <w:name w:val="Concur Cover Version"/>
    <w:semiHidden/>
    <w:rsid w:val="00790CB5"/>
    <w:pPr>
      <w:numPr>
        <w:numId w:val="31"/>
      </w:numPr>
      <w:tabs>
        <w:tab w:val="clear" w:pos="1080"/>
        <w:tab w:val="num" w:pos="360"/>
        <w:tab w:val="num" w:pos="1800"/>
      </w:tabs>
      <w:spacing w:before="240"/>
      <w:ind w:left="0" w:firstLine="0"/>
    </w:pPr>
    <w:rPr>
      <w:rFonts w:eastAsia="Calibri"/>
      <w:b/>
      <w:snapToGrid w:val="0"/>
      <w:sz w:val="24"/>
      <w:szCs w:val="22"/>
    </w:rPr>
  </w:style>
  <w:style w:type="paragraph" w:customStyle="1" w:styleId="ConcurCodeBullet">
    <w:name w:val="Concur Code Bullet"/>
    <w:basedOn w:val="Normal"/>
    <w:semiHidden/>
    <w:rsid w:val="00790CB5"/>
    <w:pPr>
      <w:spacing w:before="120" w:after="120"/>
    </w:pPr>
    <w:rPr>
      <w:rFonts w:ascii="Courier New" w:hAnsi="Courier New" w:cs="Courier New"/>
      <w:sz w:val="18"/>
      <w:szCs w:val="18"/>
    </w:rPr>
  </w:style>
  <w:style w:type="paragraph" w:customStyle="1" w:styleId="ConcurTableHeadCentered">
    <w:name w:val="Concur Table Head Centered"/>
    <w:rsid w:val="00790CB5"/>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790CB5"/>
    <w:pPr>
      <w:numPr>
        <w:numId w:val="24"/>
      </w:numPr>
      <w:tabs>
        <w:tab w:val="clear" w:pos="1800"/>
        <w:tab w:val="num" w:pos="720"/>
      </w:tabs>
      <w:spacing w:before="120"/>
      <w:ind w:left="720"/>
    </w:pPr>
    <w:rPr>
      <w:rFonts w:ascii="Verdana" w:eastAsia="Arial Unicode MS" w:hAnsi="Verdana"/>
      <w:snapToGrid w:val="0"/>
    </w:rPr>
  </w:style>
  <w:style w:type="paragraph" w:customStyle="1" w:styleId="ConcurNote">
    <w:name w:val="Concur Note"/>
    <w:next w:val="Normal"/>
    <w:link w:val="ConcurNoteChar"/>
    <w:rsid w:val="00790CB5"/>
    <w:pPr>
      <w:keepLines/>
      <w:numPr>
        <w:numId w:val="1"/>
      </w:numPr>
      <w:pBdr>
        <w:top w:val="single" w:sz="4" w:space="4" w:color="auto"/>
        <w:bottom w:val="single" w:sz="4" w:space="4" w:color="auto"/>
      </w:pBdr>
      <w:spacing w:before="240"/>
      <w:ind w:left="720" w:hanging="720"/>
    </w:pPr>
    <w:rPr>
      <w:rFonts w:ascii="Verdana" w:hAnsi="Verdana"/>
      <w:snapToGrid w:val="0"/>
    </w:rPr>
  </w:style>
  <w:style w:type="paragraph" w:customStyle="1" w:styleId="ConcurNoteIndent">
    <w:name w:val="Concur Note Indent"/>
    <w:next w:val="Normal"/>
    <w:link w:val="ConcurNoteIndentChar"/>
    <w:rsid w:val="00790CB5"/>
    <w:pPr>
      <w:keepLines/>
      <w:numPr>
        <w:numId w:val="2"/>
      </w:numPr>
      <w:pBdr>
        <w:top w:val="single" w:sz="4" w:space="4" w:color="auto"/>
        <w:bottom w:val="single" w:sz="4" w:space="5" w:color="auto"/>
      </w:pBdr>
      <w:tabs>
        <w:tab w:val="clear" w:pos="1440"/>
      </w:tabs>
      <w:spacing w:before="240"/>
      <w:ind w:left="1440" w:hanging="720"/>
    </w:pPr>
    <w:rPr>
      <w:rFonts w:ascii="Verdana" w:hAnsi="Verdana"/>
      <w:snapToGrid w:val="0"/>
    </w:rPr>
  </w:style>
  <w:style w:type="character" w:customStyle="1" w:styleId="ConcurBulletChar">
    <w:name w:val="Concur Bullet Char"/>
    <w:link w:val="ConcurBullet"/>
    <w:rsid w:val="00790CB5"/>
    <w:rPr>
      <w:rFonts w:ascii="Verdana" w:eastAsia="Arial Unicode MS" w:hAnsi="Verdana"/>
      <w:snapToGrid w:val="0"/>
    </w:rPr>
  </w:style>
  <w:style w:type="paragraph" w:customStyle="1" w:styleId="ConcurBrowserNote">
    <w:name w:val="Concur Browser Note"/>
    <w:next w:val="Normal"/>
    <w:semiHidden/>
    <w:rsid w:val="00790CB5"/>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790CB5"/>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790CB5"/>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790CB5"/>
    <w:pPr>
      <w:numPr>
        <w:numId w:val="5"/>
      </w:numPr>
      <w:spacing w:before="120"/>
    </w:pPr>
    <w:rPr>
      <w:rFonts w:ascii="Verdana" w:eastAsia="Calibri" w:hAnsi="Verdana"/>
      <w:snapToGrid w:val="0"/>
    </w:rPr>
  </w:style>
  <w:style w:type="paragraph" w:customStyle="1" w:styleId="ConcurCaption">
    <w:name w:val="Concur Caption"/>
    <w:next w:val="Normal"/>
    <w:semiHidden/>
    <w:rsid w:val="00790CB5"/>
    <w:pPr>
      <w:spacing w:before="240"/>
    </w:pPr>
    <w:rPr>
      <w:rFonts w:ascii="Verdana" w:hAnsi="Verdana"/>
      <w:i/>
      <w:snapToGrid w:val="0"/>
    </w:rPr>
  </w:style>
  <w:style w:type="paragraph" w:customStyle="1" w:styleId="ConcurCaptionIndent">
    <w:name w:val="Concur Caption Indent"/>
    <w:next w:val="Normal"/>
    <w:semiHidden/>
    <w:rsid w:val="00790CB5"/>
    <w:pPr>
      <w:spacing w:before="240"/>
      <w:ind w:left="720"/>
    </w:pPr>
    <w:rPr>
      <w:rFonts w:ascii="Verdana" w:hAnsi="Verdana"/>
      <w:i/>
      <w:snapToGrid w:val="0"/>
    </w:rPr>
  </w:style>
  <w:style w:type="paragraph" w:customStyle="1" w:styleId="ConcurExampleCode">
    <w:name w:val="Concur Example Code"/>
    <w:semiHidden/>
    <w:rsid w:val="00790CB5"/>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790CB5"/>
    <w:pPr>
      <w:tabs>
        <w:tab w:val="clear" w:pos="1440"/>
      </w:tabs>
      <w:ind w:left="720"/>
    </w:pPr>
  </w:style>
  <w:style w:type="paragraph" w:customStyle="1" w:styleId="ConcurMoreInfoIndent">
    <w:name w:val="Concur More Info Indent"/>
    <w:next w:val="Normal"/>
    <w:link w:val="ConcurMoreInfoIndentChar"/>
    <w:rsid w:val="00790CB5"/>
    <w:pPr>
      <w:keepLines/>
      <w:numPr>
        <w:numId w:val="6"/>
      </w:numPr>
      <w:spacing w:before="240"/>
    </w:pPr>
    <w:rPr>
      <w:rFonts w:ascii="Verdana" w:hAnsi="Verdana"/>
      <w:snapToGrid w:val="0"/>
    </w:rPr>
  </w:style>
  <w:style w:type="paragraph" w:customStyle="1" w:styleId="ConcurMoreInfoIndent3">
    <w:name w:val="Concur More Info Indent3"/>
    <w:basedOn w:val="ConcurMoreInfo"/>
    <w:next w:val="Normal"/>
    <w:link w:val="ConcurMoreInfoIndent3Char"/>
    <w:rsid w:val="00790CB5"/>
    <w:pPr>
      <w:numPr>
        <w:numId w:val="19"/>
      </w:numPr>
    </w:pPr>
  </w:style>
  <w:style w:type="paragraph" w:customStyle="1" w:styleId="ConcurMoreInfoIndent2">
    <w:name w:val="Concur More Info Indent2"/>
    <w:basedOn w:val="ConcurMoreInfoIndent3"/>
    <w:next w:val="Normal"/>
    <w:link w:val="ConcurMoreInfoIndent2Char"/>
    <w:rsid w:val="00790CB5"/>
    <w:pPr>
      <w:numPr>
        <w:numId w:val="18"/>
      </w:numPr>
    </w:pPr>
  </w:style>
  <w:style w:type="paragraph" w:customStyle="1" w:styleId="ConcurExampleHead">
    <w:name w:val="Concur Example Head"/>
    <w:semiHidden/>
    <w:rsid w:val="00790CB5"/>
    <w:pPr>
      <w:keepNext/>
      <w:spacing w:before="240" w:after="120"/>
      <w:ind w:left="1440"/>
    </w:pPr>
    <w:rPr>
      <w:rFonts w:ascii="Verdana" w:hAnsi="Verdana"/>
      <w:b/>
      <w:snapToGrid w:val="0"/>
    </w:rPr>
  </w:style>
  <w:style w:type="paragraph" w:customStyle="1" w:styleId="ConcurExampleBodyText">
    <w:name w:val="Concur Example Body Text"/>
    <w:semiHidden/>
    <w:rsid w:val="00790CB5"/>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790CB5"/>
    <w:pPr>
      <w:numPr>
        <w:numId w:val="8"/>
      </w:numPr>
      <w:spacing w:before="240"/>
    </w:pPr>
    <w:rPr>
      <w:rFonts w:ascii="Verdana" w:eastAsia="Calibri" w:hAnsi="Verdana"/>
      <w:b/>
      <w:i/>
      <w:snapToGrid w:val="0"/>
      <w:szCs w:val="22"/>
    </w:rPr>
  </w:style>
  <w:style w:type="paragraph" w:customStyle="1" w:styleId="ConcurNumberIndent">
    <w:name w:val="Concur Number Indent"/>
    <w:rsid w:val="00790CB5"/>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790CB5"/>
    <w:pPr>
      <w:keepNext/>
      <w:numPr>
        <w:numId w:val="7"/>
      </w:numPr>
      <w:tabs>
        <w:tab w:val="clear" w:pos="360"/>
        <w:tab w:val="num" w:pos="1440"/>
      </w:tabs>
      <w:spacing w:before="240"/>
      <w:ind w:left="1440" w:hanging="720"/>
    </w:pPr>
    <w:rPr>
      <w:rFonts w:ascii="Verdana" w:eastAsia="Calibri" w:hAnsi="Verdana"/>
      <w:b/>
      <w:i/>
      <w:snapToGrid w:val="0"/>
      <w:szCs w:val="22"/>
    </w:rPr>
  </w:style>
  <w:style w:type="paragraph" w:customStyle="1" w:styleId="ConcurNumber">
    <w:name w:val="Concur Number"/>
    <w:link w:val="ConcurNumberChar"/>
    <w:qFormat/>
    <w:rsid w:val="00790CB5"/>
    <w:pPr>
      <w:numPr>
        <w:numId w:val="44"/>
      </w:numPr>
      <w:spacing w:before="240"/>
    </w:pPr>
    <w:rPr>
      <w:rFonts w:ascii="Verdana" w:eastAsia="Calibri" w:hAnsi="Verdana"/>
    </w:rPr>
  </w:style>
  <w:style w:type="paragraph" w:customStyle="1" w:styleId="ConcurTableBullet">
    <w:name w:val="Concur Table Bullet"/>
    <w:link w:val="ConcurTableBulletChar"/>
    <w:rsid w:val="00790CB5"/>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790CB5"/>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790CB5"/>
    <w:pPr>
      <w:tabs>
        <w:tab w:val="right" w:pos="3950"/>
      </w:tabs>
      <w:spacing w:before="120"/>
      <w:ind w:left="202" w:hanging="202"/>
    </w:pPr>
    <w:rPr>
      <w:b/>
      <w:noProof/>
      <w:sz w:val="18"/>
      <w:szCs w:val="18"/>
    </w:rPr>
  </w:style>
  <w:style w:type="paragraph" w:styleId="Index2">
    <w:name w:val="index 2"/>
    <w:basedOn w:val="Normal"/>
    <w:next w:val="Normal"/>
    <w:autoRedefine/>
    <w:semiHidden/>
    <w:rsid w:val="00790CB5"/>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790CB5"/>
    <w:pPr>
      <w:tabs>
        <w:tab w:val="right" w:pos="3950"/>
      </w:tabs>
      <w:spacing w:before="0"/>
      <w:ind w:left="605" w:hanging="202"/>
    </w:pPr>
    <w:rPr>
      <w:noProof/>
      <w:sz w:val="18"/>
      <w:szCs w:val="18"/>
    </w:rPr>
  </w:style>
  <w:style w:type="paragraph" w:styleId="Index4">
    <w:name w:val="index 4"/>
    <w:basedOn w:val="Normal"/>
    <w:next w:val="Normal"/>
    <w:autoRedefine/>
    <w:semiHidden/>
    <w:rsid w:val="00790CB5"/>
    <w:pPr>
      <w:tabs>
        <w:tab w:val="right" w:pos="3950"/>
      </w:tabs>
      <w:ind w:left="800" w:hanging="200"/>
    </w:pPr>
    <w:rPr>
      <w:noProof/>
      <w:sz w:val="18"/>
      <w:szCs w:val="18"/>
    </w:rPr>
  </w:style>
  <w:style w:type="paragraph" w:styleId="Index5">
    <w:name w:val="index 5"/>
    <w:basedOn w:val="Normal"/>
    <w:next w:val="Normal"/>
    <w:autoRedefine/>
    <w:semiHidden/>
    <w:rsid w:val="00790CB5"/>
    <w:pPr>
      <w:ind w:left="1000" w:hanging="200"/>
    </w:pPr>
    <w:rPr>
      <w:rFonts w:ascii="Times New Roman" w:hAnsi="Times New Roman"/>
      <w:sz w:val="18"/>
      <w:szCs w:val="18"/>
    </w:rPr>
  </w:style>
  <w:style w:type="paragraph" w:styleId="Index6">
    <w:name w:val="index 6"/>
    <w:basedOn w:val="Normal"/>
    <w:next w:val="Normal"/>
    <w:autoRedefine/>
    <w:semiHidden/>
    <w:rsid w:val="00790CB5"/>
    <w:pPr>
      <w:ind w:left="1200" w:hanging="200"/>
    </w:pPr>
    <w:rPr>
      <w:rFonts w:ascii="Times New Roman" w:hAnsi="Times New Roman"/>
      <w:sz w:val="18"/>
      <w:szCs w:val="18"/>
    </w:rPr>
  </w:style>
  <w:style w:type="paragraph" w:styleId="Index7">
    <w:name w:val="index 7"/>
    <w:basedOn w:val="Normal"/>
    <w:next w:val="Normal"/>
    <w:autoRedefine/>
    <w:semiHidden/>
    <w:rsid w:val="00790CB5"/>
    <w:pPr>
      <w:ind w:left="1400" w:hanging="200"/>
    </w:pPr>
    <w:rPr>
      <w:rFonts w:ascii="Times New Roman" w:hAnsi="Times New Roman"/>
      <w:sz w:val="18"/>
      <w:szCs w:val="18"/>
    </w:rPr>
  </w:style>
  <w:style w:type="paragraph" w:styleId="Index8">
    <w:name w:val="index 8"/>
    <w:basedOn w:val="Normal"/>
    <w:next w:val="Normal"/>
    <w:autoRedefine/>
    <w:semiHidden/>
    <w:rsid w:val="00790CB5"/>
    <w:pPr>
      <w:ind w:left="1600" w:hanging="200"/>
    </w:pPr>
    <w:rPr>
      <w:rFonts w:ascii="Times New Roman" w:hAnsi="Times New Roman"/>
      <w:sz w:val="18"/>
      <w:szCs w:val="18"/>
    </w:rPr>
  </w:style>
  <w:style w:type="paragraph" w:styleId="Index9">
    <w:name w:val="index 9"/>
    <w:basedOn w:val="Normal"/>
    <w:next w:val="Normal"/>
    <w:autoRedefine/>
    <w:semiHidden/>
    <w:rsid w:val="00790CB5"/>
    <w:pPr>
      <w:ind w:left="1800" w:hanging="200"/>
    </w:pPr>
    <w:rPr>
      <w:rFonts w:ascii="Times New Roman" w:hAnsi="Times New Roman"/>
      <w:sz w:val="18"/>
      <w:szCs w:val="18"/>
    </w:rPr>
  </w:style>
  <w:style w:type="paragraph" w:styleId="IndexHeading">
    <w:name w:val="index heading"/>
    <w:next w:val="Index1"/>
    <w:autoRedefine/>
    <w:semiHidden/>
    <w:rsid w:val="00790CB5"/>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790CB5"/>
    <w:pPr>
      <w:keepLines/>
      <w:numPr>
        <w:numId w:val="10"/>
      </w:numPr>
      <w:pBdr>
        <w:top w:val="single" w:sz="4" w:space="0" w:color="auto"/>
        <w:bottom w:val="single" w:sz="4" w:space="9" w:color="auto"/>
      </w:pBdr>
      <w:tabs>
        <w:tab w:val="clear" w:pos="360"/>
        <w:tab w:val="num" w:pos="720"/>
      </w:tabs>
      <w:spacing w:before="240"/>
      <w:ind w:left="0" w:firstLine="0"/>
    </w:pPr>
    <w:rPr>
      <w:rFonts w:ascii="Verdana" w:eastAsia="Calibri" w:hAnsi="Verdana"/>
      <w:snapToGrid w:val="0"/>
    </w:rPr>
  </w:style>
  <w:style w:type="paragraph" w:customStyle="1" w:styleId="ConcurWarningIconIndent">
    <w:name w:val="Concur Warning Icon Indent"/>
    <w:next w:val="Normal"/>
    <w:rsid w:val="00790CB5"/>
    <w:pPr>
      <w:keepLines/>
      <w:numPr>
        <w:numId w:val="11"/>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2">
    <w:name w:val="Concur Warning Icon Indent2"/>
    <w:next w:val="Normal"/>
    <w:rsid w:val="00790CB5"/>
    <w:pPr>
      <w:keepLines/>
      <w:numPr>
        <w:numId w:val="12"/>
      </w:numPr>
      <w:pBdr>
        <w:top w:val="single" w:sz="4" w:space="0" w:color="auto"/>
        <w:bottom w:val="single" w:sz="4" w:space="9" w:color="auto"/>
      </w:pBdr>
      <w:spacing w:before="240"/>
      <w:ind w:left="1080" w:firstLine="0"/>
    </w:pPr>
    <w:rPr>
      <w:rFonts w:ascii="Verdana" w:eastAsia="Calibri" w:hAnsi="Verdana"/>
      <w:snapToGrid w:val="0"/>
    </w:rPr>
  </w:style>
  <w:style w:type="paragraph" w:styleId="DocumentMap">
    <w:name w:val="Document Map"/>
    <w:basedOn w:val="Normal"/>
    <w:link w:val="DocumentMapChar"/>
    <w:semiHidden/>
    <w:rsid w:val="00790CB5"/>
    <w:pPr>
      <w:shd w:val="clear" w:color="auto" w:fill="000080"/>
    </w:pPr>
    <w:rPr>
      <w:rFonts w:ascii="Tahoma" w:hAnsi="Tahoma" w:cs="Tahoma"/>
    </w:rPr>
  </w:style>
  <w:style w:type="character" w:styleId="EndnoteReference">
    <w:name w:val="endnote reference"/>
    <w:semiHidden/>
    <w:rsid w:val="00790CB5"/>
    <w:rPr>
      <w:vertAlign w:val="superscript"/>
    </w:rPr>
  </w:style>
  <w:style w:type="paragraph" w:styleId="EndnoteText">
    <w:name w:val="endnote text"/>
    <w:basedOn w:val="Normal"/>
    <w:link w:val="EndnoteTextChar"/>
    <w:semiHidden/>
    <w:rsid w:val="00790CB5"/>
  </w:style>
  <w:style w:type="character" w:styleId="FootnoteReference">
    <w:name w:val="footnote reference"/>
    <w:semiHidden/>
    <w:rsid w:val="00790CB5"/>
    <w:rPr>
      <w:vertAlign w:val="superscript"/>
    </w:rPr>
  </w:style>
  <w:style w:type="paragraph" w:styleId="FootnoteText">
    <w:name w:val="footnote text"/>
    <w:basedOn w:val="Normal"/>
    <w:link w:val="FootnoteTextChar"/>
    <w:semiHidden/>
    <w:rsid w:val="00790CB5"/>
  </w:style>
  <w:style w:type="paragraph" w:styleId="MacroText">
    <w:name w:val="macro"/>
    <w:link w:val="MacroTextChar"/>
    <w:semiHidden/>
    <w:rsid w:val="00790CB5"/>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790CB5"/>
    <w:pPr>
      <w:ind w:left="200" w:hanging="200"/>
    </w:pPr>
  </w:style>
  <w:style w:type="paragraph" w:styleId="TableofFigures">
    <w:name w:val="table of figures"/>
    <w:basedOn w:val="Normal"/>
    <w:next w:val="Normal"/>
    <w:semiHidden/>
    <w:rsid w:val="00790CB5"/>
    <w:pPr>
      <w:ind w:left="400" w:hanging="400"/>
    </w:pPr>
  </w:style>
  <w:style w:type="paragraph" w:styleId="TOAHeading">
    <w:name w:val="toa heading"/>
    <w:basedOn w:val="Normal"/>
    <w:next w:val="Normal"/>
    <w:semiHidden/>
    <w:rsid w:val="00790CB5"/>
    <w:pPr>
      <w:spacing w:before="120"/>
    </w:pPr>
    <w:rPr>
      <w:rFonts w:ascii="Arial" w:hAnsi="Arial" w:cs="Arial"/>
      <w:b/>
      <w:bCs/>
      <w:sz w:val="24"/>
      <w:szCs w:val="24"/>
    </w:rPr>
  </w:style>
  <w:style w:type="paragraph" w:customStyle="1" w:styleId="ConcurTableBulletIndent">
    <w:name w:val="Concur Table Bullet Indent"/>
    <w:rsid w:val="00790CB5"/>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790CB5"/>
    <w:pPr>
      <w:spacing w:before="60" w:after="60"/>
    </w:pPr>
    <w:rPr>
      <w:rFonts w:ascii="Verdana" w:hAnsi="Verdana"/>
    </w:rPr>
  </w:style>
  <w:style w:type="paragraph" w:customStyle="1" w:styleId="ConcurBodyCode">
    <w:name w:val="Concur Body Code"/>
    <w:uiPriority w:val="99"/>
    <w:rsid w:val="000608CD"/>
    <w:pPr>
      <w:spacing w:before="120"/>
    </w:pPr>
    <w:rPr>
      <w:rFonts w:ascii="Courier New" w:hAnsi="Courier New" w:cs="Courier New"/>
      <w:spacing w:val="6"/>
      <w:szCs w:val="18"/>
    </w:rPr>
  </w:style>
  <w:style w:type="paragraph" w:customStyle="1" w:styleId="ConcurBodyTextIndent2">
    <w:name w:val="Concur Body Text Indent2"/>
    <w:basedOn w:val="ConcurBodyTextIndent"/>
    <w:link w:val="ConcurBodyTextIndent2Char"/>
    <w:rsid w:val="00790CB5"/>
    <w:pPr>
      <w:ind w:left="1080"/>
    </w:pPr>
  </w:style>
  <w:style w:type="character" w:styleId="HTMLCode">
    <w:name w:val="HTML Code"/>
    <w:semiHidden/>
    <w:rsid w:val="00790CB5"/>
    <w:rPr>
      <w:rFonts w:ascii="Courier New" w:hAnsi="Courier New" w:cs="Courier New"/>
      <w:sz w:val="20"/>
      <w:szCs w:val="20"/>
    </w:rPr>
  </w:style>
  <w:style w:type="paragraph" w:customStyle="1" w:styleId="ConcurCodeExample">
    <w:name w:val="Concur Code Example"/>
    <w:basedOn w:val="Normal"/>
    <w:semiHidden/>
    <w:rsid w:val="00790CB5"/>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790CB5"/>
    <w:rPr>
      <w:rFonts w:ascii="Arial" w:hAnsi="Arial" w:cs="Arial"/>
      <w:color w:val="000080"/>
      <w:sz w:val="20"/>
      <w:szCs w:val="20"/>
    </w:rPr>
  </w:style>
  <w:style w:type="paragraph" w:customStyle="1" w:styleId="ConcurWarningIconIndent3">
    <w:name w:val="Concur Warning Icon Indent3"/>
    <w:basedOn w:val="ConcurWarningIconIndent2"/>
    <w:next w:val="Normal"/>
    <w:semiHidden/>
    <w:rsid w:val="00790CB5"/>
    <w:pPr>
      <w:numPr>
        <w:numId w:val="0"/>
      </w:numPr>
      <w:tabs>
        <w:tab w:val="left" w:pos="2520"/>
      </w:tabs>
    </w:pPr>
  </w:style>
  <w:style w:type="paragraph" w:customStyle="1" w:styleId="ConcurCodeNumber">
    <w:name w:val="Concur Code Number"/>
    <w:semiHidden/>
    <w:rsid w:val="00790CB5"/>
    <w:pPr>
      <w:spacing w:before="120" w:after="120"/>
    </w:pPr>
    <w:rPr>
      <w:rFonts w:ascii="Courier New" w:hAnsi="Courier New" w:cs="Courier New"/>
      <w:sz w:val="18"/>
      <w:szCs w:val="18"/>
    </w:rPr>
  </w:style>
  <w:style w:type="paragraph" w:customStyle="1" w:styleId="Box">
    <w:name w:val="Box"/>
    <w:basedOn w:val="Normal"/>
    <w:semiHidden/>
    <w:rsid w:val="00790CB5"/>
    <w:pPr>
      <w:spacing w:before="0"/>
    </w:pPr>
    <w:rPr>
      <w:rFonts w:ascii="Arial" w:hAnsi="Arial" w:cs="Arial"/>
      <w:sz w:val="16"/>
    </w:rPr>
  </w:style>
  <w:style w:type="paragraph" w:customStyle="1" w:styleId="ConcurBodyTextIndent">
    <w:name w:val="Concur Body Text Indent"/>
    <w:basedOn w:val="Normal"/>
    <w:link w:val="ConcurBodyTextIndentChar"/>
    <w:qFormat/>
    <w:rsid w:val="00790CB5"/>
    <w:pPr>
      <w:ind w:left="720"/>
    </w:pPr>
    <w:rPr>
      <w:snapToGrid w:val="0"/>
    </w:rPr>
  </w:style>
  <w:style w:type="table" w:styleId="TableGrid">
    <w:name w:val="Table Grid"/>
    <w:aliases w:val="Table Grid Basic"/>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0CB5"/>
    <w:pPr>
      <w:tabs>
        <w:tab w:val="right" w:pos="8640"/>
      </w:tabs>
      <w:spacing w:before="0"/>
      <w:ind w:left="-1080"/>
    </w:pPr>
  </w:style>
  <w:style w:type="paragraph" w:styleId="Footer">
    <w:name w:val="footer"/>
    <w:aliases w:val="Footer Char1 Char,Footer Char Char Char,Footer Char Char1"/>
    <w:basedOn w:val="Normal"/>
    <w:link w:val="FooterChar1"/>
    <w:rsid w:val="00790CB5"/>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Normal"/>
    <w:link w:val="ConcurNoteIndent2Char"/>
    <w:rsid w:val="00790CB5"/>
    <w:pPr>
      <w:numPr>
        <w:numId w:val="3"/>
      </w:numPr>
      <w:tabs>
        <w:tab w:val="clear" w:pos="2250"/>
      </w:tabs>
      <w:ind w:left="1800" w:hanging="720"/>
    </w:pPr>
  </w:style>
  <w:style w:type="paragraph" w:customStyle="1" w:styleId="ConcurBodyCodeIndent">
    <w:name w:val="Concur Body Code Indent"/>
    <w:basedOn w:val="ConcurBodyCode"/>
    <w:rsid w:val="00790CB5"/>
    <w:pPr>
      <w:ind w:left="360"/>
    </w:pPr>
  </w:style>
  <w:style w:type="paragraph" w:customStyle="1" w:styleId="ConcurBodyCodeIndent2">
    <w:name w:val="Concur Body Code Indent2"/>
    <w:basedOn w:val="ConcurBodyCode"/>
    <w:rsid w:val="00790CB5"/>
    <w:pPr>
      <w:ind w:left="720"/>
    </w:pPr>
  </w:style>
  <w:style w:type="paragraph" w:customStyle="1" w:styleId="ConcurBodyCodeIndent3">
    <w:name w:val="Concur Body Code Indent3"/>
    <w:basedOn w:val="ConcurBodyCodeIndent2"/>
    <w:semiHidden/>
    <w:rsid w:val="00790CB5"/>
    <w:pPr>
      <w:ind w:left="1080"/>
    </w:pPr>
  </w:style>
  <w:style w:type="paragraph" w:customStyle="1" w:styleId="ConcurBodyTextIndent3">
    <w:name w:val="Concur Body Text Indent3"/>
    <w:basedOn w:val="ConcurBodyTextIndent"/>
    <w:rsid w:val="00790CB5"/>
    <w:pPr>
      <w:ind w:left="1440"/>
    </w:pPr>
  </w:style>
  <w:style w:type="paragraph" w:customStyle="1" w:styleId="FooterSmall">
    <w:name w:val="FooterSmall"/>
    <w:basedOn w:val="Normal"/>
    <w:link w:val="FooterSmallChar"/>
    <w:rsid w:val="00790CB5"/>
    <w:pPr>
      <w:tabs>
        <w:tab w:val="right" w:pos="8640"/>
      </w:tabs>
      <w:spacing w:before="0"/>
      <w:ind w:left="-1080"/>
    </w:pPr>
    <w:rPr>
      <w:sz w:val="16"/>
    </w:rPr>
  </w:style>
  <w:style w:type="character" w:customStyle="1" w:styleId="FooterChar">
    <w:name w:val="Footer Char"/>
    <w:semiHidden/>
    <w:rsid w:val="00790CB5"/>
    <w:rPr>
      <w:sz w:val="18"/>
    </w:rPr>
  </w:style>
  <w:style w:type="character" w:customStyle="1" w:styleId="FooterSmallChar">
    <w:name w:val="FooterSmall Char"/>
    <w:link w:val="FooterSmall"/>
    <w:rsid w:val="00790CB5"/>
    <w:rPr>
      <w:rFonts w:ascii="Verdana" w:eastAsia="Calibri" w:hAnsi="Verdana"/>
      <w:sz w:val="16"/>
    </w:rPr>
  </w:style>
  <w:style w:type="character" w:styleId="Strong">
    <w:name w:val="Strong"/>
    <w:uiPriority w:val="99"/>
    <w:qFormat/>
    <w:rsid w:val="00790CB5"/>
    <w:rPr>
      <w:b/>
      <w:bCs/>
    </w:rPr>
  </w:style>
  <w:style w:type="paragraph" w:styleId="BalloonText">
    <w:name w:val="Balloon Text"/>
    <w:basedOn w:val="Normal"/>
    <w:link w:val="BalloonTextChar"/>
    <w:semiHidden/>
    <w:rsid w:val="00790CB5"/>
    <w:rPr>
      <w:rFonts w:ascii="Tahoma" w:hAnsi="Tahoma" w:cs="Tahoma"/>
      <w:sz w:val="16"/>
      <w:szCs w:val="16"/>
    </w:rPr>
  </w:style>
  <w:style w:type="paragraph" w:styleId="BodyText">
    <w:name w:val="Body Text"/>
    <w:link w:val="BodyTextChar1"/>
    <w:semiHidden/>
    <w:rsid w:val="00790CB5"/>
    <w:pPr>
      <w:spacing w:after="120"/>
    </w:pPr>
    <w:rPr>
      <w:iCs/>
    </w:rPr>
  </w:style>
  <w:style w:type="character" w:customStyle="1" w:styleId="BodyTextChar">
    <w:name w:val="Body Text Char"/>
    <w:semiHidden/>
    <w:locked/>
    <w:rsid w:val="00790CB5"/>
    <w:rPr>
      <w:rFonts w:ascii="Verdana" w:hAnsi="Verdana"/>
      <w:iCs/>
      <w:lang w:val="en-US" w:eastAsia="en-US" w:bidi="ar-SA"/>
    </w:rPr>
  </w:style>
  <w:style w:type="character" w:styleId="CommentReference">
    <w:name w:val="annotation reference"/>
    <w:semiHidden/>
    <w:rsid w:val="00790CB5"/>
    <w:rPr>
      <w:sz w:val="16"/>
      <w:szCs w:val="16"/>
    </w:rPr>
  </w:style>
  <w:style w:type="paragraph" w:styleId="CommentText">
    <w:name w:val="annotation text"/>
    <w:basedOn w:val="Normal"/>
    <w:link w:val="CommentTextChar"/>
    <w:semiHidden/>
    <w:rsid w:val="00790CB5"/>
  </w:style>
  <w:style w:type="paragraph" w:customStyle="1" w:styleId="ConcurCaptionCode">
    <w:name w:val="Concur Caption Code"/>
    <w:basedOn w:val="Normal"/>
    <w:semiHidden/>
    <w:rsid w:val="00790CB5"/>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790CB5"/>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790CB5"/>
    <w:pPr>
      <w:spacing w:before="80" w:after="80"/>
      <w:ind w:left="432"/>
    </w:pPr>
    <w:rPr>
      <w:snapToGrid w:val="0"/>
      <w:sz w:val="18"/>
    </w:rPr>
  </w:style>
  <w:style w:type="character" w:customStyle="1" w:styleId="PlainTextChar">
    <w:name w:val="Plain Text Char"/>
    <w:rsid w:val="00790CB5"/>
    <w:rPr>
      <w:rFonts w:ascii="Courier New" w:hAnsi="Courier New" w:cs="Courier New"/>
      <w:lang w:val="en-US" w:eastAsia="en-US" w:bidi="ar-SA"/>
    </w:rPr>
  </w:style>
  <w:style w:type="character" w:styleId="Emphasis">
    <w:name w:val="Emphasis"/>
    <w:qFormat/>
    <w:rsid w:val="00790CB5"/>
    <w:rPr>
      <w:i/>
    </w:rPr>
  </w:style>
  <w:style w:type="paragraph" w:customStyle="1" w:styleId="ListBullet1">
    <w:name w:val="List Bullet 1"/>
    <w:semiHidden/>
    <w:rsid w:val="00790CB5"/>
    <w:pPr>
      <w:tabs>
        <w:tab w:val="num" w:pos="1080"/>
      </w:tabs>
      <w:spacing w:after="120"/>
      <w:ind w:left="1080" w:hanging="360"/>
    </w:pPr>
    <w:rPr>
      <w:rFonts w:eastAsia="Calibri"/>
      <w:iCs/>
    </w:rPr>
  </w:style>
  <w:style w:type="paragraph" w:styleId="ListBullet3">
    <w:name w:val="List Bullet 3"/>
    <w:semiHidden/>
    <w:rsid w:val="00790CB5"/>
    <w:pPr>
      <w:spacing w:after="120"/>
    </w:pPr>
    <w:rPr>
      <w:rFonts w:eastAsia="Calibri"/>
    </w:rPr>
  </w:style>
  <w:style w:type="paragraph" w:styleId="ListNumber">
    <w:name w:val="List Number"/>
    <w:basedOn w:val="Normal"/>
    <w:semiHidden/>
    <w:rsid w:val="00790CB5"/>
    <w:pPr>
      <w:spacing w:after="120"/>
    </w:pPr>
  </w:style>
  <w:style w:type="character" w:customStyle="1" w:styleId="ConcurBodyTextIndentChar">
    <w:name w:val="Concur Body Text Indent Char"/>
    <w:link w:val="ConcurBodyTextIndent"/>
    <w:rsid w:val="00790CB5"/>
    <w:rPr>
      <w:rFonts w:ascii="Verdana" w:eastAsia="Calibri" w:hAnsi="Verdana"/>
      <w:snapToGrid w:val="0"/>
    </w:rPr>
  </w:style>
  <w:style w:type="paragraph" w:customStyle="1" w:styleId="TableBullet0">
    <w:name w:val="Table Bullet"/>
    <w:semiHidden/>
    <w:rsid w:val="00790CB5"/>
    <w:pPr>
      <w:spacing w:before="40" w:after="40"/>
    </w:pPr>
    <w:rPr>
      <w:rFonts w:eastAsia="Calibri"/>
      <w:sz w:val="18"/>
    </w:rPr>
  </w:style>
  <w:style w:type="paragraph" w:customStyle="1" w:styleId="TableHead">
    <w:name w:val="Table Head"/>
    <w:semiHidden/>
    <w:rsid w:val="00790CB5"/>
    <w:pPr>
      <w:keepNext/>
      <w:spacing w:before="60" w:after="60"/>
    </w:pPr>
    <w:rPr>
      <w:rFonts w:eastAsia="Calibri"/>
      <w:b/>
      <w:sz w:val="18"/>
    </w:rPr>
  </w:style>
  <w:style w:type="paragraph" w:customStyle="1" w:styleId="TableText">
    <w:name w:val="Table Text"/>
    <w:link w:val="TableTextChar"/>
    <w:semiHidden/>
    <w:rsid w:val="00790CB5"/>
    <w:pPr>
      <w:spacing w:before="60" w:after="60"/>
    </w:pPr>
    <w:rPr>
      <w:rFonts w:eastAsia="Calibri"/>
      <w:sz w:val="18"/>
    </w:rPr>
  </w:style>
  <w:style w:type="paragraph" w:styleId="TOC5">
    <w:name w:val="toc 5"/>
    <w:basedOn w:val="Normal"/>
    <w:next w:val="Normal"/>
    <w:autoRedefine/>
    <w:semiHidden/>
    <w:rsid w:val="00790CB5"/>
    <w:pPr>
      <w:ind w:left="720"/>
    </w:pPr>
  </w:style>
  <w:style w:type="paragraph" w:styleId="TOC6">
    <w:name w:val="toc 6"/>
    <w:basedOn w:val="Normal"/>
    <w:next w:val="Normal"/>
    <w:autoRedefine/>
    <w:semiHidden/>
    <w:rsid w:val="00790CB5"/>
    <w:pPr>
      <w:ind w:left="900"/>
    </w:pPr>
  </w:style>
  <w:style w:type="paragraph" w:styleId="TOC7">
    <w:name w:val="toc 7"/>
    <w:basedOn w:val="Normal"/>
    <w:next w:val="Normal"/>
    <w:autoRedefine/>
    <w:semiHidden/>
    <w:rsid w:val="00790CB5"/>
    <w:pPr>
      <w:ind w:left="1080"/>
    </w:pPr>
  </w:style>
  <w:style w:type="paragraph" w:styleId="TOC8">
    <w:name w:val="toc 8"/>
    <w:basedOn w:val="Normal"/>
    <w:next w:val="Normal"/>
    <w:autoRedefine/>
    <w:semiHidden/>
    <w:rsid w:val="00790CB5"/>
    <w:pPr>
      <w:ind w:left="1260"/>
    </w:pPr>
  </w:style>
  <w:style w:type="paragraph" w:styleId="TOC9">
    <w:name w:val="toc 9"/>
    <w:basedOn w:val="Normal"/>
    <w:next w:val="Normal"/>
    <w:autoRedefine/>
    <w:semiHidden/>
    <w:rsid w:val="00790CB5"/>
    <w:pPr>
      <w:ind w:left="1440"/>
    </w:pPr>
  </w:style>
  <w:style w:type="paragraph" w:customStyle="1" w:styleId="ConcurNumberList">
    <w:name w:val="Concur Number List"/>
    <w:semiHidden/>
    <w:rsid w:val="00790CB5"/>
    <w:pPr>
      <w:spacing w:before="120" w:after="120"/>
    </w:pPr>
    <w:rPr>
      <w:spacing w:val="6"/>
    </w:rPr>
  </w:style>
  <w:style w:type="numbering" w:styleId="111111">
    <w:name w:val="Outline List 2"/>
    <w:basedOn w:val="NoList"/>
    <w:rsid w:val="00790CB5"/>
    <w:pPr>
      <w:numPr>
        <w:numId w:val="15"/>
      </w:numPr>
    </w:pPr>
  </w:style>
  <w:style w:type="numbering" w:styleId="1ai">
    <w:name w:val="Outline List 1"/>
    <w:basedOn w:val="NoList"/>
    <w:rsid w:val="00790CB5"/>
    <w:pPr>
      <w:numPr>
        <w:numId w:val="16"/>
      </w:numPr>
    </w:pPr>
  </w:style>
  <w:style w:type="numbering" w:styleId="ArticleSection">
    <w:name w:val="Outline List 3"/>
    <w:basedOn w:val="NoList"/>
    <w:rsid w:val="00790CB5"/>
    <w:pPr>
      <w:numPr>
        <w:numId w:val="17"/>
      </w:numPr>
    </w:pPr>
  </w:style>
  <w:style w:type="paragraph" w:styleId="BlockText">
    <w:name w:val="Block Text"/>
    <w:basedOn w:val="Normal"/>
    <w:semiHidden/>
    <w:rsid w:val="00790CB5"/>
    <w:pPr>
      <w:spacing w:after="120"/>
      <w:ind w:left="1440" w:right="1440"/>
    </w:pPr>
  </w:style>
  <w:style w:type="paragraph" w:styleId="BodyText2">
    <w:name w:val="Body Text 2"/>
    <w:basedOn w:val="Normal"/>
    <w:link w:val="BodyText2Char"/>
    <w:semiHidden/>
    <w:rsid w:val="00790CB5"/>
    <w:pPr>
      <w:spacing w:after="120" w:line="480" w:lineRule="auto"/>
    </w:pPr>
  </w:style>
  <w:style w:type="paragraph" w:styleId="BodyText3">
    <w:name w:val="Body Text 3"/>
    <w:basedOn w:val="Normal"/>
    <w:link w:val="BodyText3Char"/>
    <w:semiHidden/>
    <w:rsid w:val="00790CB5"/>
    <w:pPr>
      <w:spacing w:after="120"/>
    </w:pPr>
    <w:rPr>
      <w:sz w:val="16"/>
      <w:szCs w:val="16"/>
    </w:rPr>
  </w:style>
  <w:style w:type="paragraph" w:styleId="BodyTextFirstIndent">
    <w:name w:val="Body Text First Indent"/>
    <w:basedOn w:val="BodyText"/>
    <w:link w:val="BodyTextFirstIndentChar"/>
    <w:semiHidden/>
    <w:rsid w:val="00790CB5"/>
    <w:pPr>
      <w:ind w:firstLine="210"/>
    </w:pPr>
    <w:rPr>
      <w:iCs w:val="0"/>
    </w:rPr>
  </w:style>
  <w:style w:type="paragraph" w:styleId="BodyTextIndent">
    <w:name w:val="Body Text Indent"/>
    <w:basedOn w:val="Normal"/>
    <w:link w:val="BodyTextIndentChar"/>
    <w:semiHidden/>
    <w:rsid w:val="00790CB5"/>
    <w:pPr>
      <w:spacing w:after="120"/>
      <w:ind w:left="360"/>
    </w:pPr>
  </w:style>
  <w:style w:type="paragraph" w:styleId="BodyTextFirstIndent2">
    <w:name w:val="Body Text First Indent 2"/>
    <w:basedOn w:val="BodyTextIndent"/>
    <w:link w:val="BodyTextFirstIndent2Char"/>
    <w:semiHidden/>
    <w:rsid w:val="00790CB5"/>
    <w:pPr>
      <w:ind w:firstLine="210"/>
    </w:pPr>
  </w:style>
  <w:style w:type="paragraph" w:styleId="BodyTextIndent2">
    <w:name w:val="Body Text Indent 2"/>
    <w:basedOn w:val="Normal"/>
    <w:link w:val="BodyTextIndent2Char"/>
    <w:semiHidden/>
    <w:rsid w:val="00790CB5"/>
    <w:pPr>
      <w:spacing w:after="120" w:line="480" w:lineRule="auto"/>
      <w:ind w:left="360"/>
    </w:pPr>
  </w:style>
  <w:style w:type="paragraph" w:styleId="BodyTextIndent3">
    <w:name w:val="Body Text Indent 3"/>
    <w:basedOn w:val="Normal"/>
    <w:link w:val="BodyTextIndent3Char"/>
    <w:semiHidden/>
    <w:rsid w:val="00790CB5"/>
    <w:pPr>
      <w:spacing w:after="120"/>
      <w:ind w:left="360"/>
    </w:pPr>
    <w:rPr>
      <w:sz w:val="16"/>
      <w:szCs w:val="16"/>
    </w:rPr>
  </w:style>
  <w:style w:type="paragraph" w:styleId="Closing">
    <w:name w:val="Closing"/>
    <w:basedOn w:val="Normal"/>
    <w:link w:val="ClosingChar"/>
    <w:semiHidden/>
    <w:rsid w:val="00790CB5"/>
    <w:pPr>
      <w:ind w:left="4320"/>
    </w:pPr>
  </w:style>
  <w:style w:type="paragraph" w:styleId="Date">
    <w:name w:val="Date"/>
    <w:basedOn w:val="Normal"/>
    <w:next w:val="Normal"/>
    <w:link w:val="DateChar"/>
    <w:semiHidden/>
    <w:rsid w:val="00790CB5"/>
  </w:style>
  <w:style w:type="paragraph" w:styleId="E-mailSignature">
    <w:name w:val="E-mail Signature"/>
    <w:basedOn w:val="Normal"/>
    <w:link w:val="E-mailSignatureChar"/>
    <w:semiHidden/>
    <w:rsid w:val="00790CB5"/>
  </w:style>
  <w:style w:type="paragraph" w:styleId="EnvelopeAddress">
    <w:name w:val="envelope address"/>
    <w:basedOn w:val="Normal"/>
    <w:semiHidden/>
    <w:rsid w:val="00790CB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90CB5"/>
    <w:rPr>
      <w:rFonts w:ascii="Arial" w:hAnsi="Arial" w:cs="Arial"/>
    </w:rPr>
  </w:style>
  <w:style w:type="character" w:styleId="HTMLAcronym">
    <w:name w:val="HTML Acronym"/>
    <w:semiHidden/>
    <w:rsid w:val="00790CB5"/>
  </w:style>
  <w:style w:type="paragraph" w:styleId="HTMLAddress">
    <w:name w:val="HTML Address"/>
    <w:basedOn w:val="Normal"/>
    <w:link w:val="HTMLAddressChar"/>
    <w:semiHidden/>
    <w:rsid w:val="00790CB5"/>
    <w:rPr>
      <w:i/>
      <w:iCs/>
    </w:rPr>
  </w:style>
  <w:style w:type="character" w:styleId="HTMLCite">
    <w:name w:val="HTML Cite"/>
    <w:semiHidden/>
    <w:rsid w:val="00790CB5"/>
    <w:rPr>
      <w:i/>
      <w:iCs/>
    </w:rPr>
  </w:style>
  <w:style w:type="character" w:styleId="HTMLDefinition">
    <w:name w:val="HTML Definition"/>
    <w:semiHidden/>
    <w:rsid w:val="00790CB5"/>
    <w:rPr>
      <w:i/>
      <w:iCs/>
    </w:rPr>
  </w:style>
  <w:style w:type="character" w:styleId="HTMLKeyboard">
    <w:name w:val="HTML Keyboard"/>
    <w:semiHidden/>
    <w:rsid w:val="00790CB5"/>
    <w:rPr>
      <w:rFonts w:ascii="Courier New" w:hAnsi="Courier New" w:cs="Courier New"/>
      <w:sz w:val="20"/>
      <w:szCs w:val="20"/>
    </w:rPr>
  </w:style>
  <w:style w:type="paragraph" w:styleId="HTMLPreformatted">
    <w:name w:val="HTML Preformatted"/>
    <w:basedOn w:val="Normal"/>
    <w:link w:val="HTMLPreformattedChar"/>
    <w:semiHidden/>
    <w:rsid w:val="00790CB5"/>
    <w:rPr>
      <w:rFonts w:ascii="Courier New" w:hAnsi="Courier New" w:cs="Courier New"/>
    </w:rPr>
  </w:style>
  <w:style w:type="character" w:styleId="HTMLSample">
    <w:name w:val="HTML Sample"/>
    <w:semiHidden/>
    <w:rsid w:val="00790CB5"/>
    <w:rPr>
      <w:rFonts w:ascii="Courier New" w:hAnsi="Courier New" w:cs="Courier New"/>
    </w:rPr>
  </w:style>
  <w:style w:type="character" w:styleId="HTMLTypewriter">
    <w:name w:val="HTML Typewriter"/>
    <w:semiHidden/>
    <w:rsid w:val="00790CB5"/>
    <w:rPr>
      <w:rFonts w:ascii="Courier New" w:hAnsi="Courier New" w:cs="Courier New"/>
      <w:sz w:val="20"/>
      <w:szCs w:val="20"/>
    </w:rPr>
  </w:style>
  <w:style w:type="character" w:styleId="HTMLVariable">
    <w:name w:val="HTML Variable"/>
    <w:semiHidden/>
    <w:rsid w:val="00790CB5"/>
    <w:rPr>
      <w:i/>
      <w:iCs/>
    </w:rPr>
  </w:style>
  <w:style w:type="character" w:styleId="LineNumber">
    <w:name w:val="line number"/>
    <w:semiHidden/>
    <w:rsid w:val="00790CB5"/>
  </w:style>
  <w:style w:type="paragraph" w:styleId="List">
    <w:name w:val="List"/>
    <w:basedOn w:val="Normal"/>
    <w:semiHidden/>
    <w:rsid w:val="00790CB5"/>
    <w:pPr>
      <w:ind w:left="360" w:hanging="360"/>
    </w:pPr>
  </w:style>
  <w:style w:type="paragraph" w:styleId="List2">
    <w:name w:val="List 2"/>
    <w:basedOn w:val="Normal"/>
    <w:semiHidden/>
    <w:rsid w:val="00790CB5"/>
    <w:pPr>
      <w:ind w:left="720" w:hanging="360"/>
    </w:pPr>
  </w:style>
  <w:style w:type="paragraph" w:styleId="List3">
    <w:name w:val="List 3"/>
    <w:basedOn w:val="Normal"/>
    <w:semiHidden/>
    <w:rsid w:val="00790CB5"/>
    <w:pPr>
      <w:ind w:left="1080" w:hanging="360"/>
    </w:pPr>
  </w:style>
  <w:style w:type="paragraph" w:styleId="List4">
    <w:name w:val="List 4"/>
    <w:basedOn w:val="Normal"/>
    <w:semiHidden/>
    <w:rsid w:val="00790CB5"/>
    <w:pPr>
      <w:ind w:left="1440" w:hanging="360"/>
    </w:pPr>
  </w:style>
  <w:style w:type="paragraph" w:styleId="List5">
    <w:name w:val="List 5"/>
    <w:basedOn w:val="Normal"/>
    <w:semiHidden/>
    <w:rsid w:val="00790CB5"/>
    <w:pPr>
      <w:ind w:left="1800" w:hanging="360"/>
    </w:pPr>
  </w:style>
  <w:style w:type="paragraph" w:styleId="ListBullet">
    <w:name w:val="List Bullet"/>
    <w:basedOn w:val="Normal"/>
    <w:semiHidden/>
    <w:rsid w:val="00790CB5"/>
    <w:pPr>
      <w:numPr>
        <w:numId w:val="21"/>
      </w:numPr>
    </w:pPr>
  </w:style>
  <w:style w:type="paragraph" w:styleId="ListBullet2">
    <w:name w:val="List Bullet 2"/>
    <w:basedOn w:val="Normal"/>
    <w:semiHidden/>
    <w:rsid w:val="00790CB5"/>
    <w:pPr>
      <w:numPr>
        <w:numId w:val="22"/>
      </w:numPr>
      <w:tabs>
        <w:tab w:val="clear" w:pos="720"/>
        <w:tab w:val="num" w:pos="1440"/>
      </w:tabs>
      <w:ind w:left="1440" w:hanging="720"/>
    </w:pPr>
  </w:style>
  <w:style w:type="paragraph" w:styleId="ListBullet4">
    <w:name w:val="List Bullet 4"/>
    <w:basedOn w:val="Normal"/>
    <w:semiHidden/>
    <w:rsid w:val="00790CB5"/>
    <w:pPr>
      <w:numPr>
        <w:numId w:val="23"/>
      </w:numPr>
      <w:tabs>
        <w:tab w:val="clear" w:pos="1440"/>
        <w:tab w:val="num" w:pos="1800"/>
      </w:tabs>
      <w:ind w:left="1800" w:hanging="720"/>
    </w:pPr>
  </w:style>
  <w:style w:type="paragraph" w:styleId="ListBullet5">
    <w:name w:val="List Bullet 5"/>
    <w:basedOn w:val="Normal"/>
    <w:semiHidden/>
    <w:rsid w:val="00790CB5"/>
    <w:pPr>
      <w:tabs>
        <w:tab w:val="num" w:pos="1800"/>
      </w:tabs>
      <w:ind w:left="1800" w:hanging="360"/>
    </w:pPr>
  </w:style>
  <w:style w:type="paragraph" w:styleId="ListContinue">
    <w:name w:val="List Continue"/>
    <w:basedOn w:val="Normal"/>
    <w:semiHidden/>
    <w:rsid w:val="00790CB5"/>
    <w:pPr>
      <w:spacing w:after="120"/>
      <w:ind w:left="360"/>
    </w:pPr>
  </w:style>
  <w:style w:type="paragraph" w:styleId="ListContinue2">
    <w:name w:val="List Continue 2"/>
    <w:basedOn w:val="Normal"/>
    <w:semiHidden/>
    <w:rsid w:val="00790CB5"/>
    <w:pPr>
      <w:spacing w:after="120"/>
      <w:ind w:left="720"/>
    </w:pPr>
  </w:style>
  <w:style w:type="paragraph" w:styleId="ListContinue3">
    <w:name w:val="List Continue 3"/>
    <w:basedOn w:val="Normal"/>
    <w:semiHidden/>
    <w:rsid w:val="00790CB5"/>
    <w:pPr>
      <w:spacing w:after="120"/>
      <w:ind w:left="1080"/>
    </w:pPr>
  </w:style>
  <w:style w:type="paragraph" w:styleId="ListContinue4">
    <w:name w:val="List Continue 4"/>
    <w:basedOn w:val="Normal"/>
    <w:semiHidden/>
    <w:rsid w:val="00790CB5"/>
    <w:pPr>
      <w:spacing w:after="120"/>
      <w:ind w:left="1440"/>
    </w:pPr>
  </w:style>
  <w:style w:type="paragraph" w:styleId="ListContinue5">
    <w:name w:val="List Continue 5"/>
    <w:basedOn w:val="Normal"/>
    <w:semiHidden/>
    <w:rsid w:val="00790CB5"/>
    <w:pPr>
      <w:spacing w:after="120"/>
      <w:ind w:left="1800"/>
    </w:pPr>
  </w:style>
  <w:style w:type="paragraph" w:styleId="ListNumber2">
    <w:name w:val="List Number 2"/>
    <w:basedOn w:val="Normal"/>
    <w:semiHidden/>
    <w:rsid w:val="00790CB5"/>
    <w:pPr>
      <w:numPr>
        <w:numId w:val="25"/>
      </w:numPr>
    </w:pPr>
  </w:style>
  <w:style w:type="paragraph" w:styleId="ListNumber3">
    <w:name w:val="List Number 3"/>
    <w:basedOn w:val="Normal"/>
    <w:semiHidden/>
    <w:rsid w:val="00790CB5"/>
    <w:pPr>
      <w:numPr>
        <w:numId w:val="26"/>
      </w:numPr>
      <w:tabs>
        <w:tab w:val="clear" w:pos="1080"/>
        <w:tab w:val="num" w:pos="1440"/>
      </w:tabs>
      <w:ind w:left="1440"/>
    </w:pPr>
  </w:style>
  <w:style w:type="paragraph" w:styleId="ListNumber4">
    <w:name w:val="List Number 4"/>
    <w:basedOn w:val="Normal"/>
    <w:semiHidden/>
    <w:rsid w:val="00790CB5"/>
    <w:pPr>
      <w:numPr>
        <w:numId w:val="27"/>
      </w:numPr>
      <w:tabs>
        <w:tab w:val="clear" w:pos="1440"/>
        <w:tab w:val="num" w:pos="720"/>
        <w:tab w:val="num" w:pos="1800"/>
      </w:tabs>
      <w:ind w:left="1800"/>
    </w:pPr>
  </w:style>
  <w:style w:type="paragraph" w:styleId="ListNumber5">
    <w:name w:val="List Number 5"/>
    <w:basedOn w:val="Normal"/>
    <w:semiHidden/>
    <w:rsid w:val="00790CB5"/>
    <w:pPr>
      <w:numPr>
        <w:numId w:val="28"/>
      </w:numPr>
      <w:tabs>
        <w:tab w:val="clear" w:pos="1800"/>
        <w:tab w:val="num" w:pos="720"/>
        <w:tab w:val="num" w:pos="1080"/>
      </w:tabs>
      <w:ind w:left="720"/>
    </w:pPr>
  </w:style>
  <w:style w:type="paragraph" w:styleId="MessageHeader">
    <w:name w:val="Message Header"/>
    <w:basedOn w:val="Normal"/>
    <w:link w:val="MessageHeaderChar"/>
    <w:semiHidden/>
    <w:rsid w:val="00790C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790CB5"/>
    <w:pPr>
      <w:ind w:left="720"/>
    </w:pPr>
  </w:style>
  <w:style w:type="paragraph" w:styleId="NoteHeading">
    <w:name w:val="Note Heading"/>
    <w:basedOn w:val="Normal"/>
    <w:next w:val="Normal"/>
    <w:link w:val="NoteHeadingChar"/>
    <w:semiHidden/>
    <w:rsid w:val="00790CB5"/>
  </w:style>
  <w:style w:type="paragraph" w:styleId="PlainText">
    <w:name w:val="Plain Text"/>
    <w:basedOn w:val="Normal"/>
    <w:link w:val="PlainTextChar1"/>
    <w:semiHidden/>
    <w:rsid w:val="00790CB5"/>
    <w:rPr>
      <w:rFonts w:ascii="Courier New" w:hAnsi="Courier New" w:cs="Courier New"/>
    </w:rPr>
  </w:style>
  <w:style w:type="paragraph" w:styleId="Salutation">
    <w:name w:val="Salutation"/>
    <w:basedOn w:val="Normal"/>
    <w:next w:val="Normal"/>
    <w:link w:val="SalutationChar"/>
    <w:semiHidden/>
    <w:rsid w:val="00790CB5"/>
  </w:style>
  <w:style w:type="paragraph" w:styleId="Signature">
    <w:name w:val="Signature"/>
    <w:basedOn w:val="Normal"/>
    <w:link w:val="SignatureChar"/>
    <w:semiHidden/>
    <w:rsid w:val="00790CB5"/>
    <w:pPr>
      <w:ind w:left="4320"/>
    </w:pPr>
  </w:style>
  <w:style w:type="paragraph" w:styleId="Subtitle">
    <w:name w:val="Subtitle"/>
    <w:basedOn w:val="Normal"/>
    <w:link w:val="SubtitleChar"/>
    <w:qFormat/>
    <w:rsid w:val="00790CB5"/>
    <w:pPr>
      <w:spacing w:after="60"/>
      <w:jc w:val="center"/>
      <w:outlineLvl w:val="1"/>
    </w:pPr>
    <w:rPr>
      <w:rFonts w:ascii="Arial" w:hAnsi="Arial" w:cs="Arial"/>
      <w:sz w:val="24"/>
      <w:szCs w:val="24"/>
    </w:rPr>
  </w:style>
  <w:style w:type="table" w:styleId="Table3Deffects1">
    <w:name w:val="Table 3D effects 1"/>
    <w:basedOn w:val="TableNormal"/>
    <w:rsid w:val="00790CB5"/>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0CB5"/>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0CB5"/>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0CB5"/>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0CB5"/>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0CB5"/>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0CB5"/>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0CB5"/>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0CB5"/>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0CB5"/>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0CB5"/>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0CB5"/>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0CB5"/>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90CB5"/>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0CB5"/>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0CB5"/>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0CB5"/>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0CB5"/>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0CB5"/>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0CB5"/>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0CB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0CB5"/>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0CB5"/>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0CB5"/>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90CB5"/>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0CB5"/>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0CB5"/>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0CB5"/>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0CB5"/>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90CB5"/>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0CB5"/>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0CB5"/>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90CB5"/>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790CB5"/>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790CB5"/>
    <w:pPr>
      <w:numPr>
        <w:ilvl w:val="1"/>
      </w:numPr>
      <w:tabs>
        <w:tab w:val="clear" w:pos="0"/>
        <w:tab w:val="clear" w:pos="432"/>
        <w:tab w:val="left" w:pos="522"/>
      </w:tabs>
      <w:ind w:left="340" w:firstLine="20"/>
    </w:pPr>
  </w:style>
  <w:style w:type="paragraph" w:customStyle="1" w:styleId="ConcurBodyTextExample">
    <w:name w:val="Concur Body Text Example"/>
    <w:basedOn w:val="Normal"/>
    <w:semiHidden/>
    <w:rsid w:val="00790CB5"/>
    <w:pPr>
      <w:spacing w:before="120" w:after="120"/>
      <w:ind w:left="1440"/>
    </w:pPr>
    <w:rPr>
      <w:spacing w:val="6"/>
    </w:rPr>
  </w:style>
  <w:style w:type="paragraph" w:customStyle="1" w:styleId="ConcurHeadingFeedToPDF">
    <w:name w:val="Concur HeadingFeedToPDF"/>
    <w:rsid w:val="00790CB5"/>
    <w:pPr>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790CB5"/>
    <w:rPr>
      <w:b/>
      <w:bCs/>
    </w:rPr>
  </w:style>
  <w:style w:type="paragraph" w:customStyle="1" w:styleId="ConcurChapter">
    <w:name w:val="Concur Chapter #"/>
    <w:next w:val="Normal"/>
    <w:semiHidden/>
    <w:rsid w:val="00790CB5"/>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790CB5"/>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790CB5"/>
    <w:pPr>
      <w:tabs>
        <w:tab w:val="num" w:pos="2160"/>
      </w:tabs>
    </w:pPr>
    <w:rPr>
      <w:color w:val="000000"/>
    </w:rPr>
  </w:style>
  <w:style w:type="paragraph" w:customStyle="1" w:styleId="ConcurExampleText">
    <w:name w:val="Concur Example Text"/>
    <w:next w:val="Normal"/>
    <w:semiHidden/>
    <w:rsid w:val="00790CB5"/>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790CB5"/>
    <w:pPr>
      <w:numPr>
        <w:numId w:val="0"/>
      </w:numPr>
      <w:spacing w:before="40" w:after="40"/>
    </w:pPr>
    <w:rPr>
      <w:rFonts w:ascii="Arial" w:eastAsia="MS Mincho" w:hAnsi="Arial" w:cs="Arial"/>
      <w:sz w:val="16"/>
    </w:rPr>
  </w:style>
  <w:style w:type="character" w:customStyle="1" w:styleId="fieldlabel1">
    <w:name w:val="fieldlabel1"/>
    <w:semiHidden/>
    <w:rsid w:val="00790CB5"/>
    <w:rPr>
      <w:rFonts w:ascii="Arial" w:hAnsi="Arial" w:cs="Arial" w:hint="default"/>
      <w:color w:val="000080"/>
      <w:sz w:val="17"/>
      <w:szCs w:val="17"/>
    </w:rPr>
  </w:style>
  <w:style w:type="paragraph" w:customStyle="1" w:styleId="ConcurTableTextdtdfile">
    <w:name w:val="Concur Table Text dtd file"/>
    <w:basedOn w:val="ConcurTableText"/>
    <w:semiHidden/>
    <w:rsid w:val="00790CB5"/>
    <w:pPr>
      <w:spacing w:before="40" w:after="40"/>
      <w:ind w:left="43" w:right="43"/>
    </w:pPr>
    <w:rPr>
      <w:rFonts w:ascii="Arial" w:eastAsia="MS Mincho" w:hAnsi="Arial" w:cs="Arial"/>
      <w:sz w:val="16"/>
    </w:rPr>
  </w:style>
  <w:style w:type="paragraph" w:customStyle="1" w:styleId="ConcurTitle">
    <w:name w:val="Concur Title"/>
    <w:basedOn w:val="Normal"/>
    <w:semiHidden/>
    <w:rsid w:val="00790CB5"/>
    <w:pPr>
      <w:spacing w:after="240" w:line="500" w:lineRule="exact"/>
    </w:pPr>
    <w:rPr>
      <w:b/>
      <w:color w:val="000000"/>
      <w:sz w:val="48"/>
    </w:rPr>
  </w:style>
  <w:style w:type="paragraph" w:customStyle="1" w:styleId="ConcurTitlePageTitles">
    <w:name w:val="Concur Title Page Titles"/>
    <w:semiHidden/>
    <w:rsid w:val="00790CB5"/>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790CB5"/>
    <w:pPr>
      <w:spacing w:line="260" w:lineRule="exact"/>
    </w:pPr>
    <w:rPr>
      <w:b/>
      <w:color w:val="000000"/>
    </w:rPr>
  </w:style>
  <w:style w:type="paragraph" w:styleId="Caption">
    <w:name w:val="caption"/>
    <w:basedOn w:val="Normal"/>
    <w:next w:val="Normal"/>
    <w:qFormat/>
    <w:rsid w:val="00790CB5"/>
    <w:rPr>
      <w:b/>
      <w:bCs/>
    </w:rPr>
  </w:style>
  <w:style w:type="paragraph" w:customStyle="1" w:styleId="StyleConcurCoverTitleNotBold">
    <w:name w:val="Style Concur Cover Title + Not Bold"/>
    <w:basedOn w:val="ConcurCoverTitle"/>
    <w:semiHidden/>
    <w:rsid w:val="00790CB5"/>
    <w:pPr>
      <w:spacing w:before="6000"/>
    </w:pPr>
    <w:rPr>
      <w:b w:val="0"/>
    </w:rPr>
  </w:style>
  <w:style w:type="character" w:customStyle="1" w:styleId="ConcurBodyTextChar">
    <w:name w:val="Concur Body Text Char"/>
    <w:link w:val="ConcurBodyText"/>
    <w:rsid w:val="00790CB5"/>
    <w:rPr>
      <w:rFonts w:ascii="Verdana" w:eastAsia="Calibri" w:hAnsi="Verdana"/>
    </w:rPr>
  </w:style>
  <w:style w:type="character" w:customStyle="1" w:styleId="Heading2Char">
    <w:name w:val="Heading 2 Char"/>
    <w:link w:val="Heading2"/>
    <w:rsid w:val="00790CB5"/>
    <w:rPr>
      <w:rFonts w:ascii="Verdana" w:eastAsia="Calibri" w:hAnsi="Verdana"/>
      <w:b/>
      <w:snapToGrid w:val="0"/>
      <w:sz w:val="28"/>
      <w:szCs w:val="22"/>
    </w:rPr>
  </w:style>
  <w:style w:type="character" w:customStyle="1" w:styleId="ConcurTableTextChar">
    <w:name w:val="Concur Table Text Char"/>
    <w:link w:val="ConcurTableText"/>
    <w:rsid w:val="00790CB5"/>
    <w:rPr>
      <w:rFonts w:ascii="Verdana" w:eastAsia="Calibri" w:hAnsi="Verdana"/>
      <w:snapToGrid w:val="0"/>
      <w:sz w:val="18"/>
    </w:rPr>
  </w:style>
  <w:style w:type="character" w:customStyle="1" w:styleId="ConcurNoteChar">
    <w:name w:val="Concur Note Char"/>
    <w:link w:val="ConcurNote"/>
    <w:rsid w:val="00790CB5"/>
    <w:rPr>
      <w:rFonts w:ascii="Verdana" w:hAnsi="Verdana"/>
      <w:snapToGrid w:val="0"/>
    </w:rPr>
  </w:style>
  <w:style w:type="paragraph" w:customStyle="1" w:styleId="ConcurTableCaption">
    <w:name w:val="Concur Table Caption"/>
    <w:next w:val="Normal"/>
    <w:semiHidden/>
    <w:rsid w:val="00790CB5"/>
    <w:pPr>
      <w:keepNext/>
      <w:spacing w:before="240"/>
    </w:pPr>
    <w:rPr>
      <w:rFonts w:ascii="Verdana" w:hAnsi="Verdana"/>
      <w:i/>
    </w:rPr>
  </w:style>
  <w:style w:type="paragraph" w:customStyle="1" w:styleId="ConcurTableCaptionIndent">
    <w:name w:val="Concur Table Caption Indent"/>
    <w:next w:val="Normal"/>
    <w:semiHidden/>
    <w:rsid w:val="00790CB5"/>
    <w:pPr>
      <w:keepNext/>
      <w:spacing w:before="240"/>
      <w:ind w:left="720"/>
    </w:pPr>
    <w:rPr>
      <w:rFonts w:ascii="Verdana" w:hAnsi="Verdana"/>
      <w:i/>
      <w:color w:val="000000"/>
    </w:rPr>
  </w:style>
  <w:style w:type="paragraph" w:customStyle="1" w:styleId="ConcurUI1">
    <w:name w:val="ConcurUI_1"/>
    <w:basedOn w:val="ConcurMoreInfo"/>
    <w:next w:val="ConcurBodyText"/>
    <w:semiHidden/>
    <w:rsid w:val="00790CB5"/>
    <w:pPr>
      <w:numPr>
        <w:numId w:val="35"/>
      </w:numPr>
      <w:tabs>
        <w:tab w:val="left" w:pos="450"/>
      </w:tabs>
    </w:pPr>
    <w:rPr>
      <w:b/>
    </w:rPr>
  </w:style>
  <w:style w:type="character" w:customStyle="1" w:styleId="BodyTextChar1">
    <w:name w:val="Body Text Char1"/>
    <w:link w:val="BodyText"/>
    <w:semiHidden/>
    <w:locked/>
    <w:rsid w:val="00790CB5"/>
    <w:rPr>
      <w:iCs/>
    </w:rPr>
  </w:style>
  <w:style w:type="character" w:customStyle="1" w:styleId="ConcurMoreInfoChar">
    <w:name w:val="Concur More Info Char"/>
    <w:link w:val="ConcurMoreInfo"/>
    <w:rsid w:val="00790CB5"/>
    <w:rPr>
      <w:rFonts w:ascii="Verdana" w:hAnsi="Verdana"/>
      <w:snapToGrid w:val="0"/>
    </w:rPr>
  </w:style>
  <w:style w:type="character" w:customStyle="1" w:styleId="PlainTextChar1">
    <w:name w:val="Plain Text Char1"/>
    <w:link w:val="PlainText"/>
    <w:semiHidden/>
    <w:rsid w:val="00790CB5"/>
    <w:rPr>
      <w:rFonts w:ascii="Courier New" w:eastAsia="Calibri" w:hAnsi="Courier New" w:cs="Courier New"/>
    </w:rPr>
  </w:style>
  <w:style w:type="character" w:customStyle="1" w:styleId="heading50">
    <w:name w:val="heading5"/>
    <w:semiHidden/>
    <w:rsid w:val="00790CB5"/>
  </w:style>
  <w:style w:type="character" w:customStyle="1" w:styleId="ConcurBulletIndentChar">
    <w:name w:val="Concur Bullet Indent Char"/>
    <w:link w:val="ConcurBulletIndent"/>
    <w:rsid w:val="00790CB5"/>
    <w:rPr>
      <w:rFonts w:ascii="Verdana" w:eastAsia="Calibri" w:hAnsi="Verdana"/>
      <w:snapToGrid w:val="0"/>
    </w:rPr>
  </w:style>
  <w:style w:type="paragraph" w:customStyle="1" w:styleId="concurnumber0">
    <w:name w:val="concurnumber"/>
    <w:basedOn w:val="Normal"/>
    <w:semiHidden/>
    <w:rsid w:val="00790CB5"/>
    <w:pPr>
      <w:spacing w:before="100" w:beforeAutospacing="1" w:after="100" w:afterAutospacing="1"/>
    </w:pPr>
    <w:rPr>
      <w:sz w:val="24"/>
      <w:szCs w:val="24"/>
    </w:rPr>
  </w:style>
  <w:style w:type="paragraph" w:customStyle="1" w:styleId="Availableto">
    <w:name w:val="Availableto"/>
    <w:next w:val="Normal"/>
    <w:semiHidden/>
    <w:rsid w:val="00790CB5"/>
    <w:pPr>
      <w:tabs>
        <w:tab w:val="left" w:pos="1530"/>
      </w:tabs>
    </w:pPr>
    <w:rPr>
      <w:rFonts w:ascii="Verdana" w:hAnsi="Verdana"/>
      <w:snapToGrid w:val="0"/>
      <w:color w:val="00926F"/>
      <w:sz w:val="22"/>
    </w:rPr>
  </w:style>
  <w:style w:type="character" w:customStyle="1" w:styleId="apple-style-span">
    <w:name w:val="apple-style-span"/>
    <w:semiHidden/>
    <w:rsid w:val="00790CB5"/>
  </w:style>
  <w:style w:type="paragraph" w:customStyle="1" w:styleId="ConcurTableBulletIndent2">
    <w:name w:val="Concur Table Bullet Indent2"/>
    <w:basedOn w:val="ConcurTableBulletIndent"/>
    <w:rsid w:val="00790CB5"/>
    <w:pPr>
      <w:numPr>
        <w:numId w:val="29"/>
      </w:numPr>
    </w:pPr>
  </w:style>
  <w:style w:type="character" w:customStyle="1" w:styleId="ConcurTableBulletChar">
    <w:name w:val="Concur Table Bullet Char"/>
    <w:link w:val="ConcurTableBullet"/>
    <w:rsid w:val="00790CB5"/>
    <w:rPr>
      <w:rFonts w:ascii="Verdana" w:eastAsia="Calibri" w:hAnsi="Verdana"/>
      <w:color w:val="000000"/>
      <w:sz w:val="18"/>
    </w:rPr>
  </w:style>
  <w:style w:type="character" w:customStyle="1" w:styleId="apple-tab-span">
    <w:name w:val="apple-tab-span"/>
    <w:semiHidden/>
    <w:rsid w:val="00790CB5"/>
  </w:style>
  <w:style w:type="paragraph" w:customStyle="1" w:styleId="TOCHead">
    <w:name w:val="TOC Head"/>
    <w:semiHidden/>
    <w:rsid w:val="00790CB5"/>
    <w:pPr>
      <w:pBdr>
        <w:bottom w:val="single" w:sz="4" w:space="1" w:color="auto"/>
      </w:pBdr>
    </w:pPr>
    <w:rPr>
      <w:rFonts w:ascii="Verdana" w:hAnsi="Verdana" w:cs="Verdana"/>
      <w:b/>
      <w:bCs/>
      <w:sz w:val="28"/>
      <w:szCs w:val="22"/>
    </w:rPr>
  </w:style>
  <w:style w:type="paragraph" w:customStyle="1" w:styleId="ConcurProcedurebullet0">
    <w:name w:val="Concur Procedure bullet"/>
    <w:basedOn w:val="Normal"/>
    <w:autoRedefine/>
    <w:semiHidden/>
    <w:rsid w:val="00790CB5"/>
    <w:pPr>
      <w:tabs>
        <w:tab w:val="num" w:pos="1272"/>
      </w:tabs>
      <w:snapToGrid w:val="0"/>
    </w:pPr>
    <w:rPr>
      <w:rFonts w:ascii="Arial" w:hAnsi="Arial"/>
    </w:rPr>
  </w:style>
  <w:style w:type="paragraph" w:customStyle="1" w:styleId="CBRNCode">
    <w:name w:val="CB_RN_Code"/>
    <w:basedOn w:val="Normal"/>
    <w:qFormat/>
    <w:rsid w:val="00790CB5"/>
    <w:pPr>
      <w:shd w:val="clear" w:color="auto" w:fill="FFFFFF"/>
      <w:spacing w:before="0"/>
    </w:pPr>
    <w:rPr>
      <w:rFonts w:ascii="Arial" w:hAnsi="Arial" w:cs="Courier New"/>
    </w:rPr>
  </w:style>
  <w:style w:type="character" w:customStyle="1" w:styleId="ConcurNumberChar">
    <w:name w:val="Concur Number Char"/>
    <w:link w:val="ConcurNumber"/>
    <w:rsid w:val="00790CB5"/>
    <w:rPr>
      <w:rFonts w:ascii="Verdana" w:eastAsia="Calibri" w:hAnsi="Verdana"/>
    </w:rPr>
  </w:style>
  <w:style w:type="character" w:customStyle="1" w:styleId="ConcurTableNumberChar">
    <w:name w:val="Concur Table Number Char"/>
    <w:link w:val="ConcurTableNumber"/>
    <w:rsid w:val="00790CB5"/>
    <w:rPr>
      <w:rFonts w:ascii="Verdana" w:eastAsia="Calibri" w:hAnsi="Verdana"/>
      <w:snapToGrid w:val="0"/>
      <w:sz w:val="18"/>
    </w:rPr>
  </w:style>
  <w:style w:type="character" w:customStyle="1" w:styleId="nobr">
    <w:name w:val="nobr"/>
    <w:semiHidden/>
    <w:rsid w:val="00790CB5"/>
  </w:style>
  <w:style w:type="character" w:customStyle="1" w:styleId="Heading5Char">
    <w:name w:val="Heading 5 Char"/>
    <w:link w:val="Heading5"/>
    <w:rsid w:val="00790CB5"/>
    <w:rPr>
      <w:rFonts w:ascii="Verdana" w:eastAsia="Calibri" w:hAnsi="Verdana"/>
      <w:b/>
      <w:smallCaps/>
      <w:snapToGrid w:val="0"/>
      <w:szCs w:val="22"/>
    </w:rPr>
  </w:style>
  <w:style w:type="paragraph" w:customStyle="1" w:styleId="TitlePg2">
    <w:name w:val="TitlePg2"/>
    <w:next w:val="TitlePg3"/>
    <w:semiHidden/>
    <w:rsid w:val="00790CB5"/>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790CB5"/>
    <w:rPr>
      <w:rFonts w:ascii="Verdana" w:eastAsia="Calibri" w:hAnsi="Verdana"/>
      <w:b/>
      <w:i/>
      <w:snapToGrid w:val="0"/>
      <w:szCs w:val="22"/>
    </w:rPr>
  </w:style>
  <w:style w:type="paragraph" w:customStyle="1" w:styleId="TitlePg3">
    <w:name w:val="TitlePg3"/>
    <w:semiHidden/>
    <w:rsid w:val="00790CB5"/>
    <w:rPr>
      <w:rFonts w:ascii="Arial" w:hAnsi="Arial" w:cs="Arial"/>
      <w:i/>
      <w:iCs/>
      <w:sz w:val="24"/>
      <w:szCs w:val="24"/>
    </w:rPr>
  </w:style>
  <w:style w:type="paragraph" w:customStyle="1" w:styleId="TOCHeading">
    <w:name w:val="TOCHeading"/>
    <w:basedOn w:val="Normal"/>
    <w:semiHidden/>
    <w:rsid w:val="00790CB5"/>
    <w:pPr>
      <w:pageBreakBefore/>
      <w:spacing w:before="120" w:after="240"/>
    </w:pPr>
    <w:rPr>
      <w:rFonts w:ascii="Arial" w:hAnsi="Arial" w:cs="Arial"/>
      <w:b/>
      <w:bCs/>
      <w:sz w:val="28"/>
      <w:szCs w:val="24"/>
    </w:rPr>
  </w:style>
  <w:style w:type="paragraph" w:customStyle="1" w:styleId="msolistparagraph0">
    <w:name w:val="msolistparagraph"/>
    <w:basedOn w:val="Normal"/>
    <w:rsid w:val="00790CB5"/>
    <w:pPr>
      <w:spacing w:before="0"/>
      <w:ind w:left="720"/>
    </w:pPr>
    <w:rPr>
      <w:rFonts w:ascii="Calibri" w:hAnsi="Calibri"/>
      <w:sz w:val="22"/>
      <w:szCs w:val="22"/>
    </w:rPr>
  </w:style>
  <w:style w:type="paragraph" w:customStyle="1" w:styleId="ConcurBenefit">
    <w:name w:val="Concur Benefit"/>
    <w:basedOn w:val="ConcurBodyText"/>
    <w:semiHidden/>
    <w:rsid w:val="00790CB5"/>
    <w:rPr>
      <w:i/>
    </w:rPr>
  </w:style>
  <w:style w:type="paragraph" w:customStyle="1" w:styleId="ConcurBenefitHead">
    <w:name w:val="Concur Benefit Head"/>
    <w:basedOn w:val="ConcurBenefit"/>
    <w:semiHidden/>
    <w:rsid w:val="00790CB5"/>
    <w:pPr>
      <w:spacing w:before="120"/>
    </w:pPr>
    <w:rPr>
      <w:b/>
    </w:rPr>
  </w:style>
  <w:style w:type="character" w:customStyle="1" w:styleId="FooterChar1">
    <w:name w:val="Footer Char1"/>
    <w:aliases w:val="Footer Char1 Char Char,Footer Char Char Char Char,Footer Char Char1 Char"/>
    <w:link w:val="Footer"/>
    <w:rsid w:val="00790CB5"/>
    <w:rPr>
      <w:rFonts w:ascii="Verdana" w:eastAsia="Calibri" w:hAnsi="Verdana"/>
      <w:sz w:val="18"/>
    </w:rPr>
  </w:style>
  <w:style w:type="character" w:customStyle="1" w:styleId="FootnoteTextChar">
    <w:name w:val="Footnote Text Char"/>
    <w:link w:val="FootnoteText"/>
    <w:semiHidden/>
    <w:rsid w:val="00790CB5"/>
    <w:rPr>
      <w:rFonts w:ascii="Verdana" w:eastAsia="Calibri" w:hAnsi="Verdana"/>
    </w:rPr>
  </w:style>
  <w:style w:type="character" w:customStyle="1" w:styleId="heading51">
    <w:name w:val="heading51"/>
    <w:semiHidden/>
    <w:rsid w:val="00790CB5"/>
    <w:rPr>
      <w:b/>
      <w:bCs/>
      <w:color w:val="000000"/>
      <w:sz w:val="12"/>
      <w:szCs w:val="12"/>
    </w:rPr>
  </w:style>
  <w:style w:type="character" w:customStyle="1" w:styleId="ConcurTableBookChar">
    <w:name w:val="Concur Table Book Char"/>
    <w:link w:val="ConcurTableBook"/>
    <w:rsid w:val="00790CB5"/>
    <w:rPr>
      <w:rFonts w:ascii="Verdana" w:hAnsi="Verdana"/>
      <w:snapToGrid w:val="0"/>
      <w:sz w:val="18"/>
    </w:rPr>
  </w:style>
  <w:style w:type="character" w:customStyle="1" w:styleId="EndnoteTextChar">
    <w:name w:val="Endnote Text Char"/>
    <w:link w:val="EndnoteText"/>
    <w:semiHidden/>
    <w:rsid w:val="00790CB5"/>
    <w:rPr>
      <w:rFonts w:ascii="Verdana" w:eastAsia="Calibri" w:hAnsi="Verdana"/>
    </w:rPr>
  </w:style>
  <w:style w:type="character" w:customStyle="1" w:styleId="MacroTextChar">
    <w:name w:val="Macro Text Char"/>
    <w:link w:val="MacroText"/>
    <w:semiHidden/>
    <w:rsid w:val="00790CB5"/>
    <w:rPr>
      <w:rFonts w:ascii="Courier New" w:eastAsia="Calibri" w:hAnsi="Courier New" w:cs="Courier New"/>
    </w:rPr>
  </w:style>
  <w:style w:type="character" w:customStyle="1" w:styleId="ClosingChar">
    <w:name w:val="Closing Char"/>
    <w:link w:val="Closing"/>
    <w:semiHidden/>
    <w:rsid w:val="00790CB5"/>
    <w:rPr>
      <w:rFonts w:ascii="Verdana" w:eastAsia="Calibri" w:hAnsi="Verdana"/>
    </w:rPr>
  </w:style>
  <w:style w:type="character" w:customStyle="1" w:styleId="SignatureChar">
    <w:name w:val="Signature Char"/>
    <w:link w:val="Signature"/>
    <w:semiHidden/>
    <w:rsid w:val="00790CB5"/>
    <w:rPr>
      <w:rFonts w:ascii="Verdana" w:eastAsia="Calibri" w:hAnsi="Verdana"/>
    </w:rPr>
  </w:style>
  <w:style w:type="character" w:customStyle="1" w:styleId="ConcurWarningIconChar">
    <w:name w:val="Concur Warning Icon Char"/>
    <w:link w:val="ConcurWarningIcon"/>
    <w:rsid w:val="00790CB5"/>
    <w:rPr>
      <w:rFonts w:ascii="Verdana" w:eastAsia="Calibri" w:hAnsi="Verdana"/>
      <w:snapToGrid w:val="0"/>
    </w:rPr>
  </w:style>
  <w:style w:type="character" w:customStyle="1" w:styleId="BodyTextIndentChar">
    <w:name w:val="Body Text Indent Char"/>
    <w:link w:val="BodyTextIndent"/>
    <w:semiHidden/>
    <w:rsid w:val="00790CB5"/>
    <w:rPr>
      <w:rFonts w:ascii="Verdana" w:eastAsia="Calibri" w:hAnsi="Verdana"/>
    </w:rPr>
  </w:style>
  <w:style w:type="paragraph" w:customStyle="1" w:styleId="NormalLeft-075">
    <w:name w:val="Normal + Left:  -0.75&quot;"/>
    <w:basedOn w:val="ConcurBodyText"/>
    <w:semiHidden/>
    <w:rsid w:val="00790CB5"/>
  </w:style>
  <w:style w:type="character" w:customStyle="1" w:styleId="ConcurMoreInfoIndentChar">
    <w:name w:val="Concur More Info Indent Char"/>
    <w:link w:val="ConcurMoreInfoIndent"/>
    <w:rsid w:val="00790CB5"/>
    <w:rPr>
      <w:rFonts w:ascii="Verdana" w:hAnsi="Verdana"/>
      <w:snapToGrid w:val="0"/>
    </w:rPr>
  </w:style>
  <w:style w:type="character" w:customStyle="1" w:styleId="TableTextChar">
    <w:name w:val="Table Text Char"/>
    <w:link w:val="TableText"/>
    <w:semiHidden/>
    <w:rsid w:val="00790CB5"/>
    <w:rPr>
      <w:rFonts w:eastAsia="Calibri"/>
      <w:sz w:val="18"/>
    </w:rPr>
  </w:style>
  <w:style w:type="paragraph" w:customStyle="1" w:styleId="HeadProduct">
    <w:name w:val="Head_Product"/>
    <w:basedOn w:val="Normal"/>
    <w:rsid w:val="00790CB5"/>
    <w:pPr>
      <w:spacing w:after="240"/>
      <w:jc w:val="center"/>
    </w:pPr>
    <w:rPr>
      <w:b/>
      <w:color w:val="000000"/>
      <w:sz w:val="32"/>
      <w:szCs w:val="32"/>
    </w:rPr>
  </w:style>
  <w:style w:type="paragraph" w:customStyle="1" w:styleId="HeadRN">
    <w:name w:val="Head_RN"/>
    <w:basedOn w:val="Normal"/>
    <w:rsid w:val="00790CB5"/>
    <w:pPr>
      <w:spacing w:before="120" w:after="240"/>
      <w:jc w:val="center"/>
    </w:pPr>
    <w:rPr>
      <w:b/>
      <w:color w:val="000000"/>
      <w:sz w:val="24"/>
      <w:szCs w:val="24"/>
    </w:rPr>
  </w:style>
  <w:style w:type="paragraph" w:customStyle="1" w:styleId="HeadDate">
    <w:name w:val="Head_Date"/>
    <w:basedOn w:val="Normal"/>
    <w:rsid w:val="00790CB5"/>
    <w:pPr>
      <w:spacing w:before="80" w:after="80"/>
      <w:jc w:val="center"/>
    </w:pPr>
    <w:rPr>
      <w:snapToGrid w:val="0"/>
      <w:sz w:val="18"/>
    </w:rPr>
  </w:style>
  <w:style w:type="paragraph" w:customStyle="1" w:styleId="HeadAudience">
    <w:name w:val="Head_Audience"/>
    <w:basedOn w:val="Normal"/>
    <w:link w:val="HeadAudienceCharChar"/>
    <w:rsid w:val="00790CB5"/>
    <w:pPr>
      <w:spacing w:before="80" w:after="80"/>
      <w:jc w:val="center"/>
    </w:pPr>
    <w:rPr>
      <w:snapToGrid w:val="0"/>
      <w:sz w:val="18"/>
    </w:rPr>
  </w:style>
  <w:style w:type="character" w:customStyle="1" w:styleId="HeadAudienceCharChar">
    <w:name w:val="Head_Audience Char Char"/>
    <w:link w:val="HeadAudience"/>
    <w:rsid w:val="00790CB5"/>
    <w:rPr>
      <w:rFonts w:ascii="Verdana" w:eastAsia="Calibri" w:hAnsi="Verdana"/>
      <w:snapToGrid w:val="0"/>
      <w:sz w:val="18"/>
    </w:rPr>
  </w:style>
  <w:style w:type="character" w:customStyle="1" w:styleId="ConcurNoteIndentChar">
    <w:name w:val="Concur Note Indent Char"/>
    <w:link w:val="ConcurNoteIndent"/>
    <w:rsid w:val="00790CB5"/>
    <w:rPr>
      <w:rFonts w:ascii="Verdana" w:hAnsi="Verdana"/>
      <w:snapToGrid w:val="0"/>
    </w:rPr>
  </w:style>
  <w:style w:type="character" w:customStyle="1" w:styleId="MessageHeaderChar">
    <w:name w:val="Message Header Char"/>
    <w:link w:val="MessageHeader"/>
    <w:semiHidden/>
    <w:rsid w:val="00790CB5"/>
    <w:rPr>
      <w:rFonts w:ascii="Arial" w:eastAsia="Calibri" w:hAnsi="Arial" w:cs="Arial"/>
      <w:sz w:val="24"/>
      <w:szCs w:val="24"/>
      <w:shd w:val="pct20" w:color="auto" w:fill="auto"/>
    </w:rPr>
  </w:style>
  <w:style w:type="character" w:customStyle="1" w:styleId="ConcurTableBookIndentChar">
    <w:name w:val="Concur Table Book Indent Char"/>
    <w:link w:val="ConcurTableBookIndent"/>
    <w:rsid w:val="00790CB5"/>
    <w:rPr>
      <w:rFonts w:ascii="Verdana" w:hAnsi="Verdana"/>
      <w:snapToGrid w:val="0"/>
      <w:sz w:val="18"/>
    </w:rPr>
  </w:style>
  <w:style w:type="paragraph" w:customStyle="1" w:styleId="ConcurBulletIndent3">
    <w:name w:val="Concur Bullet Indent3"/>
    <w:rsid w:val="00790CB5"/>
    <w:pPr>
      <w:numPr>
        <w:numId w:val="32"/>
      </w:numPr>
      <w:tabs>
        <w:tab w:val="clear" w:pos="3780"/>
        <w:tab w:val="left" w:pos="2340"/>
      </w:tabs>
      <w:spacing w:before="120"/>
      <w:ind w:left="2340"/>
    </w:pPr>
    <w:rPr>
      <w:rFonts w:ascii="Verdana" w:eastAsia="Calibri" w:hAnsi="Verdana"/>
      <w:snapToGrid w:val="0"/>
    </w:rPr>
  </w:style>
  <w:style w:type="paragraph" w:customStyle="1" w:styleId="ConcurBulletIndent4">
    <w:name w:val="Concur Bullet Indent4"/>
    <w:rsid w:val="00790CB5"/>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790CB5"/>
    <w:rPr>
      <w:rFonts w:ascii="Verdana" w:eastAsia="Calibri" w:hAnsi="Verdana"/>
    </w:rPr>
  </w:style>
  <w:style w:type="character" w:customStyle="1" w:styleId="DateChar">
    <w:name w:val="Date Char"/>
    <w:link w:val="Date"/>
    <w:semiHidden/>
    <w:rsid w:val="00790CB5"/>
    <w:rPr>
      <w:rFonts w:ascii="Verdana" w:eastAsia="Calibri" w:hAnsi="Verdana"/>
    </w:rPr>
  </w:style>
  <w:style w:type="character" w:customStyle="1" w:styleId="BodyTextFirstIndentChar">
    <w:name w:val="Body Text First Indent Char"/>
    <w:link w:val="BodyTextFirstIndent"/>
    <w:semiHidden/>
    <w:rsid w:val="00790CB5"/>
  </w:style>
  <w:style w:type="character" w:customStyle="1" w:styleId="ConcurBodyTextIndent2Char">
    <w:name w:val="Concur Body Text Indent2 Char"/>
    <w:link w:val="ConcurBodyTextIndent2"/>
    <w:rsid w:val="00790CB5"/>
    <w:rPr>
      <w:rFonts w:ascii="Verdana" w:eastAsia="Calibri" w:hAnsi="Verdana"/>
      <w:snapToGrid w:val="0"/>
    </w:rPr>
  </w:style>
  <w:style w:type="character" w:customStyle="1" w:styleId="ConcurBulletIndent2Char">
    <w:name w:val="Concur Bullet Indent2 Char"/>
    <w:link w:val="ConcurBulletIndent2"/>
    <w:rsid w:val="00790CB5"/>
    <w:rPr>
      <w:rFonts w:ascii="Verdana" w:eastAsia="Calibri" w:hAnsi="Verdana"/>
      <w:snapToGrid w:val="0"/>
    </w:rPr>
  </w:style>
  <w:style w:type="character" w:customStyle="1" w:styleId="BodyTextFirstIndent2Char">
    <w:name w:val="Body Text First Indent 2 Char"/>
    <w:link w:val="BodyTextFirstIndent2"/>
    <w:semiHidden/>
    <w:rsid w:val="00790CB5"/>
    <w:rPr>
      <w:rFonts w:ascii="Verdana" w:eastAsia="Calibri" w:hAnsi="Verdana"/>
    </w:rPr>
  </w:style>
  <w:style w:type="character" w:customStyle="1" w:styleId="NoteHeadingChar">
    <w:name w:val="Note Heading Char"/>
    <w:link w:val="NoteHeading"/>
    <w:semiHidden/>
    <w:rsid w:val="00790CB5"/>
    <w:rPr>
      <w:rFonts w:ascii="Verdana" w:eastAsia="Calibri" w:hAnsi="Verdana"/>
    </w:rPr>
  </w:style>
  <w:style w:type="character" w:customStyle="1" w:styleId="BodyText2Char">
    <w:name w:val="Body Text 2 Char"/>
    <w:link w:val="BodyText2"/>
    <w:semiHidden/>
    <w:rsid w:val="00790CB5"/>
    <w:rPr>
      <w:rFonts w:ascii="Verdana" w:eastAsia="Calibri" w:hAnsi="Verdana"/>
    </w:rPr>
  </w:style>
  <w:style w:type="character" w:customStyle="1" w:styleId="CommentTextChar">
    <w:name w:val="Comment Text Char"/>
    <w:link w:val="CommentText"/>
    <w:semiHidden/>
    <w:rsid w:val="00790CB5"/>
    <w:rPr>
      <w:rFonts w:ascii="Verdana" w:eastAsia="Calibri" w:hAnsi="Verdana"/>
    </w:rPr>
  </w:style>
  <w:style w:type="character" w:customStyle="1" w:styleId="Heading3Char">
    <w:name w:val="Heading 3 Char"/>
    <w:link w:val="Heading3"/>
    <w:rsid w:val="00C11859"/>
    <w:rPr>
      <w:rFonts w:ascii="Verdana" w:eastAsia="Verdana" w:hAnsi="Verdana" w:cs="Verdana"/>
      <w:b/>
      <w:snapToGrid w:val="0"/>
      <w:sz w:val="24"/>
      <w:szCs w:val="24"/>
    </w:rPr>
  </w:style>
  <w:style w:type="character" w:customStyle="1" w:styleId="Heading4Char">
    <w:name w:val="Heading 4 Char"/>
    <w:link w:val="Heading4"/>
    <w:rsid w:val="00790CB5"/>
    <w:rPr>
      <w:rFonts w:ascii="Verdana" w:eastAsia="Arial Unicode MS" w:hAnsi="Verdana"/>
      <w:b/>
      <w:i/>
      <w:snapToGrid w:val="0"/>
    </w:rPr>
  </w:style>
  <w:style w:type="character" w:customStyle="1" w:styleId="BodyText3Char">
    <w:name w:val="Body Text 3 Char"/>
    <w:link w:val="BodyText3"/>
    <w:semiHidden/>
    <w:rsid w:val="00790CB5"/>
    <w:rPr>
      <w:rFonts w:ascii="Verdana" w:eastAsia="Calibri" w:hAnsi="Verdana"/>
      <w:sz w:val="16"/>
      <w:szCs w:val="16"/>
    </w:rPr>
  </w:style>
  <w:style w:type="character" w:customStyle="1" w:styleId="BodyTextIndent2Char">
    <w:name w:val="Body Text Indent 2 Char"/>
    <w:link w:val="BodyTextIndent2"/>
    <w:semiHidden/>
    <w:rsid w:val="00790CB5"/>
    <w:rPr>
      <w:rFonts w:ascii="Verdana" w:eastAsia="Calibri" w:hAnsi="Verdana"/>
    </w:rPr>
  </w:style>
  <w:style w:type="paragraph" w:customStyle="1" w:styleId="ColorfulList-Accent11">
    <w:name w:val="Colorful List - Accent 11"/>
    <w:basedOn w:val="Normal"/>
    <w:uiPriority w:val="34"/>
    <w:semiHidden/>
    <w:qFormat/>
    <w:rsid w:val="00790CB5"/>
    <w:pPr>
      <w:spacing w:after="200" w:line="276" w:lineRule="auto"/>
      <w:ind w:left="720"/>
      <w:contextualSpacing/>
    </w:pPr>
    <w:rPr>
      <w:rFonts w:eastAsia="Times New Roman"/>
    </w:rPr>
  </w:style>
  <w:style w:type="paragraph" w:customStyle="1" w:styleId="CBRNCodeIndent">
    <w:name w:val="CB_RN_CodeIndent"/>
    <w:basedOn w:val="Normal"/>
    <w:rsid w:val="00790CB5"/>
    <w:pPr>
      <w:shd w:val="clear" w:color="auto" w:fill="FFFFFF"/>
      <w:ind w:left="1170"/>
    </w:pPr>
    <w:rPr>
      <w:rFonts w:ascii="Arial" w:hAnsi="Arial" w:cs="Courier New"/>
    </w:rPr>
  </w:style>
  <w:style w:type="paragraph" w:customStyle="1" w:styleId="ConcurTableText7pt">
    <w:name w:val="Concur Table Text7pt"/>
    <w:basedOn w:val="ConcurTableText"/>
    <w:qFormat/>
    <w:rsid w:val="00F65A2D"/>
    <w:pPr>
      <w:keepNext/>
      <w:spacing w:before="20" w:after="20"/>
    </w:pPr>
    <w:rPr>
      <w:sz w:val="14"/>
      <w:szCs w:val="14"/>
    </w:rPr>
  </w:style>
  <w:style w:type="character" w:customStyle="1" w:styleId="BodyTextIndent3Char">
    <w:name w:val="Body Text Indent 3 Char"/>
    <w:link w:val="BodyTextIndent3"/>
    <w:semiHidden/>
    <w:rsid w:val="00790CB5"/>
    <w:rPr>
      <w:rFonts w:ascii="Verdana" w:eastAsia="Calibri" w:hAnsi="Verdana"/>
      <w:sz w:val="16"/>
      <w:szCs w:val="16"/>
    </w:rPr>
  </w:style>
  <w:style w:type="paragraph" w:customStyle="1" w:styleId="ConcurTableText8pt">
    <w:name w:val="Concur Table Text8pt"/>
    <w:basedOn w:val="ConcurTableText"/>
    <w:qFormat/>
    <w:rsid w:val="00790CB5"/>
    <w:pPr>
      <w:spacing w:before="20" w:after="20"/>
    </w:pPr>
    <w:rPr>
      <w:sz w:val="16"/>
      <w:szCs w:val="14"/>
    </w:rPr>
  </w:style>
  <w:style w:type="paragraph" w:customStyle="1" w:styleId="ConcurTableText8ptCenter">
    <w:name w:val="Concur Table Text8pt Center"/>
    <w:basedOn w:val="ConcurTableText8pt"/>
    <w:qFormat/>
    <w:rsid w:val="00790CB5"/>
    <w:pPr>
      <w:jc w:val="center"/>
    </w:pPr>
  </w:style>
  <w:style w:type="paragraph" w:customStyle="1" w:styleId="ConcurNoteIndent3">
    <w:name w:val="Concur Note Indent3"/>
    <w:next w:val="Normal"/>
    <w:rsid w:val="00790CB5"/>
    <w:pPr>
      <w:keepLines/>
      <w:numPr>
        <w:numId w:val="37"/>
      </w:numPr>
      <w:pBdr>
        <w:top w:val="single" w:sz="4" w:space="4" w:color="auto"/>
        <w:bottom w:val="single" w:sz="4" w:space="4" w:color="auto"/>
      </w:pBdr>
      <w:tabs>
        <w:tab w:val="clear" w:pos="720"/>
        <w:tab w:val="left" w:pos="2250"/>
      </w:tabs>
      <w:spacing w:before="240"/>
      <w:ind w:left="2250" w:hanging="720"/>
    </w:pPr>
    <w:rPr>
      <w:rFonts w:ascii="Verdana" w:hAnsi="Verdana"/>
      <w:snapToGrid w:val="0"/>
    </w:rPr>
  </w:style>
  <w:style w:type="paragraph" w:styleId="ListParagraph">
    <w:name w:val="List Paragraph"/>
    <w:basedOn w:val="Normal"/>
    <w:uiPriority w:val="34"/>
    <w:qFormat/>
    <w:rsid w:val="00790CB5"/>
    <w:pPr>
      <w:spacing w:before="0" w:after="200" w:line="276" w:lineRule="auto"/>
      <w:ind w:left="720"/>
      <w:contextualSpacing/>
    </w:pPr>
    <w:rPr>
      <w:rFonts w:ascii="Calibri" w:hAnsi="Calibri"/>
      <w:sz w:val="22"/>
      <w:szCs w:val="22"/>
    </w:rPr>
  </w:style>
  <w:style w:type="paragraph" w:customStyle="1" w:styleId="Default">
    <w:name w:val="Default"/>
    <w:rsid w:val="00790CB5"/>
    <w:pPr>
      <w:autoSpaceDE w:val="0"/>
      <w:autoSpaceDN w:val="0"/>
      <w:adjustRightInd w:val="0"/>
    </w:pPr>
    <w:rPr>
      <w:rFonts w:ascii="Calibri" w:eastAsia="Calibri" w:hAnsi="Calibri"/>
      <w:color w:val="000000"/>
      <w:sz w:val="24"/>
      <w:szCs w:val="24"/>
    </w:rPr>
  </w:style>
  <w:style w:type="character" w:customStyle="1" w:styleId="BoxChar">
    <w:name w:val="Box Char"/>
    <w:semiHidden/>
    <w:rsid w:val="00527743"/>
    <w:rPr>
      <w:rFonts w:ascii="Arial" w:hAnsi="Arial" w:cs="Arial"/>
      <w:sz w:val="16"/>
      <w:lang w:val="en-US" w:eastAsia="en-US" w:bidi="ar-SA"/>
    </w:rPr>
  </w:style>
  <w:style w:type="paragraph" w:customStyle="1" w:styleId="xl65">
    <w:name w:val="xl65"/>
    <w:basedOn w:val="Normal"/>
    <w:rsid w:val="00790CB5"/>
    <w:pPr>
      <w:spacing w:before="100" w:beforeAutospacing="1" w:after="100" w:afterAutospacing="1"/>
    </w:pPr>
    <w:rPr>
      <w:rFonts w:ascii="Arial" w:hAnsi="Arial" w:cs="Arial"/>
      <w:color w:val="000000"/>
      <w:sz w:val="18"/>
      <w:szCs w:val="18"/>
    </w:rPr>
  </w:style>
  <w:style w:type="paragraph" w:customStyle="1" w:styleId="xl66">
    <w:name w:val="xl66"/>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790CB5"/>
    <w:pPr>
      <w:spacing w:before="180" w:after="180"/>
      <w:jc w:val="center"/>
    </w:pPr>
    <w:rPr>
      <w:rFonts w:cs="Verdana"/>
      <w:b/>
      <w:bCs/>
      <w:iCs/>
      <w:color w:val="00674E"/>
      <w:sz w:val="32"/>
      <w:szCs w:val="32"/>
    </w:rPr>
  </w:style>
  <w:style w:type="character" w:customStyle="1" w:styleId="apple-converted-space">
    <w:name w:val="apple-converted-space"/>
    <w:rsid w:val="00790CB5"/>
  </w:style>
  <w:style w:type="character" w:customStyle="1" w:styleId="small-linkpointable">
    <w:name w:val="small-link pointable"/>
    <w:semiHidden/>
    <w:rsid w:val="00790CB5"/>
  </w:style>
  <w:style w:type="paragraph" w:customStyle="1" w:styleId="xl67">
    <w:name w:val="xl67"/>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790CB5"/>
    <w:rPr>
      <w:rFonts w:ascii="Tahoma" w:eastAsia="Calibri" w:hAnsi="Tahoma" w:cs="Tahoma"/>
      <w:shd w:val="clear" w:color="auto" w:fill="000080"/>
    </w:rPr>
  </w:style>
  <w:style w:type="character" w:customStyle="1" w:styleId="E-mailSignatureChar">
    <w:name w:val="E-mail Signature Char"/>
    <w:link w:val="E-mailSignature"/>
    <w:semiHidden/>
    <w:rsid w:val="00790CB5"/>
    <w:rPr>
      <w:rFonts w:ascii="Verdana" w:eastAsia="Calibri" w:hAnsi="Verdana"/>
    </w:rPr>
  </w:style>
  <w:style w:type="paragraph" w:customStyle="1" w:styleId="CoverCheckBoxes">
    <w:name w:val="CoverCheckBoxes"/>
    <w:basedOn w:val="ConcurBodyTextIndent"/>
    <w:semiHidden/>
    <w:rsid w:val="00790CB5"/>
    <w:pPr>
      <w:ind w:left="1260" w:hanging="540"/>
    </w:pPr>
  </w:style>
  <w:style w:type="paragraph" w:customStyle="1" w:styleId="ConcurCoverCheckBoxes">
    <w:name w:val="ConcurCoverCheckBoxes"/>
    <w:basedOn w:val="Normal"/>
    <w:semiHidden/>
    <w:rsid w:val="00790CB5"/>
    <w:pPr>
      <w:snapToGrid w:val="0"/>
      <w:ind w:left="1260" w:hanging="540"/>
    </w:pPr>
  </w:style>
  <w:style w:type="paragraph" w:customStyle="1" w:styleId="ConcurCover1">
    <w:name w:val="Concur Cover1"/>
    <w:semiHidden/>
    <w:rsid w:val="00790CB5"/>
    <w:rPr>
      <w:rFonts w:eastAsia="Calibri" w:cs="Arial"/>
      <w:b/>
      <w:sz w:val="56"/>
      <w:szCs w:val="56"/>
    </w:rPr>
  </w:style>
  <w:style w:type="paragraph" w:customStyle="1" w:styleId="template">
    <w:name w:val="template"/>
    <w:basedOn w:val="Normal"/>
    <w:semiHidden/>
    <w:rsid w:val="00790CB5"/>
    <w:pPr>
      <w:spacing w:line="240" w:lineRule="exact"/>
    </w:pPr>
    <w:rPr>
      <w:rFonts w:ascii="Arial" w:hAnsi="Arial"/>
      <w:i/>
      <w:sz w:val="22"/>
    </w:rPr>
  </w:style>
  <w:style w:type="paragraph" w:customStyle="1" w:styleId="AutoCorrect">
    <w:name w:val="AutoCorrect"/>
    <w:semiHidden/>
    <w:rsid w:val="00790CB5"/>
    <w:rPr>
      <w:rFonts w:eastAsia="Calibri"/>
      <w:sz w:val="24"/>
      <w:szCs w:val="24"/>
    </w:rPr>
  </w:style>
  <w:style w:type="paragraph" w:customStyle="1" w:styleId="WNBodyIndent">
    <w:name w:val="WNBody Indent"/>
    <w:semiHidden/>
    <w:rsid w:val="00790CB5"/>
    <w:pPr>
      <w:spacing w:after="60"/>
      <w:ind w:left="360"/>
    </w:pPr>
    <w:rPr>
      <w:rFonts w:eastAsia="Calibri" w:cs="Verdana"/>
    </w:rPr>
  </w:style>
  <w:style w:type="paragraph" w:customStyle="1" w:styleId="ConcurCover10">
    <w:name w:val="Concur Cover 1"/>
    <w:semiHidden/>
    <w:rsid w:val="00790CB5"/>
    <w:rPr>
      <w:rFonts w:eastAsia="Calibri" w:cs="Arial"/>
      <w:b/>
      <w:sz w:val="56"/>
      <w:szCs w:val="56"/>
    </w:rPr>
  </w:style>
  <w:style w:type="paragraph" w:customStyle="1" w:styleId="ConcurCover2">
    <w:name w:val="Concur Cover 2"/>
    <w:basedOn w:val="Normal"/>
    <w:semiHidden/>
    <w:rsid w:val="00790CB5"/>
    <w:rPr>
      <w:rFonts w:cs="Arial"/>
      <w:b/>
      <w:sz w:val="36"/>
      <w:szCs w:val="36"/>
      <w:lang w:val="fr-FR"/>
    </w:rPr>
  </w:style>
  <w:style w:type="paragraph" w:customStyle="1" w:styleId="ConcurCover3">
    <w:name w:val="Concur Cover 3"/>
    <w:basedOn w:val="ConcurCover2"/>
    <w:semiHidden/>
    <w:rsid w:val="00790CB5"/>
    <w:rPr>
      <w:sz w:val="28"/>
      <w:szCs w:val="28"/>
      <w:lang w:val="en-US"/>
    </w:rPr>
  </w:style>
  <w:style w:type="character" w:customStyle="1" w:styleId="SallyL">
    <w:name w:val="SallyL"/>
    <w:semiHidden/>
    <w:rsid w:val="00790CB5"/>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790CB5"/>
    <w:pPr>
      <w:spacing w:before="0"/>
    </w:pPr>
  </w:style>
  <w:style w:type="character" w:customStyle="1" w:styleId="UIboxChar">
    <w:name w:val="UIbox Char"/>
    <w:link w:val="UIbox"/>
    <w:semiHidden/>
    <w:rsid w:val="00790CB5"/>
    <w:rPr>
      <w:rFonts w:ascii="Verdana" w:eastAsia="Calibri" w:hAnsi="Verdana"/>
    </w:rPr>
  </w:style>
  <w:style w:type="paragraph" w:customStyle="1" w:styleId="content">
    <w:name w:val="content"/>
    <w:basedOn w:val="Normal"/>
    <w:semiHidden/>
    <w:rsid w:val="00790CB5"/>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790CB5"/>
    <w:pPr>
      <w:pBdr>
        <w:top w:val="single" w:sz="6" w:space="1" w:color="auto"/>
        <w:between w:val="single" w:sz="6" w:space="1" w:color="auto"/>
      </w:pBdr>
      <w:ind w:left="1728"/>
    </w:pPr>
  </w:style>
  <w:style w:type="paragraph" w:customStyle="1" w:styleId="ConcurCover30">
    <w:name w:val="Concur Cover3"/>
    <w:semiHidden/>
    <w:rsid w:val="00790CB5"/>
    <w:rPr>
      <w:rFonts w:eastAsia="Calibri"/>
      <w:b/>
      <w:sz w:val="28"/>
    </w:rPr>
  </w:style>
  <w:style w:type="numbering" w:customStyle="1" w:styleId="11111111">
    <w:name w:val="1 / 1.1 / 1.1.111"/>
    <w:rsid w:val="00790CB5"/>
    <w:pPr>
      <w:numPr>
        <w:numId w:val="27"/>
      </w:numPr>
    </w:pPr>
  </w:style>
  <w:style w:type="character" w:customStyle="1" w:styleId="htmlval1">
    <w:name w:val="html_val1"/>
    <w:semiHidden/>
    <w:rsid w:val="00790CB5"/>
    <w:rPr>
      <w:color w:val="0000FF"/>
    </w:rPr>
  </w:style>
  <w:style w:type="paragraph" w:customStyle="1" w:styleId="ConcurTableTextIndent2">
    <w:name w:val="Concur Table Text Indent2"/>
    <w:basedOn w:val="ConcurTableTextIndent"/>
    <w:rsid w:val="00790CB5"/>
    <w:pPr>
      <w:ind w:left="729"/>
    </w:pPr>
  </w:style>
  <w:style w:type="character" w:customStyle="1" w:styleId="attribute-value">
    <w:name w:val="attribute-value"/>
    <w:semiHidden/>
    <w:rsid w:val="00790CB5"/>
  </w:style>
  <w:style w:type="paragraph" w:customStyle="1" w:styleId="TableHeaderText">
    <w:name w:val="Table Header Text"/>
    <w:basedOn w:val="Normal"/>
    <w:autoRedefine/>
    <w:semiHidden/>
    <w:rsid w:val="00790CB5"/>
    <w:pPr>
      <w:shd w:val="clear" w:color="auto" w:fill="000000"/>
      <w:jc w:val="center"/>
    </w:pPr>
    <w:rPr>
      <w:rFonts w:ascii="Arial" w:hAnsi="Arial"/>
      <w:b/>
    </w:rPr>
  </w:style>
  <w:style w:type="paragraph" w:customStyle="1" w:styleId="TOCTitle">
    <w:name w:val="TOC Title"/>
    <w:basedOn w:val="Normal"/>
    <w:semiHidden/>
    <w:rsid w:val="00790CB5"/>
    <w:pPr>
      <w:widowControl w:val="0"/>
    </w:pPr>
    <w:rPr>
      <w:rFonts w:ascii="Arial" w:hAnsi="Arial"/>
      <w:b/>
      <w:sz w:val="32"/>
    </w:rPr>
  </w:style>
  <w:style w:type="paragraph" w:customStyle="1" w:styleId="TOCItem">
    <w:name w:val="TOCItem"/>
    <w:basedOn w:val="Normal"/>
    <w:autoRedefine/>
    <w:semiHidden/>
    <w:rsid w:val="00790CB5"/>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790CB5"/>
    <w:rPr>
      <w:rFonts w:ascii="Arial" w:hAnsi="Arial"/>
    </w:rPr>
  </w:style>
  <w:style w:type="paragraph" w:customStyle="1" w:styleId="StyleConcurNumberItalic">
    <w:name w:val="Style Concur Number + Italic"/>
    <w:basedOn w:val="ConcurNumber"/>
    <w:semiHidden/>
    <w:rsid w:val="00790CB5"/>
    <w:pPr>
      <w:numPr>
        <w:numId w:val="0"/>
      </w:numPr>
    </w:pPr>
    <w:rPr>
      <w:i/>
      <w:iCs/>
    </w:rPr>
  </w:style>
  <w:style w:type="paragraph" w:customStyle="1" w:styleId="StyleConcurNumberBold">
    <w:name w:val="Style Concur Number + Bold"/>
    <w:basedOn w:val="ConcurNumber"/>
    <w:semiHidden/>
    <w:rsid w:val="00790CB5"/>
    <w:pPr>
      <w:numPr>
        <w:numId w:val="0"/>
      </w:numPr>
    </w:pPr>
    <w:rPr>
      <w:b/>
      <w:bCs/>
    </w:rPr>
  </w:style>
  <w:style w:type="paragraph" w:customStyle="1" w:styleId="StyleConcurNumberBold1">
    <w:name w:val="Style Concur Number + Bold1"/>
    <w:basedOn w:val="ConcurNumber"/>
    <w:autoRedefine/>
    <w:semiHidden/>
    <w:rsid w:val="00790CB5"/>
    <w:pPr>
      <w:numPr>
        <w:numId w:val="0"/>
      </w:numPr>
    </w:pPr>
    <w:rPr>
      <w:b/>
      <w:bCs/>
    </w:rPr>
  </w:style>
  <w:style w:type="paragraph" w:customStyle="1" w:styleId="StyleConcurNumberNotExpandedbyCondensedby">
    <w:name w:val="Style Concur Number + Not Expanded by / Condensed by"/>
    <w:basedOn w:val="ConcurNumber"/>
    <w:autoRedefine/>
    <w:semiHidden/>
    <w:rsid w:val="00790CB5"/>
    <w:pPr>
      <w:numPr>
        <w:numId w:val="0"/>
      </w:numPr>
    </w:pPr>
  </w:style>
  <w:style w:type="paragraph" w:customStyle="1" w:styleId="Tablebullets">
    <w:name w:val="Table bullets"/>
    <w:basedOn w:val="Normal"/>
    <w:autoRedefine/>
    <w:semiHidden/>
    <w:rsid w:val="00790CB5"/>
    <w:pPr>
      <w:snapToGrid w:val="0"/>
    </w:pPr>
    <w:rPr>
      <w:rFonts w:ascii="Arial" w:hAnsi="Arial"/>
    </w:rPr>
  </w:style>
  <w:style w:type="paragraph" w:customStyle="1" w:styleId="StyleConcurNumberLeft48ptFirstline0pt">
    <w:name w:val="Style Concur Number + Left:  48 pt First line:  0 pt"/>
    <w:basedOn w:val="ConcurNumber"/>
    <w:semiHidden/>
    <w:rsid w:val="00790CB5"/>
    <w:pPr>
      <w:numPr>
        <w:numId w:val="0"/>
      </w:numPr>
    </w:pPr>
  </w:style>
  <w:style w:type="character" w:customStyle="1" w:styleId="style261">
    <w:name w:val="style261"/>
    <w:semiHidden/>
    <w:rsid w:val="00790CB5"/>
    <w:rPr>
      <w:color w:val="3B3B3B"/>
    </w:rPr>
  </w:style>
  <w:style w:type="paragraph" w:customStyle="1" w:styleId="TableTextBold">
    <w:name w:val="Table Text Bold"/>
    <w:basedOn w:val="TableText"/>
    <w:autoRedefine/>
    <w:semiHidden/>
    <w:rsid w:val="00790CB5"/>
    <w:rPr>
      <w:b/>
    </w:rPr>
  </w:style>
  <w:style w:type="paragraph" w:customStyle="1" w:styleId="ConcurCover20">
    <w:name w:val="Concur Cover2"/>
    <w:semiHidden/>
    <w:rsid w:val="00790CB5"/>
    <w:pPr>
      <w:keepNext/>
      <w:spacing w:before="120" w:after="120"/>
    </w:pPr>
    <w:rPr>
      <w:rFonts w:eastAsia="Calibri"/>
      <w:b/>
      <w:snapToGrid w:val="0"/>
      <w:sz w:val="36"/>
      <w:szCs w:val="22"/>
    </w:rPr>
  </w:style>
  <w:style w:type="character" w:customStyle="1" w:styleId="ConcurNoteIndent2Char">
    <w:name w:val="Concur Note Indent2 Char"/>
    <w:link w:val="ConcurNoteIndent2"/>
    <w:rsid w:val="00790CB5"/>
    <w:rPr>
      <w:rFonts w:ascii="Verdana" w:hAnsi="Verdana"/>
      <w:snapToGrid w:val="0"/>
    </w:rPr>
  </w:style>
  <w:style w:type="character" w:customStyle="1" w:styleId="ConcurTableTextIndentChar">
    <w:name w:val="Concur Table Text Indent Char"/>
    <w:link w:val="ConcurTableTextIndent"/>
    <w:rsid w:val="00790CB5"/>
    <w:rPr>
      <w:rFonts w:ascii="Verdana" w:eastAsia="Calibri" w:hAnsi="Verdana"/>
      <w:snapToGrid w:val="0"/>
      <w:sz w:val="18"/>
    </w:rPr>
  </w:style>
  <w:style w:type="paragraph" w:customStyle="1" w:styleId="ContinuedBlockLabel">
    <w:name w:val="Continued Block Label"/>
    <w:basedOn w:val="Normal"/>
    <w:autoRedefine/>
    <w:semiHidden/>
    <w:rsid w:val="00790CB5"/>
    <w:rPr>
      <w:rFonts w:ascii="Arial" w:hAnsi="Arial"/>
      <w:b/>
      <w:noProof/>
    </w:rPr>
  </w:style>
  <w:style w:type="paragraph" w:customStyle="1" w:styleId="ContinuedOnNextPa">
    <w:name w:val="Continued On Next Pa"/>
    <w:basedOn w:val="Normal"/>
    <w:next w:val="Normal"/>
    <w:autoRedefine/>
    <w:semiHidden/>
    <w:rsid w:val="00790CB5"/>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790CB5"/>
    <w:pPr>
      <w:spacing w:before="0"/>
    </w:pPr>
    <w:rPr>
      <w:rFonts w:ascii="Arial" w:hAnsi="Arial"/>
      <w:b/>
      <w:sz w:val="18"/>
    </w:rPr>
  </w:style>
  <w:style w:type="paragraph" w:customStyle="1" w:styleId="EmbeddedText">
    <w:name w:val="Embedded Text"/>
    <w:basedOn w:val="Normal"/>
    <w:autoRedefine/>
    <w:semiHidden/>
    <w:rsid w:val="00790CB5"/>
    <w:rPr>
      <w:rFonts w:ascii="Arial" w:hAnsi="Arial"/>
    </w:rPr>
  </w:style>
  <w:style w:type="paragraph" w:customStyle="1" w:styleId="MemoLine">
    <w:name w:val="Memo Line"/>
    <w:basedOn w:val="Normal"/>
    <w:next w:val="Normal"/>
    <w:semiHidden/>
    <w:rsid w:val="00790CB5"/>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790CB5"/>
    <w:pPr>
      <w:spacing w:before="0"/>
    </w:pPr>
    <w:rPr>
      <w:rFonts w:ascii="Arial" w:hAnsi="Arial"/>
    </w:rPr>
  </w:style>
  <w:style w:type="paragraph" w:customStyle="1" w:styleId="PublicationTitle">
    <w:name w:val="Publication Title"/>
    <w:basedOn w:val="Normal"/>
    <w:next w:val="Heading4"/>
    <w:semiHidden/>
    <w:rsid w:val="00790CB5"/>
    <w:pPr>
      <w:spacing w:before="0" w:after="240"/>
      <w:jc w:val="center"/>
    </w:pPr>
    <w:rPr>
      <w:rFonts w:ascii="Arial" w:hAnsi="Arial"/>
      <w:b/>
      <w:sz w:val="32"/>
    </w:rPr>
  </w:style>
  <w:style w:type="paragraph" w:customStyle="1" w:styleId="StyleBlockTextBold">
    <w:name w:val="Style Block Text + Bold"/>
    <w:basedOn w:val="BlockText"/>
    <w:autoRedefine/>
    <w:semiHidden/>
    <w:rsid w:val="00790CB5"/>
    <w:rPr>
      <w:b/>
      <w:bCs/>
    </w:rPr>
  </w:style>
  <w:style w:type="paragraph" w:customStyle="1" w:styleId="StyleConcurNoteIndentJustified">
    <w:name w:val="Style Concur Note Indent + Justified"/>
    <w:basedOn w:val="ConcurNoteIndent"/>
    <w:autoRedefine/>
    <w:semiHidden/>
    <w:rsid w:val="00790CB5"/>
    <w:pPr>
      <w:numPr>
        <w:numId w:val="0"/>
      </w:numPr>
    </w:pPr>
  </w:style>
  <w:style w:type="paragraph" w:customStyle="1" w:styleId="StyleBlockText11ptBold">
    <w:name w:val="Style Block_Text + 11 pt Bold"/>
    <w:basedOn w:val="Normal"/>
    <w:autoRedefine/>
    <w:semiHidden/>
    <w:rsid w:val="00790CB5"/>
    <w:rPr>
      <w:rFonts w:ascii="Arial" w:hAnsi="Arial"/>
      <w:b/>
      <w:bCs/>
      <w:spacing w:val="6"/>
    </w:rPr>
  </w:style>
  <w:style w:type="character" w:customStyle="1" w:styleId="error">
    <w:name w:val="error"/>
    <w:semiHidden/>
    <w:rsid w:val="00790CB5"/>
  </w:style>
  <w:style w:type="character" w:customStyle="1" w:styleId="HTMLAddressChar">
    <w:name w:val="HTML Address Char"/>
    <w:link w:val="HTMLAddress"/>
    <w:semiHidden/>
    <w:rsid w:val="00790CB5"/>
    <w:rPr>
      <w:rFonts w:ascii="Verdana" w:eastAsia="Calibri" w:hAnsi="Verdana"/>
      <w:i/>
      <w:iCs/>
    </w:rPr>
  </w:style>
  <w:style w:type="paragraph" w:customStyle="1" w:styleId="Style1">
    <w:name w:val="Style 1"/>
    <w:basedOn w:val="Normal"/>
    <w:autoRedefine/>
    <w:semiHidden/>
    <w:rsid w:val="00790CB5"/>
    <w:pPr>
      <w:numPr>
        <w:numId w:val="33"/>
      </w:numPr>
      <w:tabs>
        <w:tab w:val="clear" w:pos="1440"/>
        <w:tab w:val="num" w:pos="3780"/>
      </w:tabs>
      <w:spacing w:before="0"/>
      <w:ind w:left="3780" w:hanging="360"/>
    </w:pPr>
    <w:rPr>
      <w:rFonts w:ascii="Times New Roman" w:hAnsi="Times New Roman"/>
      <w:sz w:val="24"/>
      <w:szCs w:val="24"/>
    </w:rPr>
  </w:style>
  <w:style w:type="paragraph" w:customStyle="1" w:styleId="Table">
    <w:name w:val="Table"/>
    <w:basedOn w:val="Normal"/>
    <w:autoRedefine/>
    <w:semiHidden/>
    <w:rsid w:val="00790CB5"/>
    <w:pPr>
      <w:spacing w:before="30" w:after="30"/>
      <w:contextualSpacing/>
    </w:pPr>
    <w:rPr>
      <w:rFonts w:ascii="Times New Roman" w:hAnsi="Times New Roman"/>
      <w:bCs/>
      <w:sz w:val="22"/>
      <w:szCs w:val="24"/>
    </w:rPr>
  </w:style>
  <w:style w:type="paragraph" w:customStyle="1" w:styleId="TableBullet">
    <w:name w:val="TableBullet"/>
    <w:autoRedefine/>
    <w:semiHidden/>
    <w:rsid w:val="00790CB5"/>
    <w:pPr>
      <w:numPr>
        <w:numId w:val="34"/>
      </w:numPr>
      <w:tabs>
        <w:tab w:val="clear" w:pos="0"/>
        <w:tab w:val="left" w:pos="259"/>
        <w:tab w:val="num" w:pos="1440"/>
      </w:tabs>
      <w:spacing w:before="60" w:after="60"/>
      <w:ind w:left="1440" w:hanging="720"/>
    </w:pPr>
    <w:rPr>
      <w:rFonts w:ascii="Arial" w:eastAsia="Calibri" w:hAnsi="Arial"/>
      <w:bCs/>
      <w:szCs w:val="24"/>
    </w:rPr>
  </w:style>
  <w:style w:type="paragraph" w:customStyle="1" w:styleId="StyleBulletText1">
    <w:name w:val="Style Bullet Text 1"/>
    <w:basedOn w:val="Normal"/>
    <w:link w:val="StyleBulletText1Char"/>
    <w:autoRedefine/>
    <w:semiHidden/>
    <w:rsid w:val="00790CB5"/>
    <w:pPr>
      <w:snapToGrid w:val="0"/>
    </w:pPr>
    <w:rPr>
      <w:rFonts w:ascii="Arial" w:hAnsi="Arial"/>
      <w:i/>
      <w:iCs/>
    </w:rPr>
  </w:style>
  <w:style w:type="character" w:customStyle="1" w:styleId="StyleBulletText1Char">
    <w:name w:val="Style Bullet Text 1 Char"/>
    <w:link w:val="StyleBulletText1"/>
    <w:semiHidden/>
    <w:rsid w:val="00790CB5"/>
    <w:rPr>
      <w:rFonts w:ascii="Arial" w:eastAsia="Calibri" w:hAnsi="Arial"/>
      <w:i/>
      <w:iCs/>
    </w:rPr>
  </w:style>
  <w:style w:type="paragraph" w:customStyle="1" w:styleId="xl68">
    <w:name w:val="xl68"/>
    <w:basedOn w:val="Normal"/>
    <w:semiHidden/>
    <w:rsid w:val="00790C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790CB5"/>
    <w:rPr>
      <w:rFonts w:ascii="Verdana" w:eastAsia="Calibri" w:hAnsi="Verdana"/>
      <w:b/>
      <w:snapToGrid w:val="0"/>
      <w:sz w:val="36"/>
      <w:szCs w:val="36"/>
    </w:rPr>
  </w:style>
  <w:style w:type="character" w:customStyle="1" w:styleId="Heading6Char">
    <w:name w:val="Heading 6 Char"/>
    <w:aliases w:val="Sub Label Char"/>
    <w:link w:val="Heading6"/>
    <w:rsid w:val="00790CB5"/>
    <w:rPr>
      <w:rFonts w:ascii="Verdana" w:eastAsia="Calibri" w:hAnsi="Verdana"/>
      <w:b/>
      <w:snapToGrid w:val="0"/>
      <w:szCs w:val="22"/>
    </w:rPr>
  </w:style>
  <w:style w:type="character" w:customStyle="1" w:styleId="Heading7Char">
    <w:name w:val="Heading 7 Char"/>
    <w:link w:val="Heading7"/>
    <w:rsid w:val="00790CB5"/>
    <w:rPr>
      <w:rFonts w:eastAsia="Calibri"/>
      <w:b/>
      <w:i/>
      <w:snapToGrid w:val="0"/>
      <w:sz w:val="18"/>
      <w:szCs w:val="22"/>
    </w:rPr>
  </w:style>
  <w:style w:type="character" w:customStyle="1" w:styleId="Heading8Char">
    <w:name w:val="Heading 8 Char"/>
    <w:link w:val="Heading8"/>
    <w:rsid w:val="00790CB5"/>
    <w:rPr>
      <w:rFonts w:ascii="Verdana" w:eastAsia="Calibri" w:hAnsi="Verdana"/>
      <w:i/>
    </w:rPr>
  </w:style>
  <w:style w:type="character" w:customStyle="1" w:styleId="Heading9Char">
    <w:name w:val="Heading 9 Char"/>
    <w:link w:val="Heading9"/>
    <w:rsid w:val="00790CB5"/>
    <w:rPr>
      <w:rFonts w:ascii="Verdana" w:eastAsia="Calibri" w:hAnsi="Verdana"/>
      <w:b/>
      <w:color w:val="0000FF"/>
    </w:rPr>
  </w:style>
  <w:style w:type="character" w:customStyle="1" w:styleId="TitleChar">
    <w:name w:val="Title Char"/>
    <w:link w:val="Title"/>
    <w:rsid w:val="00790CB5"/>
    <w:rPr>
      <w:rFonts w:ascii="Arial" w:eastAsia="Calibri" w:hAnsi="Arial" w:cs="Arial"/>
      <w:b/>
      <w:bCs/>
      <w:kern w:val="28"/>
      <w:sz w:val="32"/>
      <w:szCs w:val="32"/>
    </w:rPr>
  </w:style>
  <w:style w:type="character" w:customStyle="1" w:styleId="SubtitleChar">
    <w:name w:val="Subtitle Char"/>
    <w:link w:val="Subtitle"/>
    <w:rsid w:val="00790CB5"/>
    <w:rPr>
      <w:rFonts w:ascii="Arial" w:eastAsia="Calibri" w:hAnsi="Arial" w:cs="Arial"/>
      <w:sz w:val="24"/>
      <w:szCs w:val="24"/>
    </w:rPr>
  </w:style>
  <w:style w:type="table" w:styleId="LightList">
    <w:name w:val="Light List"/>
    <w:basedOn w:val="TableNormal"/>
    <w:uiPriority w:val="61"/>
    <w:rsid w:val="00790CB5"/>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Normal"/>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790CB5"/>
    <w:rPr>
      <w:rFonts w:ascii="Verdana" w:hAnsi="Verdana"/>
      <w:snapToGrid w:val="0"/>
    </w:rPr>
  </w:style>
  <w:style w:type="character" w:customStyle="1" w:styleId="ConcurMoreInfoIndent2Char">
    <w:name w:val="Concur More Info Indent2 Char"/>
    <w:link w:val="ConcurMoreInfoIndent2"/>
    <w:rsid w:val="00790CB5"/>
    <w:rPr>
      <w:rFonts w:ascii="Verdana" w:hAnsi="Verdana"/>
      <w:snapToGrid w:val="0"/>
    </w:rPr>
  </w:style>
  <w:style w:type="character" w:customStyle="1" w:styleId="HTMLPreformattedChar">
    <w:name w:val="HTML Preformatted Char"/>
    <w:link w:val="HTMLPreformatted"/>
    <w:semiHidden/>
    <w:rsid w:val="00790CB5"/>
    <w:rPr>
      <w:rFonts w:ascii="Courier New" w:eastAsia="Calibri" w:hAnsi="Courier New" w:cs="Courier New"/>
    </w:rPr>
  </w:style>
  <w:style w:type="character" w:customStyle="1" w:styleId="CommentSubjectChar">
    <w:name w:val="Comment Subject Char"/>
    <w:link w:val="CommentSubject"/>
    <w:semiHidden/>
    <w:rsid w:val="00790CB5"/>
    <w:rPr>
      <w:rFonts w:ascii="Verdana" w:eastAsia="Calibri" w:hAnsi="Verdana"/>
      <w:b/>
      <w:bCs/>
    </w:rPr>
  </w:style>
  <w:style w:type="paragraph" w:styleId="NoSpacing">
    <w:name w:val="No Spacing"/>
    <w:uiPriority w:val="1"/>
    <w:qFormat/>
    <w:rsid w:val="00790CB5"/>
    <w:rPr>
      <w:rFonts w:ascii="Arial" w:hAnsi="Arial"/>
      <w:szCs w:val="24"/>
    </w:rPr>
  </w:style>
  <w:style w:type="paragraph" w:styleId="TOCHeading0">
    <w:name w:val="TOC Heading"/>
    <w:basedOn w:val="Heading1"/>
    <w:next w:val="Normal"/>
    <w:uiPriority w:val="39"/>
    <w:semiHidden/>
    <w:qFormat/>
    <w:rsid w:val="00790CB5"/>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790CB5"/>
    <w:rPr>
      <w:rFonts w:ascii="Arial" w:hAnsi="Arial" w:cs="Arial"/>
      <w:color w:val="000080"/>
      <w:sz w:val="20"/>
    </w:rPr>
  </w:style>
  <w:style w:type="paragraph" w:customStyle="1" w:styleId="Concurprocedurebullet">
    <w:name w:val="Concur procedure bullet"/>
    <w:basedOn w:val="Normal"/>
    <w:autoRedefine/>
    <w:semiHidden/>
    <w:rsid w:val="00790CB5"/>
    <w:pPr>
      <w:numPr>
        <w:numId w:val="36"/>
      </w:numPr>
      <w:snapToGrid w:val="0"/>
    </w:pPr>
    <w:rPr>
      <w:rFonts w:ascii="Arial" w:hAnsi="Arial" w:cs="Calibri"/>
    </w:rPr>
  </w:style>
  <w:style w:type="character" w:customStyle="1" w:styleId="BalloonTextChar">
    <w:name w:val="Balloon Text Char"/>
    <w:link w:val="BalloonText"/>
    <w:semiHidden/>
    <w:rsid w:val="00790CB5"/>
    <w:rPr>
      <w:rFonts w:ascii="Tahoma" w:eastAsia="Calibri" w:hAnsi="Tahoma" w:cs="Tahoma"/>
      <w:sz w:val="16"/>
      <w:szCs w:val="16"/>
    </w:rPr>
  </w:style>
  <w:style w:type="character" w:customStyle="1" w:styleId="HeaderChar">
    <w:name w:val="Header Char"/>
    <w:link w:val="Header"/>
    <w:rsid w:val="00790CB5"/>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numbering" w:customStyle="1" w:styleId="11111114">
    <w:name w:val="1 / 1.1 / 1.1.114"/>
    <w:rsid w:val="00790CB5"/>
    <w:pPr>
      <w:numPr>
        <w:numId w:val="1"/>
      </w:numPr>
    </w:pPr>
  </w:style>
  <w:style w:type="paragraph" w:customStyle="1" w:styleId="HeadDate1">
    <w:name w:val="Head_Date1"/>
    <w:basedOn w:val="ConcurTableText"/>
    <w:rsid w:val="00790CB5"/>
    <w:pPr>
      <w:spacing w:after="0"/>
      <w:jc w:val="center"/>
    </w:pPr>
  </w:style>
  <w:style w:type="paragraph" w:customStyle="1" w:styleId="HeadDate2">
    <w:name w:val="Head_Date2"/>
    <w:basedOn w:val="HeadDate1"/>
    <w:qFormat/>
    <w:rsid w:val="00790CB5"/>
    <w:pPr>
      <w:spacing w:before="0" w:after="80"/>
    </w:pPr>
    <w:rPr>
      <w:color w:val="FF0000"/>
    </w:rPr>
  </w:style>
  <w:style w:type="paragraph" w:customStyle="1" w:styleId="ConcurTableCode">
    <w:name w:val="Concur Table Code"/>
    <w:semiHidden/>
    <w:rsid w:val="00527743"/>
    <w:rPr>
      <w:rFonts w:ascii="Courier New" w:hAnsi="Courier New"/>
      <w:color w:val="000000"/>
      <w:sz w:val="18"/>
      <w:szCs w:val="18"/>
    </w:rPr>
  </w:style>
  <w:style w:type="paragraph" w:customStyle="1" w:styleId="Style11ptBoldCustomColorRGB69135104CenteredBefore">
    <w:name w:val="Style 11 pt Bold Custom Color(RGB(69135104)) Centered Before:..."/>
    <w:basedOn w:val="Normal"/>
    <w:semiHidden/>
    <w:rsid w:val="00527743"/>
    <w:pPr>
      <w:spacing w:before="80" w:after="80"/>
      <w:jc w:val="center"/>
    </w:pPr>
    <w:rPr>
      <w:b/>
      <w:bCs/>
      <w:color w:val="000000"/>
      <w:sz w:val="22"/>
    </w:rPr>
  </w:style>
  <w:style w:type="character" w:customStyle="1" w:styleId="normaltextrun">
    <w:name w:val="normaltextrun"/>
    <w:rsid w:val="00B75912"/>
  </w:style>
  <w:style w:type="paragraph" w:customStyle="1" w:styleId="ConcurTableHeadCentered8pt">
    <w:name w:val="Concur Table Head Centered8pt"/>
    <w:basedOn w:val="ConcurTableHeadCentered"/>
    <w:qFormat/>
    <w:rsid w:val="00790CB5"/>
    <w:pPr>
      <w:spacing w:before="40" w:after="40"/>
    </w:pPr>
    <w:rPr>
      <w:rFonts w:eastAsia="SimSun"/>
      <w:sz w:val="16"/>
    </w:rPr>
  </w:style>
  <w:style w:type="paragraph" w:customStyle="1" w:styleId="ConcurTableText8pt0">
    <w:name w:val="Concur Table Text 8 pt"/>
    <w:basedOn w:val="ConcurTableText"/>
    <w:qFormat/>
    <w:rsid w:val="00A375D3"/>
    <w:rPr>
      <w:sz w:val="16"/>
    </w:rPr>
  </w:style>
  <w:style w:type="paragraph" w:customStyle="1" w:styleId="ConcurTableHeadLeft8pt">
    <w:name w:val="Concur Table Head Left 8pt"/>
    <w:basedOn w:val="ConcurTableHeadLeft"/>
    <w:rsid w:val="00A375D3"/>
    <w:rPr>
      <w:color w:val="auto"/>
      <w:sz w:val="16"/>
      <w:szCs w:val="16"/>
    </w:rPr>
  </w:style>
  <w:style w:type="character" w:customStyle="1" w:styleId="eop">
    <w:name w:val="eop"/>
    <w:rsid w:val="009D2CBC"/>
  </w:style>
  <w:style w:type="paragraph" w:styleId="Quote">
    <w:name w:val="Quote"/>
    <w:basedOn w:val="Normal"/>
    <w:next w:val="Normal"/>
    <w:link w:val="QuoteChar"/>
    <w:uiPriority w:val="29"/>
    <w:qFormat/>
    <w:rsid w:val="004C7FE7"/>
    <w:pPr>
      <w:spacing w:before="200" w:after="160"/>
      <w:ind w:left="720" w:right="720"/>
    </w:pPr>
    <w:rPr>
      <w:i/>
      <w:iCs/>
      <w:color w:val="404040"/>
    </w:rPr>
  </w:style>
  <w:style w:type="character" w:customStyle="1" w:styleId="QuoteChar">
    <w:name w:val="Quote Char"/>
    <w:link w:val="Quote"/>
    <w:uiPriority w:val="29"/>
    <w:rsid w:val="004C7FE7"/>
    <w:rPr>
      <w:rFonts w:ascii="Verdana" w:eastAsia="Calibri" w:hAnsi="Verdana"/>
      <w:i/>
      <w:iCs/>
      <w:color w:val="404040"/>
    </w:rPr>
  </w:style>
  <w:style w:type="paragraph" w:customStyle="1" w:styleId="paragraph">
    <w:name w:val="paragraph"/>
    <w:basedOn w:val="Normal"/>
    <w:rsid w:val="00F00F44"/>
    <w:pPr>
      <w:spacing w:before="100" w:beforeAutospacing="1" w:after="100" w:afterAutospacing="1"/>
    </w:pPr>
    <w:rPr>
      <w:rFonts w:ascii="Calibri" w:hAnsi="Calibri" w:cs="Calibri"/>
      <w:sz w:val="22"/>
      <w:szCs w:val="22"/>
    </w:rPr>
  </w:style>
  <w:style w:type="table" w:styleId="ListTable3">
    <w:name w:val="List Table 3"/>
    <w:basedOn w:val="TableNormal"/>
    <w:uiPriority w:val="48"/>
    <w:rsid w:val="00CB4B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2072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07234"/>
    <w:rPr>
      <w:color w:val="605E5C"/>
      <w:shd w:val="clear" w:color="auto" w:fill="E1DFDD"/>
    </w:rPr>
  </w:style>
  <w:style w:type="paragraph" w:customStyle="1" w:styleId="ConcurBodeCodeIndent">
    <w:name w:val="Concur Bode Code Indent"/>
    <w:basedOn w:val="ConcurBodyCode"/>
    <w:uiPriority w:val="99"/>
    <w:qFormat/>
    <w:rsid w:val="007A6F84"/>
    <w:pPr>
      <w:spacing w:before="60" w:after="60"/>
      <w:ind w:left="720"/>
    </w:pPr>
    <w:rPr>
      <w:sz w:val="18"/>
    </w:rPr>
  </w:style>
  <w:style w:type="paragraph" w:styleId="Bibliography">
    <w:name w:val="Bibliography"/>
    <w:basedOn w:val="Normal"/>
    <w:next w:val="Normal"/>
    <w:uiPriority w:val="37"/>
    <w:semiHidden/>
    <w:rsid w:val="00C65147"/>
  </w:style>
  <w:style w:type="paragraph" w:styleId="IntenseQuote">
    <w:name w:val="Intense Quote"/>
    <w:basedOn w:val="Normal"/>
    <w:next w:val="Normal"/>
    <w:link w:val="IntenseQuoteChar"/>
    <w:uiPriority w:val="30"/>
    <w:semiHidden/>
    <w:qFormat/>
    <w:rsid w:val="00C651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C65147"/>
    <w:rPr>
      <w:rFonts w:ascii="Verdana" w:eastAsia="Calibri" w:hAnsi="Verdana"/>
      <w:i/>
      <w:iCs/>
      <w:color w:val="4472C4" w:themeColor="accent1"/>
    </w:rPr>
  </w:style>
  <w:style w:type="character" w:customStyle="1" w:styleId="Heading3Char1">
    <w:name w:val="Heading 3 Char1"/>
    <w:rsid w:val="007C0638"/>
    <w:rPr>
      <w:rFonts w:ascii="Verdana" w:hAnsi="Verdana"/>
      <w:b/>
      <w:snapToGrid w:val="0"/>
      <w:sz w:val="24"/>
      <w:szCs w:val="22"/>
      <w:lang w:val="en-US" w:eastAsia="en-US" w:bidi="ar-SA"/>
    </w:rPr>
  </w:style>
  <w:style w:type="character" w:customStyle="1" w:styleId="ConcurBulletChar1">
    <w:name w:val="Concur Bullet Char1"/>
    <w:rsid w:val="007C0638"/>
    <w:rPr>
      <w:rFonts w:ascii="Verdana"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7848860">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assets.concur.com/concurtraining/cte/en-us/FAQ_Cloud_Hosting_Strategy.pdf" TargetMode="External"/><Relationship Id="rId26" Type="http://schemas.openxmlformats.org/officeDocument/2006/relationships/hyperlink" Target="https://www.concurtraining.com/customers/tech_pubs/TravelDocs/TSGs/Travelfusion_TSG.pdf" TargetMode="External"/><Relationship Id="rId39" Type="http://schemas.openxmlformats.org/officeDocument/2006/relationships/hyperlink" Target="https://www.concurtraining.com/customers/tech_pubs/TravelDocs/TravelSysAdmin.pdf" TargetMode="External"/><Relationship Id="rId21" Type="http://schemas.openxmlformats.org/officeDocument/2006/relationships/hyperlink" Target="http://assets.concur.com/concurtraining/cte/en-us/FAQ_Cloud_Hosting_Strategy.pdf" TargetMode="External"/><Relationship Id="rId34" Type="http://schemas.openxmlformats.org/officeDocument/2006/relationships/hyperlink" Target="https://www.concurtraining.com/customers/tech_pubs/TravelDocs/TSGs/Travelfusion_TSG.pdf" TargetMode="External"/><Relationship Id="rId42" Type="http://schemas.openxmlformats.org/officeDocument/2006/relationships/hyperlink" Target="https://support.sap.com/content/dam/support/en_us/library/ssp/my-support/trust-center/sap-tc-04-0011.pdf" TargetMode="External"/><Relationship Id="rId47" Type="http://schemas.openxmlformats.org/officeDocument/2006/relationships/image" Target="media/image4.png"/><Relationship Id="rId50" Type="http://schemas.openxmlformats.org/officeDocument/2006/relationships/header" Target="header6.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ncurtraining.com/customers/tech_pubs/TravelDocs/FactSheets/TMC_AWS_Migration_FS.pdf" TargetMode="External"/><Relationship Id="rId25" Type="http://schemas.openxmlformats.org/officeDocument/2006/relationships/image" Target="media/image2.png"/><Relationship Id="rId33" Type="http://schemas.openxmlformats.org/officeDocument/2006/relationships/hyperlink" Target="https://www.concurtraining.com/customers/tech_pubs/TravelDocs/TSGs/TicketChange_RapidReprice_Apollo_TSG.pdf" TargetMode="External"/><Relationship Id="rId38" Type="http://schemas.openxmlformats.org/officeDocument/2006/relationships/hyperlink" Target="https://developer.concur.com/api-reference/travel-profile/v2.profile-resource.html" TargetMode="External"/><Relationship Id="rId46" Type="http://schemas.openxmlformats.org/officeDocument/2006/relationships/hyperlink" Target="https://help.sap.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oncurtraining.com/customers/tech_pubs/TravelDocs/FactSheets/TMC_AWS_Migration_FS.pdf" TargetMode="External"/><Relationship Id="rId29" Type="http://schemas.openxmlformats.org/officeDocument/2006/relationships/hyperlink" Target="https://www.concursolutions.com/profile/ProfileUserOauth.asp" TargetMode="External"/><Relationship Id="rId41" Type="http://schemas.openxmlformats.org/officeDocument/2006/relationships/hyperlink" Target="https://www.concurtraining.com/customers/tech_pubs/RN-monthly-Access/_RN_access_client.htm"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ncurtraining.com/customers/tech_pubs/TravelDocs/TSGs/Travelfusion_TSG.pdf" TargetMode="External"/><Relationship Id="rId32" Type="http://schemas.openxmlformats.org/officeDocument/2006/relationships/hyperlink" Target="https://www.concurtraining.com/customers/tech_pubs/TravelDocs/TSGs/TicketChange_RapidReprice_Apollo_TSG.pdf" TargetMode="External"/><Relationship Id="rId37" Type="http://schemas.openxmlformats.org/officeDocument/2006/relationships/hyperlink" Target="http://www.concurtraining.com/customers/tech_pubs/TravelDocs/TSGs/Travel_Profile_API_TSG.pdf" TargetMode="External"/><Relationship Id="rId40" Type="http://schemas.openxmlformats.org/officeDocument/2006/relationships/hyperlink" Target="https://www.concurtraining.com/customers/tech_pubs/TravelDocs/TravelSysAdmin.pdf" TargetMode="External"/><Relationship Id="rId45" Type="http://schemas.openxmlformats.org/officeDocument/2006/relationships/hyperlink" Target="https://www.concurtraining.com/customers/tech_pubs/RN_shared_planned/_client_shared_RN_all.htm" TargetMode="External"/><Relationship Id="rId53"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yperlink" Target="https://www.concurtraining.com/customers/tech_pubs/TravelDocs/TSGs/HotelService_TSG.pdf" TargetMode="External"/><Relationship Id="rId36" Type="http://schemas.openxmlformats.org/officeDocument/2006/relationships/hyperlink" Target="http://www.concurtraining.com/customers/tech_pubs/TravelDocs/TSGs/Travel_Profile_API_TSG.pdf" TargetMode="External"/><Relationship Id="rId49"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oncurtraining.com/customers/tech_pubs/TravelDocs/FactSheets/TMC_AWS_Migration_FS.pdf" TargetMode="External"/><Relationship Id="rId31" Type="http://schemas.openxmlformats.org/officeDocument/2006/relationships/hyperlink" Target="https://www.concurtraining.com/customers/tech_pubs/RN_shared_planned/_client_shared_RN_all.htm" TargetMode="External"/><Relationship Id="rId44" Type="http://schemas.openxmlformats.org/officeDocument/2006/relationships/hyperlink" Target="http://www.concurtraining.com/customers/tech_pubs/Docs/Z_SuppConfig/Supported_Configurations_for_Concur_Travel_and_Expense.pdf" TargetMode="External"/><Relationship Id="rId52"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eveloper.concur.com/api-reference/user-provisioning/v4.user-provisioning.html" TargetMode="External"/><Relationship Id="rId27" Type="http://schemas.openxmlformats.org/officeDocument/2006/relationships/hyperlink" Target="https://www.concurtraining.com/customers/tech_pubs/TravelDocs/TSGs/HotelService_TSG.pdf" TargetMode="External"/><Relationship Id="rId30" Type="http://schemas.openxmlformats.org/officeDocument/2006/relationships/image" Target="media/image3.png"/><Relationship Id="rId35" Type="http://schemas.openxmlformats.org/officeDocument/2006/relationships/hyperlink" Target="https://www.concurtraining.com/customers/tech_pubs/TravelDocs/TSGs/Travelfusion_TSG.pdf" TargetMode="External"/><Relationship Id="rId43" Type="http://schemas.openxmlformats.org/officeDocument/2006/relationships/hyperlink" Target="mailto:Privacy-Request@Concur.com" TargetMode="External"/><Relationship Id="rId48" Type="http://schemas.openxmlformats.org/officeDocument/2006/relationships/header" Target="header4.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7.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518435\AppData\Roaming\Microsoft\Templates\TechPubs-BW-RN%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70D9D4F690B445894CF010F25803D9" ma:contentTypeVersion="12" ma:contentTypeDescription="Create a new document." ma:contentTypeScope="" ma:versionID="29377be1467c583c27b15807c5e43d9d">
  <xsd:schema xmlns:xsd="http://www.w3.org/2001/XMLSchema" xmlns:xs="http://www.w3.org/2001/XMLSchema" xmlns:p="http://schemas.microsoft.com/office/2006/metadata/properties" xmlns:ns3="e574652b-d646-4b43-be90-de94a1a936e2" xmlns:ns4="8f812f7b-eb15-41ae-9c81-f8f8760f5d5a" targetNamespace="http://schemas.microsoft.com/office/2006/metadata/properties" ma:root="true" ma:fieldsID="066ace9b371490a07a0eea013c83aff9" ns3:_="" ns4:_="">
    <xsd:import namespace="e574652b-d646-4b43-be90-de94a1a936e2"/>
    <xsd:import namespace="8f812f7b-eb15-41ae-9c81-f8f8760f5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4652b-d646-4b43-be90-de94a1a93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812f7b-eb15-41ae-9c81-f8f8760f5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F8F7A-61C9-4E7E-BD61-5CBFED11401A}">
  <ds:schemaRefs>
    <ds:schemaRef ds:uri="http://schemas.openxmlformats.org/officeDocument/2006/bibliography"/>
  </ds:schemaRefs>
</ds:datastoreItem>
</file>

<file path=customXml/itemProps2.xml><?xml version="1.0" encoding="utf-8"?>
<ds:datastoreItem xmlns:ds="http://schemas.openxmlformats.org/officeDocument/2006/customXml" ds:itemID="{146AB2C9-08C0-4FB1-9AC3-8ABE3810C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4652b-d646-4b43-be90-de94a1a936e2"/>
    <ds:schemaRef ds:uri="8f812f7b-eb15-41ae-9c81-f8f8760f5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0035A-366F-4F64-BDEC-6CE89366A955}">
  <ds:schemaRefs>
    <ds:schemaRef ds:uri="http://schemas.microsoft.com/sharepoint/v3/contenttype/forms"/>
  </ds:schemaRefs>
</ds:datastoreItem>
</file>

<file path=customXml/itemProps4.xml><?xml version="1.0" encoding="utf-8"?>
<ds:datastoreItem xmlns:ds="http://schemas.openxmlformats.org/officeDocument/2006/customXml" ds:itemID="{52BF01F8-C274-4A84-BC54-E020ED1791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TechPubs-BW-RN - Copy.dot</Template>
  <TotalTime>4</TotalTime>
  <Pages>20</Pages>
  <Words>4074</Words>
  <Characters>27888</Characters>
  <Application>Microsoft Office Word</Application>
  <DocSecurity>0</DocSecurity>
  <Lines>232</Lines>
  <Paragraphs>63</Paragraphs>
  <ScaleCrop>false</ScaleCrop>
  <HeadingPairs>
    <vt:vector size="2" baseType="variant">
      <vt:variant>
        <vt:lpstr>Title</vt:lpstr>
      </vt:variant>
      <vt:variant>
        <vt:i4>1</vt:i4>
      </vt:variant>
    </vt:vector>
  </HeadingPairs>
  <TitlesOfParts>
    <vt:vector size="1" baseType="lpstr">
      <vt:lpstr>Travel: February 2022 Release Notes</vt:lpstr>
    </vt:vector>
  </TitlesOfParts>
  <Company/>
  <LinksUpToDate>false</LinksUpToDate>
  <CharactersWithSpaces>31899</CharactersWithSpaces>
  <SharedDoc>false</SharedDoc>
  <HLinks>
    <vt:vector size="300" baseType="variant">
      <vt:variant>
        <vt:i4>116</vt:i4>
      </vt:variant>
      <vt:variant>
        <vt:i4>264</vt:i4>
      </vt:variant>
      <vt:variant>
        <vt:i4>0</vt:i4>
      </vt:variant>
      <vt:variant>
        <vt:i4>5</vt:i4>
      </vt:variant>
      <vt:variant>
        <vt:lpwstr>http://techpubs.concur.concurtech.org/RN-monthly-Access/_RN_access_int.htm</vt:lpwstr>
      </vt:variant>
      <vt:variant>
        <vt:lpwstr/>
      </vt:variant>
      <vt:variant>
        <vt:i4>2490387</vt:i4>
      </vt:variant>
      <vt:variant>
        <vt:i4>261</vt:i4>
      </vt:variant>
      <vt:variant>
        <vt:i4>0</vt:i4>
      </vt:variant>
      <vt:variant>
        <vt:i4>5</vt:i4>
      </vt:variant>
      <vt:variant>
        <vt:lpwstr>mailto:appsec@concur.com</vt:lpwstr>
      </vt:variant>
      <vt:variant>
        <vt:lpwstr/>
      </vt:variant>
      <vt:variant>
        <vt:i4>6815762</vt:i4>
      </vt:variant>
      <vt:variant>
        <vt:i4>258</vt:i4>
      </vt:variant>
      <vt:variant>
        <vt:i4>0</vt:i4>
      </vt:variant>
      <vt:variant>
        <vt:i4>5</vt:i4>
      </vt:variant>
      <vt:variant>
        <vt:lpwstr>http://techpubs.concur.concurtech.org/Sec_RN_monthly/_RN_security_int.htm</vt:lpwstr>
      </vt:variant>
      <vt:variant>
        <vt:lpwstr/>
      </vt:variant>
      <vt:variant>
        <vt:i4>4128876</vt:i4>
      </vt:variant>
      <vt:variant>
        <vt:i4>255</vt:i4>
      </vt:variant>
      <vt:variant>
        <vt:i4>0</vt:i4>
      </vt:variant>
      <vt:variant>
        <vt:i4>5</vt:i4>
      </vt:variant>
      <vt:variant>
        <vt:lpwstr>http://techpubs.concur.concurtech.org/RN_shared_planned/_int_shared_RN_all.htm</vt:lpwstr>
      </vt:variant>
      <vt:variant>
        <vt:lpwstr/>
      </vt:variant>
      <vt:variant>
        <vt:i4>4718654</vt:i4>
      </vt:variant>
      <vt:variant>
        <vt:i4>252</vt:i4>
      </vt:variant>
      <vt:variant>
        <vt:i4>0</vt:i4>
      </vt:variant>
      <vt:variant>
        <vt:i4>5</vt:i4>
      </vt:variant>
      <vt:variant>
        <vt:lpwstr>mailto:Privacy-Request@Concur.com</vt:lpwstr>
      </vt:variant>
      <vt:variant>
        <vt:lpwstr/>
      </vt:variant>
      <vt:variant>
        <vt:i4>5439606</vt:i4>
      </vt:variant>
      <vt:variant>
        <vt:i4>249</vt:i4>
      </vt:variant>
      <vt:variant>
        <vt:i4>0</vt:i4>
      </vt:variant>
      <vt:variant>
        <vt:i4>5</vt:i4>
      </vt:variant>
      <vt:variant>
        <vt:lpwstr>https://support.sap.com/content/dam/support/en_us/library/ssp/my-support/trust-center/sap-tc-04-0011.pdf</vt:lpwstr>
      </vt:variant>
      <vt:variant>
        <vt:lpwstr/>
      </vt:variant>
      <vt:variant>
        <vt:i4>7995519</vt:i4>
      </vt:variant>
      <vt:variant>
        <vt:i4>246</vt:i4>
      </vt:variant>
      <vt:variant>
        <vt:i4>0</vt:i4>
      </vt:variant>
      <vt:variant>
        <vt:i4>5</vt:i4>
      </vt:variant>
      <vt:variant>
        <vt:lpwstr>https://www.dhs.gov/real-id-frequently-asked-questions</vt:lpwstr>
      </vt:variant>
      <vt:variant>
        <vt:lpwstr/>
      </vt:variant>
      <vt:variant>
        <vt:i4>3014776</vt:i4>
      </vt:variant>
      <vt:variant>
        <vt:i4>243</vt:i4>
      </vt:variant>
      <vt:variant>
        <vt:i4>0</vt:i4>
      </vt:variant>
      <vt:variant>
        <vt:i4>5</vt:i4>
      </vt:variant>
      <vt:variant>
        <vt:lpwstr>https://www.dhs.gov/real-id</vt:lpwstr>
      </vt:variant>
      <vt:variant>
        <vt:lpwstr/>
      </vt:variant>
      <vt:variant>
        <vt:i4>3014674</vt:i4>
      </vt:variant>
      <vt:variant>
        <vt:i4>240</vt:i4>
      </vt:variant>
      <vt:variant>
        <vt:i4>0</vt:i4>
      </vt:variant>
      <vt:variant>
        <vt:i4>5</vt:i4>
      </vt:variant>
      <vt:variant>
        <vt:lpwstr>https://www.concurtraining.com/customers/tech_pubs/RN_shared_planned/_client_shared_RN_all.htm</vt:lpwstr>
      </vt:variant>
      <vt:variant>
        <vt:lpwstr/>
      </vt:variant>
      <vt:variant>
        <vt:i4>2621462</vt:i4>
      </vt:variant>
      <vt:variant>
        <vt:i4>237</vt:i4>
      </vt:variant>
      <vt:variant>
        <vt:i4>0</vt:i4>
      </vt:variant>
      <vt:variant>
        <vt:i4>5</vt:i4>
      </vt:variant>
      <vt:variant>
        <vt:lpwstr>https://assets.concur.com/concurtraining/cte/en-us/FAQ_TLS_1.1_End_of_Support.pdf</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3014674</vt:i4>
      </vt:variant>
      <vt:variant>
        <vt:i4>231</vt:i4>
      </vt:variant>
      <vt:variant>
        <vt:i4>0</vt:i4>
      </vt:variant>
      <vt:variant>
        <vt:i4>5</vt:i4>
      </vt:variant>
      <vt:variant>
        <vt:lpwstr>https://www.concurtraining.com/customers/tech_pubs/RN_shared_planned/_client_shared_RN_all.htm</vt:lpwstr>
      </vt:variant>
      <vt:variant>
        <vt:lpwstr/>
      </vt:variant>
      <vt:variant>
        <vt:i4>1114172</vt:i4>
      </vt:variant>
      <vt:variant>
        <vt:i4>224</vt:i4>
      </vt:variant>
      <vt:variant>
        <vt:i4>0</vt:i4>
      </vt:variant>
      <vt:variant>
        <vt:i4>5</vt:i4>
      </vt:variant>
      <vt:variant>
        <vt:lpwstr/>
      </vt:variant>
      <vt:variant>
        <vt:lpwstr>_Toc33788904</vt:lpwstr>
      </vt:variant>
      <vt:variant>
        <vt:i4>1441852</vt:i4>
      </vt:variant>
      <vt:variant>
        <vt:i4>218</vt:i4>
      </vt:variant>
      <vt:variant>
        <vt:i4>0</vt:i4>
      </vt:variant>
      <vt:variant>
        <vt:i4>5</vt:i4>
      </vt:variant>
      <vt:variant>
        <vt:lpwstr/>
      </vt:variant>
      <vt:variant>
        <vt:lpwstr>_Toc33788903</vt:lpwstr>
      </vt:variant>
      <vt:variant>
        <vt:i4>1507388</vt:i4>
      </vt:variant>
      <vt:variant>
        <vt:i4>212</vt:i4>
      </vt:variant>
      <vt:variant>
        <vt:i4>0</vt:i4>
      </vt:variant>
      <vt:variant>
        <vt:i4>5</vt:i4>
      </vt:variant>
      <vt:variant>
        <vt:lpwstr/>
      </vt:variant>
      <vt:variant>
        <vt:lpwstr>_Toc33788902</vt:lpwstr>
      </vt:variant>
      <vt:variant>
        <vt:i4>1310780</vt:i4>
      </vt:variant>
      <vt:variant>
        <vt:i4>206</vt:i4>
      </vt:variant>
      <vt:variant>
        <vt:i4>0</vt:i4>
      </vt:variant>
      <vt:variant>
        <vt:i4>5</vt:i4>
      </vt:variant>
      <vt:variant>
        <vt:lpwstr/>
      </vt:variant>
      <vt:variant>
        <vt:lpwstr>_Toc33788901</vt:lpwstr>
      </vt:variant>
      <vt:variant>
        <vt:i4>1376316</vt:i4>
      </vt:variant>
      <vt:variant>
        <vt:i4>200</vt:i4>
      </vt:variant>
      <vt:variant>
        <vt:i4>0</vt:i4>
      </vt:variant>
      <vt:variant>
        <vt:i4>5</vt:i4>
      </vt:variant>
      <vt:variant>
        <vt:lpwstr/>
      </vt:variant>
      <vt:variant>
        <vt:lpwstr>_Toc33788900</vt:lpwstr>
      </vt:variant>
      <vt:variant>
        <vt:i4>1900597</vt:i4>
      </vt:variant>
      <vt:variant>
        <vt:i4>194</vt:i4>
      </vt:variant>
      <vt:variant>
        <vt:i4>0</vt:i4>
      </vt:variant>
      <vt:variant>
        <vt:i4>5</vt:i4>
      </vt:variant>
      <vt:variant>
        <vt:lpwstr/>
      </vt:variant>
      <vt:variant>
        <vt:lpwstr>_Toc33788899</vt:lpwstr>
      </vt:variant>
      <vt:variant>
        <vt:i4>1835061</vt:i4>
      </vt:variant>
      <vt:variant>
        <vt:i4>188</vt:i4>
      </vt:variant>
      <vt:variant>
        <vt:i4>0</vt:i4>
      </vt:variant>
      <vt:variant>
        <vt:i4>5</vt:i4>
      </vt:variant>
      <vt:variant>
        <vt:lpwstr/>
      </vt:variant>
      <vt:variant>
        <vt:lpwstr>_Toc33788898</vt:lpwstr>
      </vt:variant>
      <vt:variant>
        <vt:i4>1245237</vt:i4>
      </vt:variant>
      <vt:variant>
        <vt:i4>182</vt:i4>
      </vt:variant>
      <vt:variant>
        <vt:i4>0</vt:i4>
      </vt:variant>
      <vt:variant>
        <vt:i4>5</vt:i4>
      </vt:variant>
      <vt:variant>
        <vt:lpwstr/>
      </vt:variant>
      <vt:variant>
        <vt:lpwstr>_Toc33788897</vt:lpwstr>
      </vt:variant>
      <vt:variant>
        <vt:i4>1179701</vt:i4>
      </vt:variant>
      <vt:variant>
        <vt:i4>176</vt:i4>
      </vt:variant>
      <vt:variant>
        <vt:i4>0</vt:i4>
      </vt:variant>
      <vt:variant>
        <vt:i4>5</vt:i4>
      </vt:variant>
      <vt:variant>
        <vt:lpwstr/>
      </vt:variant>
      <vt:variant>
        <vt:lpwstr>_Toc33788896</vt:lpwstr>
      </vt:variant>
      <vt:variant>
        <vt:i4>1114165</vt:i4>
      </vt:variant>
      <vt:variant>
        <vt:i4>170</vt:i4>
      </vt:variant>
      <vt:variant>
        <vt:i4>0</vt:i4>
      </vt:variant>
      <vt:variant>
        <vt:i4>5</vt:i4>
      </vt:variant>
      <vt:variant>
        <vt:lpwstr/>
      </vt:variant>
      <vt:variant>
        <vt:lpwstr>_Toc33788895</vt:lpwstr>
      </vt:variant>
      <vt:variant>
        <vt:i4>1048629</vt:i4>
      </vt:variant>
      <vt:variant>
        <vt:i4>164</vt:i4>
      </vt:variant>
      <vt:variant>
        <vt:i4>0</vt:i4>
      </vt:variant>
      <vt:variant>
        <vt:i4>5</vt:i4>
      </vt:variant>
      <vt:variant>
        <vt:lpwstr/>
      </vt:variant>
      <vt:variant>
        <vt:lpwstr>_Toc33788894</vt:lpwstr>
      </vt:variant>
      <vt:variant>
        <vt:i4>1507381</vt:i4>
      </vt:variant>
      <vt:variant>
        <vt:i4>158</vt:i4>
      </vt:variant>
      <vt:variant>
        <vt:i4>0</vt:i4>
      </vt:variant>
      <vt:variant>
        <vt:i4>5</vt:i4>
      </vt:variant>
      <vt:variant>
        <vt:lpwstr/>
      </vt:variant>
      <vt:variant>
        <vt:lpwstr>_Toc33788893</vt:lpwstr>
      </vt:variant>
      <vt:variant>
        <vt:i4>1441845</vt:i4>
      </vt:variant>
      <vt:variant>
        <vt:i4>152</vt:i4>
      </vt:variant>
      <vt:variant>
        <vt:i4>0</vt:i4>
      </vt:variant>
      <vt:variant>
        <vt:i4>5</vt:i4>
      </vt:variant>
      <vt:variant>
        <vt:lpwstr/>
      </vt:variant>
      <vt:variant>
        <vt:lpwstr>_Toc33788892</vt:lpwstr>
      </vt:variant>
      <vt:variant>
        <vt:i4>1376309</vt:i4>
      </vt:variant>
      <vt:variant>
        <vt:i4>146</vt:i4>
      </vt:variant>
      <vt:variant>
        <vt:i4>0</vt:i4>
      </vt:variant>
      <vt:variant>
        <vt:i4>5</vt:i4>
      </vt:variant>
      <vt:variant>
        <vt:lpwstr/>
      </vt:variant>
      <vt:variant>
        <vt:lpwstr>_Toc33788891</vt:lpwstr>
      </vt:variant>
      <vt:variant>
        <vt:i4>1310773</vt:i4>
      </vt:variant>
      <vt:variant>
        <vt:i4>140</vt:i4>
      </vt:variant>
      <vt:variant>
        <vt:i4>0</vt:i4>
      </vt:variant>
      <vt:variant>
        <vt:i4>5</vt:i4>
      </vt:variant>
      <vt:variant>
        <vt:lpwstr/>
      </vt:variant>
      <vt:variant>
        <vt:lpwstr>_Toc33788890</vt:lpwstr>
      </vt:variant>
      <vt:variant>
        <vt:i4>1900596</vt:i4>
      </vt:variant>
      <vt:variant>
        <vt:i4>134</vt:i4>
      </vt:variant>
      <vt:variant>
        <vt:i4>0</vt:i4>
      </vt:variant>
      <vt:variant>
        <vt:i4>5</vt:i4>
      </vt:variant>
      <vt:variant>
        <vt:lpwstr/>
      </vt:variant>
      <vt:variant>
        <vt:lpwstr>_Toc33788889</vt:lpwstr>
      </vt:variant>
      <vt:variant>
        <vt:i4>1835060</vt:i4>
      </vt:variant>
      <vt:variant>
        <vt:i4>128</vt:i4>
      </vt:variant>
      <vt:variant>
        <vt:i4>0</vt:i4>
      </vt:variant>
      <vt:variant>
        <vt:i4>5</vt:i4>
      </vt:variant>
      <vt:variant>
        <vt:lpwstr/>
      </vt:variant>
      <vt:variant>
        <vt:lpwstr>_Toc33788888</vt:lpwstr>
      </vt:variant>
      <vt:variant>
        <vt:i4>1245236</vt:i4>
      </vt:variant>
      <vt:variant>
        <vt:i4>122</vt:i4>
      </vt:variant>
      <vt:variant>
        <vt:i4>0</vt:i4>
      </vt:variant>
      <vt:variant>
        <vt:i4>5</vt:i4>
      </vt:variant>
      <vt:variant>
        <vt:lpwstr/>
      </vt:variant>
      <vt:variant>
        <vt:lpwstr>_Toc33788887</vt:lpwstr>
      </vt:variant>
      <vt:variant>
        <vt:i4>1179700</vt:i4>
      </vt:variant>
      <vt:variant>
        <vt:i4>116</vt:i4>
      </vt:variant>
      <vt:variant>
        <vt:i4>0</vt:i4>
      </vt:variant>
      <vt:variant>
        <vt:i4>5</vt:i4>
      </vt:variant>
      <vt:variant>
        <vt:lpwstr/>
      </vt:variant>
      <vt:variant>
        <vt:lpwstr>_Toc33788886</vt:lpwstr>
      </vt:variant>
      <vt:variant>
        <vt:i4>1114164</vt:i4>
      </vt:variant>
      <vt:variant>
        <vt:i4>110</vt:i4>
      </vt:variant>
      <vt:variant>
        <vt:i4>0</vt:i4>
      </vt:variant>
      <vt:variant>
        <vt:i4>5</vt:i4>
      </vt:variant>
      <vt:variant>
        <vt:lpwstr/>
      </vt:variant>
      <vt:variant>
        <vt:lpwstr>_Toc33788885</vt:lpwstr>
      </vt:variant>
      <vt:variant>
        <vt:i4>1048628</vt:i4>
      </vt:variant>
      <vt:variant>
        <vt:i4>104</vt:i4>
      </vt:variant>
      <vt:variant>
        <vt:i4>0</vt:i4>
      </vt:variant>
      <vt:variant>
        <vt:i4>5</vt:i4>
      </vt:variant>
      <vt:variant>
        <vt:lpwstr/>
      </vt:variant>
      <vt:variant>
        <vt:lpwstr>_Toc33788884</vt:lpwstr>
      </vt:variant>
      <vt:variant>
        <vt:i4>1507380</vt:i4>
      </vt:variant>
      <vt:variant>
        <vt:i4>98</vt:i4>
      </vt:variant>
      <vt:variant>
        <vt:i4>0</vt:i4>
      </vt:variant>
      <vt:variant>
        <vt:i4>5</vt:i4>
      </vt:variant>
      <vt:variant>
        <vt:lpwstr/>
      </vt:variant>
      <vt:variant>
        <vt:lpwstr>_Toc33788883</vt:lpwstr>
      </vt:variant>
      <vt:variant>
        <vt:i4>1441844</vt:i4>
      </vt:variant>
      <vt:variant>
        <vt:i4>92</vt:i4>
      </vt:variant>
      <vt:variant>
        <vt:i4>0</vt:i4>
      </vt:variant>
      <vt:variant>
        <vt:i4>5</vt:i4>
      </vt:variant>
      <vt:variant>
        <vt:lpwstr/>
      </vt:variant>
      <vt:variant>
        <vt:lpwstr>_Toc33788882</vt:lpwstr>
      </vt:variant>
      <vt:variant>
        <vt:i4>1376308</vt:i4>
      </vt:variant>
      <vt:variant>
        <vt:i4>86</vt:i4>
      </vt:variant>
      <vt:variant>
        <vt:i4>0</vt:i4>
      </vt:variant>
      <vt:variant>
        <vt:i4>5</vt:i4>
      </vt:variant>
      <vt:variant>
        <vt:lpwstr/>
      </vt:variant>
      <vt:variant>
        <vt:lpwstr>_Toc33788881</vt:lpwstr>
      </vt:variant>
      <vt:variant>
        <vt:i4>1310772</vt:i4>
      </vt:variant>
      <vt:variant>
        <vt:i4>80</vt:i4>
      </vt:variant>
      <vt:variant>
        <vt:i4>0</vt:i4>
      </vt:variant>
      <vt:variant>
        <vt:i4>5</vt:i4>
      </vt:variant>
      <vt:variant>
        <vt:lpwstr/>
      </vt:variant>
      <vt:variant>
        <vt:lpwstr>_Toc33788880</vt:lpwstr>
      </vt:variant>
      <vt:variant>
        <vt:i4>1900603</vt:i4>
      </vt:variant>
      <vt:variant>
        <vt:i4>74</vt:i4>
      </vt:variant>
      <vt:variant>
        <vt:i4>0</vt:i4>
      </vt:variant>
      <vt:variant>
        <vt:i4>5</vt:i4>
      </vt:variant>
      <vt:variant>
        <vt:lpwstr/>
      </vt:variant>
      <vt:variant>
        <vt:lpwstr>_Toc33788879</vt:lpwstr>
      </vt:variant>
      <vt:variant>
        <vt:i4>1835067</vt:i4>
      </vt:variant>
      <vt:variant>
        <vt:i4>68</vt:i4>
      </vt:variant>
      <vt:variant>
        <vt:i4>0</vt:i4>
      </vt:variant>
      <vt:variant>
        <vt:i4>5</vt:i4>
      </vt:variant>
      <vt:variant>
        <vt:lpwstr/>
      </vt:variant>
      <vt:variant>
        <vt:lpwstr>_Toc33788878</vt:lpwstr>
      </vt:variant>
      <vt:variant>
        <vt:i4>1245243</vt:i4>
      </vt:variant>
      <vt:variant>
        <vt:i4>62</vt:i4>
      </vt:variant>
      <vt:variant>
        <vt:i4>0</vt:i4>
      </vt:variant>
      <vt:variant>
        <vt:i4>5</vt:i4>
      </vt:variant>
      <vt:variant>
        <vt:lpwstr/>
      </vt:variant>
      <vt:variant>
        <vt:lpwstr>_Toc33788877</vt:lpwstr>
      </vt:variant>
      <vt:variant>
        <vt:i4>1179707</vt:i4>
      </vt:variant>
      <vt:variant>
        <vt:i4>56</vt:i4>
      </vt:variant>
      <vt:variant>
        <vt:i4>0</vt:i4>
      </vt:variant>
      <vt:variant>
        <vt:i4>5</vt:i4>
      </vt:variant>
      <vt:variant>
        <vt:lpwstr/>
      </vt:variant>
      <vt:variant>
        <vt:lpwstr>_Toc33788876</vt:lpwstr>
      </vt:variant>
      <vt:variant>
        <vt:i4>1114171</vt:i4>
      </vt:variant>
      <vt:variant>
        <vt:i4>50</vt:i4>
      </vt:variant>
      <vt:variant>
        <vt:i4>0</vt:i4>
      </vt:variant>
      <vt:variant>
        <vt:i4>5</vt:i4>
      </vt:variant>
      <vt:variant>
        <vt:lpwstr/>
      </vt:variant>
      <vt:variant>
        <vt:lpwstr>_Toc33788875</vt:lpwstr>
      </vt:variant>
      <vt:variant>
        <vt:i4>1048635</vt:i4>
      </vt:variant>
      <vt:variant>
        <vt:i4>44</vt:i4>
      </vt:variant>
      <vt:variant>
        <vt:i4>0</vt:i4>
      </vt:variant>
      <vt:variant>
        <vt:i4>5</vt:i4>
      </vt:variant>
      <vt:variant>
        <vt:lpwstr/>
      </vt:variant>
      <vt:variant>
        <vt:lpwstr>_Toc33788874</vt:lpwstr>
      </vt:variant>
      <vt:variant>
        <vt:i4>1507387</vt:i4>
      </vt:variant>
      <vt:variant>
        <vt:i4>38</vt:i4>
      </vt:variant>
      <vt:variant>
        <vt:i4>0</vt:i4>
      </vt:variant>
      <vt:variant>
        <vt:i4>5</vt:i4>
      </vt:variant>
      <vt:variant>
        <vt:lpwstr/>
      </vt:variant>
      <vt:variant>
        <vt:lpwstr>_Toc33788873</vt:lpwstr>
      </vt:variant>
      <vt:variant>
        <vt:i4>1441851</vt:i4>
      </vt:variant>
      <vt:variant>
        <vt:i4>32</vt:i4>
      </vt:variant>
      <vt:variant>
        <vt:i4>0</vt:i4>
      </vt:variant>
      <vt:variant>
        <vt:i4>5</vt:i4>
      </vt:variant>
      <vt:variant>
        <vt:lpwstr/>
      </vt:variant>
      <vt:variant>
        <vt:lpwstr>_Toc33788872</vt:lpwstr>
      </vt:variant>
      <vt:variant>
        <vt:i4>1376315</vt:i4>
      </vt:variant>
      <vt:variant>
        <vt:i4>26</vt:i4>
      </vt:variant>
      <vt:variant>
        <vt:i4>0</vt:i4>
      </vt:variant>
      <vt:variant>
        <vt:i4>5</vt:i4>
      </vt:variant>
      <vt:variant>
        <vt:lpwstr/>
      </vt:variant>
      <vt:variant>
        <vt:lpwstr>_Toc33788871</vt:lpwstr>
      </vt:variant>
      <vt:variant>
        <vt:i4>1310779</vt:i4>
      </vt:variant>
      <vt:variant>
        <vt:i4>20</vt:i4>
      </vt:variant>
      <vt:variant>
        <vt:i4>0</vt:i4>
      </vt:variant>
      <vt:variant>
        <vt:i4>5</vt:i4>
      </vt:variant>
      <vt:variant>
        <vt:lpwstr/>
      </vt:variant>
      <vt:variant>
        <vt:lpwstr>_Toc33788870</vt:lpwstr>
      </vt:variant>
      <vt:variant>
        <vt:i4>1900602</vt:i4>
      </vt:variant>
      <vt:variant>
        <vt:i4>14</vt:i4>
      </vt:variant>
      <vt:variant>
        <vt:i4>0</vt:i4>
      </vt:variant>
      <vt:variant>
        <vt:i4>5</vt:i4>
      </vt:variant>
      <vt:variant>
        <vt:lpwstr/>
      </vt:variant>
      <vt:variant>
        <vt:lpwstr>_Toc33788869</vt:lpwstr>
      </vt:variant>
      <vt:variant>
        <vt:i4>1835066</vt:i4>
      </vt:variant>
      <vt:variant>
        <vt:i4>8</vt:i4>
      </vt:variant>
      <vt:variant>
        <vt:i4>0</vt:i4>
      </vt:variant>
      <vt:variant>
        <vt:i4>5</vt:i4>
      </vt:variant>
      <vt:variant>
        <vt:lpwstr/>
      </vt:variant>
      <vt:variant>
        <vt:lpwstr>_Toc33788868</vt:lpwstr>
      </vt:variant>
      <vt:variant>
        <vt:i4>1245242</vt:i4>
      </vt:variant>
      <vt:variant>
        <vt:i4>2</vt:i4>
      </vt:variant>
      <vt:variant>
        <vt:i4>0</vt:i4>
      </vt:variant>
      <vt:variant>
        <vt:i4>5</vt:i4>
      </vt:variant>
      <vt:variant>
        <vt:lpwstr/>
      </vt:variant>
      <vt:variant>
        <vt:lpwstr>_Toc33788867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February 2022 Release Notes</dc:title>
  <dc:subject/>
  <dc:creator>SAP Concur User Assistance</dc:creator>
  <cp:keywords/>
  <dc:description/>
  <cp:lastModifiedBy>Matheson, Elizabeth</cp:lastModifiedBy>
  <cp:revision>5</cp:revision>
  <cp:lastPrinted>2021-09-09T19:10:00Z</cp:lastPrinted>
  <dcterms:created xsi:type="dcterms:W3CDTF">2022-02-18T20:00:00Z</dcterms:created>
  <dcterms:modified xsi:type="dcterms:W3CDTF">2022-03-04T17:33:00Z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0x0101001970D9D4F690B445894CF010F25803D9</vt:lpwstr>
  </property>
</Properties>
</file>