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1"/>
        <w:gridCol w:w="4585"/>
      </w:tblGrid>
      <w:tr w:rsidR="00B24F61" w:rsidRPr="000D7C9A" w14:paraId="54FFC6DC" w14:textId="77777777" w:rsidTr="00BB1F79">
        <w:tc>
          <w:tcPr>
            <w:tcW w:w="9706" w:type="dxa"/>
            <w:gridSpan w:val="2"/>
            <w:shd w:val="clear" w:color="auto" w:fill="D9D9D9"/>
          </w:tcPr>
          <w:p w14:paraId="751BE231" w14:textId="25AA8F3D" w:rsidR="00B24F61" w:rsidRPr="00E66A35" w:rsidRDefault="00425A83" w:rsidP="003E2F9D">
            <w:pPr>
              <w:pStyle w:val="HeadRN"/>
              <w:rPr>
                <w:color w:val="auto"/>
                <w:sz w:val="32"/>
                <w:szCs w:val="32"/>
              </w:rPr>
            </w:pPr>
            <w:r w:rsidRPr="00E66A35">
              <w:rPr>
                <w:color w:val="auto"/>
              </w:rPr>
              <w:t xml:space="preserve">SAP </w:t>
            </w:r>
            <w:r w:rsidR="00B24F61" w:rsidRPr="00E66A35">
              <w:rPr>
                <w:color w:val="auto"/>
              </w:rPr>
              <w:t>Concur Release Notes</w:t>
            </w:r>
          </w:p>
          <w:p w14:paraId="49C16C62" w14:textId="30DC4A19" w:rsidR="001E33FE" w:rsidRPr="00E66A35" w:rsidRDefault="00335310" w:rsidP="00E644C2">
            <w:pPr>
              <w:pStyle w:val="HeadProduct"/>
              <w:rPr>
                <w:color w:val="auto"/>
              </w:rPr>
            </w:pPr>
            <w:r w:rsidRPr="00E66A35">
              <w:rPr>
                <w:color w:val="auto"/>
              </w:rPr>
              <w:t xml:space="preserve">Shared </w:t>
            </w:r>
            <w:r w:rsidR="00E644C2" w:rsidRPr="00E66A35">
              <w:rPr>
                <w:color w:val="auto"/>
              </w:rPr>
              <w:t>Changes</w:t>
            </w:r>
          </w:p>
          <w:p w14:paraId="1C67CBBD" w14:textId="2EA1C4EB" w:rsidR="00241210" w:rsidRPr="00E66A35" w:rsidRDefault="00A45775" w:rsidP="00241210">
            <w:pPr>
              <w:pStyle w:val="ConcurTableText"/>
              <w:jc w:val="center"/>
            </w:pPr>
            <w:r>
              <w:t>Includes cross-product and site-wide changes for:</w:t>
            </w:r>
            <w:r>
              <w:br/>
            </w:r>
            <w:r w:rsidR="00241210" w:rsidRPr="00E66A35">
              <w:t xml:space="preserve"> </w:t>
            </w:r>
            <w:r w:rsidR="00241210" w:rsidRPr="00145E90">
              <w:rPr>
                <w:bCs/>
              </w:rPr>
              <w:t>Professional Edition, Standard Edition, and Small Business</w:t>
            </w:r>
            <w:r w:rsidR="00241210" w:rsidRPr="00E66A35">
              <w:t xml:space="preserve"> Edition</w:t>
            </w:r>
          </w:p>
        </w:tc>
      </w:tr>
      <w:tr w:rsidR="0037377B" w:rsidRPr="000D7C9A" w14:paraId="3CE3A1F3" w14:textId="77777777" w:rsidTr="007268D6">
        <w:tc>
          <w:tcPr>
            <w:tcW w:w="5121" w:type="dxa"/>
            <w:shd w:val="clear" w:color="auto" w:fill="ECECEC"/>
            <w:vAlign w:val="center"/>
          </w:tcPr>
          <w:p w14:paraId="737CBE69" w14:textId="77777777" w:rsidR="0037377B" w:rsidRPr="000D7C9A" w:rsidRDefault="0037377B" w:rsidP="00C94730">
            <w:pPr>
              <w:spacing w:before="80" w:after="80"/>
              <w:jc w:val="center"/>
              <w:rPr>
                <w:b/>
                <w:sz w:val="22"/>
              </w:rPr>
            </w:pPr>
            <w:r w:rsidRPr="000D7C9A">
              <w:rPr>
                <w:b/>
                <w:sz w:val="22"/>
              </w:rPr>
              <w:t>Month</w:t>
            </w:r>
          </w:p>
        </w:tc>
        <w:tc>
          <w:tcPr>
            <w:tcW w:w="4585" w:type="dxa"/>
            <w:shd w:val="clear" w:color="auto" w:fill="ECECEC"/>
            <w:vAlign w:val="center"/>
          </w:tcPr>
          <w:p w14:paraId="13A1AFD8" w14:textId="77777777" w:rsidR="0037377B" w:rsidRPr="000D7C9A" w:rsidRDefault="0037377B" w:rsidP="00C94730">
            <w:pPr>
              <w:spacing w:before="80" w:after="80"/>
              <w:jc w:val="center"/>
              <w:rPr>
                <w:b/>
                <w:sz w:val="22"/>
              </w:rPr>
            </w:pPr>
            <w:r w:rsidRPr="000D7C9A">
              <w:rPr>
                <w:b/>
                <w:sz w:val="22"/>
              </w:rPr>
              <w:t>Audience</w:t>
            </w:r>
          </w:p>
        </w:tc>
      </w:tr>
      <w:tr w:rsidR="0037377B" w:rsidRPr="000D7C9A" w14:paraId="2BA9AF83" w14:textId="77777777" w:rsidTr="007268D6">
        <w:tc>
          <w:tcPr>
            <w:tcW w:w="5121" w:type="dxa"/>
            <w:shd w:val="clear" w:color="auto" w:fill="auto"/>
            <w:vAlign w:val="center"/>
          </w:tcPr>
          <w:p w14:paraId="25BEBAB2" w14:textId="493A9FE2" w:rsidR="005C2429" w:rsidRPr="000D7C9A" w:rsidRDefault="00792FBB" w:rsidP="005C2429">
            <w:pPr>
              <w:pStyle w:val="HeadDate1"/>
            </w:pPr>
            <w:r>
              <w:t>Release</w:t>
            </w:r>
            <w:r w:rsidR="005C2429" w:rsidRPr="000D7C9A">
              <w:t xml:space="preserve"> Date: </w:t>
            </w:r>
            <w:r w:rsidR="00267540">
              <w:t>Febr</w:t>
            </w:r>
            <w:r w:rsidR="000911A3">
              <w:t xml:space="preserve">uary </w:t>
            </w:r>
            <w:r w:rsidR="00D81A3E">
              <w:t>24</w:t>
            </w:r>
            <w:r w:rsidR="005C2429" w:rsidRPr="000D7C9A">
              <w:t>, 20</w:t>
            </w:r>
            <w:r w:rsidR="00BB288C">
              <w:t>2</w:t>
            </w:r>
            <w:r w:rsidR="00080401">
              <w:t>4</w:t>
            </w:r>
          </w:p>
          <w:p w14:paraId="44E52D41" w14:textId="69BB3F14" w:rsidR="0037377B" w:rsidRPr="000D7C9A" w:rsidRDefault="004D7F44" w:rsidP="005C2429">
            <w:pPr>
              <w:pStyle w:val="HeadDate2"/>
            </w:pPr>
            <w:r>
              <w:rPr>
                <w:rStyle w:val="PageNumber"/>
                <w:szCs w:val="18"/>
              </w:rPr>
              <w:t>Initial Post</w:t>
            </w:r>
            <w:r w:rsidR="005C2429" w:rsidRPr="00F233D1">
              <w:rPr>
                <w:rStyle w:val="PageNumber"/>
                <w:szCs w:val="18"/>
              </w:rPr>
              <w:t xml:space="preserve">: </w:t>
            </w:r>
            <w:r w:rsidR="009B6F5C">
              <w:rPr>
                <w:rStyle w:val="PageNumber"/>
                <w:szCs w:val="18"/>
              </w:rPr>
              <w:t xml:space="preserve">Friday, </w:t>
            </w:r>
            <w:r w:rsidR="002B4DEC">
              <w:rPr>
                <w:rStyle w:val="PageNumber"/>
                <w:szCs w:val="18"/>
              </w:rPr>
              <w:t>Febr</w:t>
            </w:r>
            <w:r w:rsidR="00080401">
              <w:rPr>
                <w:rStyle w:val="PageNumber"/>
                <w:szCs w:val="18"/>
              </w:rPr>
              <w:t xml:space="preserve">uary </w:t>
            </w:r>
            <w:r w:rsidR="001C67B8">
              <w:rPr>
                <w:rStyle w:val="PageNumber"/>
                <w:szCs w:val="18"/>
              </w:rPr>
              <w:t>23</w:t>
            </w:r>
            <w:r w:rsidR="00080401">
              <w:rPr>
                <w:rStyle w:val="PageNumber"/>
                <w:szCs w:val="18"/>
              </w:rPr>
              <w:t>, 2024</w:t>
            </w:r>
          </w:p>
        </w:tc>
        <w:tc>
          <w:tcPr>
            <w:tcW w:w="4585" w:type="dxa"/>
            <w:shd w:val="clear" w:color="auto" w:fill="auto"/>
            <w:vAlign w:val="center"/>
          </w:tcPr>
          <w:p w14:paraId="2705FC38" w14:textId="2C410E97" w:rsidR="0037377B" w:rsidRPr="000D7C9A" w:rsidRDefault="00F46674" w:rsidP="00C94730">
            <w:pPr>
              <w:pStyle w:val="HeadAudience"/>
              <w:rPr>
                <w:color w:val="FF0000"/>
              </w:rPr>
            </w:pPr>
            <w:r>
              <w:t>Client</w:t>
            </w:r>
            <w:r w:rsidR="00A36331">
              <w:t xml:space="preserve"> </w:t>
            </w:r>
            <w:r w:rsidR="001C67B8">
              <w:t>FINAL</w:t>
            </w:r>
          </w:p>
        </w:tc>
      </w:tr>
    </w:tbl>
    <w:p w14:paraId="45B16F3B" w14:textId="1AABA8E8" w:rsidR="006C338D" w:rsidRPr="000D7C9A" w:rsidRDefault="006C338D" w:rsidP="00883EE8">
      <w:pPr>
        <w:pStyle w:val="ConcurHeadingFeedToPDF"/>
        <w:tabs>
          <w:tab w:val="left" w:pos="6050"/>
        </w:tabs>
        <w:spacing w:before="240"/>
      </w:pPr>
      <w:r w:rsidRPr="000D7C9A">
        <w:t>Contents</w:t>
      </w:r>
      <w:r w:rsidR="00883EE8">
        <w:tab/>
      </w:r>
    </w:p>
    <w:p w14:paraId="1805D269" w14:textId="7CB9421A" w:rsidR="00794725" w:rsidRDefault="009015FB">
      <w:pPr>
        <w:pStyle w:val="TOC1"/>
        <w:rPr>
          <w:rFonts w:asciiTheme="minorHAnsi" w:eastAsiaTheme="minorEastAsia" w:hAnsiTheme="minorHAnsi" w:cstheme="minorBidi"/>
          <w:b w:val="0"/>
          <w:szCs w:val="22"/>
        </w:rPr>
      </w:pPr>
      <w:r>
        <w:fldChar w:fldCharType="begin"/>
      </w:r>
      <w:r>
        <w:instrText xml:space="preserve"> TOC \o "1-2" \h \z \t "Heading 3,3,Applicable Products,4" </w:instrText>
      </w:r>
      <w:r>
        <w:fldChar w:fldCharType="separate"/>
      </w:r>
      <w:hyperlink w:anchor="_Toc159578342" w:history="1">
        <w:r w:rsidR="00794725" w:rsidRPr="0027292B">
          <w:rPr>
            <w:rStyle w:val="Hyperlink"/>
          </w:rPr>
          <w:t>Release Notes</w:t>
        </w:r>
        <w:r w:rsidR="00794725">
          <w:rPr>
            <w:webHidden/>
          </w:rPr>
          <w:tab/>
        </w:r>
        <w:r w:rsidR="00794725">
          <w:rPr>
            <w:webHidden/>
          </w:rPr>
          <w:fldChar w:fldCharType="begin"/>
        </w:r>
        <w:r w:rsidR="00794725">
          <w:rPr>
            <w:webHidden/>
          </w:rPr>
          <w:instrText xml:space="preserve"> PAGEREF _Toc159578342 \h </w:instrText>
        </w:r>
        <w:r w:rsidR="00794725">
          <w:rPr>
            <w:webHidden/>
          </w:rPr>
        </w:r>
        <w:r w:rsidR="00794725">
          <w:rPr>
            <w:webHidden/>
          </w:rPr>
          <w:fldChar w:fldCharType="separate"/>
        </w:r>
        <w:r w:rsidR="00794725">
          <w:rPr>
            <w:webHidden/>
          </w:rPr>
          <w:t>1</w:t>
        </w:r>
        <w:r w:rsidR="00794725">
          <w:rPr>
            <w:webHidden/>
          </w:rPr>
          <w:fldChar w:fldCharType="end"/>
        </w:r>
      </w:hyperlink>
    </w:p>
    <w:p w14:paraId="3265D366" w14:textId="7E7CD094" w:rsidR="00794725" w:rsidRDefault="00794725">
      <w:pPr>
        <w:pStyle w:val="TOC2"/>
        <w:rPr>
          <w:rFonts w:asciiTheme="minorHAnsi" w:eastAsiaTheme="minorEastAsia" w:hAnsiTheme="minorHAnsi" w:cstheme="minorBidi"/>
          <w:b w:val="0"/>
          <w:sz w:val="22"/>
          <w:szCs w:val="22"/>
        </w:rPr>
      </w:pPr>
      <w:hyperlink w:anchor="_Toc159578343" w:history="1">
        <w:r w:rsidRPr="0027292B">
          <w:rPr>
            <w:rStyle w:val="Hyperlink"/>
          </w:rPr>
          <w:t>File Transfer</w:t>
        </w:r>
        <w:r>
          <w:rPr>
            <w:webHidden/>
          </w:rPr>
          <w:tab/>
        </w:r>
        <w:r>
          <w:rPr>
            <w:webHidden/>
          </w:rPr>
          <w:fldChar w:fldCharType="begin"/>
        </w:r>
        <w:r>
          <w:rPr>
            <w:webHidden/>
          </w:rPr>
          <w:instrText xml:space="preserve"> PAGEREF _Toc159578343 \h </w:instrText>
        </w:r>
        <w:r>
          <w:rPr>
            <w:webHidden/>
          </w:rPr>
        </w:r>
        <w:r>
          <w:rPr>
            <w:webHidden/>
          </w:rPr>
          <w:fldChar w:fldCharType="separate"/>
        </w:r>
        <w:r>
          <w:rPr>
            <w:webHidden/>
          </w:rPr>
          <w:t>2</w:t>
        </w:r>
        <w:r>
          <w:rPr>
            <w:webHidden/>
          </w:rPr>
          <w:fldChar w:fldCharType="end"/>
        </w:r>
      </w:hyperlink>
    </w:p>
    <w:p w14:paraId="076BADF3" w14:textId="229DFDEF" w:rsidR="00794725" w:rsidRDefault="00794725">
      <w:pPr>
        <w:pStyle w:val="TOC3"/>
        <w:rPr>
          <w:rFonts w:asciiTheme="minorHAnsi" w:eastAsiaTheme="minorEastAsia" w:hAnsiTheme="minorHAnsi" w:cstheme="minorBidi"/>
          <w:sz w:val="22"/>
          <w:szCs w:val="22"/>
        </w:rPr>
      </w:pPr>
      <w:hyperlink w:anchor="_Toc159578344" w:history="1">
        <w:r w:rsidRPr="0027292B">
          <w:rPr>
            <w:rStyle w:val="Hyperlink"/>
          </w:rPr>
          <w:t>**Ongoing** New IP Addresses for DNS Endpoints</w:t>
        </w:r>
        <w:r>
          <w:rPr>
            <w:webHidden/>
          </w:rPr>
          <w:tab/>
        </w:r>
        <w:r>
          <w:rPr>
            <w:webHidden/>
          </w:rPr>
          <w:fldChar w:fldCharType="begin"/>
        </w:r>
        <w:r>
          <w:rPr>
            <w:webHidden/>
          </w:rPr>
          <w:instrText xml:space="preserve"> PAGEREF _Toc159578344 \h </w:instrText>
        </w:r>
        <w:r>
          <w:rPr>
            <w:webHidden/>
          </w:rPr>
        </w:r>
        <w:r>
          <w:rPr>
            <w:webHidden/>
          </w:rPr>
          <w:fldChar w:fldCharType="separate"/>
        </w:r>
        <w:r>
          <w:rPr>
            <w:webHidden/>
          </w:rPr>
          <w:t>2</w:t>
        </w:r>
        <w:r>
          <w:rPr>
            <w:webHidden/>
          </w:rPr>
          <w:fldChar w:fldCharType="end"/>
        </w:r>
      </w:hyperlink>
    </w:p>
    <w:p w14:paraId="48FCF81A" w14:textId="3F17B9A5" w:rsidR="00794725" w:rsidRDefault="00794725">
      <w:pPr>
        <w:pStyle w:val="TOC4"/>
        <w:rPr>
          <w:rFonts w:asciiTheme="minorHAnsi" w:eastAsiaTheme="minorEastAsia" w:hAnsiTheme="minorHAnsi" w:cstheme="minorBidi"/>
          <w:color w:val="auto"/>
          <w:sz w:val="22"/>
          <w:szCs w:val="22"/>
        </w:rPr>
      </w:pPr>
      <w:hyperlink w:anchor="_Toc159578345" w:history="1">
        <w:r w:rsidRPr="0027292B">
          <w:rPr>
            <w:rStyle w:val="Hyperlink"/>
          </w:rPr>
          <w:t>All Products | All Editions</w:t>
        </w:r>
        <w:r>
          <w:rPr>
            <w:webHidden/>
          </w:rPr>
          <w:tab/>
        </w:r>
        <w:r>
          <w:rPr>
            <w:webHidden/>
          </w:rPr>
          <w:fldChar w:fldCharType="begin"/>
        </w:r>
        <w:r>
          <w:rPr>
            <w:webHidden/>
          </w:rPr>
          <w:instrText xml:space="preserve"> PAGEREF _Toc159578345 \h </w:instrText>
        </w:r>
        <w:r>
          <w:rPr>
            <w:webHidden/>
          </w:rPr>
        </w:r>
        <w:r>
          <w:rPr>
            <w:webHidden/>
          </w:rPr>
          <w:fldChar w:fldCharType="separate"/>
        </w:r>
        <w:r>
          <w:rPr>
            <w:webHidden/>
          </w:rPr>
          <w:t>2</w:t>
        </w:r>
        <w:r>
          <w:rPr>
            <w:webHidden/>
          </w:rPr>
          <w:fldChar w:fldCharType="end"/>
        </w:r>
      </w:hyperlink>
    </w:p>
    <w:p w14:paraId="2BC6D975" w14:textId="0888486E" w:rsidR="00794725" w:rsidRDefault="00794725">
      <w:pPr>
        <w:pStyle w:val="TOC2"/>
        <w:rPr>
          <w:rFonts w:asciiTheme="minorHAnsi" w:eastAsiaTheme="minorEastAsia" w:hAnsiTheme="minorHAnsi" w:cstheme="minorBidi"/>
          <w:b w:val="0"/>
          <w:sz w:val="22"/>
          <w:szCs w:val="22"/>
        </w:rPr>
      </w:pPr>
      <w:hyperlink w:anchor="_Toc159578346" w:history="1">
        <w:r w:rsidRPr="0027292B">
          <w:rPr>
            <w:rStyle w:val="Hyperlink"/>
          </w:rPr>
          <w:t>Financial Integration</w:t>
        </w:r>
        <w:r>
          <w:rPr>
            <w:webHidden/>
          </w:rPr>
          <w:tab/>
        </w:r>
        <w:r>
          <w:rPr>
            <w:webHidden/>
          </w:rPr>
          <w:fldChar w:fldCharType="begin"/>
        </w:r>
        <w:r>
          <w:rPr>
            <w:webHidden/>
          </w:rPr>
          <w:instrText xml:space="preserve"> PAGEREF _Toc159578346 \h </w:instrText>
        </w:r>
        <w:r>
          <w:rPr>
            <w:webHidden/>
          </w:rPr>
        </w:r>
        <w:r>
          <w:rPr>
            <w:webHidden/>
          </w:rPr>
          <w:fldChar w:fldCharType="separate"/>
        </w:r>
        <w:r>
          <w:rPr>
            <w:webHidden/>
          </w:rPr>
          <w:t>3</w:t>
        </w:r>
        <w:r>
          <w:rPr>
            <w:webHidden/>
          </w:rPr>
          <w:fldChar w:fldCharType="end"/>
        </w:r>
      </w:hyperlink>
    </w:p>
    <w:p w14:paraId="06913972" w14:textId="102F2757" w:rsidR="00794725" w:rsidRDefault="00794725">
      <w:pPr>
        <w:pStyle w:val="TOC3"/>
        <w:rPr>
          <w:rFonts w:asciiTheme="minorHAnsi" w:eastAsiaTheme="minorEastAsia" w:hAnsiTheme="minorHAnsi" w:cstheme="minorBidi"/>
          <w:sz w:val="22"/>
          <w:szCs w:val="22"/>
        </w:rPr>
      </w:pPr>
      <w:hyperlink w:anchor="_Toc159578347" w:history="1">
        <w:r w:rsidRPr="0027292B">
          <w:rPr>
            <w:rStyle w:val="Hyperlink"/>
          </w:rPr>
          <w:t>Manually Resync Large Amounts of Xero and QuickBooks Online Data</w:t>
        </w:r>
        <w:r>
          <w:rPr>
            <w:webHidden/>
          </w:rPr>
          <w:tab/>
        </w:r>
        <w:r>
          <w:rPr>
            <w:webHidden/>
          </w:rPr>
          <w:fldChar w:fldCharType="begin"/>
        </w:r>
        <w:r>
          <w:rPr>
            <w:webHidden/>
          </w:rPr>
          <w:instrText xml:space="preserve"> PAGEREF _Toc159578347 \h </w:instrText>
        </w:r>
        <w:r>
          <w:rPr>
            <w:webHidden/>
          </w:rPr>
        </w:r>
        <w:r>
          <w:rPr>
            <w:webHidden/>
          </w:rPr>
          <w:fldChar w:fldCharType="separate"/>
        </w:r>
        <w:r>
          <w:rPr>
            <w:webHidden/>
          </w:rPr>
          <w:t>3</w:t>
        </w:r>
        <w:r>
          <w:rPr>
            <w:webHidden/>
          </w:rPr>
          <w:fldChar w:fldCharType="end"/>
        </w:r>
      </w:hyperlink>
    </w:p>
    <w:p w14:paraId="0C557906" w14:textId="636D0B0D" w:rsidR="00794725" w:rsidRDefault="00794725">
      <w:pPr>
        <w:pStyle w:val="TOC4"/>
        <w:rPr>
          <w:rFonts w:asciiTheme="minorHAnsi" w:eastAsiaTheme="minorEastAsia" w:hAnsiTheme="minorHAnsi" w:cstheme="minorBidi"/>
          <w:color w:val="auto"/>
          <w:sz w:val="22"/>
          <w:szCs w:val="22"/>
        </w:rPr>
      </w:pPr>
      <w:hyperlink w:anchor="_Toc159578348" w:history="1">
        <w:r w:rsidRPr="0027292B">
          <w:rPr>
            <w:rStyle w:val="Hyperlink"/>
          </w:rPr>
          <w:t>Expense, Invoice | Standard Edition</w:t>
        </w:r>
        <w:r>
          <w:rPr>
            <w:webHidden/>
          </w:rPr>
          <w:tab/>
        </w:r>
        <w:r>
          <w:rPr>
            <w:webHidden/>
          </w:rPr>
          <w:fldChar w:fldCharType="begin"/>
        </w:r>
        <w:r>
          <w:rPr>
            <w:webHidden/>
          </w:rPr>
          <w:instrText xml:space="preserve"> PAGEREF _Toc159578348 \h </w:instrText>
        </w:r>
        <w:r>
          <w:rPr>
            <w:webHidden/>
          </w:rPr>
        </w:r>
        <w:r>
          <w:rPr>
            <w:webHidden/>
          </w:rPr>
          <w:fldChar w:fldCharType="separate"/>
        </w:r>
        <w:r>
          <w:rPr>
            <w:webHidden/>
          </w:rPr>
          <w:t>3</w:t>
        </w:r>
        <w:r>
          <w:rPr>
            <w:webHidden/>
          </w:rPr>
          <w:fldChar w:fldCharType="end"/>
        </w:r>
      </w:hyperlink>
    </w:p>
    <w:p w14:paraId="46108DE8" w14:textId="566C1AC6" w:rsidR="00794725" w:rsidRDefault="00794725">
      <w:pPr>
        <w:pStyle w:val="TOC2"/>
        <w:rPr>
          <w:rFonts w:asciiTheme="minorHAnsi" w:eastAsiaTheme="minorEastAsia" w:hAnsiTheme="minorHAnsi" w:cstheme="minorBidi"/>
          <w:b w:val="0"/>
          <w:sz w:val="22"/>
          <w:szCs w:val="22"/>
        </w:rPr>
      </w:pPr>
      <w:hyperlink w:anchor="_Toc159578349" w:history="1">
        <w:r w:rsidRPr="0027292B">
          <w:rPr>
            <w:rStyle w:val="Hyperlink"/>
          </w:rPr>
          <w:t>Home Page</w:t>
        </w:r>
        <w:r>
          <w:rPr>
            <w:webHidden/>
          </w:rPr>
          <w:tab/>
        </w:r>
        <w:r>
          <w:rPr>
            <w:webHidden/>
          </w:rPr>
          <w:fldChar w:fldCharType="begin"/>
        </w:r>
        <w:r>
          <w:rPr>
            <w:webHidden/>
          </w:rPr>
          <w:instrText xml:space="preserve"> PAGEREF _Toc159578349 \h </w:instrText>
        </w:r>
        <w:r>
          <w:rPr>
            <w:webHidden/>
          </w:rPr>
        </w:r>
        <w:r>
          <w:rPr>
            <w:webHidden/>
          </w:rPr>
          <w:fldChar w:fldCharType="separate"/>
        </w:r>
        <w:r>
          <w:rPr>
            <w:webHidden/>
          </w:rPr>
          <w:t>4</w:t>
        </w:r>
        <w:r>
          <w:rPr>
            <w:webHidden/>
          </w:rPr>
          <w:fldChar w:fldCharType="end"/>
        </w:r>
      </w:hyperlink>
    </w:p>
    <w:p w14:paraId="0420D600" w14:textId="4493BF6C" w:rsidR="00794725" w:rsidRDefault="00794725">
      <w:pPr>
        <w:pStyle w:val="TOC3"/>
        <w:rPr>
          <w:rFonts w:asciiTheme="minorHAnsi" w:eastAsiaTheme="minorEastAsia" w:hAnsiTheme="minorHAnsi" w:cstheme="minorBidi"/>
          <w:sz w:val="22"/>
          <w:szCs w:val="22"/>
        </w:rPr>
      </w:pPr>
      <w:hyperlink w:anchor="_Toc159578350" w:history="1">
        <w:r w:rsidRPr="0027292B">
          <w:rPr>
            <w:rStyle w:val="Hyperlink"/>
          </w:rPr>
          <w:t>**Ongoing ** SAP Concur Homepage Changes</w:t>
        </w:r>
        <w:r>
          <w:rPr>
            <w:webHidden/>
          </w:rPr>
          <w:tab/>
        </w:r>
        <w:r>
          <w:rPr>
            <w:webHidden/>
          </w:rPr>
          <w:fldChar w:fldCharType="begin"/>
        </w:r>
        <w:r>
          <w:rPr>
            <w:webHidden/>
          </w:rPr>
          <w:instrText xml:space="preserve"> PAGEREF _Toc159578350 \h </w:instrText>
        </w:r>
        <w:r>
          <w:rPr>
            <w:webHidden/>
          </w:rPr>
        </w:r>
        <w:r>
          <w:rPr>
            <w:webHidden/>
          </w:rPr>
          <w:fldChar w:fldCharType="separate"/>
        </w:r>
        <w:r>
          <w:rPr>
            <w:webHidden/>
          </w:rPr>
          <w:t>4</w:t>
        </w:r>
        <w:r>
          <w:rPr>
            <w:webHidden/>
          </w:rPr>
          <w:fldChar w:fldCharType="end"/>
        </w:r>
      </w:hyperlink>
    </w:p>
    <w:p w14:paraId="7ABE73DF" w14:textId="19C83133" w:rsidR="00794725" w:rsidRDefault="00794725">
      <w:pPr>
        <w:pStyle w:val="TOC4"/>
        <w:rPr>
          <w:rFonts w:asciiTheme="minorHAnsi" w:eastAsiaTheme="minorEastAsia" w:hAnsiTheme="minorHAnsi" w:cstheme="minorBidi"/>
          <w:color w:val="auto"/>
          <w:sz w:val="22"/>
          <w:szCs w:val="22"/>
        </w:rPr>
      </w:pPr>
      <w:hyperlink w:anchor="_Toc159578351" w:history="1">
        <w:r w:rsidRPr="0027292B">
          <w:rPr>
            <w:rStyle w:val="Hyperlink"/>
          </w:rPr>
          <w:t>All Products | All Editions</w:t>
        </w:r>
        <w:r>
          <w:rPr>
            <w:webHidden/>
          </w:rPr>
          <w:tab/>
        </w:r>
        <w:r>
          <w:rPr>
            <w:webHidden/>
          </w:rPr>
          <w:fldChar w:fldCharType="begin"/>
        </w:r>
        <w:r>
          <w:rPr>
            <w:webHidden/>
          </w:rPr>
          <w:instrText xml:space="preserve"> PAGEREF _Toc159578351 \h </w:instrText>
        </w:r>
        <w:r>
          <w:rPr>
            <w:webHidden/>
          </w:rPr>
        </w:r>
        <w:r>
          <w:rPr>
            <w:webHidden/>
          </w:rPr>
          <w:fldChar w:fldCharType="separate"/>
        </w:r>
        <w:r>
          <w:rPr>
            <w:webHidden/>
          </w:rPr>
          <w:t>4</w:t>
        </w:r>
        <w:r>
          <w:rPr>
            <w:webHidden/>
          </w:rPr>
          <w:fldChar w:fldCharType="end"/>
        </w:r>
      </w:hyperlink>
    </w:p>
    <w:p w14:paraId="777022DA" w14:textId="6A887E13" w:rsidR="00794725" w:rsidRDefault="00794725">
      <w:pPr>
        <w:pStyle w:val="TOC2"/>
        <w:rPr>
          <w:rFonts w:asciiTheme="minorHAnsi" w:eastAsiaTheme="minorEastAsia" w:hAnsiTheme="minorHAnsi" w:cstheme="minorBidi"/>
          <w:b w:val="0"/>
          <w:sz w:val="22"/>
          <w:szCs w:val="22"/>
        </w:rPr>
      </w:pPr>
      <w:hyperlink w:anchor="_Toc159578352" w:history="1">
        <w:r w:rsidRPr="0027292B">
          <w:rPr>
            <w:rStyle w:val="Hyperlink"/>
          </w:rPr>
          <w:t>Import/Extract</w:t>
        </w:r>
        <w:r>
          <w:rPr>
            <w:webHidden/>
          </w:rPr>
          <w:tab/>
        </w:r>
        <w:r>
          <w:rPr>
            <w:webHidden/>
          </w:rPr>
          <w:fldChar w:fldCharType="begin"/>
        </w:r>
        <w:r>
          <w:rPr>
            <w:webHidden/>
          </w:rPr>
          <w:instrText xml:space="preserve"> PAGEREF _Toc159578352 \h </w:instrText>
        </w:r>
        <w:r>
          <w:rPr>
            <w:webHidden/>
          </w:rPr>
        </w:r>
        <w:r>
          <w:rPr>
            <w:webHidden/>
          </w:rPr>
          <w:fldChar w:fldCharType="separate"/>
        </w:r>
        <w:r>
          <w:rPr>
            <w:webHidden/>
          </w:rPr>
          <w:t>7</w:t>
        </w:r>
        <w:r>
          <w:rPr>
            <w:webHidden/>
          </w:rPr>
          <w:fldChar w:fldCharType="end"/>
        </w:r>
      </w:hyperlink>
    </w:p>
    <w:p w14:paraId="23F5F451" w14:textId="4C1AD322" w:rsidR="00794725" w:rsidRDefault="00794725">
      <w:pPr>
        <w:pStyle w:val="TOC3"/>
        <w:rPr>
          <w:rFonts w:asciiTheme="minorHAnsi" w:eastAsiaTheme="minorEastAsia" w:hAnsiTheme="minorHAnsi" w:cstheme="minorBidi"/>
          <w:sz w:val="22"/>
          <w:szCs w:val="22"/>
        </w:rPr>
      </w:pPr>
      <w:hyperlink w:anchor="_Toc159578353" w:history="1">
        <w:r w:rsidRPr="0027292B">
          <w:rPr>
            <w:rStyle w:val="Hyperlink"/>
          </w:rPr>
          <w:t>Add Test User Account Through Employee Import Record 305</w:t>
        </w:r>
        <w:r>
          <w:rPr>
            <w:webHidden/>
          </w:rPr>
          <w:tab/>
        </w:r>
        <w:r>
          <w:rPr>
            <w:webHidden/>
          </w:rPr>
          <w:fldChar w:fldCharType="begin"/>
        </w:r>
        <w:r>
          <w:rPr>
            <w:webHidden/>
          </w:rPr>
          <w:instrText xml:space="preserve"> PAGEREF _Toc159578353 \h </w:instrText>
        </w:r>
        <w:r>
          <w:rPr>
            <w:webHidden/>
          </w:rPr>
        </w:r>
        <w:r>
          <w:rPr>
            <w:webHidden/>
          </w:rPr>
          <w:fldChar w:fldCharType="separate"/>
        </w:r>
        <w:r>
          <w:rPr>
            <w:webHidden/>
          </w:rPr>
          <w:t>7</w:t>
        </w:r>
        <w:r>
          <w:rPr>
            <w:webHidden/>
          </w:rPr>
          <w:fldChar w:fldCharType="end"/>
        </w:r>
      </w:hyperlink>
    </w:p>
    <w:p w14:paraId="2DAA894A" w14:textId="5256C39F" w:rsidR="00794725" w:rsidRDefault="00794725">
      <w:pPr>
        <w:pStyle w:val="TOC4"/>
        <w:rPr>
          <w:rFonts w:asciiTheme="minorHAnsi" w:eastAsiaTheme="minorEastAsia" w:hAnsiTheme="minorHAnsi" w:cstheme="minorBidi"/>
          <w:color w:val="auto"/>
          <w:sz w:val="22"/>
          <w:szCs w:val="22"/>
        </w:rPr>
      </w:pPr>
      <w:hyperlink w:anchor="_Toc159578354" w:history="1">
        <w:r w:rsidRPr="0027292B">
          <w:rPr>
            <w:rStyle w:val="Hyperlink"/>
          </w:rPr>
          <w:t>Expense, Invoice, Request | Professional Edition</w:t>
        </w:r>
        <w:r>
          <w:rPr>
            <w:webHidden/>
          </w:rPr>
          <w:tab/>
        </w:r>
        <w:r>
          <w:rPr>
            <w:webHidden/>
          </w:rPr>
          <w:fldChar w:fldCharType="begin"/>
        </w:r>
        <w:r>
          <w:rPr>
            <w:webHidden/>
          </w:rPr>
          <w:instrText xml:space="preserve"> PAGEREF _Toc159578354 \h </w:instrText>
        </w:r>
        <w:r>
          <w:rPr>
            <w:webHidden/>
          </w:rPr>
        </w:r>
        <w:r>
          <w:rPr>
            <w:webHidden/>
          </w:rPr>
          <w:fldChar w:fldCharType="separate"/>
        </w:r>
        <w:r>
          <w:rPr>
            <w:webHidden/>
          </w:rPr>
          <w:t>7</w:t>
        </w:r>
        <w:r>
          <w:rPr>
            <w:webHidden/>
          </w:rPr>
          <w:fldChar w:fldCharType="end"/>
        </w:r>
      </w:hyperlink>
    </w:p>
    <w:p w14:paraId="0261A8C3" w14:textId="60E07A10" w:rsidR="00794725" w:rsidRDefault="00794725">
      <w:pPr>
        <w:pStyle w:val="TOC2"/>
        <w:rPr>
          <w:rFonts w:asciiTheme="minorHAnsi" w:eastAsiaTheme="minorEastAsia" w:hAnsiTheme="minorHAnsi" w:cstheme="minorBidi"/>
          <w:b w:val="0"/>
          <w:sz w:val="22"/>
          <w:szCs w:val="22"/>
        </w:rPr>
      </w:pPr>
      <w:hyperlink w:anchor="_Toc159578355" w:history="1">
        <w:r w:rsidRPr="0027292B">
          <w:rPr>
            <w:rStyle w:val="Hyperlink"/>
          </w:rPr>
          <w:t>Profile Settings / Security</w:t>
        </w:r>
        <w:r>
          <w:rPr>
            <w:webHidden/>
          </w:rPr>
          <w:tab/>
        </w:r>
        <w:r>
          <w:rPr>
            <w:webHidden/>
          </w:rPr>
          <w:fldChar w:fldCharType="begin"/>
        </w:r>
        <w:r>
          <w:rPr>
            <w:webHidden/>
          </w:rPr>
          <w:instrText xml:space="preserve"> PAGEREF _Toc159578355 \h </w:instrText>
        </w:r>
        <w:r>
          <w:rPr>
            <w:webHidden/>
          </w:rPr>
        </w:r>
        <w:r>
          <w:rPr>
            <w:webHidden/>
          </w:rPr>
          <w:fldChar w:fldCharType="separate"/>
        </w:r>
        <w:r>
          <w:rPr>
            <w:webHidden/>
          </w:rPr>
          <w:t>8</w:t>
        </w:r>
        <w:r>
          <w:rPr>
            <w:webHidden/>
          </w:rPr>
          <w:fldChar w:fldCharType="end"/>
        </w:r>
      </w:hyperlink>
    </w:p>
    <w:p w14:paraId="77940240" w14:textId="48D63E5F" w:rsidR="00794725" w:rsidRDefault="00794725">
      <w:pPr>
        <w:pStyle w:val="TOC3"/>
        <w:rPr>
          <w:rFonts w:asciiTheme="minorHAnsi" w:eastAsiaTheme="minorEastAsia" w:hAnsiTheme="minorHAnsi" w:cstheme="minorBidi"/>
          <w:sz w:val="22"/>
          <w:szCs w:val="22"/>
        </w:rPr>
      </w:pPr>
      <w:hyperlink w:anchor="_Toc159578356" w:history="1">
        <w:r w:rsidRPr="0027292B">
          <w:rPr>
            <w:rStyle w:val="Hyperlink"/>
          </w:rPr>
          <w:t>**Ongoing** Temporary Security Changes to User Profile</w:t>
        </w:r>
        <w:r>
          <w:rPr>
            <w:webHidden/>
          </w:rPr>
          <w:tab/>
        </w:r>
        <w:r>
          <w:rPr>
            <w:webHidden/>
          </w:rPr>
          <w:fldChar w:fldCharType="begin"/>
        </w:r>
        <w:r>
          <w:rPr>
            <w:webHidden/>
          </w:rPr>
          <w:instrText xml:space="preserve"> PAGEREF _Toc159578356 \h </w:instrText>
        </w:r>
        <w:r>
          <w:rPr>
            <w:webHidden/>
          </w:rPr>
        </w:r>
        <w:r>
          <w:rPr>
            <w:webHidden/>
          </w:rPr>
          <w:fldChar w:fldCharType="separate"/>
        </w:r>
        <w:r>
          <w:rPr>
            <w:webHidden/>
          </w:rPr>
          <w:t>8</w:t>
        </w:r>
        <w:r>
          <w:rPr>
            <w:webHidden/>
          </w:rPr>
          <w:fldChar w:fldCharType="end"/>
        </w:r>
      </w:hyperlink>
    </w:p>
    <w:p w14:paraId="0427410D" w14:textId="5A28B847" w:rsidR="00794725" w:rsidRDefault="00794725">
      <w:pPr>
        <w:pStyle w:val="TOC4"/>
        <w:rPr>
          <w:rFonts w:asciiTheme="minorHAnsi" w:eastAsiaTheme="minorEastAsia" w:hAnsiTheme="minorHAnsi" w:cstheme="minorBidi"/>
          <w:color w:val="auto"/>
          <w:sz w:val="22"/>
          <w:szCs w:val="22"/>
        </w:rPr>
      </w:pPr>
      <w:hyperlink w:anchor="_Toc159578357" w:history="1">
        <w:r w:rsidRPr="0027292B">
          <w:rPr>
            <w:rStyle w:val="Hyperlink"/>
          </w:rPr>
          <w:t>Travel, Expense, Invoice, Request | Professional &amp; Standard</w:t>
        </w:r>
        <w:r>
          <w:rPr>
            <w:webHidden/>
          </w:rPr>
          <w:tab/>
        </w:r>
        <w:r>
          <w:rPr>
            <w:webHidden/>
          </w:rPr>
          <w:fldChar w:fldCharType="begin"/>
        </w:r>
        <w:r>
          <w:rPr>
            <w:webHidden/>
          </w:rPr>
          <w:instrText xml:space="preserve"> PAGEREF _Toc159578357 \h </w:instrText>
        </w:r>
        <w:r>
          <w:rPr>
            <w:webHidden/>
          </w:rPr>
        </w:r>
        <w:r>
          <w:rPr>
            <w:webHidden/>
          </w:rPr>
          <w:fldChar w:fldCharType="separate"/>
        </w:r>
        <w:r>
          <w:rPr>
            <w:webHidden/>
          </w:rPr>
          <w:t>8</w:t>
        </w:r>
        <w:r>
          <w:rPr>
            <w:webHidden/>
          </w:rPr>
          <w:fldChar w:fldCharType="end"/>
        </w:r>
      </w:hyperlink>
    </w:p>
    <w:p w14:paraId="70F73436" w14:textId="773B6FC8" w:rsidR="00794725" w:rsidRDefault="00794725">
      <w:pPr>
        <w:pStyle w:val="TOC2"/>
        <w:rPr>
          <w:rFonts w:asciiTheme="minorHAnsi" w:eastAsiaTheme="minorEastAsia" w:hAnsiTheme="minorHAnsi" w:cstheme="minorBidi"/>
          <w:b w:val="0"/>
          <w:sz w:val="22"/>
          <w:szCs w:val="22"/>
        </w:rPr>
      </w:pPr>
      <w:hyperlink w:anchor="_Toc159578358" w:history="1">
        <w:r w:rsidRPr="0027292B">
          <w:rPr>
            <w:rStyle w:val="Hyperlink"/>
          </w:rPr>
          <w:t>SAP Concur</w:t>
        </w:r>
        <w:r>
          <w:rPr>
            <w:webHidden/>
          </w:rPr>
          <w:tab/>
        </w:r>
        <w:r>
          <w:rPr>
            <w:webHidden/>
          </w:rPr>
          <w:fldChar w:fldCharType="begin"/>
        </w:r>
        <w:r>
          <w:rPr>
            <w:webHidden/>
          </w:rPr>
          <w:instrText xml:space="preserve"> PAGEREF _Toc159578358 \h </w:instrText>
        </w:r>
        <w:r>
          <w:rPr>
            <w:webHidden/>
          </w:rPr>
        </w:r>
        <w:r>
          <w:rPr>
            <w:webHidden/>
          </w:rPr>
          <w:fldChar w:fldCharType="separate"/>
        </w:r>
        <w:r>
          <w:rPr>
            <w:webHidden/>
          </w:rPr>
          <w:t>10</w:t>
        </w:r>
        <w:r>
          <w:rPr>
            <w:webHidden/>
          </w:rPr>
          <w:fldChar w:fldCharType="end"/>
        </w:r>
      </w:hyperlink>
    </w:p>
    <w:p w14:paraId="569AE710" w14:textId="242E32F3" w:rsidR="00794725" w:rsidRDefault="00794725">
      <w:pPr>
        <w:pStyle w:val="TOC3"/>
        <w:rPr>
          <w:rFonts w:asciiTheme="minorHAnsi" w:eastAsiaTheme="minorEastAsia" w:hAnsiTheme="minorHAnsi" w:cstheme="minorBidi"/>
          <w:sz w:val="22"/>
          <w:szCs w:val="22"/>
        </w:rPr>
      </w:pPr>
      <w:hyperlink w:anchor="_Toc159578359" w:history="1">
        <w:r w:rsidRPr="0027292B">
          <w:rPr>
            <w:rStyle w:val="Hyperlink"/>
          </w:rPr>
          <w:t>New SAP Concur Brand Logo</w:t>
        </w:r>
        <w:r>
          <w:rPr>
            <w:webHidden/>
          </w:rPr>
          <w:tab/>
        </w:r>
        <w:r>
          <w:rPr>
            <w:webHidden/>
          </w:rPr>
          <w:fldChar w:fldCharType="begin"/>
        </w:r>
        <w:r>
          <w:rPr>
            <w:webHidden/>
          </w:rPr>
          <w:instrText xml:space="preserve"> PAGEREF _Toc159578359 \h </w:instrText>
        </w:r>
        <w:r>
          <w:rPr>
            <w:webHidden/>
          </w:rPr>
        </w:r>
        <w:r>
          <w:rPr>
            <w:webHidden/>
          </w:rPr>
          <w:fldChar w:fldCharType="separate"/>
        </w:r>
        <w:r>
          <w:rPr>
            <w:webHidden/>
          </w:rPr>
          <w:t>10</w:t>
        </w:r>
        <w:r>
          <w:rPr>
            <w:webHidden/>
          </w:rPr>
          <w:fldChar w:fldCharType="end"/>
        </w:r>
      </w:hyperlink>
    </w:p>
    <w:p w14:paraId="0F9F3CF0" w14:textId="2AA43FBD" w:rsidR="00794725" w:rsidRDefault="00794725">
      <w:pPr>
        <w:pStyle w:val="TOC4"/>
        <w:rPr>
          <w:rFonts w:asciiTheme="minorHAnsi" w:eastAsiaTheme="minorEastAsia" w:hAnsiTheme="minorHAnsi" w:cstheme="minorBidi"/>
          <w:color w:val="auto"/>
          <w:sz w:val="22"/>
          <w:szCs w:val="22"/>
        </w:rPr>
      </w:pPr>
      <w:hyperlink w:anchor="_Toc159578360" w:history="1">
        <w:r w:rsidRPr="0027292B">
          <w:rPr>
            <w:rStyle w:val="Hyperlink"/>
          </w:rPr>
          <w:t>All Products | All Editions</w:t>
        </w:r>
        <w:r>
          <w:rPr>
            <w:webHidden/>
          </w:rPr>
          <w:tab/>
        </w:r>
        <w:r>
          <w:rPr>
            <w:webHidden/>
          </w:rPr>
          <w:fldChar w:fldCharType="begin"/>
        </w:r>
        <w:r>
          <w:rPr>
            <w:webHidden/>
          </w:rPr>
          <w:instrText xml:space="preserve"> PAGEREF _Toc159578360 \h </w:instrText>
        </w:r>
        <w:r>
          <w:rPr>
            <w:webHidden/>
          </w:rPr>
        </w:r>
        <w:r>
          <w:rPr>
            <w:webHidden/>
          </w:rPr>
          <w:fldChar w:fldCharType="separate"/>
        </w:r>
        <w:r>
          <w:rPr>
            <w:webHidden/>
          </w:rPr>
          <w:t>10</w:t>
        </w:r>
        <w:r>
          <w:rPr>
            <w:webHidden/>
          </w:rPr>
          <w:fldChar w:fldCharType="end"/>
        </w:r>
      </w:hyperlink>
    </w:p>
    <w:p w14:paraId="6AF17AC8" w14:textId="159857F4" w:rsidR="00794725" w:rsidRDefault="00794725">
      <w:pPr>
        <w:pStyle w:val="TOC2"/>
        <w:rPr>
          <w:rFonts w:asciiTheme="minorHAnsi" w:eastAsiaTheme="minorEastAsia" w:hAnsiTheme="minorHAnsi" w:cstheme="minorBidi"/>
          <w:b w:val="0"/>
          <w:sz w:val="22"/>
          <w:szCs w:val="22"/>
        </w:rPr>
      </w:pPr>
      <w:hyperlink w:anchor="_Toc159578361" w:history="1">
        <w:r w:rsidRPr="0027292B">
          <w:rPr>
            <w:rStyle w:val="Hyperlink"/>
          </w:rPr>
          <w:t>SAP Concur Integrations</w:t>
        </w:r>
        <w:r>
          <w:rPr>
            <w:webHidden/>
          </w:rPr>
          <w:tab/>
        </w:r>
        <w:r>
          <w:rPr>
            <w:webHidden/>
          </w:rPr>
          <w:fldChar w:fldCharType="begin"/>
        </w:r>
        <w:r>
          <w:rPr>
            <w:webHidden/>
          </w:rPr>
          <w:instrText xml:space="preserve"> PAGEREF _Toc159578361 \h </w:instrText>
        </w:r>
        <w:r>
          <w:rPr>
            <w:webHidden/>
          </w:rPr>
        </w:r>
        <w:r>
          <w:rPr>
            <w:webHidden/>
          </w:rPr>
          <w:fldChar w:fldCharType="separate"/>
        </w:r>
        <w:r>
          <w:rPr>
            <w:webHidden/>
          </w:rPr>
          <w:t>11</w:t>
        </w:r>
        <w:r>
          <w:rPr>
            <w:webHidden/>
          </w:rPr>
          <w:fldChar w:fldCharType="end"/>
        </w:r>
      </w:hyperlink>
    </w:p>
    <w:p w14:paraId="4D004251" w14:textId="58AAF9CC" w:rsidR="00794725" w:rsidRDefault="00794725">
      <w:pPr>
        <w:pStyle w:val="TOC3"/>
        <w:rPr>
          <w:rFonts w:asciiTheme="minorHAnsi" w:eastAsiaTheme="minorEastAsia" w:hAnsiTheme="minorHAnsi" w:cstheme="minorBidi"/>
          <w:sz w:val="22"/>
          <w:szCs w:val="22"/>
        </w:rPr>
      </w:pPr>
      <w:hyperlink w:anchor="_Toc159578362" w:history="1">
        <w:r w:rsidRPr="0027292B">
          <w:rPr>
            <w:rStyle w:val="Hyperlink"/>
          </w:rPr>
          <w:t>Funds and Grants Integration with Concur Solutions Now Supports SAP S/4HANA Cloud Public Edition</w:t>
        </w:r>
        <w:r>
          <w:rPr>
            <w:webHidden/>
          </w:rPr>
          <w:tab/>
        </w:r>
        <w:r>
          <w:rPr>
            <w:webHidden/>
          </w:rPr>
          <w:fldChar w:fldCharType="begin"/>
        </w:r>
        <w:r>
          <w:rPr>
            <w:webHidden/>
          </w:rPr>
          <w:instrText xml:space="preserve"> PAGEREF _Toc159578362 \h </w:instrText>
        </w:r>
        <w:r>
          <w:rPr>
            <w:webHidden/>
          </w:rPr>
        </w:r>
        <w:r>
          <w:rPr>
            <w:webHidden/>
          </w:rPr>
          <w:fldChar w:fldCharType="separate"/>
        </w:r>
        <w:r>
          <w:rPr>
            <w:webHidden/>
          </w:rPr>
          <w:t>11</w:t>
        </w:r>
        <w:r>
          <w:rPr>
            <w:webHidden/>
          </w:rPr>
          <w:fldChar w:fldCharType="end"/>
        </w:r>
      </w:hyperlink>
    </w:p>
    <w:p w14:paraId="1DFCFA6A" w14:textId="5C335F6C" w:rsidR="00794725" w:rsidRDefault="00794725">
      <w:pPr>
        <w:pStyle w:val="TOC4"/>
        <w:rPr>
          <w:rFonts w:asciiTheme="minorHAnsi" w:eastAsiaTheme="minorEastAsia" w:hAnsiTheme="minorHAnsi" w:cstheme="minorBidi"/>
          <w:color w:val="auto"/>
          <w:sz w:val="22"/>
          <w:szCs w:val="22"/>
        </w:rPr>
      </w:pPr>
      <w:hyperlink w:anchor="_Toc159578363" w:history="1">
        <w:r w:rsidRPr="0027292B">
          <w:rPr>
            <w:rStyle w:val="Hyperlink"/>
          </w:rPr>
          <w:t>Expense, Request | Professional Edition</w:t>
        </w:r>
        <w:r>
          <w:rPr>
            <w:webHidden/>
          </w:rPr>
          <w:tab/>
        </w:r>
        <w:r>
          <w:rPr>
            <w:webHidden/>
          </w:rPr>
          <w:fldChar w:fldCharType="begin"/>
        </w:r>
        <w:r>
          <w:rPr>
            <w:webHidden/>
          </w:rPr>
          <w:instrText xml:space="preserve"> PAGEREF _Toc159578363 \h </w:instrText>
        </w:r>
        <w:r>
          <w:rPr>
            <w:webHidden/>
          </w:rPr>
        </w:r>
        <w:r>
          <w:rPr>
            <w:webHidden/>
          </w:rPr>
          <w:fldChar w:fldCharType="separate"/>
        </w:r>
        <w:r>
          <w:rPr>
            <w:webHidden/>
          </w:rPr>
          <w:t>11</w:t>
        </w:r>
        <w:r>
          <w:rPr>
            <w:webHidden/>
          </w:rPr>
          <w:fldChar w:fldCharType="end"/>
        </w:r>
      </w:hyperlink>
    </w:p>
    <w:p w14:paraId="0D1F77F2" w14:textId="304FA981" w:rsidR="00794725" w:rsidRDefault="00794725">
      <w:pPr>
        <w:pStyle w:val="TOC2"/>
        <w:rPr>
          <w:rFonts w:asciiTheme="minorHAnsi" w:eastAsiaTheme="minorEastAsia" w:hAnsiTheme="minorHAnsi" w:cstheme="minorBidi"/>
          <w:b w:val="0"/>
          <w:sz w:val="22"/>
          <w:szCs w:val="22"/>
        </w:rPr>
      </w:pPr>
      <w:hyperlink w:anchor="_Toc159578364" w:history="1">
        <w:r w:rsidRPr="0027292B">
          <w:rPr>
            <w:rStyle w:val="Hyperlink"/>
          </w:rPr>
          <w:t>SAP Concur User Assistance</w:t>
        </w:r>
        <w:r>
          <w:rPr>
            <w:webHidden/>
          </w:rPr>
          <w:tab/>
        </w:r>
        <w:r>
          <w:rPr>
            <w:webHidden/>
          </w:rPr>
          <w:fldChar w:fldCharType="begin"/>
        </w:r>
        <w:r>
          <w:rPr>
            <w:webHidden/>
          </w:rPr>
          <w:instrText xml:space="preserve"> PAGEREF _Toc159578364 \h </w:instrText>
        </w:r>
        <w:r>
          <w:rPr>
            <w:webHidden/>
          </w:rPr>
        </w:r>
        <w:r>
          <w:rPr>
            <w:webHidden/>
          </w:rPr>
          <w:fldChar w:fldCharType="separate"/>
        </w:r>
        <w:r>
          <w:rPr>
            <w:webHidden/>
          </w:rPr>
          <w:t>12</w:t>
        </w:r>
        <w:r>
          <w:rPr>
            <w:webHidden/>
          </w:rPr>
          <w:fldChar w:fldCharType="end"/>
        </w:r>
      </w:hyperlink>
    </w:p>
    <w:p w14:paraId="0B4944AD" w14:textId="7AA81598" w:rsidR="00794725" w:rsidRDefault="00794725">
      <w:pPr>
        <w:pStyle w:val="TOC3"/>
        <w:rPr>
          <w:rFonts w:asciiTheme="minorHAnsi" w:eastAsiaTheme="minorEastAsia" w:hAnsiTheme="minorHAnsi" w:cstheme="minorBidi"/>
          <w:sz w:val="22"/>
          <w:szCs w:val="22"/>
        </w:rPr>
      </w:pPr>
      <w:hyperlink w:anchor="_Toc159578365" w:history="1">
        <w:r w:rsidRPr="0027292B">
          <w:rPr>
            <w:rStyle w:val="Hyperlink"/>
          </w:rPr>
          <w:t>**Ongoing** Links From the SAP Concur Solutions UI to Product Documentation Being Removed</w:t>
        </w:r>
        <w:r>
          <w:rPr>
            <w:webHidden/>
          </w:rPr>
          <w:tab/>
        </w:r>
        <w:r>
          <w:rPr>
            <w:webHidden/>
          </w:rPr>
          <w:fldChar w:fldCharType="begin"/>
        </w:r>
        <w:r>
          <w:rPr>
            <w:webHidden/>
          </w:rPr>
          <w:instrText xml:space="preserve"> PAGEREF _Toc159578365 \h </w:instrText>
        </w:r>
        <w:r>
          <w:rPr>
            <w:webHidden/>
          </w:rPr>
        </w:r>
        <w:r>
          <w:rPr>
            <w:webHidden/>
          </w:rPr>
          <w:fldChar w:fldCharType="separate"/>
        </w:r>
        <w:r>
          <w:rPr>
            <w:webHidden/>
          </w:rPr>
          <w:t>12</w:t>
        </w:r>
        <w:r>
          <w:rPr>
            <w:webHidden/>
          </w:rPr>
          <w:fldChar w:fldCharType="end"/>
        </w:r>
      </w:hyperlink>
    </w:p>
    <w:p w14:paraId="14DC5873" w14:textId="26C3FD46" w:rsidR="00794725" w:rsidRDefault="00794725">
      <w:pPr>
        <w:pStyle w:val="TOC4"/>
        <w:rPr>
          <w:rFonts w:asciiTheme="minorHAnsi" w:eastAsiaTheme="minorEastAsia" w:hAnsiTheme="minorHAnsi" w:cstheme="minorBidi"/>
          <w:color w:val="auto"/>
          <w:sz w:val="22"/>
          <w:szCs w:val="22"/>
        </w:rPr>
      </w:pPr>
      <w:hyperlink w:anchor="_Toc159578366" w:history="1">
        <w:r w:rsidRPr="0027292B">
          <w:rPr>
            <w:rStyle w:val="Hyperlink"/>
          </w:rPr>
          <w:t>All Products | All Editions</w:t>
        </w:r>
        <w:r>
          <w:rPr>
            <w:webHidden/>
          </w:rPr>
          <w:tab/>
        </w:r>
        <w:r>
          <w:rPr>
            <w:webHidden/>
          </w:rPr>
          <w:fldChar w:fldCharType="begin"/>
        </w:r>
        <w:r>
          <w:rPr>
            <w:webHidden/>
          </w:rPr>
          <w:instrText xml:space="preserve"> PAGEREF _Toc159578366 \h </w:instrText>
        </w:r>
        <w:r>
          <w:rPr>
            <w:webHidden/>
          </w:rPr>
        </w:r>
        <w:r>
          <w:rPr>
            <w:webHidden/>
          </w:rPr>
          <w:fldChar w:fldCharType="separate"/>
        </w:r>
        <w:r>
          <w:rPr>
            <w:webHidden/>
          </w:rPr>
          <w:t>12</w:t>
        </w:r>
        <w:r>
          <w:rPr>
            <w:webHidden/>
          </w:rPr>
          <w:fldChar w:fldCharType="end"/>
        </w:r>
      </w:hyperlink>
    </w:p>
    <w:p w14:paraId="6439DEB6" w14:textId="6E482E51" w:rsidR="00794725" w:rsidRDefault="00794725">
      <w:pPr>
        <w:pStyle w:val="TOC2"/>
        <w:rPr>
          <w:rFonts w:asciiTheme="minorHAnsi" w:eastAsiaTheme="minorEastAsia" w:hAnsiTheme="minorHAnsi" w:cstheme="minorBidi"/>
          <w:b w:val="0"/>
          <w:sz w:val="22"/>
          <w:szCs w:val="22"/>
        </w:rPr>
      </w:pPr>
      <w:hyperlink w:anchor="_Toc159578367" w:history="1">
        <w:r w:rsidRPr="0027292B">
          <w:rPr>
            <w:rStyle w:val="Hyperlink"/>
          </w:rPr>
          <w:t>SAP Fiori Themes</w:t>
        </w:r>
        <w:r>
          <w:rPr>
            <w:webHidden/>
          </w:rPr>
          <w:tab/>
        </w:r>
        <w:r>
          <w:rPr>
            <w:webHidden/>
          </w:rPr>
          <w:fldChar w:fldCharType="begin"/>
        </w:r>
        <w:r>
          <w:rPr>
            <w:webHidden/>
          </w:rPr>
          <w:instrText xml:space="preserve"> PAGEREF _Toc159578367 \h </w:instrText>
        </w:r>
        <w:r>
          <w:rPr>
            <w:webHidden/>
          </w:rPr>
        </w:r>
        <w:r>
          <w:rPr>
            <w:webHidden/>
          </w:rPr>
          <w:fldChar w:fldCharType="separate"/>
        </w:r>
        <w:r>
          <w:rPr>
            <w:webHidden/>
          </w:rPr>
          <w:t>13</w:t>
        </w:r>
        <w:r>
          <w:rPr>
            <w:webHidden/>
          </w:rPr>
          <w:fldChar w:fldCharType="end"/>
        </w:r>
      </w:hyperlink>
    </w:p>
    <w:p w14:paraId="1B21C908" w14:textId="67DE675E" w:rsidR="00794725" w:rsidRDefault="00794725">
      <w:pPr>
        <w:pStyle w:val="TOC3"/>
        <w:rPr>
          <w:rFonts w:asciiTheme="minorHAnsi" w:eastAsiaTheme="minorEastAsia" w:hAnsiTheme="minorHAnsi" w:cstheme="minorBidi"/>
          <w:sz w:val="22"/>
          <w:szCs w:val="22"/>
        </w:rPr>
      </w:pPr>
      <w:hyperlink w:anchor="_Toc159578368" w:history="1">
        <w:r w:rsidRPr="0027292B">
          <w:rPr>
            <w:rStyle w:val="Hyperlink"/>
          </w:rPr>
          <w:t>**Ongoing** SAP Fiori Horizon Themes for Concur Mobile and Web</w:t>
        </w:r>
        <w:r>
          <w:rPr>
            <w:webHidden/>
          </w:rPr>
          <w:tab/>
        </w:r>
        <w:r>
          <w:rPr>
            <w:webHidden/>
          </w:rPr>
          <w:fldChar w:fldCharType="begin"/>
        </w:r>
        <w:r>
          <w:rPr>
            <w:webHidden/>
          </w:rPr>
          <w:instrText xml:space="preserve"> PAGEREF _Toc159578368 \h </w:instrText>
        </w:r>
        <w:r>
          <w:rPr>
            <w:webHidden/>
          </w:rPr>
        </w:r>
        <w:r>
          <w:rPr>
            <w:webHidden/>
          </w:rPr>
          <w:fldChar w:fldCharType="separate"/>
        </w:r>
        <w:r>
          <w:rPr>
            <w:webHidden/>
          </w:rPr>
          <w:t>13</w:t>
        </w:r>
        <w:r>
          <w:rPr>
            <w:webHidden/>
          </w:rPr>
          <w:fldChar w:fldCharType="end"/>
        </w:r>
      </w:hyperlink>
    </w:p>
    <w:p w14:paraId="7A29F45F" w14:textId="0481E952" w:rsidR="00794725" w:rsidRDefault="00794725">
      <w:pPr>
        <w:pStyle w:val="TOC4"/>
        <w:rPr>
          <w:rFonts w:asciiTheme="minorHAnsi" w:eastAsiaTheme="minorEastAsia" w:hAnsiTheme="minorHAnsi" w:cstheme="minorBidi"/>
          <w:color w:val="auto"/>
          <w:sz w:val="22"/>
          <w:szCs w:val="22"/>
        </w:rPr>
      </w:pPr>
      <w:hyperlink w:anchor="_Toc159578369" w:history="1">
        <w:r w:rsidRPr="0027292B">
          <w:rPr>
            <w:rStyle w:val="Hyperlink"/>
          </w:rPr>
          <w:t>All Products | All Editions</w:t>
        </w:r>
        <w:r>
          <w:rPr>
            <w:webHidden/>
          </w:rPr>
          <w:tab/>
        </w:r>
        <w:r>
          <w:rPr>
            <w:webHidden/>
          </w:rPr>
          <w:fldChar w:fldCharType="begin"/>
        </w:r>
        <w:r>
          <w:rPr>
            <w:webHidden/>
          </w:rPr>
          <w:instrText xml:space="preserve"> PAGEREF _Toc159578369 \h </w:instrText>
        </w:r>
        <w:r>
          <w:rPr>
            <w:webHidden/>
          </w:rPr>
        </w:r>
        <w:r>
          <w:rPr>
            <w:webHidden/>
          </w:rPr>
          <w:fldChar w:fldCharType="separate"/>
        </w:r>
        <w:r>
          <w:rPr>
            <w:webHidden/>
          </w:rPr>
          <w:t>13</w:t>
        </w:r>
        <w:r>
          <w:rPr>
            <w:webHidden/>
          </w:rPr>
          <w:fldChar w:fldCharType="end"/>
        </w:r>
      </w:hyperlink>
    </w:p>
    <w:p w14:paraId="3690D0C1" w14:textId="37A99920" w:rsidR="00794725" w:rsidRDefault="00794725">
      <w:pPr>
        <w:pStyle w:val="TOC2"/>
        <w:rPr>
          <w:rFonts w:asciiTheme="minorHAnsi" w:eastAsiaTheme="minorEastAsia" w:hAnsiTheme="minorHAnsi" w:cstheme="minorBidi"/>
          <w:b w:val="0"/>
          <w:sz w:val="22"/>
          <w:szCs w:val="22"/>
        </w:rPr>
      </w:pPr>
      <w:hyperlink w:anchor="_Toc159578370" w:history="1">
        <w:r w:rsidRPr="0027292B">
          <w:rPr>
            <w:rStyle w:val="Hyperlink"/>
          </w:rPr>
          <w:t>Sign-In Page</w:t>
        </w:r>
        <w:r>
          <w:rPr>
            <w:webHidden/>
          </w:rPr>
          <w:tab/>
        </w:r>
        <w:r>
          <w:rPr>
            <w:webHidden/>
          </w:rPr>
          <w:fldChar w:fldCharType="begin"/>
        </w:r>
        <w:r>
          <w:rPr>
            <w:webHidden/>
          </w:rPr>
          <w:instrText xml:space="preserve"> PAGEREF _Toc159578370 \h </w:instrText>
        </w:r>
        <w:r>
          <w:rPr>
            <w:webHidden/>
          </w:rPr>
        </w:r>
        <w:r>
          <w:rPr>
            <w:webHidden/>
          </w:rPr>
          <w:fldChar w:fldCharType="separate"/>
        </w:r>
        <w:r>
          <w:rPr>
            <w:webHidden/>
          </w:rPr>
          <w:t>17</w:t>
        </w:r>
        <w:r>
          <w:rPr>
            <w:webHidden/>
          </w:rPr>
          <w:fldChar w:fldCharType="end"/>
        </w:r>
      </w:hyperlink>
    </w:p>
    <w:p w14:paraId="6CA559D9" w14:textId="0B7A6691" w:rsidR="00794725" w:rsidRDefault="00794725">
      <w:pPr>
        <w:pStyle w:val="TOC3"/>
        <w:rPr>
          <w:rFonts w:asciiTheme="minorHAnsi" w:eastAsiaTheme="minorEastAsia" w:hAnsiTheme="minorHAnsi" w:cstheme="minorBidi"/>
          <w:sz w:val="22"/>
          <w:szCs w:val="22"/>
        </w:rPr>
      </w:pPr>
      <w:hyperlink w:anchor="_Toc159578371" w:history="1">
        <w:r w:rsidRPr="0027292B">
          <w:rPr>
            <w:rStyle w:val="Hyperlink"/>
          </w:rPr>
          <w:t>Hide/Show Password Icon</w:t>
        </w:r>
        <w:r>
          <w:rPr>
            <w:webHidden/>
          </w:rPr>
          <w:tab/>
        </w:r>
        <w:r>
          <w:rPr>
            <w:webHidden/>
          </w:rPr>
          <w:fldChar w:fldCharType="begin"/>
        </w:r>
        <w:r>
          <w:rPr>
            <w:webHidden/>
          </w:rPr>
          <w:instrText xml:space="preserve"> PAGEREF _Toc159578371 \h </w:instrText>
        </w:r>
        <w:r>
          <w:rPr>
            <w:webHidden/>
          </w:rPr>
        </w:r>
        <w:r>
          <w:rPr>
            <w:webHidden/>
          </w:rPr>
          <w:fldChar w:fldCharType="separate"/>
        </w:r>
        <w:r>
          <w:rPr>
            <w:webHidden/>
          </w:rPr>
          <w:t>17</w:t>
        </w:r>
        <w:r>
          <w:rPr>
            <w:webHidden/>
          </w:rPr>
          <w:fldChar w:fldCharType="end"/>
        </w:r>
      </w:hyperlink>
    </w:p>
    <w:p w14:paraId="1E74BC97" w14:textId="1DBBCCC6" w:rsidR="00794725" w:rsidRDefault="00794725">
      <w:pPr>
        <w:pStyle w:val="TOC4"/>
        <w:rPr>
          <w:rFonts w:asciiTheme="minorHAnsi" w:eastAsiaTheme="minorEastAsia" w:hAnsiTheme="minorHAnsi" w:cstheme="minorBidi"/>
          <w:color w:val="auto"/>
          <w:sz w:val="22"/>
          <w:szCs w:val="22"/>
        </w:rPr>
      </w:pPr>
      <w:hyperlink w:anchor="_Toc159578372" w:history="1">
        <w:r w:rsidRPr="0027292B">
          <w:rPr>
            <w:rStyle w:val="Hyperlink"/>
          </w:rPr>
          <w:t>All Products | All Editions</w:t>
        </w:r>
        <w:r>
          <w:rPr>
            <w:webHidden/>
          </w:rPr>
          <w:tab/>
        </w:r>
        <w:r>
          <w:rPr>
            <w:webHidden/>
          </w:rPr>
          <w:fldChar w:fldCharType="begin"/>
        </w:r>
        <w:r>
          <w:rPr>
            <w:webHidden/>
          </w:rPr>
          <w:instrText xml:space="preserve"> PAGEREF _Toc159578372 \h </w:instrText>
        </w:r>
        <w:r>
          <w:rPr>
            <w:webHidden/>
          </w:rPr>
        </w:r>
        <w:r>
          <w:rPr>
            <w:webHidden/>
          </w:rPr>
          <w:fldChar w:fldCharType="separate"/>
        </w:r>
        <w:r>
          <w:rPr>
            <w:webHidden/>
          </w:rPr>
          <w:t>17</w:t>
        </w:r>
        <w:r>
          <w:rPr>
            <w:webHidden/>
          </w:rPr>
          <w:fldChar w:fldCharType="end"/>
        </w:r>
      </w:hyperlink>
    </w:p>
    <w:p w14:paraId="7F73AFEA" w14:textId="67CD3F54" w:rsidR="00794725" w:rsidRDefault="00794725">
      <w:pPr>
        <w:pStyle w:val="TOC2"/>
        <w:rPr>
          <w:rFonts w:asciiTheme="minorHAnsi" w:eastAsiaTheme="minorEastAsia" w:hAnsiTheme="minorHAnsi" w:cstheme="minorBidi"/>
          <w:b w:val="0"/>
          <w:sz w:val="22"/>
          <w:szCs w:val="22"/>
        </w:rPr>
      </w:pPr>
      <w:hyperlink w:anchor="_Toc159578373" w:history="1">
        <w:r w:rsidRPr="0027292B">
          <w:rPr>
            <w:rStyle w:val="Hyperlink"/>
          </w:rPr>
          <w:t>User Administration</w:t>
        </w:r>
        <w:r>
          <w:rPr>
            <w:webHidden/>
          </w:rPr>
          <w:tab/>
        </w:r>
        <w:r>
          <w:rPr>
            <w:webHidden/>
          </w:rPr>
          <w:fldChar w:fldCharType="begin"/>
        </w:r>
        <w:r>
          <w:rPr>
            <w:webHidden/>
          </w:rPr>
          <w:instrText xml:space="preserve"> PAGEREF _Toc159578373 \h </w:instrText>
        </w:r>
        <w:r>
          <w:rPr>
            <w:webHidden/>
          </w:rPr>
        </w:r>
        <w:r>
          <w:rPr>
            <w:webHidden/>
          </w:rPr>
          <w:fldChar w:fldCharType="separate"/>
        </w:r>
        <w:r>
          <w:rPr>
            <w:webHidden/>
          </w:rPr>
          <w:t>19</w:t>
        </w:r>
        <w:r>
          <w:rPr>
            <w:webHidden/>
          </w:rPr>
          <w:fldChar w:fldCharType="end"/>
        </w:r>
      </w:hyperlink>
    </w:p>
    <w:p w14:paraId="143093A7" w14:textId="11632E46" w:rsidR="00794725" w:rsidRDefault="00794725">
      <w:pPr>
        <w:pStyle w:val="TOC3"/>
        <w:rPr>
          <w:rFonts w:asciiTheme="minorHAnsi" w:eastAsiaTheme="minorEastAsia" w:hAnsiTheme="minorHAnsi" w:cstheme="minorBidi"/>
          <w:sz w:val="22"/>
          <w:szCs w:val="22"/>
        </w:rPr>
      </w:pPr>
      <w:hyperlink w:anchor="_Toc159578374" w:history="1">
        <w:r w:rsidRPr="0027292B">
          <w:rPr>
            <w:rStyle w:val="Hyperlink"/>
          </w:rPr>
          <w:t>Preferred Name Field to be Added to User Admin Pages and Imports</w:t>
        </w:r>
        <w:r>
          <w:rPr>
            <w:webHidden/>
          </w:rPr>
          <w:tab/>
        </w:r>
        <w:r>
          <w:rPr>
            <w:webHidden/>
          </w:rPr>
          <w:fldChar w:fldCharType="begin"/>
        </w:r>
        <w:r>
          <w:rPr>
            <w:webHidden/>
          </w:rPr>
          <w:instrText xml:space="preserve"> PAGEREF _Toc159578374 \h </w:instrText>
        </w:r>
        <w:r>
          <w:rPr>
            <w:webHidden/>
          </w:rPr>
        </w:r>
        <w:r>
          <w:rPr>
            <w:webHidden/>
          </w:rPr>
          <w:fldChar w:fldCharType="separate"/>
        </w:r>
        <w:r>
          <w:rPr>
            <w:webHidden/>
          </w:rPr>
          <w:t>19</w:t>
        </w:r>
        <w:r>
          <w:rPr>
            <w:webHidden/>
          </w:rPr>
          <w:fldChar w:fldCharType="end"/>
        </w:r>
      </w:hyperlink>
    </w:p>
    <w:p w14:paraId="269D3A06" w14:textId="746273AA" w:rsidR="00794725" w:rsidRDefault="00794725">
      <w:pPr>
        <w:pStyle w:val="TOC4"/>
        <w:rPr>
          <w:rFonts w:asciiTheme="minorHAnsi" w:eastAsiaTheme="minorEastAsia" w:hAnsiTheme="minorHAnsi" w:cstheme="minorBidi"/>
          <w:color w:val="auto"/>
          <w:sz w:val="22"/>
          <w:szCs w:val="22"/>
        </w:rPr>
      </w:pPr>
      <w:hyperlink w:anchor="_Toc159578375" w:history="1">
        <w:r w:rsidRPr="0027292B">
          <w:rPr>
            <w:rStyle w:val="Hyperlink"/>
          </w:rPr>
          <w:t>All Products | All Editions</w:t>
        </w:r>
        <w:r>
          <w:rPr>
            <w:webHidden/>
          </w:rPr>
          <w:tab/>
        </w:r>
        <w:r>
          <w:rPr>
            <w:webHidden/>
          </w:rPr>
          <w:fldChar w:fldCharType="begin"/>
        </w:r>
        <w:r>
          <w:rPr>
            <w:webHidden/>
          </w:rPr>
          <w:instrText xml:space="preserve"> PAGEREF _Toc159578375 \h </w:instrText>
        </w:r>
        <w:r>
          <w:rPr>
            <w:webHidden/>
          </w:rPr>
        </w:r>
        <w:r>
          <w:rPr>
            <w:webHidden/>
          </w:rPr>
          <w:fldChar w:fldCharType="separate"/>
        </w:r>
        <w:r>
          <w:rPr>
            <w:webHidden/>
          </w:rPr>
          <w:t>19</w:t>
        </w:r>
        <w:r>
          <w:rPr>
            <w:webHidden/>
          </w:rPr>
          <w:fldChar w:fldCharType="end"/>
        </w:r>
      </w:hyperlink>
    </w:p>
    <w:p w14:paraId="78C7AF2D" w14:textId="75F2541F" w:rsidR="00794725" w:rsidRDefault="00794725">
      <w:pPr>
        <w:pStyle w:val="TOC1"/>
        <w:rPr>
          <w:rFonts w:asciiTheme="minorHAnsi" w:eastAsiaTheme="minorEastAsia" w:hAnsiTheme="minorHAnsi" w:cstheme="minorBidi"/>
          <w:b w:val="0"/>
          <w:szCs w:val="22"/>
        </w:rPr>
      </w:pPr>
      <w:hyperlink w:anchor="_Toc159578376" w:history="1">
        <w:r w:rsidRPr="0027292B">
          <w:rPr>
            <w:rStyle w:val="Hyperlink"/>
          </w:rPr>
          <w:t>Planned Changes</w:t>
        </w:r>
        <w:r>
          <w:rPr>
            <w:webHidden/>
          </w:rPr>
          <w:tab/>
        </w:r>
        <w:r>
          <w:rPr>
            <w:webHidden/>
          </w:rPr>
          <w:fldChar w:fldCharType="begin"/>
        </w:r>
        <w:r>
          <w:rPr>
            <w:webHidden/>
          </w:rPr>
          <w:instrText xml:space="preserve"> PAGEREF _Toc159578376 \h </w:instrText>
        </w:r>
        <w:r>
          <w:rPr>
            <w:webHidden/>
          </w:rPr>
        </w:r>
        <w:r>
          <w:rPr>
            <w:webHidden/>
          </w:rPr>
          <w:fldChar w:fldCharType="separate"/>
        </w:r>
        <w:r>
          <w:rPr>
            <w:webHidden/>
          </w:rPr>
          <w:t>20</w:t>
        </w:r>
        <w:r>
          <w:rPr>
            <w:webHidden/>
          </w:rPr>
          <w:fldChar w:fldCharType="end"/>
        </w:r>
      </w:hyperlink>
    </w:p>
    <w:p w14:paraId="1F9837A1" w14:textId="018BF9F4" w:rsidR="00794725" w:rsidRDefault="00794725">
      <w:pPr>
        <w:pStyle w:val="TOC2"/>
        <w:rPr>
          <w:rFonts w:asciiTheme="minorHAnsi" w:eastAsiaTheme="minorEastAsia" w:hAnsiTheme="minorHAnsi" w:cstheme="minorBidi"/>
          <w:b w:val="0"/>
          <w:sz w:val="22"/>
          <w:szCs w:val="22"/>
        </w:rPr>
      </w:pPr>
      <w:hyperlink w:anchor="_Toc159578377" w:history="1">
        <w:r w:rsidRPr="0027292B">
          <w:rPr>
            <w:rStyle w:val="Hyperlink"/>
          </w:rPr>
          <w:t>Authentication</w:t>
        </w:r>
        <w:r>
          <w:rPr>
            <w:webHidden/>
          </w:rPr>
          <w:tab/>
        </w:r>
        <w:r>
          <w:rPr>
            <w:webHidden/>
          </w:rPr>
          <w:fldChar w:fldCharType="begin"/>
        </w:r>
        <w:r>
          <w:rPr>
            <w:webHidden/>
          </w:rPr>
          <w:instrText xml:space="preserve"> PAGEREF _Toc159578377 \h </w:instrText>
        </w:r>
        <w:r>
          <w:rPr>
            <w:webHidden/>
          </w:rPr>
        </w:r>
        <w:r>
          <w:rPr>
            <w:webHidden/>
          </w:rPr>
          <w:fldChar w:fldCharType="separate"/>
        </w:r>
        <w:r>
          <w:rPr>
            <w:webHidden/>
          </w:rPr>
          <w:t>20</w:t>
        </w:r>
        <w:r>
          <w:rPr>
            <w:webHidden/>
          </w:rPr>
          <w:fldChar w:fldCharType="end"/>
        </w:r>
      </w:hyperlink>
    </w:p>
    <w:p w14:paraId="2D9ACCB8" w14:textId="4DABDBB6" w:rsidR="00794725" w:rsidRDefault="00794725">
      <w:pPr>
        <w:pStyle w:val="TOC3"/>
        <w:rPr>
          <w:rFonts w:asciiTheme="minorHAnsi" w:eastAsiaTheme="minorEastAsia" w:hAnsiTheme="minorHAnsi" w:cstheme="minorBidi"/>
          <w:sz w:val="22"/>
          <w:szCs w:val="22"/>
        </w:rPr>
      </w:pPr>
      <w:hyperlink w:anchor="_Toc159578378" w:history="1">
        <w:r w:rsidRPr="0027292B">
          <w:rPr>
            <w:rStyle w:val="Hyperlink"/>
          </w:rPr>
          <w:t>**Planned Changes** HMAC Authentication to be Decommissioned</w:t>
        </w:r>
        <w:r>
          <w:rPr>
            <w:webHidden/>
          </w:rPr>
          <w:tab/>
        </w:r>
        <w:r>
          <w:rPr>
            <w:webHidden/>
          </w:rPr>
          <w:fldChar w:fldCharType="begin"/>
        </w:r>
        <w:r>
          <w:rPr>
            <w:webHidden/>
          </w:rPr>
          <w:instrText xml:space="preserve"> PAGEREF _Toc159578378 \h </w:instrText>
        </w:r>
        <w:r>
          <w:rPr>
            <w:webHidden/>
          </w:rPr>
        </w:r>
        <w:r>
          <w:rPr>
            <w:webHidden/>
          </w:rPr>
          <w:fldChar w:fldCharType="separate"/>
        </w:r>
        <w:r>
          <w:rPr>
            <w:webHidden/>
          </w:rPr>
          <w:t>20</w:t>
        </w:r>
        <w:r>
          <w:rPr>
            <w:webHidden/>
          </w:rPr>
          <w:fldChar w:fldCharType="end"/>
        </w:r>
      </w:hyperlink>
    </w:p>
    <w:p w14:paraId="26AC6F49" w14:textId="1F33FBEB" w:rsidR="00794725" w:rsidRDefault="00794725">
      <w:pPr>
        <w:pStyle w:val="TOC4"/>
        <w:rPr>
          <w:rFonts w:asciiTheme="minorHAnsi" w:eastAsiaTheme="minorEastAsia" w:hAnsiTheme="minorHAnsi" w:cstheme="minorBidi"/>
          <w:color w:val="auto"/>
          <w:sz w:val="22"/>
          <w:szCs w:val="22"/>
        </w:rPr>
      </w:pPr>
      <w:hyperlink w:anchor="_Toc159578379" w:history="1">
        <w:r w:rsidRPr="0027292B">
          <w:rPr>
            <w:rStyle w:val="Hyperlink"/>
          </w:rPr>
          <w:t>All Products | All Editions</w:t>
        </w:r>
        <w:r>
          <w:rPr>
            <w:webHidden/>
          </w:rPr>
          <w:tab/>
        </w:r>
        <w:r>
          <w:rPr>
            <w:webHidden/>
          </w:rPr>
          <w:fldChar w:fldCharType="begin"/>
        </w:r>
        <w:r>
          <w:rPr>
            <w:webHidden/>
          </w:rPr>
          <w:instrText xml:space="preserve"> PAGEREF _Toc159578379 \h </w:instrText>
        </w:r>
        <w:r>
          <w:rPr>
            <w:webHidden/>
          </w:rPr>
        </w:r>
        <w:r>
          <w:rPr>
            <w:webHidden/>
          </w:rPr>
          <w:fldChar w:fldCharType="separate"/>
        </w:r>
        <w:r>
          <w:rPr>
            <w:webHidden/>
          </w:rPr>
          <w:t>20</w:t>
        </w:r>
        <w:r>
          <w:rPr>
            <w:webHidden/>
          </w:rPr>
          <w:fldChar w:fldCharType="end"/>
        </w:r>
      </w:hyperlink>
    </w:p>
    <w:p w14:paraId="4035FF16" w14:textId="718C1690" w:rsidR="00794725" w:rsidRDefault="00794725">
      <w:pPr>
        <w:pStyle w:val="TOC3"/>
        <w:rPr>
          <w:rFonts w:asciiTheme="minorHAnsi" w:eastAsiaTheme="minorEastAsia" w:hAnsiTheme="minorHAnsi" w:cstheme="minorBidi"/>
          <w:sz w:val="22"/>
          <w:szCs w:val="22"/>
        </w:rPr>
      </w:pPr>
      <w:hyperlink w:anchor="_Toc159578380" w:history="1">
        <w:r w:rsidRPr="0027292B">
          <w:rPr>
            <w:rStyle w:val="Hyperlink"/>
          </w:rPr>
          <w:t>**Planned Changes** Sign In To SAP Concur Without a Password</w:t>
        </w:r>
        <w:r>
          <w:rPr>
            <w:webHidden/>
          </w:rPr>
          <w:tab/>
        </w:r>
        <w:r>
          <w:rPr>
            <w:webHidden/>
          </w:rPr>
          <w:fldChar w:fldCharType="begin"/>
        </w:r>
        <w:r>
          <w:rPr>
            <w:webHidden/>
          </w:rPr>
          <w:instrText xml:space="preserve"> PAGEREF _Toc159578380 \h </w:instrText>
        </w:r>
        <w:r>
          <w:rPr>
            <w:webHidden/>
          </w:rPr>
        </w:r>
        <w:r>
          <w:rPr>
            <w:webHidden/>
          </w:rPr>
          <w:fldChar w:fldCharType="separate"/>
        </w:r>
        <w:r>
          <w:rPr>
            <w:webHidden/>
          </w:rPr>
          <w:t>21</w:t>
        </w:r>
        <w:r>
          <w:rPr>
            <w:webHidden/>
          </w:rPr>
          <w:fldChar w:fldCharType="end"/>
        </w:r>
      </w:hyperlink>
    </w:p>
    <w:p w14:paraId="7287D857" w14:textId="3BE61C06" w:rsidR="00794725" w:rsidRDefault="00794725">
      <w:pPr>
        <w:pStyle w:val="TOC4"/>
        <w:rPr>
          <w:rFonts w:asciiTheme="minorHAnsi" w:eastAsiaTheme="minorEastAsia" w:hAnsiTheme="minorHAnsi" w:cstheme="minorBidi"/>
          <w:color w:val="auto"/>
          <w:sz w:val="22"/>
          <w:szCs w:val="22"/>
        </w:rPr>
      </w:pPr>
      <w:hyperlink w:anchor="_Toc159578381" w:history="1">
        <w:r w:rsidRPr="0027292B">
          <w:rPr>
            <w:rStyle w:val="Hyperlink"/>
          </w:rPr>
          <w:t>All Products | All Editions</w:t>
        </w:r>
        <w:r>
          <w:rPr>
            <w:webHidden/>
          </w:rPr>
          <w:tab/>
        </w:r>
        <w:r>
          <w:rPr>
            <w:webHidden/>
          </w:rPr>
          <w:fldChar w:fldCharType="begin"/>
        </w:r>
        <w:r>
          <w:rPr>
            <w:webHidden/>
          </w:rPr>
          <w:instrText xml:space="preserve"> PAGEREF _Toc159578381 \h </w:instrText>
        </w:r>
        <w:r>
          <w:rPr>
            <w:webHidden/>
          </w:rPr>
        </w:r>
        <w:r>
          <w:rPr>
            <w:webHidden/>
          </w:rPr>
          <w:fldChar w:fldCharType="separate"/>
        </w:r>
        <w:r>
          <w:rPr>
            <w:webHidden/>
          </w:rPr>
          <w:t>21</w:t>
        </w:r>
        <w:r>
          <w:rPr>
            <w:webHidden/>
          </w:rPr>
          <w:fldChar w:fldCharType="end"/>
        </w:r>
      </w:hyperlink>
    </w:p>
    <w:p w14:paraId="60836A47" w14:textId="5FD45852" w:rsidR="00794725" w:rsidRDefault="00794725">
      <w:pPr>
        <w:pStyle w:val="TOC2"/>
        <w:rPr>
          <w:rFonts w:asciiTheme="minorHAnsi" w:eastAsiaTheme="minorEastAsia" w:hAnsiTheme="minorHAnsi" w:cstheme="minorBidi"/>
          <w:b w:val="0"/>
          <w:sz w:val="22"/>
          <w:szCs w:val="22"/>
        </w:rPr>
      </w:pPr>
      <w:hyperlink w:anchor="_Toc159578382" w:history="1">
        <w:r w:rsidRPr="0027292B">
          <w:rPr>
            <w:rStyle w:val="Hyperlink"/>
          </w:rPr>
          <w:t>File Transfer</w:t>
        </w:r>
        <w:r>
          <w:rPr>
            <w:webHidden/>
          </w:rPr>
          <w:tab/>
        </w:r>
        <w:r>
          <w:rPr>
            <w:webHidden/>
          </w:rPr>
          <w:fldChar w:fldCharType="begin"/>
        </w:r>
        <w:r>
          <w:rPr>
            <w:webHidden/>
          </w:rPr>
          <w:instrText xml:space="preserve"> PAGEREF _Toc159578382 \h </w:instrText>
        </w:r>
        <w:r>
          <w:rPr>
            <w:webHidden/>
          </w:rPr>
        </w:r>
        <w:r>
          <w:rPr>
            <w:webHidden/>
          </w:rPr>
          <w:fldChar w:fldCharType="separate"/>
        </w:r>
        <w:r>
          <w:rPr>
            <w:webHidden/>
          </w:rPr>
          <w:t>22</w:t>
        </w:r>
        <w:r>
          <w:rPr>
            <w:webHidden/>
          </w:rPr>
          <w:fldChar w:fldCharType="end"/>
        </w:r>
      </w:hyperlink>
    </w:p>
    <w:p w14:paraId="2C911C8E" w14:textId="646F4AFB" w:rsidR="00794725" w:rsidRDefault="00794725">
      <w:pPr>
        <w:pStyle w:val="TOC3"/>
        <w:rPr>
          <w:rFonts w:asciiTheme="minorHAnsi" w:eastAsiaTheme="minorEastAsia" w:hAnsiTheme="minorHAnsi" w:cstheme="minorBidi"/>
          <w:sz w:val="22"/>
          <w:szCs w:val="22"/>
        </w:rPr>
      </w:pPr>
      <w:hyperlink w:anchor="_Toc159578383" w:history="1">
        <w:r w:rsidRPr="0027292B">
          <w:rPr>
            <w:rStyle w:val="Hyperlink"/>
          </w:rPr>
          <w:t>**Planned Changes** Cipher Security Policy Change for Clients and Vendors</w:t>
        </w:r>
        <w:r>
          <w:rPr>
            <w:webHidden/>
          </w:rPr>
          <w:tab/>
        </w:r>
        <w:r>
          <w:rPr>
            <w:webHidden/>
          </w:rPr>
          <w:fldChar w:fldCharType="begin"/>
        </w:r>
        <w:r>
          <w:rPr>
            <w:webHidden/>
          </w:rPr>
          <w:instrText xml:space="preserve"> PAGEREF _Toc159578383 \h </w:instrText>
        </w:r>
        <w:r>
          <w:rPr>
            <w:webHidden/>
          </w:rPr>
        </w:r>
        <w:r>
          <w:rPr>
            <w:webHidden/>
          </w:rPr>
          <w:fldChar w:fldCharType="separate"/>
        </w:r>
        <w:r>
          <w:rPr>
            <w:webHidden/>
          </w:rPr>
          <w:t>22</w:t>
        </w:r>
        <w:r>
          <w:rPr>
            <w:webHidden/>
          </w:rPr>
          <w:fldChar w:fldCharType="end"/>
        </w:r>
      </w:hyperlink>
    </w:p>
    <w:p w14:paraId="5601499A" w14:textId="64F8D16B" w:rsidR="00794725" w:rsidRDefault="00794725">
      <w:pPr>
        <w:pStyle w:val="TOC4"/>
        <w:rPr>
          <w:rFonts w:asciiTheme="minorHAnsi" w:eastAsiaTheme="minorEastAsia" w:hAnsiTheme="minorHAnsi" w:cstheme="minorBidi"/>
          <w:color w:val="auto"/>
          <w:sz w:val="22"/>
          <w:szCs w:val="22"/>
        </w:rPr>
      </w:pPr>
      <w:hyperlink w:anchor="_Toc159578384" w:history="1">
        <w:r w:rsidRPr="0027292B">
          <w:rPr>
            <w:rStyle w:val="Hyperlink"/>
          </w:rPr>
          <w:t>All Products | All Editions</w:t>
        </w:r>
        <w:r>
          <w:rPr>
            <w:webHidden/>
          </w:rPr>
          <w:tab/>
        </w:r>
        <w:r>
          <w:rPr>
            <w:webHidden/>
          </w:rPr>
          <w:fldChar w:fldCharType="begin"/>
        </w:r>
        <w:r>
          <w:rPr>
            <w:webHidden/>
          </w:rPr>
          <w:instrText xml:space="preserve"> PAGEREF _Toc159578384 \h </w:instrText>
        </w:r>
        <w:r>
          <w:rPr>
            <w:webHidden/>
          </w:rPr>
        </w:r>
        <w:r>
          <w:rPr>
            <w:webHidden/>
          </w:rPr>
          <w:fldChar w:fldCharType="separate"/>
        </w:r>
        <w:r>
          <w:rPr>
            <w:webHidden/>
          </w:rPr>
          <w:t>22</w:t>
        </w:r>
        <w:r>
          <w:rPr>
            <w:webHidden/>
          </w:rPr>
          <w:fldChar w:fldCharType="end"/>
        </w:r>
      </w:hyperlink>
    </w:p>
    <w:p w14:paraId="0A7186DE" w14:textId="1A45CFE0" w:rsidR="00794725" w:rsidRDefault="00794725">
      <w:pPr>
        <w:pStyle w:val="TOC2"/>
        <w:rPr>
          <w:rFonts w:asciiTheme="minorHAnsi" w:eastAsiaTheme="minorEastAsia" w:hAnsiTheme="minorHAnsi" w:cstheme="minorBidi"/>
          <w:b w:val="0"/>
          <w:sz w:val="22"/>
          <w:szCs w:val="22"/>
        </w:rPr>
      </w:pPr>
      <w:hyperlink w:anchor="_Toc159578385" w:history="1">
        <w:r w:rsidRPr="0027292B">
          <w:rPr>
            <w:rStyle w:val="Hyperlink"/>
          </w:rPr>
          <w:t>Import/Extract</w:t>
        </w:r>
        <w:r>
          <w:rPr>
            <w:webHidden/>
          </w:rPr>
          <w:tab/>
        </w:r>
        <w:r>
          <w:rPr>
            <w:webHidden/>
          </w:rPr>
          <w:fldChar w:fldCharType="begin"/>
        </w:r>
        <w:r>
          <w:rPr>
            <w:webHidden/>
          </w:rPr>
          <w:instrText xml:space="preserve"> PAGEREF _Toc159578385 \h </w:instrText>
        </w:r>
        <w:r>
          <w:rPr>
            <w:webHidden/>
          </w:rPr>
        </w:r>
        <w:r>
          <w:rPr>
            <w:webHidden/>
          </w:rPr>
          <w:fldChar w:fldCharType="separate"/>
        </w:r>
        <w:r>
          <w:rPr>
            <w:webHidden/>
          </w:rPr>
          <w:t>23</w:t>
        </w:r>
        <w:r>
          <w:rPr>
            <w:webHidden/>
          </w:rPr>
          <w:fldChar w:fldCharType="end"/>
        </w:r>
      </w:hyperlink>
    </w:p>
    <w:p w14:paraId="404FB808" w14:textId="758ABF75" w:rsidR="00794725" w:rsidRDefault="00794725">
      <w:pPr>
        <w:pStyle w:val="TOC3"/>
        <w:rPr>
          <w:rFonts w:asciiTheme="minorHAnsi" w:eastAsiaTheme="minorEastAsia" w:hAnsiTheme="minorHAnsi" w:cstheme="minorBidi"/>
          <w:sz w:val="22"/>
          <w:szCs w:val="22"/>
        </w:rPr>
      </w:pPr>
      <w:hyperlink w:anchor="_Toc159578386" w:history="1">
        <w:r w:rsidRPr="0027292B">
          <w:rPr>
            <w:rStyle w:val="Hyperlink"/>
          </w:rPr>
          <w:t>**Planned Changes** User Data Extract Feature</w:t>
        </w:r>
        <w:r>
          <w:rPr>
            <w:webHidden/>
          </w:rPr>
          <w:tab/>
        </w:r>
        <w:r>
          <w:rPr>
            <w:webHidden/>
          </w:rPr>
          <w:fldChar w:fldCharType="begin"/>
        </w:r>
        <w:r>
          <w:rPr>
            <w:webHidden/>
          </w:rPr>
          <w:instrText xml:space="preserve"> PAGEREF _Toc159578386 \h </w:instrText>
        </w:r>
        <w:r>
          <w:rPr>
            <w:webHidden/>
          </w:rPr>
        </w:r>
        <w:r>
          <w:rPr>
            <w:webHidden/>
          </w:rPr>
          <w:fldChar w:fldCharType="separate"/>
        </w:r>
        <w:r>
          <w:rPr>
            <w:webHidden/>
          </w:rPr>
          <w:t>23</w:t>
        </w:r>
        <w:r>
          <w:rPr>
            <w:webHidden/>
          </w:rPr>
          <w:fldChar w:fldCharType="end"/>
        </w:r>
      </w:hyperlink>
    </w:p>
    <w:p w14:paraId="4D53EC63" w14:textId="61E72839" w:rsidR="00794725" w:rsidRDefault="00794725">
      <w:pPr>
        <w:pStyle w:val="TOC4"/>
        <w:rPr>
          <w:rFonts w:asciiTheme="minorHAnsi" w:eastAsiaTheme="minorEastAsia" w:hAnsiTheme="minorHAnsi" w:cstheme="minorBidi"/>
          <w:color w:val="auto"/>
          <w:sz w:val="22"/>
          <w:szCs w:val="22"/>
        </w:rPr>
      </w:pPr>
      <w:hyperlink w:anchor="_Toc159578387" w:history="1">
        <w:r w:rsidRPr="0027292B">
          <w:rPr>
            <w:rStyle w:val="Hyperlink"/>
          </w:rPr>
          <w:t>Travel w/Expense, Expense, Invoice, Request | Professional &amp; Standard</w:t>
        </w:r>
        <w:r>
          <w:rPr>
            <w:webHidden/>
          </w:rPr>
          <w:tab/>
        </w:r>
        <w:r>
          <w:rPr>
            <w:webHidden/>
          </w:rPr>
          <w:fldChar w:fldCharType="begin"/>
        </w:r>
        <w:r>
          <w:rPr>
            <w:webHidden/>
          </w:rPr>
          <w:instrText xml:space="preserve"> PAGEREF _Toc159578387 \h </w:instrText>
        </w:r>
        <w:r>
          <w:rPr>
            <w:webHidden/>
          </w:rPr>
        </w:r>
        <w:r>
          <w:rPr>
            <w:webHidden/>
          </w:rPr>
          <w:fldChar w:fldCharType="separate"/>
        </w:r>
        <w:r>
          <w:rPr>
            <w:webHidden/>
          </w:rPr>
          <w:t>23</w:t>
        </w:r>
        <w:r>
          <w:rPr>
            <w:webHidden/>
          </w:rPr>
          <w:fldChar w:fldCharType="end"/>
        </w:r>
      </w:hyperlink>
    </w:p>
    <w:p w14:paraId="27A077DE" w14:textId="1FBC4CA6" w:rsidR="00794725" w:rsidRDefault="00794725">
      <w:pPr>
        <w:pStyle w:val="TOC2"/>
        <w:rPr>
          <w:rFonts w:asciiTheme="minorHAnsi" w:eastAsiaTheme="minorEastAsia" w:hAnsiTheme="minorHAnsi" w:cstheme="minorBidi"/>
          <w:b w:val="0"/>
          <w:sz w:val="22"/>
          <w:szCs w:val="22"/>
        </w:rPr>
      </w:pPr>
      <w:hyperlink w:anchor="_Toc159578388" w:history="1">
        <w:r w:rsidRPr="0027292B">
          <w:rPr>
            <w:rStyle w:val="Hyperlink"/>
          </w:rPr>
          <w:t>SAP Concur</w:t>
        </w:r>
        <w:r>
          <w:rPr>
            <w:webHidden/>
          </w:rPr>
          <w:tab/>
        </w:r>
        <w:r>
          <w:rPr>
            <w:webHidden/>
          </w:rPr>
          <w:fldChar w:fldCharType="begin"/>
        </w:r>
        <w:r>
          <w:rPr>
            <w:webHidden/>
          </w:rPr>
          <w:instrText xml:space="preserve"> PAGEREF _Toc159578388 \h </w:instrText>
        </w:r>
        <w:r>
          <w:rPr>
            <w:webHidden/>
          </w:rPr>
        </w:r>
        <w:r>
          <w:rPr>
            <w:webHidden/>
          </w:rPr>
          <w:fldChar w:fldCharType="separate"/>
        </w:r>
        <w:r>
          <w:rPr>
            <w:webHidden/>
          </w:rPr>
          <w:t>24</w:t>
        </w:r>
        <w:r>
          <w:rPr>
            <w:webHidden/>
          </w:rPr>
          <w:fldChar w:fldCharType="end"/>
        </w:r>
      </w:hyperlink>
    </w:p>
    <w:p w14:paraId="52235AAF" w14:textId="11D18EFA" w:rsidR="00794725" w:rsidRDefault="00794725">
      <w:pPr>
        <w:pStyle w:val="TOC3"/>
        <w:rPr>
          <w:rFonts w:asciiTheme="minorHAnsi" w:eastAsiaTheme="minorEastAsia" w:hAnsiTheme="minorHAnsi" w:cstheme="minorBidi"/>
          <w:sz w:val="22"/>
          <w:szCs w:val="22"/>
        </w:rPr>
      </w:pPr>
      <w:hyperlink w:anchor="_Toc159578389" w:history="1">
        <w:r w:rsidRPr="0027292B">
          <w:rPr>
            <w:rStyle w:val="Hyperlink"/>
          </w:rPr>
          <w:t>**Planned Changes** New SAP Concur Outbound IP Addresses to be Added</w:t>
        </w:r>
        <w:r>
          <w:rPr>
            <w:webHidden/>
          </w:rPr>
          <w:tab/>
        </w:r>
        <w:r>
          <w:rPr>
            <w:webHidden/>
          </w:rPr>
          <w:fldChar w:fldCharType="begin"/>
        </w:r>
        <w:r>
          <w:rPr>
            <w:webHidden/>
          </w:rPr>
          <w:instrText xml:space="preserve"> PAGEREF _Toc159578389 \h </w:instrText>
        </w:r>
        <w:r>
          <w:rPr>
            <w:webHidden/>
          </w:rPr>
        </w:r>
        <w:r>
          <w:rPr>
            <w:webHidden/>
          </w:rPr>
          <w:fldChar w:fldCharType="separate"/>
        </w:r>
        <w:r>
          <w:rPr>
            <w:webHidden/>
          </w:rPr>
          <w:t>24</w:t>
        </w:r>
        <w:r>
          <w:rPr>
            <w:webHidden/>
          </w:rPr>
          <w:fldChar w:fldCharType="end"/>
        </w:r>
      </w:hyperlink>
    </w:p>
    <w:p w14:paraId="315AE004" w14:textId="4642EDD1" w:rsidR="00794725" w:rsidRDefault="00794725">
      <w:pPr>
        <w:pStyle w:val="TOC4"/>
        <w:rPr>
          <w:rFonts w:asciiTheme="minorHAnsi" w:eastAsiaTheme="minorEastAsia" w:hAnsiTheme="minorHAnsi" w:cstheme="minorBidi"/>
          <w:color w:val="auto"/>
          <w:sz w:val="22"/>
          <w:szCs w:val="22"/>
        </w:rPr>
      </w:pPr>
      <w:hyperlink w:anchor="_Toc159578390" w:history="1">
        <w:r w:rsidRPr="0027292B">
          <w:rPr>
            <w:rStyle w:val="Hyperlink"/>
          </w:rPr>
          <w:t>All Products | All Editions</w:t>
        </w:r>
        <w:r>
          <w:rPr>
            <w:webHidden/>
          </w:rPr>
          <w:tab/>
        </w:r>
        <w:r>
          <w:rPr>
            <w:webHidden/>
          </w:rPr>
          <w:fldChar w:fldCharType="begin"/>
        </w:r>
        <w:r>
          <w:rPr>
            <w:webHidden/>
          </w:rPr>
          <w:instrText xml:space="preserve"> PAGEREF _Toc159578390 \h </w:instrText>
        </w:r>
        <w:r>
          <w:rPr>
            <w:webHidden/>
          </w:rPr>
        </w:r>
        <w:r>
          <w:rPr>
            <w:webHidden/>
          </w:rPr>
          <w:fldChar w:fldCharType="separate"/>
        </w:r>
        <w:r>
          <w:rPr>
            <w:webHidden/>
          </w:rPr>
          <w:t>24</w:t>
        </w:r>
        <w:r>
          <w:rPr>
            <w:webHidden/>
          </w:rPr>
          <w:fldChar w:fldCharType="end"/>
        </w:r>
      </w:hyperlink>
    </w:p>
    <w:p w14:paraId="0650B746" w14:textId="7979C80C" w:rsidR="00794725" w:rsidRDefault="00794725">
      <w:pPr>
        <w:pStyle w:val="TOC2"/>
        <w:rPr>
          <w:rFonts w:asciiTheme="minorHAnsi" w:eastAsiaTheme="minorEastAsia" w:hAnsiTheme="minorHAnsi" w:cstheme="minorBidi"/>
          <w:b w:val="0"/>
          <w:sz w:val="22"/>
          <w:szCs w:val="22"/>
        </w:rPr>
      </w:pPr>
      <w:hyperlink w:anchor="_Toc159578391" w:history="1">
        <w:r w:rsidRPr="0027292B">
          <w:rPr>
            <w:rStyle w:val="Hyperlink"/>
          </w:rPr>
          <w:t>SAP Concur User Assistance</w:t>
        </w:r>
        <w:r>
          <w:rPr>
            <w:webHidden/>
          </w:rPr>
          <w:tab/>
        </w:r>
        <w:r>
          <w:rPr>
            <w:webHidden/>
          </w:rPr>
          <w:fldChar w:fldCharType="begin"/>
        </w:r>
        <w:r>
          <w:rPr>
            <w:webHidden/>
          </w:rPr>
          <w:instrText xml:space="preserve"> PAGEREF _Toc159578391 \h </w:instrText>
        </w:r>
        <w:r>
          <w:rPr>
            <w:webHidden/>
          </w:rPr>
        </w:r>
        <w:r>
          <w:rPr>
            <w:webHidden/>
          </w:rPr>
          <w:fldChar w:fldCharType="separate"/>
        </w:r>
        <w:r>
          <w:rPr>
            <w:webHidden/>
          </w:rPr>
          <w:t>25</w:t>
        </w:r>
        <w:r>
          <w:rPr>
            <w:webHidden/>
          </w:rPr>
          <w:fldChar w:fldCharType="end"/>
        </w:r>
      </w:hyperlink>
    </w:p>
    <w:p w14:paraId="6193A649" w14:textId="7C24750C" w:rsidR="00794725" w:rsidRDefault="00794725">
      <w:pPr>
        <w:pStyle w:val="TOC3"/>
        <w:rPr>
          <w:rFonts w:asciiTheme="minorHAnsi" w:eastAsiaTheme="minorEastAsia" w:hAnsiTheme="minorHAnsi" w:cstheme="minorBidi"/>
          <w:sz w:val="22"/>
          <w:szCs w:val="22"/>
        </w:rPr>
      </w:pPr>
      <w:hyperlink w:anchor="_Toc159578392" w:history="1">
        <w:r w:rsidRPr="0027292B">
          <w:rPr>
            <w:rStyle w:val="Hyperlink"/>
          </w:rPr>
          <w:t>**Planned Changes** SAP Concur Product Documentation Moving to the SAP Help Portal</w:t>
        </w:r>
        <w:r>
          <w:rPr>
            <w:webHidden/>
          </w:rPr>
          <w:tab/>
        </w:r>
        <w:r>
          <w:rPr>
            <w:webHidden/>
          </w:rPr>
          <w:fldChar w:fldCharType="begin"/>
        </w:r>
        <w:r>
          <w:rPr>
            <w:webHidden/>
          </w:rPr>
          <w:instrText xml:space="preserve"> PAGEREF _Toc159578392 \h </w:instrText>
        </w:r>
        <w:r>
          <w:rPr>
            <w:webHidden/>
          </w:rPr>
        </w:r>
        <w:r>
          <w:rPr>
            <w:webHidden/>
          </w:rPr>
          <w:fldChar w:fldCharType="separate"/>
        </w:r>
        <w:r>
          <w:rPr>
            <w:webHidden/>
          </w:rPr>
          <w:t>25</w:t>
        </w:r>
        <w:r>
          <w:rPr>
            <w:webHidden/>
          </w:rPr>
          <w:fldChar w:fldCharType="end"/>
        </w:r>
      </w:hyperlink>
    </w:p>
    <w:p w14:paraId="785F1EA6" w14:textId="59E35606" w:rsidR="00794725" w:rsidRDefault="00794725">
      <w:pPr>
        <w:pStyle w:val="TOC4"/>
        <w:rPr>
          <w:rFonts w:asciiTheme="minorHAnsi" w:eastAsiaTheme="minorEastAsia" w:hAnsiTheme="minorHAnsi" w:cstheme="minorBidi"/>
          <w:color w:val="auto"/>
          <w:sz w:val="22"/>
          <w:szCs w:val="22"/>
        </w:rPr>
      </w:pPr>
      <w:hyperlink w:anchor="_Toc159578393" w:history="1">
        <w:r w:rsidRPr="0027292B">
          <w:rPr>
            <w:rStyle w:val="Hyperlink"/>
          </w:rPr>
          <w:t>All Product | All Editions</w:t>
        </w:r>
        <w:r>
          <w:rPr>
            <w:webHidden/>
          </w:rPr>
          <w:tab/>
        </w:r>
        <w:r>
          <w:rPr>
            <w:webHidden/>
          </w:rPr>
          <w:fldChar w:fldCharType="begin"/>
        </w:r>
        <w:r>
          <w:rPr>
            <w:webHidden/>
          </w:rPr>
          <w:instrText xml:space="preserve"> PAGEREF _Toc159578393 \h </w:instrText>
        </w:r>
        <w:r>
          <w:rPr>
            <w:webHidden/>
          </w:rPr>
        </w:r>
        <w:r>
          <w:rPr>
            <w:webHidden/>
          </w:rPr>
          <w:fldChar w:fldCharType="separate"/>
        </w:r>
        <w:r>
          <w:rPr>
            <w:webHidden/>
          </w:rPr>
          <w:t>25</w:t>
        </w:r>
        <w:r>
          <w:rPr>
            <w:webHidden/>
          </w:rPr>
          <w:fldChar w:fldCharType="end"/>
        </w:r>
      </w:hyperlink>
    </w:p>
    <w:p w14:paraId="7427C83A" w14:textId="460C1ADD" w:rsidR="00794725" w:rsidRDefault="00794725">
      <w:pPr>
        <w:pStyle w:val="TOC1"/>
        <w:rPr>
          <w:rFonts w:asciiTheme="minorHAnsi" w:eastAsiaTheme="minorEastAsia" w:hAnsiTheme="minorHAnsi" w:cstheme="minorBidi"/>
          <w:b w:val="0"/>
          <w:szCs w:val="22"/>
        </w:rPr>
      </w:pPr>
      <w:hyperlink w:anchor="_Toc159578394" w:history="1">
        <w:r w:rsidRPr="0027292B">
          <w:rPr>
            <w:rStyle w:val="Hyperlink"/>
          </w:rPr>
          <w:t>Client Notifications</w:t>
        </w:r>
        <w:r>
          <w:rPr>
            <w:webHidden/>
          </w:rPr>
          <w:tab/>
        </w:r>
        <w:r>
          <w:rPr>
            <w:webHidden/>
          </w:rPr>
          <w:fldChar w:fldCharType="begin"/>
        </w:r>
        <w:r>
          <w:rPr>
            <w:webHidden/>
          </w:rPr>
          <w:instrText xml:space="preserve"> PAGEREF _Toc159578394 \h </w:instrText>
        </w:r>
        <w:r>
          <w:rPr>
            <w:webHidden/>
          </w:rPr>
        </w:r>
        <w:r>
          <w:rPr>
            <w:webHidden/>
          </w:rPr>
          <w:fldChar w:fldCharType="separate"/>
        </w:r>
        <w:r>
          <w:rPr>
            <w:webHidden/>
          </w:rPr>
          <w:t>28</w:t>
        </w:r>
        <w:r>
          <w:rPr>
            <w:webHidden/>
          </w:rPr>
          <w:fldChar w:fldCharType="end"/>
        </w:r>
      </w:hyperlink>
    </w:p>
    <w:p w14:paraId="35395813" w14:textId="299B8889" w:rsidR="00794725" w:rsidRDefault="00794725">
      <w:pPr>
        <w:pStyle w:val="TOC2"/>
        <w:rPr>
          <w:rFonts w:asciiTheme="minorHAnsi" w:eastAsiaTheme="minorEastAsia" w:hAnsiTheme="minorHAnsi" w:cstheme="minorBidi"/>
          <w:b w:val="0"/>
          <w:sz w:val="22"/>
          <w:szCs w:val="22"/>
        </w:rPr>
      </w:pPr>
      <w:hyperlink w:anchor="_Toc159578395" w:history="1">
        <w:r w:rsidRPr="0027292B">
          <w:rPr>
            <w:rStyle w:val="Hyperlink"/>
          </w:rPr>
          <w:t>Accessibility</w:t>
        </w:r>
        <w:r>
          <w:rPr>
            <w:webHidden/>
          </w:rPr>
          <w:tab/>
        </w:r>
        <w:r>
          <w:rPr>
            <w:webHidden/>
          </w:rPr>
          <w:fldChar w:fldCharType="begin"/>
        </w:r>
        <w:r>
          <w:rPr>
            <w:webHidden/>
          </w:rPr>
          <w:instrText xml:space="preserve"> PAGEREF _Toc159578395 \h </w:instrText>
        </w:r>
        <w:r>
          <w:rPr>
            <w:webHidden/>
          </w:rPr>
        </w:r>
        <w:r>
          <w:rPr>
            <w:webHidden/>
          </w:rPr>
          <w:fldChar w:fldCharType="separate"/>
        </w:r>
        <w:r>
          <w:rPr>
            <w:webHidden/>
          </w:rPr>
          <w:t>28</w:t>
        </w:r>
        <w:r>
          <w:rPr>
            <w:webHidden/>
          </w:rPr>
          <w:fldChar w:fldCharType="end"/>
        </w:r>
      </w:hyperlink>
    </w:p>
    <w:p w14:paraId="73F4A63E" w14:textId="355A4DAF" w:rsidR="00794725" w:rsidRDefault="00794725">
      <w:pPr>
        <w:pStyle w:val="TOC3"/>
        <w:rPr>
          <w:rFonts w:asciiTheme="minorHAnsi" w:eastAsiaTheme="minorEastAsia" w:hAnsiTheme="minorHAnsi" w:cstheme="minorBidi"/>
          <w:sz w:val="22"/>
          <w:szCs w:val="22"/>
        </w:rPr>
      </w:pPr>
      <w:hyperlink w:anchor="_Toc159578396" w:history="1">
        <w:r w:rsidRPr="0027292B">
          <w:rPr>
            <w:rStyle w:val="Hyperlink"/>
          </w:rPr>
          <w:t>Accessibility Enhancements</w:t>
        </w:r>
        <w:r>
          <w:rPr>
            <w:webHidden/>
          </w:rPr>
          <w:tab/>
        </w:r>
        <w:r>
          <w:rPr>
            <w:webHidden/>
          </w:rPr>
          <w:fldChar w:fldCharType="begin"/>
        </w:r>
        <w:r>
          <w:rPr>
            <w:webHidden/>
          </w:rPr>
          <w:instrText xml:space="preserve"> PAGEREF _Toc159578396 \h </w:instrText>
        </w:r>
        <w:r>
          <w:rPr>
            <w:webHidden/>
          </w:rPr>
        </w:r>
        <w:r>
          <w:rPr>
            <w:webHidden/>
          </w:rPr>
          <w:fldChar w:fldCharType="separate"/>
        </w:r>
        <w:r>
          <w:rPr>
            <w:webHidden/>
          </w:rPr>
          <w:t>28</w:t>
        </w:r>
        <w:r>
          <w:rPr>
            <w:webHidden/>
          </w:rPr>
          <w:fldChar w:fldCharType="end"/>
        </w:r>
      </w:hyperlink>
    </w:p>
    <w:p w14:paraId="0B9A9475" w14:textId="16E6A7B3" w:rsidR="00794725" w:rsidRDefault="00794725">
      <w:pPr>
        <w:pStyle w:val="TOC2"/>
        <w:rPr>
          <w:rFonts w:asciiTheme="minorHAnsi" w:eastAsiaTheme="minorEastAsia" w:hAnsiTheme="minorHAnsi" w:cstheme="minorBidi"/>
          <w:b w:val="0"/>
          <w:sz w:val="22"/>
          <w:szCs w:val="22"/>
        </w:rPr>
      </w:pPr>
      <w:hyperlink w:anchor="_Toc159578397" w:history="1">
        <w:r w:rsidRPr="0027292B">
          <w:rPr>
            <w:rStyle w:val="Hyperlink"/>
          </w:rPr>
          <w:t>Gender Diversity</w:t>
        </w:r>
        <w:r>
          <w:rPr>
            <w:webHidden/>
          </w:rPr>
          <w:tab/>
        </w:r>
        <w:r>
          <w:rPr>
            <w:webHidden/>
          </w:rPr>
          <w:fldChar w:fldCharType="begin"/>
        </w:r>
        <w:r>
          <w:rPr>
            <w:webHidden/>
          </w:rPr>
          <w:instrText xml:space="preserve"> PAGEREF _Toc159578397 \h </w:instrText>
        </w:r>
        <w:r>
          <w:rPr>
            <w:webHidden/>
          </w:rPr>
        </w:r>
        <w:r>
          <w:rPr>
            <w:webHidden/>
          </w:rPr>
          <w:fldChar w:fldCharType="separate"/>
        </w:r>
        <w:r>
          <w:rPr>
            <w:webHidden/>
          </w:rPr>
          <w:t>28</w:t>
        </w:r>
        <w:r>
          <w:rPr>
            <w:webHidden/>
          </w:rPr>
          <w:fldChar w:fldCharType="end"/>
        </w:r>
      </w:hyperlink>
    </w:p>
    <w:p w14:paraId="443E10C3" w14:textId="1D020B15" w:rsidR="00794725" w:rsidRDefault="00794725">
      <w:pPr>
        <w:pStyle w:val="TOC3"/>
        <w:rPr>
          <w:rFonts w:asciiTheme="minorHAnsi" w:eastAsiaTheme="minorEastAsia" w:hAnsiTheme="minorHAnsi" w:cstheme="minorBidi"/>
          <w:sz w:val="22"/>
          <w:szCs w:val="22"/>
        </w:rPr>
      </w:pPr>
      <w:hyperlink w:anchor="_Toc159578398" w:history="1">
        <w:r w:rsidRPr="0027292B">
          <w:rPr>
            <w:rStyle w:val="Hyperlink"/>
          </w:rPr>
          <w:t>Gender Diversity Planned Features and Changes</w:t>
        </w:r>
        <w:r>
          <w:rPr>
            <w:webHidden/>
          </w:rPr>
          <w:tab/>
        </w:r>
        <w:r>
          <w:rPr>
            <w:webHidden/>
          </w:rPr>
          <w:fldChar w:fldCharType="begin"/>
        </w:r>
        <w:r>
          <w:rPr>
            <w:webHidden/>
          </w:rPr>
          <w:instrText xml:space="preserve"> PAGEREF _Toc159578398 \h </w:instrText>
        </w:r>
        <w:r>
          <w:rPr>
            <w:webHidden/>
          </w:rPr>
        </w:r>
        <w:r>
          <w:rPr>
            <w:webHidden/>
          </w:rPr>
          <w:fldChar w:fldCharType="separate"/>
        </w:r>
        <w:r>
          <w:rPr>
            <w:webHidden/>
          </w:rPr>
          <w:t>28</w:t>
        </w:r>
        <w:r>
          <w:rPr>
            <w:webHidden/>
          </w:rPr>
          <w:fldChar w:fldCharType="end"/>
        </w:r>
      </w:hyperlink>
    </w:p>
    <w:p w14:paraId="1C15F4E4" w14:textId="61A4C2CA" w:rsidR="00794725" w:rsidRDefault="00794725">
      <w:pPr>
        <w:pStyle w:val="TOC2"/>
        <w:rPr>
          <w:rFonts w:asciiTheme="minorHAnsi" w:eastAsiaTheme="minorEastAsia" w:hAnsiTheme="minorHAnsi" w:cstheme="minorBidi"/>
          <w:b w:val="0"/>
          <w:sz w:val="22"/>
          <w:szCs w:val="22"/>
        </w:rPr>
      </w:pPr>
      <w:hyperlink w:anchor="_Toc159578399" w:history="1">
        <w:r w:rsidRPr="0027292B">
          <w:rPr>
            <w:rStyle w:val="Hyperlink"/>
          </w:rPr>
          <w:t>In-Product User Assistance</w:t>
        </w:r>
        <w:r>
          <w:rPr>
            <w:webHidden/>
          </w:rPr>
          <w:tab/>
        </w:r>
        <w:r>
          <w:rPr>
            <w:webHidden/>
          </w:rPr>
          <w:fldChar w:fldCharType="begin"/>
        </w:r>
        <w:r>
          <w:rPr>
            <w:webHidden/>
          </w:rPr>
          <w:instrText xml:space="preserve"> PAGEREF _Toc159578399 \h </w:instrText>
        </w:r>
        <w:r>
          <w:rPr>
            <w:webHidden/>
          </w:rPr>
        </w:r>
        <w:r>
          <w:rPr>
            <w:webHidden/>
          </w:rPr>
          <w:fldChar w:fldCharType="separate"/>
        </w:r>
        <w:r>
          <w:rPr>
            <w:webHidden/>
          </w:rPr>
          <w:t>28</w:t>
        </w:r>
        <w:r>
          <w:rPr>
            <w:webHidden/>
          </w:rPr>
          <w:fldChar w:fldCharType="end"/>
        </w:r>
      </w:hyperlink>
    </w:p>
    <w:p w14:paraId="11607F76" w14:textId="0A47FA0F" w:rsidR="00794725" w:rsidRDefault="00794725">
      <w:pPr>
        <w:pStyle w:val="TOC3"/>
        <w:rPr>
          <w:rFonts w:asciiTheme="minorHAnsi" w:eastAsiaTheme="minorEastAsia" w:hAnsiTheme="minorHAnsi" w:cstheme="minorBidi"/>
          <w:sz w:val="22"/>
          <w:szCs w:val="22"/>
        </w:rPr>
      </w:pPr>
      <w:hyperlink w:anchor="_Toc159578400" w:history="1">
        <w:r w:rsidRPr="0027292B">
          <w:rPr>
            <w:rStyle w:val="Hyperlink"/>
          </w:rPr>
          <w:t>Client Customized Content</w:t>
        </w:r>
        <w:r>
          <w:rPr>
            <w:webHidden/>
          </w:rPr>
          <w:tab/>
        </w:r>
        <w:r>
          <w:rPr>
            <w:webHidden/>
          </w:rPr>
          <w:fldChar w:fldCharType="begin"/>
        </w:r>
        <w:r>
          <w:rPr>
            <w:webHidden/>
          </w:rPr>
          <w:instrText xml:space="preserve"> PAGEREF _Toc159578400 \h </w:instrText>
        </w:r>
        <w:r>
          <w:rPr>
            <w:webHidden/>
          </w:rPr>
        </w:r>
        <w:r>
          <w:rPr>
            <w:webHidden/>
          </w:rPr>
          <w:fldChar w:fldCharType="separate"/>
        </w:r>
        <w:r>
          <w:rPr>
            <w:webHidden/>
          </w:rPr>
          <w:t>28</w:t>
        </w:r>
        <w:r>
          <w:rPr>
            <w:webHidden/>
          </w:rPr>
          <w:fldChar w:fldCharType="end"/>
        </w:r>
      </w:hyperlink>
    </w:p>
    <w:p w14:paraId="3E0680EC" w14:textId="312B7307" w:rsidR="00794725" w:rsidRDefault="00794725">
      <w:pPr>
        <w:pStyle w:val="TOC2"/>
        <w:rPr>
          <w:rFonts w:asciiTheme="minorHAnsi" w:eastAsiaTheme="minorEastAsia" w:hAnsiTheme="minorHAnsi" w:cstheme="minorBidi"/>
          <w:b w:val="0"/>
          <w:sz w:val="22"/>
          <w:szCs w:val="22"/>
        </w:rPr>
      </w:pPr>
      <w:hyperlink w:anchor="_Toc159578401" w:history="1">
        <w:r w:rsidRPr="0027292B">
          <w:rPr>
            <w:rStyle w:val="Hyperlink"/>
          </w:rPr>
          <w:t>Subprocessors</w:t>
        </w:r>
        <w:r>
          <w:rPr>
            <w:webHidden/>
          </w:rPr>
          <w:tab/>
        </w:r>
        <w:r>
          <w:rPr>
            <w:webHidden/>
          </w:rPr>
          <w:fldChar w:fldCharType="begin"/>
        </w:r>
        <w:r>
          <w:rPr>
            <w:webHidden/>
          </w:rPr>
          <w:instrText xml:space="preserve"> PAGEREF _Toc159578401 \h </w:instrText>
        </w:r>
        <w:r>
          <w:rPr>
            <w:webHidden/>
          </w:rPr>
        </w:r>
        <w:r>
          <w:rPr>
            <w:webHidden/>
          </w:rPr>
          <w:fldChar w:fldCharType="separate"/>
        </w:r>
        <w:r>
          <w:rPr>
            <w:webHidden/>
          </w:rPr>
          <w:t>29</w:t>
        </w:r>
        <w:r>
          <w:rPr>
            <w:webHidden/>
          </w:rPr>
          <w:fldChar w:fldCharType="end"/>
        </w:r>
      </w:hyperlink>
    </w:p>
    <w:p w14:paraId="1A8CBA46" w14:textId="07E9E729" w:rsidR="00794725" w:rsidRDefault="00794725">
      <w:pPr>
        <w:pStyle w:val="TOC3"/>
        <w:rPr>
          <w:rFonts w:asciiTheme="minorHAnsi" w:eastAsiaTheme="minorEastAsia" w:hAnsiTheme="minorHAnsi" w:cstheme="minorBidi"/>
          <w:sz w:val="22"/>
          <w:szCs w:val="22"/>
        </w:rPr>
      </w:pPr>
      <w:hyperlink w:anchor="_Toc159578402" w:history="1">
        <w:r w:rsidRPr="0027292B">
          <w:rPr>
            <w:rStyle w:val="Hyperlink"/>
          </w:rPr>
          <w:t>SAP Concur Non-Affiliated Subprocessors</w:t>
        </w:r>
        <w:r>
          <w:rPr>
            <w:webHidden/>
          </w:rPr>
          <w:tab/>
        </w:r>
        <w:r>
          <w:rPr>
            <w:webHidden/>
          </w:rPr>
          <w:fldChar w:fldCharType="begin"/>
        </w:r>
        <w:r>
          <w:rPr>
            <w:webHidden/>
          </w:rPr>
          <w:instrText xml:space="preserve"> PAGEREF _Toc159578402 \h </w:instrText>
        </w:r>
        <w:r>
          <w:rPr>
            <w:webHidden/>
          </w:rPr>
        </w:r>
        <w:r>
          <w:rPr>
            <w:webHidden/>
          </w:rPr>
          <w:fldChar w:fldCharType="separate"/>
        </w:r>
        <w:r>
          <w:rPr>
            <w:webHidden/>
          </w:rPr>
          <w:t>29</w:t>
        </w:r>
        <w:r>
          <w:rPr>
            <w:webHidden/>
          </w:rPr>
          <w:fldChar w:fldCharType="end"/>
        </w:r>
      </w:hyperlink>
    </w:p>
    <w:p w14:paraId="23D2CF6C" w14:textId="5AB2F979" w:rsidR="00794725" w:rsidRDefault="00794725">
      <w:pPr>
        <w:pStyle w:val="TOC2"/>
        <w:rPr>
          <w:rFonts w:asciiTheme="minorHAnsi" w:eastAsiaTheme="minorEastAsia" w:hAnsiTheme="minorHAnsi" w:cstheme="minorBidi"/>
          <w:b w:val="0"/>
          <w:sz w:val="22"/>
          <w:szCs w:val="22"/>
        </w:rPr>
      </w:pPr>
      <w:hyperlink w:anchor="_Toc159578403" w:history="1">
        <w:r w:rsidRPr="0027292B">
          <w:rPr>
            <w:rStyle w:val="Hyperlink"/>
          </w:rPr>
          <w:t>Supported Browsers</w:t>
        </w:r>
        <w:r>
          <w:rPr>
            <w:webHidden/>
          </w:rPr>
          <w:tab/>
        </w:r>
        <w:r>
          <w:rPr>
            <w:webHidden/>
          </w:rPr>
          <w:fldChar w:fldCharType="begin"/>
        </w:r>
        <w:r>
          <w:rPr>
            <w:webHidden/>
          </w:rPr>
          <w:instrText xml:space="preserve"> PAGEREF _Toc159578403 \h </w:instrText>
        </w:r>
        <w:r>
          <w:rPr>
            <w:webHidden/>
          </w:rPr>
        </w:r>
        <w:r>
          <w:rPr>
            <w:webHidden/>
          </w:rPr>
          <w:fldChar w:fldCharType="separate"/>
        </w:r>
        <w:r>
          <w:rPr>
            <w:webHidden/>
          </w:rPr>
          <w:t>29</w:t>
        </w:r>
        <w:r>
          <w:rPr>
            <w:webHidden/>
          </w:rPr>
          <w:fldChar w:fldCharType="end"/>
        </w:r>
      </w:hyperlink>
    </w:p>
    <w:p w14:paraId="696C1A5A" w14:textId="1D56E9E5" w:rsidR="00794725" w:rsidRDefault="00794725">
      <w:pPr>
        <w:pStyle w:val="TOC3"/>
        <w:rPr>
          <w:rFonts w:asciiTheme="minorHAnsi" w:eastAsiaTheme="minorEastAsia" w:hAnsiTheme="minorHAnsi" w:cstheme="minorBidi"/>
          <w:sz w:val="22"/>
          <w:szCs w:val="22"/>
        </w:rPr>
      </w:pPr>
      <w:hyperlink w:anchor="_Toc159578404" w:history="1">
        <w:r w:rsidRPr="0027292B">
          <w:rPr>
            <w:rStyle w:val="Hyperlink"/>
          </w:rPr>
          <w:t>Supported Browsers and Changes to Support</w:t>
        </w:r>
        <w:r>
          <w:rPr>
            <w:webHidden/>
          </w:rPr>
          <w:tab/>
        </w:r>
        <w:r>
          <w:rPr>
            <w:webHidden/>
          </w:rPr>
          <w:fldChar w:fldCharType="begin"/>
        </w:r>
        <w:r>
          <w:rPr>
            <w:webHidden/>
          </w:rPr>
          <w:instrText xml:space="preserve"> PAGEREF _Toc159578404 \h </w:instrText>
        </w:r>
        <w:r>
          <w:rPr>
            <w:webHidden/>
          </w:rPr>
        </w:r>
        <w:r>
          <w:rPr>
            <w:webHidden/>
          </w:rPr>
          <w:fldChar w:fldCharType="separate"/>
        </w:r>
        <w:r>
          <w:rPr>
            <w:webHidden/>
          </w:rPr>
          <w:t>29</w:t>
        </w:r>
        <w:r>
          <w:rPr>
            <w:webHidden/>
          </w:rPr>
          <w:fldChar w:fldCharType="end"/>
        </w:r>
      </w:hyperlink>
    </w:p>
    <w:p w14:paraId="733BF0C5" w14:textId="2625DA53" w:rsidR="00794725" w:rsidRDefault="00794725">
      <w:pPr>
        <w:pStyle w:val="TOC1"/>
        <w:rPr>
          <w:rFonts w:asciiTheme="minorHAnsi" w:eastAsiaTheme="minorEastAsia" w:hAnsiTheme="minorHAnsi" w:cstheme="minorBidi"/>
          <w:b w:val="0"/>
          <w:szCs w:val="22"/>
        </w:rPr>
      </w:pPr>
      <w:hyperlink w:anchor="_Toc159578405" w:history="1">
        <w:r w:rsidRPr="0027292B">
          <w:rPr>
            <w:rStyle w:val="Hyperlink"/>
          </w:rPr>
          <w:t>Additional Release Notes and Other Technical Documentation</w:t>
        </w:r>
        <w:r>
          <w:rPr>
            <w:webHidden/>
          </w:rPr>
          <w:tab/>
        </w:r>
        <w:r>
          <w:rPr>
            <w:webHidden/>
          </w:rPr>
          <w:fldChar w:fldCharType="begin"/>
        </w:r>
        <w:r>
          <w:rPr>
            <w:webHidden/>
          </w:rPr>
          <w:instrText xml:space="preserve"> PAGEREF _Toc159578405 \h </w:instrText>
        </w:r>
        <w:r>
          <w:rPr>
            <w:webHidden/>
          </w:rPr>
        </w:r>
        <w:r>
          <w:rPr>
            <w:webHidden/>
          </w:rPr>
          <w:fldChar w:fldCharType="separate"/>
        </w:r>
        <w:r>
          <w:rPr>
            <w:webHidden/>
          </w:rPr>
          <w:t>30</w:t>
        </w:r>
        <w:r>
          <w:rPr>
            <w:webHidden/>
          </w:rPr>
          <w:fldChar w:fldCharType="end"/>
        </w:r>
      </w:hyperlink>
    </w:p>
    <w:p w14:paraId="5D909BFE" w14:textId="1426641A" w:rsidR="00794725" w:rsidRDefault="00794725">
      <w:pPr>
        <w:pStyle w:val="TOC2"/>
        <w:rPr>
          <w:rFonts w:asciiTheme="minorHAnsi" w:eastAsiaTheme="minorEastAsia" w:hAnsiTheme="minorHAnsi" w:cstheme="minorBidi"/>
          <w:b w:val="0"/>
          <w:sz w:val="22"/>
          <w:szCs w:val="22"/>
        </w:rPr>
      </w:pPr>
      <w:hyperlink w:anchor="_Toc159578406" w:history="1">
        <w:r w:rsidRPr="0027292B">
          <w:rPr>
            <w:rStyle w:val="Hyperlink"/>
          </w:rPr>
          <w:t>Online Help</w:t>
        </w:r>
        <w:r>
          <w:rPr>
            <w:webHidden/>
          </w:rPr>
          <w:tab/>
        </w:r>
        <w:r>
          <w:rPr>
            <w:webHidden/>
          </w:rPr>
          <w:fldChar w:fldCharType="begin"/>
        </w:r>
        <w:r>
          <w:rPr>
            <w:webHidden/>
          </w:rPr>
          <w:instrText xml:space="preserve"> PAGEREF _Toc159578406 \h </w:instrText>
        </w:r>
        <w:r>
          <w:rPr>
            <w:webHidden/>
          </w:rPr>
        </w:r>
        <w:r>
          <w:rPr>
            <w:webHidden/>
          </w:rPr>
          <w:fldChar w:fldCharType="separate"/>
        </w:r>
        <w:r>
          <w:rPr>
            <w:webHidden/>
          </w:rPr>
          <w:t>30</w:t>
        </w:r>
        <w:r>
          <w:rPr>
            <w:webHidden/>
          </w:rPr>
          <w:fldChar w:fldCharType="end"/>
        </w:r>
      </w:hyperlink>
    </w:p>
    <w:p w14:paraId="0FBD44CE" w14:textId="009A6B33" w:rsidR="00794725" w:rsidRDefault="00794725">
      <w:pPr>
        <w:pStyle w:val="TOC2"/>
        <w:rPr>
          <w:rFonts w:asciiTheme="minorHAnsi" w:eastAsiaTheme="minorEastAsia" w:hAnsiTheme="minorHAnsi" w:cstheme="minorBidi"/>
          <w:b w:val="0"/>
          <w:sz w:val="22"/>
          <w:szCs w:val="22"/>
        </w:rPr>
      </w:pPr>
      <w:hyperlink w:anchor="_Toc159578407" w:history="1">
        <w:r w:rsidRPr="0027292B">
          <w:rPr>
            <w:rStyle w:val="Hyperlink"/>
          </w:rPr>
          <w:t>SAP Concur Support Portal – Selected Users</w:t>
        </w:r>
        <w:r>
          <w:rPr>
            <w:webHidden/>
          </w:rPr>
          <w:tab/>
        </w:r>
        <w:r>
          <w:rPr>
            <w:webHidden/>
          </w:rPr>
          <w:fldChar w:fldCharType="begin"/>
        </w:r>
        <w:r>
          <w:rPr>
            <w:webHidden/>
          </w:rPr>
          <w:instrText xml:space="preserve"> PAGEREF _Toc159578407 \h </w:instrText>
        </w:r>
        <w:r>
          <w:rPr>
            <w:webHidden/>
          </w:rPr>
        </w:r>
        <w:r>
          <w:rPr>
            <w:webHidden/>
          </w:rPr>
          <w:fldChar w:fldCharType="separate"/>
        </w:r>
        <w:r>
          <w:rPr>
            <w:webHidden/>
          </w:rPr>
          <w:t>30</w:t>
        </w:r>
        <w:r>
          <w:rPr>
            <w:webHidden/>
          </w:rPr>
          <w:fldChar w:fldCharType="end"/>
        </w:r>
      </w:hyperlink>
    </w:p>
    <w:p w14:paraId="3C5027EA" w14:textId="6B054B08" w:rsidR="00DB2A4A" w:rsidRPr="000D7C9A" w:rsidRDefault="009015FB" w:rsidP="00755CDC">
      <w:pPr>
        <w:pStyle w:val="ConcurHeadingFeedToPDF"/>
      </w:pPr>
      <w:r>
        <w:rPr>
          <w:noProof/>
          <w:sz w:val="22"/>
        </w:rPr>
        <w:fldChar w:fldCharType="end"/>
      </w:r>
      <w:r w:rsidR="00814131" w:rsidRPr="000D7C9A">
        <w:br w:type="page"/>
      </w:r>
      <w:r w:rsidR="00DB2A4A" w:rsidRPr="000D7C9A">
        <w:t>Legal Disclaimer</w:t>
      </w:r>
    </w:p>
    <w:p w14:paraId="6A181C4A" w14:textId="77777777" w:rsidR="00DB2A4A" w:rsidRPr="000D7C9A" w:rsidRDefault="00DB2A4A" w:rsidP="00DB2A4A">
      <w:pPr>
        <w:pStyle w:val="ConcurBodyText"/>
      </w:pPr>
      <w:r w:rsidRPr="000D7C9A">
        <w:t xml:space="preserve">The information in this presentation is confidential and proprietary to SAP SE or an SAP affiliate company and may not be disclosed without the permission of SAP SE or the respective SAP affiliate company. This presentation is not subject to your license agreement or any other service or subscription agreement with SAP SE or its affiliated companies. SAP SE and its affiliated companies have no obligation to pursue any course of business outlined in this document or any related presentation, or to develop or release any functionality mentioned therein. This document, or any related presentation and SAP SE or an SAP affiliate company’s strategy and possible future developments, products and or platforms directions and functionality are all subject to change and may be changed by SAP SE and its affiliated companies at any time for any reason without notice. The information in this document is not a commitment, promise or legal obligation to deliver any material, </w:t>
      </w:r>
      <w:proofErr w:type="gramStart"/>
      <w:r w:rsidRPr="000D7C9A">
        <w:t>code</w:t>
      </w:r>
      <w:proofErr w:type="gramEnd"/>
      <w:r w:rsidRPr="000D7C9A">
        <w:t xml:space="preserve"> or functionality. This document is provided without a warranty of any kind, either express or implied, including but not limited to, the implied warranties of merchantability, fitness for a particular purpose, or non-infringement. This document is for informational purposes and may not be incorporated into a contract. SAP SE and its affiliated companies assume no responsibility for errors or omissions in this document, except if such damages were caused by SAP SE or an SAP affiliate company’s willful misconduct or gross negligence. </w:t>
      </w:r>
    </w:p>
    <w:p w14:paraId="3A0237D9" w14:textId="77777777" w:rsidR="00DB2A4A" w:rsidRPr="000D7C9A" w:rsidRDefault="00DB2A4A" w:rsidP="00DB2A4A">
      <w:pPr>
        <w:pStyle w:val="ConcurBodyText"/>
      </w:pPr>
      <w:r w:rsidRPr="000D7C9A">
        <w:t>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p w14:paraId="02254811" w14:textId="77777777" w:rsidR="00DB2A4A" w:rsidRPr="000D7C9A" w:rsidRDefault="00DB2A4A" w:rsidP="006960D5">
      <w:pPr>
        <w:pStyle w:val="ConcurTableText"/>
      </w:pPr>
    </w:p>
    <w:p w14:paraId="6B4A6B8C" w14:textId="77777777" w:rsidR="00FE3288" w:rsidRPr="000D7C9A" w:rsidRDefault="00FE3288" w:rsidP="00814131">
      <w:pPr>
        <w:pStyle w:val="ConcurBodyText"/>
      </w:pPr>
    </w:p>
    <w:p w14:paraId="210CBC9F" w14:textId="77777777" w:rsidR="00814131" w:rsidRPr="000D7C9A" w:rsidRDefault="00814131" w:rsidP="00814131">
      <w:pPr>
        <w:pStyle w:val="ConcurBodyText"/>
      </w:pPr>
    </w:p>
    <w:p w14:paraId="00ACD364" w14:textId="77777777" w:rsidR="00814131" w:rsidRPr="000D7C9A" w:rsidRDefault="00814131" w:rsidP="00814131">
      <w:pPr>
        <w:pStyle w:val="ConcurBodyText"/>
        <w:sectPr w:rsidR="00814131" w:rsidRPr="000D7C9A" w:rsidSect="008E7C06">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2520" w:header="720" w:footer="720" w:gutter="0"/>
          <w:pgNumType w:fmt="lowerRoman"/>
          <w:cols w:space="720"/>
          <w:docGrid w:linePitch="360"/>
        </w:sectPr>
      </w:pPr>
    </w:p>
    <w:p w14:paraId="35EB5462" w14:textId="0D918FEB" w:rsidR="006617A0" w:rsidRDefault="000E2A06" w:rsidP="006617A0">
      <w:pPr>
        <w:pStyle w:val="Heading1"/>
      </w:pPr>
      <w:bookmarkStart w:id="0" w:name="_Toc516648434"/>
      <w:bookmarkStart w:id="1" w:name="_Toc11147450"/>
      <w:bookmarkStart w:id="2" w:name="_Toc159578342"/>
      <w:r>
        <w:t>Release Notes</w:t>
      </w:r>
      <w:bookmarkEnd w:id="2"/>
    </w:p>
    <w:p w14:paraId="10D08FD8" w14:textId="65D19FC6" w:rsidR="00145E90" w:rsidRDefault="006C7AEE" w:rsidP="006C7AEE">
      <w:pPr>
        <w:pStyle w:val="ConcurBodyText"/>
      </w:pPr>
      <w:r w:rsidRPr="000D7C9A">
        <w:t>Th</w:t>
      </w:r>
      <w:r>
        <w:t xml:space="preserve">is document contains </w:t>
      </w:r>
      <w:r w:rsidR="00145E90">
        <w:t>shared</w:t>
      </w:r>
      <w:r w:rsidRPr="000D7C9A">
        <w:t xml:space="preserve"> </w:t>
      </w:r>
      <w:r>
        <w:t>release notes and planned changes</w:t>
      </w:r>
      <w:r w:rsidR="00145E90">
        <w:t xml:space="preserve">. Shared release notes and planned changes </w:t>
      </w:r>
      <w:r w:rsidR="000E43D3">
        <w:t>document features and changes that</w:t>
      </w:r>
      <w:r w:rsidR="00145E90">
        <w:t xml:space="preserve"> apply </w:t>
      </w:r>
      <w:r w:rsidR="006617A0">
        <w:t xml:space="preserve">to SAP Concur solutions </w:t>
      </w:r>
      <w:r w:rsidR="00145E90">
        <w:t xml:space="preserve">site-wide or to multiple </w:t>
      </w:r>
      <w:r w:rsidR="006617A0">
        <w:t xml:space="preserve">SAP Concur </w:t>
      </w:r>
      <w:r w:rsidR="00145E90">
        <w:t>products</w:t>
      </w:r>
      <w:r w:rsidR="006617A0">
        <w:t xml:space="preserve"> and services</w:t>
      </w:r>
      <w:r w:rsidR="00145E90">
        <w:t>. They include but are not limited to:</w:t>
      </w:r>
    </w:p>
    <w:p w14:paraId="3D4FBB27" w14:textId="2BBAE5B6" w:rsidR="00145E90" w:rsidRDefault="00145E90" w:rsidP="0055659F">
      <w:pPr>
        <w:pStyle w:val="ConcurBodyText"/>
        <w:numPr>
          <w:ilvl w:val="0"/>
          <w:numId w:val="39"/>
        </w:numPr>
      </w:pPr>
      <w:r>
        <w:t xml:space="preserve">Security-related </w:t>
      </w:r>
      <w:r w:rsidR="000E43D3">
        <w:t xml:space="preserve">features and </w:t>
      </w:r>
      <w:r>
        <w:t>changes</w:t>
      </w:r>
      <w:r w:rsidR="000E43D3">
        <w:t xml:space="preserve"> such as annual security certificate renewals and changes in support for security ciphers and protocols</w:t>
      </w:r>
      <w:r w:rsidR="00FD42AB">
        <w:t>.</w:t>
      </w:r>
    </w:p>
    <w:p w14:paraId="499FF9CD" w14:textId="2812A827" w:rsidR="00145E90" w:rsidRDefault="00145E90" w:rsidP="0055659F">
      <w:pPr>
        <w:pStyle w:val="ConcurBodyText"/>
        <w:numPr>
          <w:ilvl w:val="0"/>
          <w:numId w:val="39"/>
        </w:numPr>
      </w:pPr>
      <w:r>
        <w:t xml:space="preserve">Site-wide UI </w:t>
      </w:r>
      <w:r w:rsidR="000E43D3">
        <w:t xml:space="preserve">features and </w:t>
      </w:r>
      <w:r>
        <w:t>changes</w:t>
      </w:r>
      <w:r w:rsidR="000E43D3">
        <w:t xml:space="preserve"> such as changes to the home page</w:t>
      </w:r>
      <w:r w:rsidR="003B0B85">
        <w:t>, changes to the site header or footer,</w:t>
      </w:r>
      <w:r w:rsidR="000E43D3">
        <w:t xml:space="preserve"> or the implementation of new site-wide UI themes</w:t>
      </w:r>
      <w:r w:rsidR="00FD42AB">
        <w:t>.</w:t>
      </w:r>
    </w:p>
    <w:p w14:paraId="072A4668" w14:textId="7AABFAF5" w:rsidR="000E43D3" w:rsidRDefault="000E43D3" w:rsidP="0055659F">
      <w:pPr>
        <w:pStyle w:val="ConcurBodyText"/>
        <w:numPr>
          <w:ilvl w:val="0"/>
          <w:numId w:val="39"/>
        </w:numPr>
      </w:pPr>
      <w:r>
        <w:t>Sign-in process features and changes such as the addition or removal of sign-in features, URL changes, and domain name changes</w:t>
      </w:r>
      <w:r w:rsidR="00FD42AB">
        <w:t>.</w:t>
      </w:r>
    </w:p>
    <w:p w14:paraId="3D9F1429" w14:textId="29F677EB" w:rsidR="000E43D3" w:rsidRDefault="000E43D3" w:rsidP="0055659F">
      <w:pPr>
        <w:pStyle w:val="ConcurBodyText"/>
        <w:numPr>
          <w:ilvl w:val="0"/>
          <w:numId w:val="39"/>
        </w:numPr>
      </w:pPr>
      <w:r>
        <w:t>Production and test environment features and changes</w:t>
      </w:r>
      <w:r w:rsidR="00FD42AB">
        <w:t>.</w:t>
      </w:r>
    </w:p>
    <w:p w14:paraId="05EBEFE0" w14:textId="289278CB" w:rsidR="000E43D3" w:rsidRDefault="000E43D3" w:rsidP="0055659F">
      <w:pPr>
        <w:pStyle w:val="ConcurBodyText"/>
        <w:numPr>
          <w:ilvl w:val="0"/>
          <w:numId w:val="39"/>
        </w:numPr>
      </w:pPr>
      <w:r>
        <w:t>Global settings or administration page features and changes such as the addition of new site-wide settings or changes to the design of the administration pages</w:t>
      </w:r>
      <w:r w:rsidR="00FD42AB">
        <w:t>.</w:t>
      </w:r>
    </w:p>
    <w:p w14:paraId="01D03640" w14:textId="037C299D" w:rsidR="006617A0" w:rsidRDefault="006617A0" w:rsidP="0055659F">
      <w:pPr>
        <w:pStyle w:val="ConcurBodyText"/>
        <w:numPr>
          <w:ilvl w:val="0"/>
          <w:numId w:val="39"/>
        </w:numPr>
      </w:pPr>
      <w:r>
        <w:t>Changes to processes such as where and when release notes are published</w:t>
      </w:r>
      <w:r w:rsidR="00FD42AB">
        <w:t>.</w:t>
      </w:r>
    </w:p>
    <w:p w14:paraId="74318CA0" w14:textId="27A8D3A6" w:rsidR="006C7AEE" w:rsidRDefault="003B0B85" w:rsidP="003B0B85">
      <w:pPr>
        <w:pStyle w:val="ConcurBodyText"/>
      </w:pPr>
      <w:r w:rsidRPr="003B0B85">
        <w:t>For New Features and Changes that apply to a single product and/or service see the release notes for that product or service. Links to the product and service-specific release notes can be found on the following pages</w:t>
      </w:r>
      <w:r>
        <w:t>:</w:t>
      </w:r>
    </w:p>
    <w:p w14:paraId="12CC61F9" w14:textId="764D3E79" w:rsidR="003B0B85" w:rsidRDefault="00794725" w:rsidP="003B0B85">
      <w:pPr>
        <w:pStyle w:val="ConcurBullet"/>
      </w:pPr>
      <w:hyperlink r:id="rId17" w:history="1">
        <w:r w:rsidR="003B0B85" w:rsidRPr="003B0B85">
          <w:rPr>
            <w:rStyle w:val="Hyperlink"/>
          </w:rPr>
          <w:t>Professional Edition</w:t>
        </w:r>
      </w:hyperlink>
    </w:p>
    <w:p w14:paraId="4F01031B" w14:textId="4D99D9CA" w:rsidR="003B0B85" w:rsidRPr="009B242F" w:rsidRDefault="00794725" w:rsidP="003B0B85">
      <w:pPr>
        <w:pStyle w:val="ConcurBullet"/>
      </w:pPr>
      <w:hyperlink r:id="rId18" w:history="1">
        <w:r w:rsidR="003B0B85" w:rsidRPr="003B0B85">
          <w:rPr>
            <w:rStyle w:val="Hyperlink"/>
          </w:rPr>
          <w:t>Standard Edition</w:t>
        </w:r>
      </w:hyperlink>
    </w:p>
    <w:p w14:paraId="5D768750" w14:textId="68D45914" w:rsidR="009B242F" w:rsidRPr="0077047A" w:rsidRDefault="009B242F" w:rsidP="00615704">
      <w:pPr>
        <w:pStyle w:val="ConcurBullet"/>
        <w:numPr>
          <w:ilvl w:val="0"/>
          <w:numId w:val="0"/>
        </w:numPr>
        <w:ind w:left="720" w:hanging="360"/>
        <w:rPr>
          <w:rStyle w:val="Hyperlink"/>
          <w:color w:val="auto"/>
        </w:rPr>
      </w:pPr>
      <w:r>
        <w:rPr>
          <w:rStyle w:val="Hyperlink"/>
        </w:rPr>
        <w:br w:type="page"/>
      </w:r>
    </w:p>
    <w:p w14:paraId="7CDC73AC" w14:textId="0F078527" w:rsidR="00B549AC" w:rsidRDefault="00475966" w:rsidP="00EA0AF9">
      <w:pPr>
        <w:pStyle w:val="Heading2"/>
      </w:pPr>
      <w:bookmarkStart w:id="3" w:name="_Toc159578343"/>
      <w:r>
        <w:t>File Transfer</w:t>
      </w:r>
      <w:bookmarkEnd w:id="3"/>
    </w:p>
    <w:p w14:paraId="7B65DD7F" w14:textId="77777777" w:rsidR="00FB3FEC" w:rsidRDefault="00FB3FEC" w:rsidP="00FB3FEC">
      <w:pPr>
        <w:pStyle w:val="Heading3"/>
      </w:pPr>
      <w:bookmarkStart w:id="4" w:name="_Toc159578344"/>
      <w:r>
        <w:t>**Ongoing** New IP Addresses for DNS Endpoints</w:t>
      </w:r>
      <w:bookmarkEnd w:id="4"/>
    </w:p>
    <w:p w14:paraId="0DEF41C2" w14:textId="77777777" w:rsidR="00FB3FEC" w:rsidRPr="007104B5" w:rsidRDefault="00FB3FEC" w:rsidP="00FB3FEC">
      <w:pPr>
        <w:pStyle w:val="ConcurBodyText"/>
        <w:spacing w:before="20" w:after="20"/>
        <w:rPr>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FB3FEC" w:rsidRPr="000D7C9A" w14:paraId="696D0B2D" w14:textId="77777777" w:rsidTr="00DC705C">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tcPr>
          <w:p w14:paraId="2EBA6341" w14:textId="77777777" w:rsidR="00FB3FEC" w:rsidRPr="000D7C9A" w:rsidRDefault="00FB3FEC" w:rsidP="00DC705C">
            <w:pPr>
              <w:pStyle w:val="ConcurTableHeadCentered8pt"/>
            </w:pPr>
            <w:r w:rsidRPr="000D7C9A">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cPr>
          <w:p w14:paraId="3F7E7BCC" w14:textId="77777777" w:rsidR="00FB3FEC" w:rsidRPr="000D7C9A" w:rsidRDefault="00FB3FEC" w:rsidP="00DC705C">
            <w:pPr>
              <w:pStyle w:val="ConcurTableHeadCentered8pt"/>
            </w:pPr>
            <w:r w:rsidRPr="000D7C9A">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cPr>
          <w:p w14:paraId="72600A03" w14:textId="77777777" w:rsidR="00FB3FEC" w:rsidRPr="000D7C9A" w:rsidRDefault="00FB3FEC" w:rsidP="00DC705C">
            <w:pPr>
              <w:pStyle w:val="ConcurTableHeadCentered8pt"/>
            </w:pPr>
            <w:r w:rsidRPr="000D7C9A">
              <w:t>Feature Target Release Date</w:t>
            </w:r>
          </w:p>
        </w:tc>
      </w:tr>
      <w:tr w:rsidR="00FB3FEC" w:rsidRPr="000D7C9A" w14:paraId="6E024B1D" w14:textId="77777777" w:rsidTr="00DC705C">
        <w:trPr>
          <w:cantSplit/>
        </w:trPr>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1752A161" w14:textId="77777777" w:rsidR="00FB3FEC" w:rsidRPr="000D7C9A" w:rsidRDefault="00FB3FEC" w:rsidP="00DC705C">
            <w:pPr>
              <w:pStyle w:val="ConcurTableText8ptCenter"/>
              <w:keepNext/>
            </w:pPr>
            <w:r>
              <w:t>February 23, 2024</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5805CC85" w14:textId="77777777" w:rsidR="00FB3FEC" w:rsidRPr="000D7C9A" w:rsidRDefault="00FB3FEC" w:rsidP="00DC705C">
            <w:pPr>
              <w:pStyle w:val="ConcurTableText8ptCenter"/>
              <w:keepNext/>
            </w:pPr>
            <w:r>
              <w:t>--</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7183F2B0" w14:textId="77777777" w:rsidR="00FB3FEC" w:rsidRPr="000D7C9A" w:rsidRDefault="00FB3FEC" w:rsidP="00DC705C">
            <w:pPr>
              <w:pStyle w:val="ConcurTableText8ptCenter"/>
              <w:keepNext/>
            </w:pPr>
            <w:r>
              <w:t>February 17 and April 27, 2024</w:t>
            </w:r>
          </w:p>
        </w:tc>
      </w:tr>
      <w:tr w:rsidR="00FB3FEC" w:rsidRPr="000D7C9A" w14:paraId="04CCB7CC" w14:textId="77777777" w:rsidTr="00DC705C">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69087711" w14:textId="77777777" w:rsidR="00FB3FEC" w:rsidRPr="000D7C9A" w:rsidRDefault="00FB3FEC" w:rsidP="00DC705C">
            <w:pPr>
              <w:pStyle w:val="ConcurTableText8ptCenter"/>
              <w:keepNext/>
            </w:pPr>
            <w:r w:rsidRPr="000D7C9A">
              <w:t xml:space="preserve">Any changes since the previous monthly release are highlighted </w:t>
            </w:r>
            <w:r w:rsidRPr="000D7C9A">
              <w:rPr>
                <w:highlight w:val="yellow"/>
              </w:rPr>
              <w:t xml:space="preserve">in yellow </w:t>
            </w:r>
            <w:r w:rsidRPr="000D7C9A">
              <w:t>in this release note.</w:t>
            </w:r>
          </w:p>
        </w:tc>
      </w:tr>
    </w:tbl>
    <w:p w14:paraId="3CB3C0CF" w14:textId="77777777" w:rsidR="00FB3FEC" w:rsidRDefault="00FB3FEC" w:rsidP="00FB3FEC">
      <w:pPr>
        <w:pStyle w:val="ConcurBodyText"/>
        <w:rPr>
          <w:b/>
          <w:bCs/>
        </w:rPr>
      </w:pPr>
      <w:r>
        <w:rPr>
          <w:b/>
          <w:bCs/>
        </w:rPr>
        <w:t>Applies to:</w:t>
      </w:r>
    </w:p>
    <w:p w14:paraId="56F8ABC6" w14:textId="77777777" w:rsidR="00FB3FEC" w:rsidRDefault="00FB3FEC" w:rsidP="00FB3FEC">
      <w:pPr>
        <w:pStyle w:val="ApplicableProducts"/>
      </w:pPr>
      <w:bookmarkStart w:id="5" w:name="_Toc159578345"/>
      <w:r>
        <w:t>All Products | All Editions</w:t>
      </w:r>
      <w:bookmarkEnd w:id="5"/>
    </w:p>
    <w:p w14:paraId="1CE2BE52" w14:textId="77777777" w:rsidR="00FB3FEC" w:rsidRDefault="00FB3FEC" w:rsidP="00FB3FEC">
      <w:pPr>
        <w:pStyle w:val="Heading4"/>
      </w:pPr>
      <w:r w:rsidRPr="000D7C9A">
        <w:t>Overview</w:t>
      </w:r>
    </w:p>
    <w:p w14:paraId="41AC1F23" w14:textId="77777777" w:rsidR="00FB3FEC" w:rsidRDefault="00FB3FEC" w:rsidP="00FB3FEC">
      <w:pPr>
        <w:pStyle w:val="ConcurBodyText"/>
      </w:pPr>
      <w:r>
        <w:t>On February 17, 2024, the DNS Endpoint IP addresses assigned to EU2 (mft-eu2.concursolutions.com) were changed to the following:</w:t>
      </w:r>
    </w:p>
    <w:p w14:paraId="03336945" w14:textId="77777777" w:rsidR="00FB3FEC" w:rsidRDefault="00FB3FEC" w:rsidP="00FB3FEC">
      <w:pPr>
        <w:pStyle w:val="ConcurBullet"/>
        <w:numPr>
          <w:ilvl w:val="0"/>
          <w:numId w:val="31"/>
        </w:numPr>
        <w:tabs>
          <w:tab w:val="clear" w:pos="1080"/>
        </w:tabs>
        <w:ind w:left="720"/>
      </w:pPr>
      <w:r>
        <w:t>35.158.86.168</w:t>
      </w:r>
    </w:p>
    <w:p w14:paraId="665A3097" w14:textId="77777777" w:rsidR="00FB3FEC" w:rsidRDefault="00FB3FEC" w:rsidP="00FB3FEC">
      <w:pPr>
        <w:pStyle w:val="ConcurBullet"/>
        <w:numPr>
          <w:ilvl w:val="0"/>
          <w:numId w:val="31"/>
        </w:numPr>
        <w:tabs>
          <w:tab w:val="clear" w:pos="1080"/>
        </w:tabs>
        <w:ind w:left="720"/>
      </w:pPr>
      <w:r>
        <w:t>52.57.240.84</w:t>
      </w:r>
    </w:p>
    <w:p w14:paraId="2D06F75C" w14:textId="77777777" w:rsidR="00FB3FEC" w:rsidRDefault="00FB3FEC" w:rsidP="00FB3FEC">
      <w:pPr>
        <w:pStyle w:val="ConcurBullet"/>
        <w:numPr>
          <w:ilvl w:val="0"/>
          <w:numId w:val="31"/>
        </w:numPr>
        <w:tabs>
          <w:tab w:val="clear" w:pos="1080"/>
        </w:tabs>
        <w:ind w:left="720"/>
      </w:pPr>
      <w:r>
        <w:t>3.78.40.190</w:t>
      </w:r>
    </w:p>
    <w:p w14:paraId="7F4C617B" w14:textId="77777777" w:rsidR="00FB3FEC" w:rsidRDefault="00FB3FEC" w:rsidP="00FB3FEC">
      <w:pPr>
        <w:pStyle w:val="ConcurBodyText"/>
      </w:pPr>
      <w:r>
        <w:t>On April 27, 2024, the DNS Endpoint IP addresses assigned to US2 (mft-us2.concursolutions.com) will be changed to the following:</w:t>
      </w:r>
    </w:p>
    <w:p w14:paraId="30449C74" w14:textId="77777777" w:rsidR="00FB3FEC" w:rsidRDefault="00FB3FEC" w:rsidP="00FB3FEC">
      <w:pPr>
        <w:pStyle w:val="ConcurBullet"/>
        <w:numPr>
          <w:ilvl w:val="0"/>
          <w:numId w:val="31"/>
        </w:numPr>
        <w:tabs>
          <w:tab w:val="clear" w:pos="1080"/>
        </w:tabs>
        <w:ind w:left="720"/>
      </w:pPr>
      <w:r>
        <w:t>54.218.238.142</w:t>
      </w:r>
    </w:p>
    <w:p w14:paraId="5332CFDA" w14:textId="77777777" w:rsidR="00FB3FEC" w:rsidRDefault="00FB3FEC" w:rsidP="00FB3FEC">
      <w:pPr>
        <w:pStyle w:val="ConcurBullet"/>
        <w:numPr>
          <w:ilvl w:val="0"/>
          <w:numId w:val="31"/>
        </w:numPr>
        <w:tabs>
          <w:tab w:val="clear" w:pos="1080"/>
        </w:tabs>
        <w:ind w:left="720"/>
      </w:pPr>
      <w:r>
        <w:t>35.81.128.239</w:t>
      </w:r>
    </w:p>
    <w:p w14:paraId="5F5CC37F" w14:textId="77777777" w:rsidR="00FB3FEC" w:rsidRDefault="00FB3FEC" w:rsidP="00FB3FEC">
      <w:pPr>
        <w:pStyle w:val="ConcurBullet"/>
        <w:numPr>
          <w:ilvl w:val="0"/>
          <w:numId w:val="31"/>
        </w:numPr>
        <w:tabs>
          <w:tab w:val="clear" w:pos="1080"/>
        </w:tabs>
        <w:ind w:left="720"/>
      </w:pPr>
      <w:r>
        <w:t>44.240.39.69</w:t>
      </w:r>
    </w:p>
    <w:p w14:paraId="04C4CF29" w14:textId="77777777" w:rsidR="00FB3FEC" w:rsidRPr="007104B5" w:rsidRDefault="00FB3FEC" w:rsidP="00FB3FEC">
      <w:pPr>
        <w:pStyle w:val="ConcurNote"/>
      </w:pPr>
      <w:r>
        <w:t>Because IP addresses are subject to change, for clients who allow list incoming network traffic, SAP Concur recommends allow-listing the DNS endpoint rather than the associated IP addresses.</w:t>
      </w:r>
    </w:p>
    <w:p w14:paraId="0D4BFA37" w14:textId="77777777" w:rsidR="00FB3FEC" w:rsidRPr="00941126" w:rsidRDefault="00FB3FEC" w:rsidP="00FB3FEC">
      <w:pPr>
        <w:pStyle w:val="Heading5"/>
      </w:pPr>
      <w:r>
        <w:t>Business Purpose / Client Benefit</w:t>
      </w:r>
    </w:p>
    <w:p w14:paraId="36CACACD" w14:textId="77777777" w:rsidR="00FB3FEC" w:rsidRPr="00941126" w:rsidRDefault="00FB3FEC" w:rsidP="00FB3FEC">
      <w:pPr>
        <w:pStyle w:val="ConcurBodyText"/>
      </w:pPr>
      <w:r>
        <w:t>This change helps to improve the security of SAP Concur solutions.</w:t>
      </w:r>
    </w:p>
    <w:p w14:paraId="1CD2E481" w14:textId="77777777" w:rsidR="00FB3FEC" w:rsidRDefault="00FB3FEC" w:rsidP="00FB3FEC">
      <w:pPr>
        <w:pStyle w:val="Heading4"/>
      </w:pPr>
      <w:r>
        <w:t>Admin Experience</w:t>
      </w:r>
    </w:p>
    <w:p w14:paraId="6194EE05" w14:textId="77777777" w:rsidR="00FB3FEC" w:rsidRDefault="00FB3FEC" w:rsidP="00FB3FEC">
      <w:pPr>
        <w:pStyle w:val="ConcurBodyText"/>
      </w:pPr>
      <w:r>
        <w:t>This change is transparent to most clients.</w:t>
      </w:r>
    </w:p>
    <w:p w14:paraId="297C28C2" w14:textId="77777777" w:rsidR="00FB3FEC" w:rsidRPr="00163017" w:rsidRDefault="00FB3FEC" w:rsidP="00FB3FEC">
      <w:pPr>
        <w:pStyle w:val="ConcurBodyText"/>
      </w:pPr>
      <w:r>
        <w:t xml:space="preserve">Clients who allow-list IP addresses, must update their allow lists. </w:t>
      </w:r>
    </w:p>
    <w:p w14:paraId="1B346662" w14:textId="77777777" w:rsidR="00FB3FEC" w:rsidRPr="000D7C9A" w:rsidRDefault="00FB3FEC" w:rsidP="00FB3FEC">
      <w:pPr>
        <w:pStyle w:val="Heading4"/>
      </w:pPr>
      <w:r w:rsidRPr="000D7C9A">
        <w:t>Configuration / Feature Activatio</w:t>
      </w:r>
      <w:r>
        <w:t>n</w:t>
      </w:r>
    </w:p>
    <w:p w14:paraId="44487127" w14:textId="77777777" w:rsidR="00FB3FEC" w:rsidRDefault="00FB3FEC" w:rsidP="00FB3FEC">
      <w:pPr>
        <w:pStyle w:val="ConcurBodyText"/>
      </w:pPr>
      <w:r>
        <w:t xml:space="preserve">This change occurs automatically. </w:t>
      </w:r>
    </w:p>
    <w:p w14:paraId="381A33D2" w14:textId="2A29BDCF" w:rsidR="00B549AC" w:rsidRPr="00B549AC" w:rsidRDefault="00FB3FEC" w:rsidP="00FB3FEC">
      <w:pPr>
        <w:pStyle w:val="ConcurBodyText"/>
      </w:pPr>
      <w:r>
        <w:t>If your company uses allow lists and you have allow-listed the previous IP addresses, you must update your allow list. SAP Concur recommends allow-listing the file transfer DNS endpoint (mft-eu2.concursolutions.com or mft-us2.concursolutions.com) rather than allow-listing the associated IP addresses.</w:t>
      </w:r>
    </w:p>
    <w:p w14:paraId="74684FB9" w14:textId="749B175E" w:rsidR="00465E50" w:rsidRDefault="00465E50" w:rsidP="00EA0AF9">
      <w:pPr>
        <w:pStyle w:val="Heading2"/>
      </w:pPr>
      <w:bookmarkStart w:id="6" w:name="_Toc159578346"/>
      <w:r>
        <w:t>Financial Integration</w:t>
      </w:r>
      <w:bookmarkEnd w:id="6"/>
    </w:p>
    <w:p w14:paraId="14534DC2" w14:textId="77777777" w:rsidR="00567AEF" w:rsidRDefault="00567AEF" w:rsidP="00567AEF">
      <w:pPr>
        <w:pStyle w:val="Heading3"/>
      </w:pPr>
      <w:bookmarkStart w:id="7" w:name="_Toc159578347"/>
      <w:r>
        <w:t>Manually Resync Large Amounts of Xero and QuickBooks Online Data</w:t>
      </w:r>
      <w:bookmarkEnd w:id="7"/>
    </w:p>
    <w:p w14:paraId="5ADAB789" w14:textId="77777777" w:rsidR="00567AEF" w:rsidRPr="007104B5" w:rsidRDefault="00567AEF" w:rsidP="00567AEF">
      <w:pPr>
        <w:pStyle w:val="ConcurBodyText"/>
        <w:spacing w:before="20" w:after="20"/>
        <w:rPr>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567AEF" w:rsidRPr="000D7C9A" w14:paraId="69706270" w14:textId="77777777" w:rsidTr="00460D1B">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tcPr>
          <w:p w14:paraId="13BFE09F" w14:textId="77777777" w:rsidR="00567AEF" w:rsidRPr="000D7C9A" w:rsidRDefault="00567AEF" w:rsidP="00460D1B">
            <w:pPr>
              <w:pStyle w:val="ConcurTableHeadCentered8pt"/>
            </w:pPr>
            <w:r w:rsidRPr="000D7C9A">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cPr>
          <w:p w14:paraId="4318E776" w14:textId="77777777" w:rsidR="00567AEF" w:rsidRPr="000D7C9A" w:rsidRDefault="00567AEF" w:rsidP="00460D1B">
            <w:pPr>
              <w:pStyle w:val="ConcurTableHeadCentered8pt"/>
            </w:pPr>
            <w:r w:rsidRPr="000D7C9A">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cPr>
          <w:p w14:paraId="2D748072" w14:textId="77777777" w:rsidR="00567AEF" w:rsidRPr="000D7C9A" w:rsidRDefault="00567AEF" w:rsidP="00460D1B">
            <w:pPr>
              <w:pStyle w:val="ConcurTableHeadCentered8pt"/>
            </w:pPr>
            <w:r w:rsidRPr="000D7C9A">
              <w:t>Feature Target Release Date</w:t>
            </w:r>
          </w:p>
        </w:tc>
      </w:tr>
      <w:tr w:rsidR="00567AEF" w:rsidRPr="000D7C9A" w14:paraId="25126DAB" w14:textId="77777777" w:rsidTr="00460D1B">
        <w:trPr>
          <w:cantSplit/>
        </w:trPr>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177D5867" w14:textId="77777777" w:rsidR="00567AEF" w:rsidRPr="000D7C9A" w:rsidRDefault="00567AEF" w:rsidP="00460D1B">
            <w:pPr>
              <w:pStyle w:val="ConcurTableText8ptCenter"/>
              <w:keepNext/>
            </w:pPr>
            <w:r>
              <w:t>February 9, 2024</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3EB5289B" w14:textId="77777777" w:rsidR="00567AEF" w:rsidRPr="000D7C9A" w:rsidRDefault="00567AEF" w:rsidP="00460D1B">
            <w:pPr>
              <w:pStyle w:val="ConcurTableText8ptCenter"/>
              <w:keepNext/>
            </w:pPr>
            <w:r>
              <w:t>--</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46E39D32" w14:textId="77777777" w:rsidR="00567AEF" w:rsidRPr="000D7C9A" w:rsidRDefault="00567AEF" w:rsidP="00460D1B">
            <w:pPr>
              <w:pStyle w:val="ConcurTableText8ptCenter"/>
              <w:keepNext/>
            </w:pPr>
            <w:r>
              <w:t>February 24, 2024</w:t>
            </w:r>
          </w:p>
        </w:tc>
      </w:tr>
      <w:tr w:rsidR="00567AEF" w:rsidRPr="000D7C9A" w14:paraId="341B5B2F" w14:textId="77777777" w:rsidTr="00460D1B">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4F05FF2E" w14:textId="77777777" w:rsidR="00567AEF" w:rsidRPr="000D7C9A" w:rsidRDefault="00567AEF" w:rsidP="00460D1B">
            <w:pPr>
              <w:pStyle w:val="ConcurTableText8ptCenter"/>
              <w:keepNext/>
            </w:pPr>
            <w:r w:rsidRPr="000D7C9A">
              <w:t xml:space="preserve">Any changes since the previous monthly release are highlighted </w:t>
            </w:r>
            <w:r w:rsidRPr="000D7C9A">
              <w:rPr>
                <w:highlight w:val="yellow"/>
              </w:rPr>
              <w:t xml:space="preserve">in yellow </w:t>
            </w:r>
            <w:r w:rsidRPr="000D7C9A">
              <w:t>in this release note.</w:t>
            </w:r>
          </w:p>
        </w:tc>
      </w:tr>
    </w:tbl>
    <w:p w14:paraId="1885DAE4" w14:textId="77777777" w:rsidR="00567AEF" w:rsidRDefault="00567AEF" w:rsidP="00567AEF">
      <w:pPr>
        <w:pStyle w:val="ConcurBodyText"/>
        <w:rPr>
          <w:b/>
          <w:bCs/>
        </w:rPr>
      </w:pPr>
      <w:r>
        <w:rPr>
          <w:b/>
          <w:bCs/>
        </w:rPr>
        <w:t>Applies to:</w:t>
      </w:r>
    </w:p>
    <w:p w14:paraId="622B14DF" w14:textId="77777777" w:rsidR="00567AEF" w:rsidRDefault="00567AEF" w:rsidP="00567AEF">
      <w:pPr>
        <w:pStyle w:val="ApplicableProducts"/>
      </w:pPr>
      <w:bookmarkStart w:id="8" w:name="_Toc159578348"/>
      <w:r>
        <w:t>Expense, Invoice | Standard Edition</w:t>
      </w:r>
      <w:bookmarkEnd w:id="8"/>
    </w:p>
    <w:p w14:paraId="29CCAA1F" w14:textId="77777777" w:rsidR="00567AEF" w:rsidRDefault="00567AEF" w:rsidP="00567AEF">
      <w:pPr>
        <w:pStyle w:val="Heading4"/>
      </w:pPr>
      <w:r w:rsidRPr="000D7C9A">
        <w:t>Overview</w:t>
      </w:r>
    </w:p>
    <w:p w14:paraId="2BA72B73" w14:textId="77777777" w:rsidR="00567AEF" w:rsidRPr="00B37408" w:rsidRDefault="00567AEF" w:rsidP="00567AEF">
      <w:pPr>
        <w:pStyle w:val="ConcurBodyText"/>
      </w:pPr>
      <w:r>
        <w:t xml:space="preserve">SAP Concur has added the ability to manually resync large amounts of Xero and QuickBooks Online financial data. This feature enables clients to clear and refresh large amounts of data through the </w:t>
      </w:r>
      <w:proofErr w:type="gramStart"/>
      <w:r>
        <w:rPr>
          <w:b/>
          <w:bCs/>
        </w:rPr>
        <w:t>Accounting</w:t>
      </w:r>
      <w:proofErr w:type="gramEnd"/>
      <w:r>
        <w:rPr>
          <w:b/>
          <w:bCs/>
        </w:rPr>
        <w:t xml:space="preserve"> </w:t>
      </w:r>
      <w:r>
        <w:t xml:space="preserve">page in SAP Concur solutions. </w:t>
      </w:r>
    </w:p>
    <w:p w14:paraId="473A997E" w14:textId="77777777" w:rsidR="00567AEF" w:rsidRPr="00941126" w:rsidRDefault="00567AEF" w:rsidP="00567AEF">
      <w:pPr>
        <w:pStyle w:val="Heading5"/>
      </w:pPr>
      <w:r>
        <w:t>Business Purpose / Client Benefit</w:t>
      </w:r>
    </w:p>
    <w:p w14:paraId="2E1F51E3" w14:textId="77777777" w:rsidR="00567AEF" w:rsidRPr="00941126" w:rsidRDefault="00567AEF" w:rsidP="00567AEF">
      <w:pPr>
        <w:pStyle w:val="ConcurBodyText"/>
      </w:pPr>
      <w:r>
        <w:t>With this addition, clients will no longer have to create a support ticket to refresh large amounts of Xero or QuickBooks Online data.</w:t>
      </w:r>
    </w:p>
    <w:p w14:paraId="02954683" w14:textId="77777777" w:rsidR="00567AEF" w:rsidRDefault="00567AEF" w:rsidP="00567AEF">
      <w:pPr>
        <w:pStyle w:val="Heading4"/>
      </w:pPr>
      <w:r>
        <w:t>Admin Experience</w:t>
      </w:r>
    </w:p>
    <w:p w14:paraId="33BEC949" w14:textId="77777777" w:rsidR="00567AEF" w:rsidRDefault="00567AEF" w:rsidP="00567AEF">
      <w:pPr>
        <w:pStyle w:val="ConcurBodyText"/>
      </w:pPr>
      <w:r>
        <w:t xml:space="preserve">The admin has access to the data sync feature on the </w:t>
      </w:r>
      <w:proofErr w:type="gramStart"/>
      <w:r>
        <w:rPr>
          <w:b/>
          <w:bCs/>
        </w:rPr>
        <w:t>Accounting</w:t>
      </w:r>
      <w:proofErr w:type="gramEnd"/>
      <w:r>
        <w:rPr>
          <w:b/>
          <w:bCs/>
        </w:rPr>
        <w:t xml:space="preserve"> </w:t>
      </w:r>
      <w:r>
        <w:t>page in SAP Concur solutions. They can choose to resync all or some of the following data objects:</w:t>
      </w:r>
    </w:p>
    <w:p w14:paraId="393CCA1E" w14:textId="77777777" w:rsidR="00567AEF" w:rsidRDefault="00567AEF" w:rsidP="00567AEF">
      <w:pPr>
        <w:pStyle w:val="ConcurBullet"/>
      </w:pPr>
      <w:r>
        <w:t>All objects</w:t>
      </w:r>
    </w:p>
    <w:p w14:paraId="6C22AE26" w14:textId="77777777" w:rsidR="00567AEF" w:rsidRDefault="00567AEF" w:rsidP="00567AEF">
      <w:pPr>
        <w:pStyle w:val="ConcurBullet"/>
      </w:pPr>
      <w:r>
        <w:t>Accounts</w:t>
      </w:r>
    </w:p>
    <w:p w14:paraId="097FCC10" w14:textId="77777777" w:rsidR="00567AEF" w:rsidRDefault="00567AEF" w:rsidP="00567AEF">
      <w:pPr>
        <w:pStyle w:val="ConcurBullet"/>
      </w:pPr>
      <w:r>
        <w:t>Vendors</w:t>
      </w:r>
    </w:p>
    <w:p w14:paraId="06C436CA" w14:textId="77777777" w:rsidR="00567AEF" w:rsidRDefault="00567AEF" w:rsidP="00567AEF">
      <w:pPr>
        <w:pStyle w:val="ConcurBullet"/>
      </w:pPr>
      <w:r>
        <w:t>Lists</w:t>
      </w:r>
    </w:p>
    <w:p w14:paraId="3076A6F8" w14:textId="77777777" w:rsidR="00567AEF" w:rsidRPr="00A94028" w:rsidRDefault="00567AEF" w:rsidP="00567AEF">
      <w:pPr>
        <w:pStyle w:val="ConcurBodyText"/>
      </w:pPr>
      <w:r>
        <w:rPr>
          <w:noProof/>
        </w:rPr>
        <w:drawing>
          <wp:inline distT="0" distB="0" distL="0" distR="0" wp14:anchorId="5AC5697E" wp14:editId="54F79260">
            <wp:extent cx="4464424" cy="201791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86257" cy="2027788"/>
                    </a:xfrm>
                    <a:prstGeom prst="rect">
                      <a:avLst/>
                    </a:prstGeom>
                  </pic:spPr>
                </pic:pic>
              </a:graphicData>
            </a:graphic>
          </wp:inline>
        </w:drawing>
      </w:r>
    </w:p>
    <w:p w14:paraId="52F04BCA" w14:textId="77777777" w:rsidR="00567AEF" w:rsidRPr="000D7C9A" w:rsidRDefault="00567AEF" w:rsidP="00567AEF">
      <w:pPr>
        <w:pStyle w:val="Heading4"/>
      </w:pPr>
      <w:r w:rsidRPr="000D7C9A">
        <w:t>Configuration / Feature Activatio</w:t>
      </w:r>
      <w:r>
        <w:t>n</w:t>
      </w:r>
    </w:p>
    <w:p w14:paraId="6CDD25E0" w14:textId="67985A19" w:rsidR="00465E50" w:rsidRPr="00465E50" w:rsidRDefault="00567AEF" w:rsidP="00567AEF">
      <w:pPr>
        <w:pStyle w:val="ConcurBodyText"/>
      </w:pPr>
      <w:r>
        <w:t>This feature is automatically available to all clients with Xero and to QuickBooks Online client with more than 5000 vendors or 5000 accounts.</w:t>
      </w:r>
    </w:p>
    <w:p w14:paraId="3DB92FFA" w14:textId="1B039B44" w:rsidR="00D4233C" w:rsidRPr="00C71263" w:rsidRDefault="00D4233C" w:rsidP="00EA0AF9">
      <w:pPr>
        <w:pStyle w:val="Heading2"/>
      </w:pPr>
      <w:bookmarkStart w:id="9" w:name="_Toc159578349"/>
      <w:r w:rsidRPr="00C71263">
        <w:t>Home Page</w:t>
      </w:r>
      <w:bookmarkEnd w:id="9"/>
    </w:p>
    <w:p w14:paraId="2541F309" w14:textId="77777777" w:rsidR="0061112D" w:rsidRDefault="0061112D" w:rsidP="0061112D">
      <w:pPr>
        <w:pStyle w:val="Heading3"/>
      </w:pPr>
      <w:bookmarkStart w:id="10" w:name="_Hlk103264233"/>
      <w:bookmarkStart w:id="11" w:name="_Toc159578350"/>
      <w:r>
        <w:t xml:space="preserve">**Ongoing ** </w:t>
      </w:r>
      <w:r w:rsidRPr="00093613">
        <w:t>SAP Concur Homepage Changes</w:t>
      </w:r>
      <w:bookmarkEnd w:id="11"/>
    </w:p>
    <w:p w14:paraId="6E156CB2" w14:textId="77777777" w:rsidR="0061112D" w:rsidRPr="00E040BF" w:rsidRDefault="0061112D" w:rsidP="0061112D">
      <w:pPr>
        <w:pStyle w:val="ConcurBodyText"/>
        <w:spacing w:before="20" w:after="20"/>
        <w:rPr>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61112D" w:rsidRPr="000D7C9A" w14:paraId="614E1665" w14:textId="77777777" w:rsidTr="00E61165">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tcPr>
          <w:p w14:paraId="46F7CCFE" w14:textId="77777777" w:rsidR="0061112D" w:rsidRPr="000D7C9A" w:rsidRDefault="0061112D" w:rsidP="00E61165">
            <w:pPr>
              <w:pStyle w:val="ConcurTableHeadCentered8pt"/>
            </w:pPr>
            <w:r w:rsidRPr="000D7C9A">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cPr>
          <w:p w14:paraId="2B800E82" w14:textId="77777777" w:rsidR="0061112D" w:rsidRPr="000D7C9A" w:rsidRDefault="0061112D" w:rsidP="00E61165">
            <w:pPr>
              <w:pStyle w:val="ConcurTableHeadCentered8pt"/>
            </w:pPr>
            <w:r w:rsidRPr="000D7C9A">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cPr>
          <w:p w14:paraId="6AB949B8" w14:textId="77777777" w:rsidR="0061112D" w:rsidRPr="000D7C9A" w:rsidRDefault="0061112D" w:rsidP="00E61165">
            <w:pPr>
              <w:pStyle w:val="ConcurTableHeadCentered8pt"/>
            </w:pPr>
            <w:r w:rsidRPr="000D7C9A">
              <w:t>Feature Target Release Date</w:t>
            </w:r>
          </w:p>
        </w:tc>
      </w:tr>
      <w:tr w:rsidR="00F04781" w:rsidRPr="000D7C9A" w14:paraId="12704261" w14:textId="77777777" w:rsidTr="00E61165">
        <w:trPr>
          <w:cantSplit/>
        </w:trPr>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0BBE18E1" w14:textId="77777777" w:rsidR="00F04781" w:rsidRPr="000D7C9A" w:rsidRDefault="00F04781" w:rsidP="00F04781">
            <w:pPr>
              <w:pStyle w:val="ConcurTableText8ptCenter"/>
              <w:keepNext/>
            </w:pPr>
            <w:r>
              <w:t>December 4, 2020</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16CD30B4" w14:textId="4F3012E7" w:rsidR="00F04781" w:rsidRPr="008C7252" w:rsidRDefault="00F04781" w:rsidP="00F04781">
            <w:pPr>
              <w:pStyle w:val="ConcurTableText8ptCenter"/>
              <w:keepNext/>
            </w:pPr>
            <w:r w:rsidRPr="008C7252">
              <w:t>January 19, 2024</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58D22F5F" w14:textId="7C8A3442" w:rsidR="00F04781" w:rsidRPr="008C7252" w:rsidRDefault="00F04781" w:rsidP="00F04781">
            <w:pPr>
              <w:pStyle w:val="ConcurTableText8ptCenter"/>
              <w:keepNext/>
            </w:pPr>
            <w:r w:rsidRPr="008C7252">
              <w:t>Q4 2021 – January/February 2024</w:t>
            </w:r>
          </w:p>
        </w:tc>
      </w:tr>
      <w:tr w:rsidR="0061112D" w:rsidRPr="000D7C9A" w14:paraId="1A709E06" w14:textId="77777777" w:rsidTr="00E61165">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7AF482B" w14:textId="77777777" w:rsidR="0061112D" w:rsidRPr="000D7C9A" w:rsidRDefault="0061112D" w:rsidP="00E61165">
            <w:pPr>
              <w:pStyle w:val="ConcurTableText8ptCenter"/>
              <w:keepNext/>
            </w:pPr>
            <w:r w:rsidRPr="000D7C9A">
              <w:t xml:space="preserve">Any changes since the previous monthly release are highlighted </w:t>
            </w:r>
            <w:r w:rsidRPr="000D7C9A">
              <w:rPr>
                <w:highlight w:val="yellow"/>
              </w:rPr>
              <w:t xml:space="preserve">in yellow </w:t>
            </w:r>
            <w:r w:rsidRPr="000D7C9A">
              <w:t>in this release note.</w:t>
            </w:r>
          </w:p>
        </w:tc>
      </w:tr>
    </w:tbl>
    <w:p w14:paraId="6D6AFE28" w14:textId="77777777" w:rsidR="0061112D" w:rsidRDefault="0061112D" w:rsidP="0061112D">
      <w:pPr>
        <w:pStyle w:val="ConcurBodyText"/>
        <w:rPr>
          <w:b/>
          <w:bCs/>
        </w:rPr>
      </w:pPr>
      <w:r>
        <w:rPr>
          <w:b/>
          <w:bCs/>
        </w:rPr>
        <w:t>Applies to:</w:t>
      </w:r>
    </w:p>
    <w:p w14:paraId="3CA5244A" w14:textId="77777777" w:rsidR="0061112D" w:rsidRDefault="0061112D" w:rsidP="0061112D">
      <w:pPr>
        <w:pStyle w:val="ApplicableProducts"/>
      </w:pPr>
      <w:bookmarkStart w:id="12" w:name="_Toc159578351"/>
      <w:r>
        <w:t>All Products | All Editions</w:t>
      </w:r>
      <w:bookmarkEnd w:id="12"/>
    </w:p>
    <w:p w14:paraId="266E0A1E" w14:textId="77777777" w:rsidR="0061112D" w:rsidRPr="000D7C9A" w:rsidRDefault="0061112D" w:rsidP="0061112D">
      <w:pPr>
        <w:pStyle w:val="Heading4"/>
      </w:pPr>
      <w:r w:rsidRPr="000D7C9A">
        <w:t>Overview</w:t>
      </w:r>
    </w:p>
    <w:p w14:paraId="6686F591" w14:textId="77777777" w:rsidR="0061112D" w:rsidRDefault="0061112D" w:rsidP="0061112D">
      <w:pPr>
        <w:pStyle w:val="ConcurBodyText"/>
      </w:pPr>
      <w:bookmarkStart w:id="13" w:name="_Hlk19876476"/>
      <w:bookmarkStart w:id="14" w:name="_Hlk19876428"/>
      <w:r w:rsidRPr="000F4B82">
        <w:t xml:space="preserve">In Q4, 2021, SAP Concur began </w:t>
      </w:r>
      <w:r>
        <w:t xml:space="preserve">redirecting clients to a new homepage. </w:t>
      </w:r>
      <w:r w:rsidRPr="00E00833">
        <w:t xml:space="preserve">The appearance of the new homepage is identical to the </w:t>
      </w:r>
      <w:r>
        <w:t>previous</w:t>
      </w:r>
      <w:r w:rsidRPr="00E00833">
        <w:t xml:space="preserve"> SAP Concur homepage. The new homepage has enhanced functionality when services become temporarily unavailable.</w:t>
      </w:r>
    </w:p>
    <w:p w14:paraId="62879F41" w14:textId="77777777" w:rsidR="0061112D" w:rsidRDefault="0061112D" w:rsidP="0061112D">
      <w:pPr>
        <w:pStyle w:val="ConcurBodyText"/>
      </w:pPr>
      <w:r w:rsidRPr="0047240B">
        <w:t>The roll out of the new homepage is phased</w:t>
      </w:r>
      <w:r>
        <w:t>:</w:t>
      </w:r>
    </w:p>
    <w:p w14:paraId="07F569D1" w14:textId="77777777" w:rsidR="0061112D" w:rsidRPr="00E00833" w:rsidRDefault="0061112D" w:rsidP="0061112D">
      <w:pPr>
        <w:pStyle w:val="ConcurBodyTextIndent"/>
      </w:pPr>
      <w:r>
        <w:rPr>
          <w:b/>
          <w:bCs/>
        </w:rPr>
        <w:t xml:space="preserve">Phase 1: </w:t>
      </w:r>
      <w:r>
        <w:t xml:space="preserve">In October of 2021, SAP Concur began </w:t>
      </w:r>
      <w:r w:rsidRPr="000F4B82">
        <w:t xml:space="preserve">redirecting </w:t>
      </w:r>
      <w:r>
        <w:t xml:space="preserve">Concur Expense, Concur Invoice, and Concur Request </w:t>
      </w:r>
      <w:r w:rsidRPr="000F4B82">
        <w:t xml:space="preserve">clients in the US Datacenter to </w:t>
      </w:r>
      <w:r>
        <w:t>the</w:t>
      </w:r>
      <w:r w:rsidRPr="000F4B82">
        <w:t xml:space="preserve"> new homepage. </w:t>
      </w:r>
    </w:p>
    <w:p w14:paraId="6CE92B4C" w14:textId="77777777" w:rsidR="0061112D" w:rsidRDefault="0061112D" w:rsidP="0061112D">
      <w:pPr>
        <w:pStyle w:val="ConcurBodyTextIndent"/>
      </w:pPr>
      <w:r w:rsidRPr="00F039B1">
        <w:rPr>
          <w:b/>
          <w:bCs/>
        </w:rPr>
        <w:t xml:space="preserve">Phase 2: </w:t>
      </w:r>
      <w:r w:rsidRPr="00F039B1">
        <w:t xml:space="preserve">In December 2021, SAP Concur </w:t>
      </w:r>
      <w:r>
        <w:t>began</w:t>
      </w:r>
      <w:r w:rsidRPr="00F039B1">
        <w:t xml:space="preserve"> redirecting Concur Expense, Concur Invoice, and Concur Request clients in the EU Datacenter to the new homepage.</w:t>
      </w:r>
    </w:p>
    <w:p w14:paraId="482F018A" w14:textId="47D4CFCD" w:rsidR="0061112D" w:rsidRPr="008C7252" w:rsidRDefault="0061112D" w:rsidP="0061112D">
      <w:pPr>
        <w:pStyle w:val="ConcurBodyTextIndent"/>
      </w:pPr>
      <w:r w:rsidRPr="008C513A">
        <w:rPr>
          <w:b/>
          <w:bCs/>
        </w:rPr>
        <w:t xml:space="preserve">Phase 3: </w:t>
      </w:r>
      <w:r w:rsidR="00CF3CB0" w:rsidRPr="008C7252">
        <w:t>In late January/early February 2024, SAP Concur will begin redirecting the remaining clients in the US and EU datacenters to the new homepage. The remaining clients include those with Concur Travel standalone or Concur Travel with Expense, Invoice, and/or Request.</w:t>
      </w:r>
    </w:p>
    <w:bookmarkEnd w:id="13"/>
    <w:bookmarkEnd w:id="14"/>
    <w:p w14:paraId="4E5AD995" w14:textId="77777777" w:rsidR="0061112D" w:rsidRPr="008C7252" w:rsidRDefault="0061112D" w:rsidP="0061112D">
      <w:pPr>
        <w:pStyle w:val="Heading5"/>
      </w:pPr>
      <w:r w:rsidRPr="008C7252">
        <w:t>Business Purpose / Client Benefit</w:t>
      </w:r>
    </w:p>
    <w:p w14:paraId="0E5A09CA" w14:textId="77777777" w:rsidR="0061112D" w:rsidRDefault="0061112D" w:rsidP="0061112D">
      <w:pPr>
        <w:pStyle w:val="ConcurBodyText"/>
      </w:pPr>
      <w:r w:rsidRPr="008C7252">
        <w:t>This change ensures that the SAP Concur</w:t>
      </w:r>
      <w:r>
        <w:t xml:space="preserve"> homepage is available even when some services are unavailable and improves the consistency of the sign in experience.</w:t>
      </w:r>
    </w:p>
    <w:p w14:paraId="2F364A00" w14:textId="77777777" w:rsidR="0061112D" w:rsidRDefault="0061112D" w:rsidP="0061112D">
      <w:pPr>
        <w:pStyle w:val="Heading4"/>
      </w:pPr>
      <w:r>
        <w:t>What the User Sees</w:t>
      </w:r>
    </w:p>
    <w:p w14:paraId="50C19DA4" w14:textId="77777777" w:rsidR="0061112D" w:rsidRPr="00093613" w:rsidRDefault="0061112D" w:rsidP="0061112D">
      <w:pPr>
        <w:pStyle w:val="ConcurBodyText"/>
        <w:keepNext/>
      </w:pPr>
      <w:r>
        <w:t>With the old homepage</w:t>
      </w:r>
      <w:r w:rsidRPr="00093613">
        <w:t>, when a user signs into their SAP Concur products, the</w:t>
      </w:r>
      <w:r>
        <w:t>y</w:t>
      </w:r>
      <w:r w:rsidRPr="00093613">
        <w:t xml:space="preserve"> see their homepage.</w:t>
      </w:r>
    </w:p>
    <w:p w14:paraId="2EC98CE6" w14:textId="77777777" w:rsidR="0061112D" w:rsidRPr="00093613" w:rsidRDefault="0061112D" w:rsidP="0061112D">
      <w:pPr>
        <w:pStyle w:val="ConcurNote"/>
      </w:pPr>
      <w:r w:rsidRPr="00093613">
        <w:t>The appearance of the homepage varies depending on which products and services are enabled for the client and the permissions assigned to the user.</w:t>
      </w:r>
    </w:p>
    <w:p w14:paraId="5BFA203C" w14:textId="12300985" w:rsidR="00243053" w:rsidRPr="00243053" w:rsidRDefault="00243053" w:rsidP="00243053">
      <w:pPr>
        <w:pStyle w:val="ConcurBodyText"/>
        <w:keepNext/>
        <w:rPr>
          <w:b/>
          <w:bCs/>
        </w:rPr>
      </w:pPr>
      <w:r w:rsidRPr="00243053">
        <w:rPr>
          <w:b/>
          <w:bCs/>
        </w:rPr>
        <w:t>Example Home Page</w:t>
      </w:r>
    </w:p>
    <w:p w14:paraId="052F11C0" w14:textId="166FD990" w:rsidR="0061112D" w:rsidRPr="00C92844" w:rsidRDefault="0061112D" w:rsidP="0061112D">
      <w:pPr>
        <w:pStyle w:val="ConcurBodyText"/>
        <w:rPr>
          <w:b/>
          <w:bCs/>
        </w:rPr>
      </w:pPr>
      <w:r w:rsidRPr="007B010D">
        <w:rPr>
          <w:noProof/>
        </w:rPr>
        <w:drawing>
          <wp:inline distT="0" distB="0" distL="0" distR="0" wp14:anchorId="149607D9" wp14:editId="75D3F0E6">
            <wp:extent cx="4482353" cy="3173506"/>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00901" cy="3186638"/>
                    </a:xfrm>
                    <a:prstGeom prst="rect">
                      <a:avLst/>
                    </a:prstGeom>
                    <a:noFill/>
                    <a:ln>
                      <a:noFill/>
                    </a:ln>
                  </pic:spPr>
                </pic:pic>
              </a:graphicData>
            </a:graphic>
          </wp:inline>
        </w:drawing>
      </w:r>
    </w:p>
    <w:p w14:paraId="79C89D15" w14:textId="77777777" w:rsidR="0061112D" w:rsidRPr="00093613" w:rsidRDefault="0061112D" w:rsidP="0061112D">
      <w:pPr>
        <w:pStyle w:val="ConcurBodyText"/>
        <w:keepNext/>
      </w:pPr>
      <w:r w:rsidRPr="00093613">
        <w:t xml:space="preserve">If some products or services are unavailable while other products and services are up and running, a modified version of the user’s </w:t>
      </w:r>
      <w:r w:rsidRPr="00093613">
        <w:rPr>
          <w:bCs/>
        </w:rPr>
        <w:t>homepage</w:t>
      </w:r>
      <w:r w:rsidRPr="00093613">
        <w:t xml:space="preserve"> </w:t>
      </w:r>
      <w:proofErr w:type="gramStart"/>
      <w:r w:rsidRPr="00093613">
        <w:t>similar to</w:t>
      </w:r>
      <w:proofErr w:type="gramEnd"/>
      <w:r w:rsidRPr="00093613">
        <w:t xml:space="preserve"> the following appears: </w:t>
      </w:r>
    </w:p>
    <w:p w14:paraId="203F2086" w14:textId="19D6F1DB" w:rsidR="0061112D" w:rsidRDefault="0061112D" w:rsidP="0061112D">
      <w:pPr>
        <w:pStyle w:val="ConcurBodyText"/>
      </w:pPr>
      <w:r w:rsidRPr="00093613">
        <w:rPr>
          <w:noProof/>
        </w:rPr>
        <w:drawing>
          <wp:inline distT="0" distB="0" distL="0" distR="0" wp14:anchorId="5AB7D24B" wp14:editId="77AF5931">
            <wp:extent cx="4480560" cy="2578608"/>
            <wp:effectExtent l="19050" t="19050" r="1524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l="597" t="7249" r="903" b="24709"/>
                    <a:stretch>
                      <a:fillRect/>
                    </a:stretch>
                  </pic:blipFill>
                  <pic:spPr bwMode="auto">
                    <a:xfrm>
                      <a:off x="0" y="0"/>
                      <a:ext cx="4480560" cy="2578608"/>
                    </a:xfrm>
                    <a:prstGeom prst="rect">
                      <a:avLst/>
                    </a:prstGeom>
                    <a:noFill/>
                    <a:ln w="6350" cmpd="sng">
                      <a:solidFill>
                        <a:srgbClr val="000000"/>
                      </a:solidFill>
                      <a:miter lim="800000"/>
                      <a:headEnd/>
                      <a:tailEnd/>
                    </a:ln>
                    <a:effectLst/>
                  </pic:spPr>
                </pic:pic>
              </a:graphicData>
            </a:graphic>
          </wp:inline>
        </w:drawing>
      </w:r>
    </w:p>
    <w:p w14:paraId="30CF6BC1" w14:textId="77777777" w:rsidR="0061112D" w:rsidRDefault="0061112D" w:rsidP="00243053">
      <w:pPr>
        <w:pStyle w:val="ConcurBodyText"/>
        <w:keepNext/>
      </w:pPr>
      <w:r>
        <w:t xml:space="preserve">After a client is migrated to the new homepage, if one or more services are unavailable, when a </w:t>
      </w:r>
      <w:proofErr w:type="gramStart"/>
      <w:r>
        <w:t>user signs</w:t>
      </w:r>
      <w:proofErr w:type="gramEnd"/>
      <w:r>
        <w:t xml:space="preserve"> in to their SAP Concur products, they will see the usual homepage, but if the user navigates to a page for a service that is unavailable, they will see a page similar to the following:</w:t>
      </w:r>
    </w:p>
    <w:p w14:paraId="206591FF" w14:textId="18E7E4A9" w:rsidR="0061112D" w:rsidRPr="005204EF" w:rsidRDefault="0061112D" w:rsidP="0061112D">
      <w:pPr>
        <w:pStyle w:val="ConcurBodyText"/>
      </w:pPr>
      <w:r w:rsidRPr="00307B70">
        <w:rPr>
          <w:noProof/>
        </w:rPr>
        <w:drawing>
          <wp:inline distT="0" distB="0" distL="0" distR="0" wp14:anchorId="590B6581" wp14:editId="678D04C8">
            <wp:extent cx="4916021" cy="1872363"/>
            <wp:effectExtent l="19050" t="19050" r="18415" b="139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l="404" t="13538" r="1767" b="3616"/>
                    <a:stretch>
                      <a:fillRect/>
                    </a:stretch>
                  </pic:blipFill>
                  <pic:spPr bwMode="auto">
                    <a:xfrm>
                      <a:off x="0" y="0"/>
                      <a:ext cx="4923069" cy="1875048"/>
                    </a:xfrm>
                    <a:prstGeom prst="rect">
                      <a:avLst/>
                    </a:prstGeom>
                    <a:noFill/>
                    <a:ln w="6350" cmpd="sng">
                      <a:solidFill>
                        <a:srgbClr val="000000"/>
                      </a:solidFill>
                      <a:miter lim="800000"/>
                      <a:headEnd/>
                      <a:tailEnd/>
                    </a:ln>
                    <a:effectLst/>
                  </pic:spPr>
                </pic:pic>
              </a:graphicData>
            </a:graphic>
          </wp:inline>
        </w:drawing>
      </w:r>
    </w:p>
    <w:p w14:paraId="739EB707" w14:textId="77777777" w:rsidR="0061112D" w:rsidRPr="005204EF" w:rsidRDefault="0061112D" w:rsidP="0061112D">
      <w:pPr>
        <w:pStyle w:val="ConcurBodyText"/>
      </w:pPr>
      <w:r w:rsidRPr="005204EF">
        <w:t xml:space="preserve">After migration to the new homepage, if all services are available, this change is transparent to the </w:t>
      </w:r>
      <w:proofErr w:type="gramStart"/>
      <w:r w:rsidRPr="005204EF">
        <w:t>user</w:t>
      </w:r>
      <w:proofErr w:type="gramEnd"/>
      <w:r w:rsidRPr="005204EF">
        <w:t xml:space="preserve"> and they see a homepage that is identical to the pre-migration </w:t>
      </w:r>
      <w:r>
        <w:t>homepage</w:t>
      </w:r>
      <w:r w:rsidRPr="005204EF">
        <w:t>.</w:t>
      </w:r>
    </w:p>
    <w:p w14:paraId="2AE08E1E" w14:textId="77777777" w:rsidR="0061112D" w:rsidRPr="000D7C9A" w:rsidRDefault="0061112D" w:rsidP="0061112D">
      <w:pPr>
        <w:pStyle w:val="Heading4"/>
      </w:pPr>
      <w:r w:rsidRPr="000D7C9A">
        <w:t>Configuration / Feature Activation</w:t>
      </w:r>
    </w:p>
    <w:p w14:paraId="07F032ED" w14:textId="1110C8E5" w:rsidR="001626C9" w:rsidRPr="001626C9" w:rsidRDefault="0061112D" w:rsidP="0039165E">
      <w:pPr>
        <w:pStyle w:val="ConcurBodyText"/>
      </w:pPr>
      <w:r>
        <w:t>This change occurs automatically; there are no configuration or activation steps.</w:t>
      </w:r>
      <w:bookmarkEnd w:id="10"/>
      <w:r w:rsidR="005E4A8C" w:rsidRPr="00C71263">
        <w:t xml:space="preserve"> </w:t>
      </w:r>
    </w:p>
    <w:p w14:paraId="362D8315" w14:textId="4733BACA" w:rsidR="00BB37F9" w:rsidRDefault="00BB37F9" w:rsidP="00C37F88">
      <w:pPr>
        <w:pStyle w:val="Heading2"/>
      </w:pPr>
      <w:bookmarkStart w:id="15" w:name="_Toc159578352"/>
      <w:r>
        <w:t>Import</w:t>
      </w:r>
      <w:r w:rsidR="00213098">
        <w:t>/Extract</w:t>
      </w:r>
      <w:bookmarkEnd w:id="15"/>
    </w:p>
    <w:p w14:paraId="223D2A46" w14:textId="77777777" w:rsidR="00313807" w:rsidRDefault="00313807" w:rsidP="00313807">
      <w:pPr>
        <w:pStyle w:val="Heading3"/>
      </w:pPr>
      <w:bookmarkStart w:id="16" w:name="_Toc159578353"/>
      <w:r>
        <w:t>Add Test User Account Through Employee Import Record 305</w:t>
      </w:r>
      <w:bookmarkEnd w:id="16"/>
    </w:p>
    <w:p w14:paraId="1F8B7E4C" w14:textId="77777777" w:rsidR="00313807" w:rsidRPr="007104B5" w:rsidRDefault="00313807" w:rsidP="00313807">
      <w:pPr>
        <w:pStyle w:val="ConcurBodyText"/>
        <w:spacing w:before="20" w:after="20"/>
        <w:rPr>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313807" w:rsidRPr="000D7C9A" w14:paraId="7CE85630" w14:textId="77777777" w:rsidTr="00DC705C">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tcPr>
          <w:p w14:paraId="4578EC4C" w14:textId="77777777" w:rsidR="00313807" w:rsidRPr="000D7C9A" w:rsidRDefault="00313807" w:rsidP="00DC705C">
            <w:pPr>
              <w:pStyle w:val="ConcurTableHeadCentered8pt"/>
            </w:pPr>
            <w:r w:rsidRPr="000D7C9A">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cPr>
          <w:p w14:paraId="4B0DEC69" w14:textId="77777777" w:rsidR="00313807" w:rsidRPr="000D7C9A" w:rsidRDefault="00313807" w:rsidP="00DC705C">
            <w:pPr>
              <w:pStyle w:val="ConcurTableHeadCentered8pt"/>
            </w:pPr>
            <w:r w:rsidRPr="000D7C9A">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cPr>
          <w:p w14:paraId="703358F3" w14:textId="77777777" w:rsidR="00313807" w:rsidRPr="000D7C9A" w:rsidRDefault="00313807" w:rsidP="00DC705C">
            <w:pPr>
              <w:pStyle w:val="ConcurTableHeadCentered8pt"/>
            </w:pPr>
            <w:r w:rsidRPr="000D7C9A">
              <w:t>Feature Target Release Date</w:t>
            </w:r>
          </w:p>
        </w:tc>
      </w:tr>
      <w:tr w:rsidR="00313807" w:rsidRPr="000D7C9A" w14:paraId="6117D390" w14:textId="77777777" w:rsidTr="00DC705C">
        <w:trPr>
          <w:cantSplit/>
        </w:trPr>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783F6FA3" w14:textId="77777777" w:rsidR="00313807" w:rsidRPr="000D7C9A" w:rsidRDefault="00313807" w:rsidP="00DC705C">
            <w:pPr>
              <w:pStyle w:val="ConcurTableText8ptCenter"/>
              <w:keepNext/>
            </w:pPr>
            <w:r>
              <w:t>February 23, 2024</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34AAB853" w14:textId="77777777" w:rsidR="00313807" w:rsidRPr="000D7C9A" w:rsidRDefault="00313807" w:rsidP="00DC705C">
            <w:pPr>
              <w:pStyle w:val="ConcurTableText8ptCenter"/>
              <w:keepNext/>
            </w:pPr>
            <w:r>
              <w:t>--</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146E2897" w14:textId="77777777" w:rsidR="00313807" w:rsidRPr="000D7C9A" w:rsidRDefault="00313807" w:rsidP="00DC705C">
            <w:pPr>
              <w:pStyle w:val="ConcurTableText8ptCenter"/>
              <w:keepNext/>
            </w:pPr>
            <w:r>
              <w:t>Late February / Early March</w:t>
            </w:r>
          </w:p>
        </w:tc>
      </w:tr>
      <w:tr w:rsidR="00313807" w:rsidRPr="000D7C9A" w14:paraId="5577E767" w14:textId="77777777" w:rsidTr="00DC705C">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6A1C29AE" w14:textId="77777777" w:rsidR="00313807" w:rsidRPr="000D7C9A" w:rsidRDefault="00313807" w:rsidP="00DC705C">
            <w:pPr>
              <w:pStyle w:val="ConcurTableText8ptCenter"/>
              <w:keepNext/>
            </w:pPr>
            <w:r w:rsidRPr="000D7C9A">
              <w:t xml:space="preserve">Any changes since the previous monthly release are highlighted </w:t>
            </w:r>
            <w:r w:rsidRPr="000D7C9A">
              <w:rPr>
                <w:highlight w:val="yellow"/>
              </w:rPr>
              <w:t xml:space="preserve">in yellow </w:t>
            </w:r>
            <w:r w:rsidRPr="000D7C9A">
              <w:t>in this release note.</w:t>
            </w:r>
          </w:p>
        </w:tc>
      </w:tr>
    </w:tbl>
    <w:p w14:paraId="73F54989" w14:textId="77777777" w:rsidR="00313807" w:rsidRDefault="00313807" w:rsidP="00313807">
      <w:pPr>
        <w:pStyle w:val="ConcurBodyText"/>
        <w:rPr>
          <w:b/>
          <w:bCs/>
        </w:rPr>
      </w:pPr>
      <w:r>
        <w:rPr>
          <w:b/>
          <w:bCs/>
        </w:rPr>
        <w:t>Applies to:</w:t>
      </w:r>
    </w:p>
    <w:p w14:paraId="2412F4EC" w14:textId="77777777" w:rsidR="00313807" w:rsidRDefault="00313807" w:rsidP="00313807">
      <w:pPr>
        <w:pStyle w:val="ApplicableProducts"/>
      </w:pPr>
      <w:bookmarkStart w:id="17" w:name="_Toc159578354"/>
      <w:r>
        <w:t>Expense, Invoice, Request | Professional Edition</w:t>
      </w:r>
      <w:bookmarkEnd w:id="17"/>
    </w:p>
    <w:p w14:paraId="064AC7CC" w14:textId="77777777" w:rsidR="00313807" w:rsidRDefault="00313807" w:rsidP="00313807">
      <w:pPr>
        <w:pStyle w:val="Heading4"/>
      </w:pPr>
      <w:r w:rsidRPr="000D7C9A">
        <w:t>Overview</w:t>
      </w:r>
    </w:p>
    <w:p w14:paraId="7DDF8A36" w14:textId="77777777" w:rsidR="00313807" w:rsidRDefault="00313807" w:rsidP="00313807">
      <w:pPr>
        <w:pStyle w:val="ConcurBodyText"/>
      </w:pPr>
      <w:r>
        <w:t xml:space="preserve">In late February/early March, SAP Concur plans to add an </w:t>
      </w:r>
      <w:r>
        <w:rPr>
          <w:b/>
          <w:bCs/>
        </w:rPr>
        <w:t>Is Test User</w:t>
      </w:r>
      <w:r>
        <w:t xml:space="preserve"> field to Employee Import record type 305.</w:t>
      </w:r>
    </w:p>
    <w:p w14:paraId="03C64729" w14:textId="77777777" w:rsidR="00313807" w:rsidRDefault="00313807" w:rsidP="00313807">
      <w:pPr>
        <w:pStyle w:val="ConcurMoreInfo"/>
      </w:pPr>
      <w:r>
        <w:t xml:space="preserve">For information about Employee Import record type 305, refer to </w:t>
      </w:r>
      <w:hyperlink r:id="rId23" w:history="1">
        <w:r w:rsidRPr="00501AAD">
          <w:rPr>
            <w:rStyle w:val="Hyperlink"/>
            <w:i/>
            <w:iCs/>
          </w:rPr>
          <w:t>Shared: Employee Import Specification</w:t>
        </w:r>
      </w:hyperlink>
      <w:r>
        <w:t xml:space="preserve">. </w:t>
      </w:r>
    </w:p>
    <w:p w14:paraId="68A4A803" w14:textId="77777777" w:rsidR="00313807" w:rsidRDefault="00313807" w:rsidP="00313807">
      <w:pPr>
        <w:pStyle w:val="ConcurBodyText"/>
      </w:pPr>
      <w:r>
        <w:t xml:space="preserve">The </w:t>
      </w:r>
      <w:r>
        <w:rPr>
          <w:b/>
          <w:bCs/>
        </w:rPr>
        <w:t xml:space="preserve">Is Test User </w:t>
      </w:r>
      <w:r>
        <w:t xml:space="preserve">field enables admins to create test user accounts through the Employee Import feature. </w:t>
      </w:r>
    </w:p>
    <w:p w14:paraId="0FCE7D2B" w14:textId="77777777" w:rsidR="00313807" w:rsidRDefault="00313807" w:rsidP="00313807">
      <w:pPr>
        <w:pStyle w:val="ConcurMoreInfo"/>
      </w:pPr>
      <w:r>
        <w:t xml:space="preserve">For more information about test user accounts, refer to the </w:t>
      </w:r>
      <w:hyperlink r:id="rId24" w:history="1">
        <w:r w:rsidRPr="00501AAD">
          <w:rPr>
            <w:rStyle w:val="Hyperlink"/>
            <w:i/>
            <w:iCs/>
          </w:rPr>
          <w:t>Shared: Test User Setup Guide</w:t>
        </w:r>
      </w:hyperlink>
      <w:r>
        <w:t>.</w:t>
      </w:r>
    </w:p>
    <w:p w14:paraId="7FA49AAE" w14:textId="77777777" w:rsidR="00313807" w:rsidRPr="00D659C7" w:rsidRDefault="00313807" w:rsidP="00313807">
      <w:pPr>
        <w:pStyle w:val="ConcurNote"/>
      </w:pPr>
      <w:r>
        <w:t>A test user can only be configured when the user account is created.</w:t>
      </w:r>
    </w:p>
    <w:p w14:paraId="68CF1106" w14:textId="77777777" w:rsidR="00313807" w:rsidRDefault="00313807" w:rsidP="00313807">
      <w:pPr>
        <w:pStyle w:val="Heading5"/>
      </w:pPr>
      <w:r>
        <w:t>Business Purpose / Client Benefit</w:t>
      </w:r>
    </w:p>
    <w:p w14:paraId="6ACD1148" w14:textId="77777777" w:rsidR="00313807" w:rsidRDefault="00313807" w:rsidP="008F5457">
      <w:pPr>
        <w:pStyle w:val="ConcurBodyText"/>
      </w:pPr>
      <w:r>
        <w:t xml:space="preserve">This change enables admins to create test users through the Employee Import feature. </w:t>
      </w:r>
    </w:p>
    <w:p w14:paraId="581CEBE5" w14:textId="77777777" w:rsidR="00313807" w:rsidRDefault="00313807" w:rsidP="008F5457">
      <w:pPr>
        <w:pStyle w:val="ConcurBodyText"/>
      </w:pPr>
      <w:r>
        <w:t xml:space="preserve">Previously, test users could be created manually by selecting the </w:t>
      </w:r>
      <w:r>
        <w:rPr>
          <w:b/>
          <w:bCs/>
        </w:rPr>
        <w:t>Is a Test User</w:t>
      </w:r>
      <w:r>
        <w:t xml:space="preserve"> option during user account creation and via the User Provisioning Service (UPS) API.</w:t>
      </w:r>
    </w:p>
    <w:p w14:paraId="68928A07" w14:textId="77777777" w:rsidR="00313807" w:rsidRDefault="00313807" w:rsidP="00313807">
      <w:pPr>
        <w:pStyle w:val="ConcurMoreInfo"/>
      </w:pPr>
      <w:r>
        <w:t xml:space="preserve">For information about manually creating a test user, refer to the </w:t>
      </w:r>
      <w:hyperlink r:id="rId25" w:history="1">
        <w:r w:rsidRPr="00501AAD">
          <w:rPr>
            <w:rStyle w:val="Hyperlink"/>
            <w:i/>
            <w:iCs/>
          </w:rPr>
          <w:t>Shared: Test User Setup Guide</w:t>
        </w:r>
      </w:hyperlink>
      <w:r w:rsidRPr="00B10D5F">
        <w:rPr>
          <w:rStyle w:val="Hyperlink"/>
          <w:color w:val="auto"/>
          <w:u w:val="none"/>
        </w:rPr>
        <w:t>.</w:t>
      </w:r>
      <w:r>
        <w:rPr>
          <w:rStyle w:val="Hyperlink"/>
          <w:color w:val="auto"/>
          <w:u w:val="none"/>
        </w:rPr>
        <w:t xml:space="preserve"> For information about the UPS API, refer to </w:t>
      </w:r>
      <w:hyperlink r:id="rId26" w:history="1">
        <w:r w:rsidRPr="00D649DD">
          <w:rPr>
            <w:rStyle w:val="Hyperlink"/>
            <w:i/>
            <w:iCs/>
          </w:rPr>
          <w:t>User Provisioning Service</w:t>
        </w:r>
      </w:hyperlink>
      <w:r>
        <w:rPr>
          <w:rStyle w:val="Hyperlink"/>
          <w:i/>
          <w:iCs/>
          <w:color w:val="auto"/>
          <w:u w:val="none"/>
        </w:rPr>
        <w:t xml:space="preserve"> </w:t>
      </w:r>
      <w:r>
        <w:rPr>
          <w:rStyle w:val="Hyperlink"/>
          <w:color w:val="auto"/>
          <w:u w:val="none"/>
        </w:rPr>
        <w:t xml:space="preserve">on the SAP Concur developer portal. </w:t>
      </w:r>
    </w:p>
    <w:p w14:paraId="58C62694" w14:textId="77777777" w:rsidR="00313807" w:rsidRDefault="00313807" w:rsidP="00313807">
      <w:pPr>
        <w:pStyle w:val="Heading4"/>
      </w:pPr>
      <w:r>
        <w:t>Admin Experience</w:t>
      </w:r>
    </w:p>
    <w:p w14:paraId="44C2D528" w14:textId="77777777" w:rsidR="00313807" w:rsidRPr="008F5457" w:rsidRDefault="00313807" w:rsidP="008F5457">
      <w:pPr>
        <w:pStyle w:val="ConcurBodyText"/>
      </w:pPr>
      <w:r w:rsidRPr="008F5457">
        <w:t xml:space="preserve">When formatting the employee import file, position number 99 (Is Test User) of the </w:t>
      </w:r>
      <w:proofErr w:type="gramStart"/>
      <w:r w:rsidRPr="008F5457">
        <w:t>305 record</w:t>
      </w:r>
      <w:proofErr w:type="gramEnd"/>
      <w:r w:rsidRPr="008F5457">
        <w:t xml:space="preserve"> type can be set to </w:t>
      </w:r>
      <w:r w:rsidRPr="008F5457">
        <w:rPr>
          <w:b/>
          <w:bCs/>
        </w:rPr>
        <w:t>Y</w:t>
      </w:r>
      <w:r w:rsidRPr="008F5457">
        <w:t xml:space="preserve">. When set to </w:t>
      </w:r>
      <w:r w:rsidRPr="008F5457">
        <w:rPr>
          <w:b/>
          <w:bCs/>
        </w:rPr>
        <w:t>Y</w:t>
      </w:r>
      <w:r w:rsidRPr="008F5457">
        <w:t xml:space="preserve"> the relevant user account is set to </w:t>
      </w:r>
      <w:r w:rsidRPr="006C6205">
        <w:rPr>
          <w:b/>
          <w:bCs/>
        </w:rPr>
        <w:t>Is Test User</w:t>
      </w:r>
      <w:r w:rsidRPr="008F5457">
        <w:t xml:space="preserve">. </w:t>
      </w:r>
    </w:p>
    <w:p w14:paraId="01782DC3" w14:textId="77777777" w:rsidR="00313807" w:rsidRDefault="00313807" w:rsidP="00313807">
      <w:pPr>
        <w:pStyle w:val="ConcurBodyText"/>
      </w:pPr>
      <w:r>
        <w:t xml:space="preserve">The </w:t>
      </w:r>
      <w:r>
        <w:rPr>
          <w:b/>
          <w:bCs/>
        </w:rPr>
        <w:t xml:space="preserve">Is Test User </w:t>
      </w:r>
      <w:r>
        <w:t>field has the following characteristics:</w:t>
      </w:r>
    </w:p>
    <w:p w14:paraId="7A80373A" w14:textId="77777777" w:rsidR="00313807" w:rsidRDefault="00313807" w:rsidP="00313807">
      <w:pPr>
        <w:pStyle w:val="ConcurBullet"/>
      </w:pPr>
      <w:r>
        <w:t xml:space="preserve">If the field is set to </w:t>
      </w:r>
      <w:r>
        <w:rPr>
          <w:b/>
          <w:bCs/>
        </w:rPr>
        <w:t>Y</w:t>
      </w:r>
      <w:r>
        <w:t>, the new user account is a test user account.</w:t>
      </w:r>
    </w:p>
    <w:p w14:paraId="23D39E6A" w14:textId="77777777" w:rsidR="00313807" w:rsidRDefault="00313807" w:rsidP="00313807">
      <w:pPr>
        <w:pStyle w:val="ConcurBullet"/>
      </w:pPr>
      <w:r>
        <w:t xml:space="preserve">If the field is set to </w:t>
      </w:r>
      <w:r>
        <w:rPr>
          <w:b/>
          <w:bCs/>
        </w:rPr>
        <w:t>N</w:t>
      </w:r>
      <w:r>
        <w:t>, the new user account is not a test user.</w:t>
      </w:r>
    </w:p>
    <w:p w14:paraId="08710E92" w14:textId="77777777" w:rsidR="00313807" w:rsidRDefault="00313807" w:rsidP="00313807">
      <w:pPr>
        <w:pStyle w:val="ConcurBullet"/>
      </w:pPr>
      <w:r>
        <w:t>If the field is left blank, the new user account is not a test user.</w:t>
      </w:r>
    </w:p>
    <w:p w14:paraId="7448A425" w14:textId="77777777" w:rsidR="00313807" w:rsidRDefault="00313807" w:rsidP="00313807">
      <w:pPr>
        <w:pStyle w:val="ConcurBullet"/>
      </w:pPr>
      <w:r>
        <w:t xml:space="preserve">The </w:t>
      </w:r>
      <w:r>
        <w:rPr>
          <w:b/>
          <w:bCs/>
        </w:rPr>
        <w:t xml:space="preserve">Is Test User </w:t>
      </w:r>
      <w:r>
        <w:t xml:space="preserve">field can only be set to </w:t>
      </w:r>
      <w:r w:rsidRPr="002010DD">
        <w:rPr>
          <w:b/>
          <w:bCs/>
        </w:rPr>
        <w:t>Y</w:t>
      </w:r>
      <w:r>
        <w:t xml:space="preserve"> when the user account is created. </w:t>
      </w:r>
    </w:p>
    <w:p w14:paraId="21CE069F" w14:textId="77777777" w:rsidR="00313807" w:rsidRDefault="00313807" w:rsidP="00313807">
      <w:pPr>
        <w:pStyle w:val="ConcurBulletIndent"/>
      </w:pPr>
      <w:r>
        <w:t>An existing user account cannot be converted to a test user account.</w:t>
      </w:r>
    </w:p>
    <w:p w14:paraId="77E0B9E1" w14:textId="77777777" w:rsidR="00313807" w:rsidRDefault="00313807" w:rsidP="00313807">
      <w:pPr>
        <w:pStyle w:val="ConcurBulletIndent"/>
      </w:pPr>
      <w:r>
        <w:t>A test user account cannot be converted to a user account.</w:t>
      </w:r>
    </w:p>
    <w:p w14:paraId="0347EED1" w14:textId="77777777" w:rsidR="00313807" w:rsidRDefault="00313807" w:rsidP="00313807">
      <w:pPr>
        <w:pStyle w:val="ConcurBodyText"/>
      </w:pPr>
      <w:r>
        <w:t xml:space="preserve">After the account is imported, the </w:t>
      </w:r>
      <w:r>
        <w:rPr>
          <w:b/>
          <w:bCs/>
        </w:rPr>
        <w:t xml:space="preserve">Is a Test User </w:t>
      </w:r>
      <w:r>
        <w:t>field on the user account page in SAP Concur is checked (enabled).</w:t>
      </w:r>
    </w:p>
    <w:p w14:paraId="79A187FC" w14:textId="77777777" w:rsidR="00313807" w:rsidRPr="001E156F" w:rsidRDefault="00313807" w:rsidP="00313807">
      <w:pPr>
        <w:pStyle w:val="ConcurBodyText"/>
      </w:pPr>
      <w:r>
        <w:rPr>
          <w:noProof/>
        </w:rPr>
        <w:drawing>
          <wp:inline distT="0" distB="0" distL="0" distR="0" wp14:anchorId="162C16D9" wp14:editId="34753B1B">
            <wp:extent cx="5486400" cy="115760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86400" cy="1157605"/>
                    </a:xfrm>
                    <a:prstGeom prst="rect">
                      <a:avLst/>
                    </a:prstGeom>
                  </pic:spPr>
                </pic:pic>
              </a:graphicData>
            </a:graphic>
          </wp:inline>
        </w:drawing>
      </w:r>
    </w:p>
    <w:p w14:paraId="44EADA5E" w14:textId="77777777" w:rsidR="00313807" w:rsidRPr="000D7C9A" w:rsidRDefault="00313807" w:rsidP="00313807">
      <w:pPr>
        <w:pStyle w:val="Heading4"/>
      </w:pPr>
      <w:r w:rsidRPr="000D7C9A">
        <w:t>Configuration / Feature Activatio</w:t>
      </w:r>
      <w:r>
        <w:t>n</w:t>
      </w:r>
    </w:p>
    <w:p w14:paraId="73BF97B9" w14:textId="00C81075" w:rsidR="00313807" w:rsidRPr="00313807" w:rsidRDefault="00313807" w:rsidP="00313807">
      <w:pPr>
        <w:pStyle w:val="ConcurBodyText"/>
      </w:pPr>
      <w:r>
        <w:t>This change occurs automatically.</w:t>
      </w:r>
    </w:p>
    <w:p w14:paraId="0CFCD852" w14:textId="6F694FF6" w:rsidR="00597012" w:rsidRPr="00C71263" w:rsidRDefault="00597012" w:rsidP="00C37F88">
      <w:pPr>
        <w:pStyle w:val="Heading2"/>
      </w:pPr>
      <w:bookmarkStart w:id="18" w:name="_Toc159578355"/>
      <w:r w:rsidRPr="00C71263">
        <w:t>Profile Settings / Security</w:t>
      </w:r>
      <w:bookmarkEnd w:id="18"/>
    </w:p>
    <w:p w14:paraId="36E2EFD7" w14:textId="77777777" w:rsidR="002A6033" w:rsidRPr="00C71263" w:rsidRDefault="002A6033" w:rsidP="00C37F88">
      <w:pPr>
        <w:pStyle w:val="Heading3"/>
      </w:pPr>
      <w:bookmarkStart w:id="19" w:name="_Toc159578356"/>
      <w:r w:rsidRPr="00C71263">
        <w:t>**Ongoing** Temporary Security Changes to User Profile</w:t>
      </w:r>
      <w:bookmarkEnd w:id="19"/>
    </w:p>
    <w:p w14:paraId="3B17CC5E" w14:textId="77777777" w:rsidR="002A6033" w:rsidRPr="00C71263" w:rsidRDefault="002A6033" w:rsidP="00C37F88">
      <w:pPr>
        <w:pStyle w:val="ConcurBodyText"/>
        <w:keepNext/>
        <w:spacing w:before="20" w:after="20"/>
        <w:rPr>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2A6033" w:rsidRPr="00C71263" w14:paraId="451FA53D" w14:textId="77777777" w:rsidTr="00623C2A">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tcPr>
          <w:p w14:paraId="1B081402" w14:textId="77777777" w:rsidR="002A6033" w:rsidRPr="00C71263" w:rsidRDefault="002A6033" w:rsidP="00C37F88">
            <w:pPr>
              <w:pStyle w:val="ConcurTableHeadCentered8pt"/>
            </w:pPr>
            <w:r w:rsidRPr="00C71263">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cPr>
          <w:p w14:paraId="1FF44CBF" w14:textId="77777777" w:rsidR="002A6033" w:rsidRPr="00C71263" w:rsidRDefault="002A6033" w:rsidP="00C37F88">
            <w:pPr>
              <w:pStyle w:val="ConcurTableHeadCentered8pt"/>
            </w:pPr>
            <w:r w:rsidRPr="00C71263">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cPr>
          <w:p w14:paraId="7A3101D1" w14:textId="77777777" w:rsidR="002A6033" w:rsidRPr="00C71263" w:rsidRDefault="002A6033" w:rsidP="00C37F88">
            <w:pPr>
              <w:pStyle w:val="ConcurTableHeadCentered8pt"/>
            </w:pPr>
            <w:r w:rsidRPr="00C71263">
              <w:t>Feature Target Release Date</w:t>
            </w:r>
          </w:p>
        </w:tc>
      </w:tr>
      <w:tr w:rsidR="002A6033" w:rsidRPr="00C71263" w14:paraId="73A5D335" w14:textId="77777777" w:rsidTr="00623C2A">
        <w:trPr>
          <w:cantSplit/>
        </w:trPr>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6A12E7CE" w14:textId="77777777" w:rsidR="002A6033" w:rsidRPr="00C71263" w:rsidRDefault="002A6033" w:rsidP="00C37F88">
            <w:pPr>
              <w:pStyle w:val="ConcurTableText8ptCenter"/>
              <w:keepNext/>
            </w:pPr>
            <w:r w:rsidRPr="00C71263">
              <w:t>July 6, 2023</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7253B116" w14:textId="5278751F" w:rsidR="002A6033" w:rsidRPr="002B1017" w:rsidRDefault="00AD5095" w:rsidP="00C37F88">
            <w:pPr>
              <w:pStyle w:val="ConcurTableText8ptCenter"/>
              <w:keepNext/>
            </w:pPr>
            <w:r w:rsidRPr="002B1017">
              <w:t>Decem</w:t>
            </w:r>
            <w:r w:rsidR="002A6033" w:rsidRPr="002B1017">
              <w:t xml:space="preserve">ber </w:t>
            </w:r>
            <w:r w:rsidRPr="002B1017">
              <w:t>8</w:t>
            </w:r>
            <w:r w:rsidR="002A6033" w:rsidRPr="002B1017">
              <w:t>, 2023</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0FBD7E60" w14:textId="77777777" w:rsidR="002A6033" w:rsidRPr="00C71263" w:rsidRDefault="002A6033" w:rsidP="00C37F88">
            <w:pPr>
              <w:pStyle w:val="ConcurTableText8ptCenter"/>
              <w:keepNext/>
            </w:pPr>
            <w:r w:rsidRPr="00C71263">
              <w:t>June 28, 2023</w:t>
            </w:r>
          </w:p>
        </w:tc>
      </w:tr>
      <w:tr w:rsidR="002A6033" w:rsidRPr="00C71263" w14:paraId="32548AE1" w14:textId="77777777" w:rsidTr="00623C2A">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3BA48A25" w14:textId="77777777" w:rsidR="002A6033" w:rsidRPr="00C71263" w:rsidRDefault="002A6033" w:rsidP="00C37F88">
            <w:pPr>
              <w:pStyle w:val="ConcurTableText8ptCenter"/>
              <w:keepNext/>
            </w:pPr>
            <w:r w:rsidRPr="00C71263">
              <w:t xml:space="preserve">Any changes since the previous monthly release are highlighted in </w:t>
            </w:r>
            <w:r w:rsidRPr="00A2198B">
              <w:rPr>
                <w:highlight w:val="yellow"/>
              </w:rPr>
              <w:t>yellow</w:t>
            </w:r>
            <w:r w:rsidRPr="00C71263">
              <w:t xml:space="preserve"> in this release note.</w:t>
            </w:r>
          </w:p>
        </w:tc>
      </w:tr>
    </w:tbl>
    <w:p w14:paraId="7060A09E" w14:textId="77777777" w:rsidR="002A6033" w:rsidRPr="00C71263" w:rsidRDefault="002A6033" w:rsidP="00C37F88">
      <w:pPr>
        <w:pStyle w:val="ConcurBodyText"/>
        <w:keepNext/>
        <w:rPr>
          <w:b/>
          <w:bCs/>
        </w:rPr>
      </w:pPr>
      <w:r w:rsidRPr="00C71263">
        <w:rPr>
          <w:b/>
          <w:bCs/>
        </w:rPr>
        <w:t>Applies to:</w:t>
      </w:r>
    </w:p>
    <w:p w14:paraId="45FEC728" w14:textId="77777777" w:rsidR="002A6033" w:rsidRPr="00C71263" w:rsidRDefault="002A6033" w:rsidP="00EA0AF9">
      <w:pPr>
        <w:pStyle w:val="ApplicableProducts"/>
      </w:pPr>
      <w:bookmarkStart w:id="20" w:name="_Toc159578357"/>
      <w:r w:rsidRPr="00C71263">
        <w:t>Travel, Expense, Invoice, Request | Professional &amp; Standard</w:t>
      </w:r>
      <w:bookmarkEnd w:id="20"/>
    </w:p>
    <w:p w14:paraId="5A2B29D0" w14:textId="77777777" w:rsidR="002A6033" w:rsidRPr="00C71263" w:rsidRDefault="002A6033" w:rsidP="00EA0AF9">
      <w:pPr>
        <w:pStyle w:val="Heading4"/>
      </w:pPr>
      <w:r w:rsidRPr="00C71263">
        <w:t>Overview</w:t>
      </w:r>
    </w:p>
    <w:p w14:paraId="44EFFA10" w14:textId="77777777" w:rsidR="002A6033" w:rsidRPr="00C71263" w:rsidRDefault="002A6033" w:rsidP="00EA0AF9">
      <w:pPr>
        <w:pStyle w:val="ConcurBodyText"/>
      </w:pPr>
      <w:r w:rsidRPr="00C71263">
        <w:t>The evolving cybersecurity landscape requires that SAP Concur temporarily adopt the following security measures when editing the following profile options for an end-user:</w:t>
      </w:r>
    </w:p>
    <w:p w14:paraId="45590810" w14:textId="77777777" w:rsidR="002A6033" w:rsidRPr="00C71263" w:rsidRDefault="002A6033" w:rsidP="004D20C0">
      <w:pPr>
        <w:pStyle w:val="Heading4"/>
      </w:pPr>
      <w:r w:rsidRPr="00C71263">
        <w:t>End User Experience</w:t>
      </w:r>
    </w:p>
    <w:p w14:paraId="039715E6" w14:textId="77777777" w:rsidR="002A6033" w:rsidRPr="00C71263" w:rsidRDefault="002A6033" w:rsidP="004D20C0">
      <w:pPr>
        <w:pStyle w:val="ConcurBodyText"/>
        <w:keepNext/>
        <w:rPr>
          <w:b/>
          <w:bCs/>
        </w:rPr>
      </w:pPr>
      <w:r w:rsidRPr="00C71263">
        <w:rPr>
          <w:b/>
          <w:bCs/>
        </w:rPr>
        <w:t>Email 1</w:t>
      </w:r>
    </w:p>
    <w:p w14:paraId="562FC1FD" w14:textId="77777777" w:rsidR="002A6033" w:rsidRPr="00C71263" w:rsidRDefault="002A6033" w:rsidP="00EA0AF9">
      <w:pPr>
        <w:pStyle w:val="ConcurBullet"/>
        <w:numPr>
          <w:ilvl w:val="0"/>
          <w:numId w:val="31"/>
        </w:numPr>
        <w:tabs>
          <w:tab w:val="clear" w:pos="1080"/>
        </w:tabs>
        <w:ind w:left="720"/>
      </w:pPr>
      <w:r w:rsidRPr="00C71263">
        <w:rPr>
          <w:rFonts w:eastAsia="Times New Roman"/>
        </w:rPr>
        <w:t xml:space="preserve">If an end user changes an email address in the </w:t>
      </w:r>
      <w:r w:rsidRPr="00C71263">
        <w:rPr>
          <w:rFonts w:eastAsia="Times New Roman"/>
          <w:b/>
          <w:bCs/>
        </w:rPr>
        <w:t xml:space="preserve">Email Addresses </w:t>
      </w:r>
      <w:r w:rsidRPr="00C71263">
        <w:rPr>
          <w:rFonts w:eastAsia="Times New Roman"/>
        </w:rPr>
        <w:t xml:space="preserve">section of the </w:t>
      </w:r>
      <w:r w:rsidRPr="00C71263">
        <w:rPr>
          <w:rFonts w:eastAsia="Times New Roman"/>
          <w:b/>
          <w:bCs/>
        </w:rPr>
        <w:t xml:space="preserve">My Profile - Personal Information </w:t>
      </w:r>
      <w:r w:rsidRPr="00C71263">
        <w:rPr>
          <w:rFonts w:eastAsia="Times New Roman"/>
        </w:rPr>
        <w:t xml:space="preserve">page, a confirmation email is sent to both the old and updated email addresses. For example, if a user changes the email address associated with </w:t>
      </w:r>
      <w:proofErr w:type="gramStart"/>
      <w:r w:rsidRPr="00C71263">
        <w:rPr>
          <w:rFonts w:eastAsia="Times New Roman"/>
          <w:b/>
          <w:bCs/>
        </w:rPr>
        <w:t>Email</w:t>
      </w:r>
      <w:proofErr w:type="gramEnd"/>
      <w:r w:rsidRPr="00C71263">
        <w:rPr>
          <w:rFonts w:eastAsia="Times New Roman"/>
          <w:b/>
          <w:bCs/>
        </w:rPr>
        <w:t xml:space="preserve"> 1</w:t>
      </w:r>
      <w:r w:rsidRPr="00C71263">
        <w:rPr>
          <w:rFonts w:eastAsia="Times New Roman"/>
        </w:rPr>
        <w:t xml:space="preserve">, a confirmation email is sent to both the previous (changed) and new </w:t>
      </w:r>
      <w:r w:rsidRPr="00C71263">
        <w:rPr>
          <w:rFonts w:eastAsia="Times New Roman"/>
          <w:b/>
          <w:bCs/>
        </w:rPr>
        <w:t xml:space="preserve">Email 1 </w:t>
      </w:r>
      <w:r w:rsidRPr="00C71263">
        <w:rPr>
          <w:rFonts w:eastAsia="Times New Roman"/>
        </w:rPr>
        <w:t xml:space="preserve">addresses. And if the </w:t>
      </w:r>
      <w:r w:rsidRPr="00C71263">
        <w:rPr>
          <w:rFonts w:eastAsia="Times New Roman"/>
          <w:b/>
          <w:bCs/>
        </w:rPr>
        <w:t xml:space="preserve">Email 2 </w:t>
      </w:r>
      <w:r w:rsidRPr="00C71263">
        <w:rPr>
          <w:rFonts w:eastAsia="Times New Roman"/>
        </w:rPr>
        <w:t xml:space="preserve">email address is changed, a confirmation email is sent to both the old and new </w:t>
      </w:r>
      <w:r w:rsidRPr="00C71263">
        <w:rPr>
          <w:rFonts w:eastAsia="Times New Roman"/>
          <w:b/>
          <w:bCs/>
        </w:rPr>
        <w:t xml:space="preserve">Email 2 </w:t>
      </w:r>
      <w:r w:rsidRPr="00C71263">
        <w:rPr>
          <w:rFonts w:eastAsia="Times New Roman"/>
        </w:rPr>
        <w:t>email addresses.</w:t>
      </w:r>
    </w:p>
    <w:p w14:paraId="54B5FAB1" w14:textId="0131F1E9" w:rsidR="006454FB" w:rsidRPr="00C71263" w:rsidRDefault="002A6033" w:rsidP="00EA0AF9">
      <w:pPr>
        <w:pStyle w:val="ConcurBullet"/>
        <w:numPr>
          <w:ilvl w:val="0"/>
          <w:numId w:val="31"/>
        </w:numPr>
        <w:tabs>
          <w:tab w:val="clear" w:pos="1080"/>
        </w:tabs>
        <w:ind w:left="720"/>
      </w:pPr>
      <w:r w:rsidRPr="00C71263">
        <w:t>Existing profile settings that prevent the email change notification from being sent are ignored and the emails are sent to the end-user as stated in the previous bullet.</w:t>
      </w:r>
    </w:p>
    <w:p w14:paraId="645F2D44" w14:textId="77777777" w:rsidR="006454FB" w:rsidRPr="00C71263" w:rsidRDefault="006454FB" w:rsidP="00EA0AF9">
      <w:pPr>
        <w:pStyle w:val="ConcurBodyText"/>
        <w:keepNext/>
        <w:rPr>
          <w:b/>
          <w:bCs/>
        </w:rPr>
      </w:pPr>
      <w:r w:rsidRPr="00C71263">
        <w:rPr>
          <w:b/>
          <w:bCs/>
        </w:rPr>
        <w:t>Last Name</w:t>
      </w:r>
    </w:p>
    <w:p w14:paraId="32588928" w14:textId="77777777" w:rsidR="006454FB" w:rsidRPr="00C71263" w:rsidRDefault="006454FB" w:rsidP="00EA0AF9">
      <w:pPr>
        <w:pStyle w:val="ConcurBullet"/>
        <w:numPr>
          <w:ilvl w:val="0"/>
          <w:numId w:val="31"/>
        </w:numPr>
        <w:tabs>
          <w:tab w:val="left" w:pos="720"/>
        </w:tabs>
        <w:snapToGrid w:val="0"/>
        <w:ind w:left="720"/>
      </w:pPr>
      <w:r w:rsidRPr="00C71263">
        <w:rPr>
          <w:b/>
          <w:bCs/>
        </w:rPr>
        <w:t>End users who sign in via SSO</w:t>
      </w:r>
      <w:r w:rsidRPr="00C71263">
        <w:t xml:space="preserve">: End users who sign </w:t>
      </w:r>
      <w:proofErr w:type="gramStart"/>
      <w:r w:rsidRPr="00C71263">
        <w:t>in to</w:t>
      </w:r>
      <w:proofErr w:type="gramEnd"/>
      <w:r w:rsidRPr="00C71263">
        <w:t xml:space="preserve"> SAP Concur Solutions via SSO can update the </w:t>
      </w:r>
      <w:r w:rsidRPr="00C71263">
        <w:rPr>
          <w:b/>
          <w:bCs/>
        </w:rPr>
        <w:t xml:space="preserve">Last Name </w:t>
      </w:r>
      <w:r w:rsidRPr="00C71263">
        <w:t xml:space="preserve">field on the </w:t>
      </w:r>
      <w:r w:rsidRPr="00C71263">
        <w:rPr>
          <w:b/>
          <w:bCs/>
        </w:rPr>
        <w:t xml:space="preserve">My Profile - Personal Information </w:t>
      </w:r>
      <w:r w:rsidRPr="00C71263">
        <w:t xml:space="preserve">page. </w:t>
      </w:r>
    </w:p>
    <w:p w14:paraId="09929C40" w14:textId="77777777" w:rsidR="006454FB" w:rsidRPr="00C71263" w:rsidRDefault="006454FB" w:rsidP="00EA0AF9">
      <w:pPr>
        <w:pStyle w:val="ConcurBullet"/>
        <w:numPr>
          <w:ilvl w:val="0"/>
          <w:numId w:val="31"/>
        </w:numPr>
        <w:tabs>
          <w:tab w:val="left" w:pos="720"/>
        </w:tabs>
        <w:snapToGrid w:val="0"/>
        <w:ind w:left="720"/>
      </w:pPr>
      <w:r w:rsidRPr="00C71263">
        <w:rPr>
          <w:b/>
          <w:bCs/>
        </w:rPr>
        <w:t xml:space="preserve">End users who sign in using a username and password: </w:t>
      </w:r>
      <w:r w:rsidRPr="00C71263">
        <w:t xml:space="preserve">The system prevents users who sign in using a username and password from updating the </w:t>
      </w:r>
      <w:r w:rsidRPr="00C71263">
        <w:rPr>
          <w:b/>
          <w:bCs/>
        </w:rPr>
        <w:t xml:space="preserve">Last Name </w:t>
      </w:r>
      <w:r w:rsidRPr="00C71263">
        <w:t xml:space="preserve">field on the </w:t>
      </w:r>
      <w:r w:rsidRPr="00C71263">
        <w:rPr>
          <w:b/>
          <w:bCs/>
        </w:rPr>
        <w:t xml:space="preserve">My Profile - Personal Information </w:t>
      </w:r>
      <w:r w:rsidRPr="00C71263">
        <w:t xml:space="preserve">page. An administrator can change the information in the </w:t>
      </w:r>
      <w:r w:rsidRPr="00C71263">
        <w:rPr>
          <w:b/>
          <w:bCs/>
        </w:rPr>
        <w:t xml:space="preserve">Last Name </w:t>
      </w:r>
      <w:r w:rsidRPr="00C71263">
        <w:t xml:space="preserve">field through the </w:t>
      </w:r>
      <w:r w:rsidRPr="00C71263">
        <w:rPr>
          <w:b/>
          <w:bCs/>
        </w:rPr>
        <w:t xml:space="preserve">User Administration </w:t>
      </w:r>
      <w:r w:rsidRPr="00C71263">
        <w:t>page.</w:t>
      </w:r>
    </w:p>
    <w:p w14:paraId="5880F91F" w14:textId="77777777" w:rsidR="006454FB" w:rsidRPr="00C71263" w:rsidRDefault="006454FB" w:rsidP="00EA0AF9">
      <w:pPr>
        <w:pStyle w:val="Heading4"/>
      </w:pPr>
      <w:r w:rsidRPr="00C71263">
        <w:t>Administrator Experience</w:t>
      </w:r>
    </w:p>
    <w:p w14:paraId="66E20B1A" w14:textId="77777777" w:rsidR="006454FB" w:rsidRPr="00C71263" w:rsidRDefault="006454FB" w:rsidP="00EA0AF9">
      <w:pPr>
        <w:pStyle w:val="ConcurBullet"/>
        <w:numPr>
          <w:ilvl w:val="0"/>
          <w:numId w:val="31"/>
        </w:numPr>
        <w:tabs>
          <w:tab w:val="left" w:pos="720"/>
        </w:tabs>
        <w:snapToGrid w:val="0"/>
        <w:ind w:left="720"/>
      </w:pPr>
      <w:r w:rsidRPr="00C71263">
        <w:t xml:space="preserve">Administrators can still change the </w:t>
      </w:r>
      <w:r w:rsidRPr="00C71263">
        <w:rPr>
          <w:b/>
          <w:bCs/>
        </w:rPr>
        <w:t>Last Name</w:t>
      </w:r>
      <w:r w:rsidRPr="00C71263">
        <w:t xml:space="preserve"> field of a user’s profile through the </w:t>
      </w:r>
      <w:r w:rsidRPr="00C71263">
        <w:rPr>
          <w:b/>
          <w:bCs/>
        </w:rPr>
        <w:t>User Administration</w:t>
      </w:r>
      <w:r w:rsidRPr="00C71263">
        <w:t xml:space="preserve"> page.</w:t>
      </w:r>
    </w:p>
    <w:p w14:paraId="08D0D36B" w14:textId="77777777" w:rsidR="006454FB" w:rsidRPr="00C71263" w:rsidRDefault="006454FB" w:rsidP="00EA0AF9">
      <w:pPr>
        <w:pStyle w:val="ConcurBullet"/>
        <w:numPr>
          <w:ilvl w:val="0"/>
          <w:numId w:val="31"/>
        </w:numPr>
        <w:tabs>
          <w:tab w:val="clear" w:pos="1080"/>
        </w:tabs>
        <w:ind w:left="720"/>
      </w:pPr>
      <w:r w:rsidRPr="00C71263">
        <w:t xml:space="preserve">Administrators can also continue to update the </w:t>
      </w:r>
      <w:r w:rsidRPr="00C71263">
        <w:rPr>
          <w:b/>
          <w:bCs/>
        </w:rPr>
        <w:t>Last Name</w:t>
      </w:r>
      <w:r w:rsidRPr="00C71263">
        <w:t xml:space="preserve"> field of a user’s profile through the Concur API, import file, and feed options.</w:t>
      </w:r>
    </w:p>
    <w:p w14:paraId="4E4B63B9" w14:textId="77777777" w:rsidR="006454FB" w:rsidRPr="00C71263" w:rsidRDefault="006454FB" w:rsidP="00EA0AF9">
      <w:pPr>
        <w:pStyle w:val="Heading5"/>
      </w:pPr>
      <w:r w:rsidRPr="00C71263">
        <w:t>Business Purpose / Client Benefit</w:t>
      </w:r>
    </w:p>
    <w:p w14:paraId="3D3D7E5C" w14:textId="77777777" w:rsidR="006454FB" w:rsidRPr="00C71263" w:rsidRDefault="006454FB" w:rsidP="00EA0AF9">
      <w:pPr>
        <w:pStyle w:val="ConcurBodyText"/>
      </w:pPr>
      <w:r w:rsidRPr="00C71263">
        <w:t>These changes help to ensure the integrity of SAP Concur client data.</w:t>
      </w:r>
    </w:p>
    <w:p w14:paraId="7B255434" w14:textId="77777777" w:rsidR="006454FB" w:rsidRPr="00C71263" w:rsidRDefault="006454FB" w:rsidP="00EA0AF9">
      <w:pPr>
        <w:pStyle w:val="Heading4"/>
        <w:ind w:left="0"/>
        <w:rPr>
          <w:rFonts w:eastAsia="Times New Roman"/>
        </w:rPr>
      </w:pPr>
      <w:r w:rsidRPr="00C71263">
        <w:rPr>
          <w:rFonts w:eastAsia="Times New Roman"/>
        </w:rPr>
        <w:t>Accounts Disabled by SAP Concur</w:t>
      </w:r>
    </w:p>
    <w:p w14:paraId="621C455A" w14:textId="0353999E" w:rsidR="006454FB" w:rsidRPr="00C71263" w:rsidRDefault="006454FB" w:rsidP="00EA0AF9">
      <w:pPr>
        <w:pStyle w:val="ConcurBodyText"/>
        <w:rPr>
          <w:rFonts w:eastAsiaTheme="minorHAnsi"/>
          <w:sz w:val="22"/>
          <w:szCs w:val="22"/>
        </w:rPr>
      </w:pPr>
      <w:r w:rsidRPr="00C71263">
        <w:t>During routine monitoring activities, SAP Concur may notice abnormal changes to user profiles including name, primary email address, secondary email address, and potentially fraudulent travel bookings. The accounts within your environment that may be linked to fraudulent activity may be disabled. To reenable these accounts, please work directly with your account administrator, or SAP Concur Support. We encourage all c</w:t>
      </w:r>
      <w:r w:rsidR="00C9400C">
        <w:t>lient</w:t>
      </w:r>
      <w:r w:rsidRPr="00C71263">
        <w:t>s to adhere to strong password security measures and configurations. For further information, please visit the Password Security article on the SAP Help Portal </w:t>
      </w:r>
      <w:hyperlink r:id="rId28" w:history="1">
        <w:r w:rsidR="00AD5095" w:rsidRPr="002B1017">
          <w:rPr>
            <w:rStyle w:val="Hyperlink"/>
          </w:rPr>
          <w:t>Password Security | SAP Help Portal</w:t>
        </w:r>
      </w:hyperlink>
      <w:r w:rsidRPr="002B1017">
        <w:rPr>
          <w:color w:val="1D1D1D"/>
          <w:shd w:val="clear" w:color="auto" w:fill="FFFFFF"/>
        </w:rPr>
        <w:t>.</w:t>
      </w:r>
      <w:r w:rsidRPr="00C71263">
        <w:rPr>
          <w:color w:val="1D1D1D"/>
          <w:shd w:val="clear" w:color="auto" w:fill="FFFFFF"/>
        </w:rPr>
        <w:t> </w:t>
      </w:r>
    </w:p>
    <w:p w14:paraId="719D6E46" w14:textId="77777777" w:rsidR="006454FB" w:rsidRPr="00C71263" w:rsidRDefault="006454FB" w:rsidP="00EA0AF9">
      <w:pPr>
        <w:pStyle w:val="Heading4"/>
      </w:pPr>
      <w:r w:rsidRPr="00C71263">
        <w:t>Configuration / Feature Activation</w:t>
      </w:r>
    </w:p>
    <w:p w14:paraId="3F9C78CD" w14:textId="77777777" w:rsidR="006454FB" w:rsidRPr="00C71263" w:rsidRDefault="006454FB" w:rsidP="00EA0AF9">
      <w:pPr>
        <w:pStyle w:val="ConcurBodyText"/>
      </w:pPr>
      <w:r w:rsidRPr="00C71263">
        <w:t>This security change is enforced by default for all applicable products. No change to this behavior is available to the client at this time and the client will be notified of any changes they may need to make in a future release.</w:t>
      </w:r>
    </w:p>
    <w:p w14:paraId="2D2D6B31" w14:textId="6D66352E" w:rsidR="00C91A40" w:rsidRPr="008C7252" w:rsidRDefault="006454FB" w:rsidP="008C67C4">
      <w:pPr>
        <w:pStyle w:val="ConcurWarningIcon"/>
      </w:pPr>
      <w:r w:rsidRPr="00C71263">
        <w:rPr>
          <w:b/>
          <w:bCs/>
        </w:rPr>
        <w:t xml:space="preserve">IMPORTANT: </w:t>
      </w:r>
      <w:r w:rsidRPr="00C71263">
        <w:t xml:space="preserve">These changes are temporary and will be reversed in the future: clients will be informed of these changes in a subsequent release. </w:t>
      </w:r>
      <w:r w:rsidR="00C91A40" w:rsidRPr="008C67C4">
        <w:rPr>
          <w:i/>
          <w:iCs/>
        </w:rPr>
        <w:t xml:space="preserve"> </w:t>
      </w:r>
    </w:p>
    <w:p w14:paraId="18090DD9" w14:textId="4BABDA64" w:rsidR="00CF2AC6" w:rsidRDefault="00CF2AC6" w:rsidP="00CF2AC6">
      <w:pPr>
        <w:pStyle w:val="Heading2"/>
      </w:pPr>
      <w:bookmarkStart w:id="21" w:name="_Toc159578358"/>
      <w:r>
        <w:t>SAP Concur</w:t>
      </w:r>
      <w:bookmarkEnd w:id="21"/>
    </w:p>
    <w:p w14:paraId="2F3CFD0A" w14:textId="77777777" w:rsidR="00D9743A" w:rsidRDefault="00D9743A" w:rsidP="00D9743A">
      <w:pPr>
        <w:pStyle w:val="Heading3"/>
      </w:pPr>
      <w:bookmarkStart w:id="22" w:name="_Toc159578359"/>
      <w:r>
        <w:t>New SAP Concur Brand Logo</w:t>
      </w:r>
      <w:bookmarkEnd w:id="22"/>
    </w:p>
    <w:p w14:paraId="51C43C1A" w14:textId="77777777" w:rsidR="00D9743A" w:rsidRPr="007104B5" w:rsidRDefault="00D9743A" w:rsidP="00D9743A">
      <w:pPr>
        <w:pStyle w:val="ConcurBodyText"/>
        <w:spacing w:before="20" w:after="20"/>
        <w:rPr>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D9743A" w:rsidRPr="000D7C9A" w14:paraId="0885C01F" w14:textId="77777777" w:rsidTr="00460D1B">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tcPr>
          <w:p w14:paraId="7042989E" w14:textId="77777777" w:rsidR="00D9743A" w:rsidRPr="000D7C9A" w:rsidRDefault="00D9743A" w:rsidP="00460D1B">
            <w:pPr>
              <w:pStyle w:val="ConcurTableHeadCentered8pt"/>
            </w:pPr>
            <w:r w:rsidRPr="000D7C9A">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cPr>
          <w:p w14:paraId="45E5EA2C" w14:textId="77777777" w:rsidR="00D9743A" w:rsidRPr="000D7C9A" w:rsidRDefault="00D9743A" w:rsidP="00460D1B">
            <w:pPr>
              <w:pStyle w:val="ConcurTableHeadCentered8pt"/>
            </w:pPr>
            <w:r w:rsidRPr="000D7C9A">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cPr>
          <w:p w14:paraId="20556EBB" w14:textId="77777777" w:rsidR="00D9743A" w:rsidRPr="000D7C9A" w:rsidRDefault="00D9743A" w:rsidP="00460D1B">
            <w:pPr>
              <w:pStyle w:val="ConcurTableHeadCentered8pt"/>
            </w:pPr>
            <w:r w:rsidRPr="000D7C9A">
              <w:t>Feature Target Release Date</w:t>
            </w:r>
          </w:p>
        </w:tc>
      </w:tr>
      <w:tr w:rsidR="00D9743A" w:rsidRPr="000D7C9A" w14:paraId="1EC75DB5" w14:textId="77777777" w:rsidTr="00460D1B">
        <w:trPr>
          <w:cantSplit/>
        </w:trPr>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0E2823FB" w14:textId="77777777" w:rsidR="00D9743A" w:rsidRPr="000D7C9A" w:rsidRDefault="00D9743A" w:rsidP="00460D1B">
            <w:pPr>
              <w:pStyle w:val="ConcurTableText8ptCenter"/>
              <w:keepNext/>
            </w:pPr>
            <w:r>
              <w:t>January 12, 2024</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34F908EF" w14:textId="77777777" w:rsidR="00D9743A" w:rsidRPr="000D7C9A" w:rsidRDefault="00D9743A" w:rsidP="00460D1B">
            <w:pPr>
              <w:pStyle w:val="ConcurTableText8ptCenter"/>
              <w:keepNext/>
            </w:pPr>
            <w:r w:rsidRPr="004814A6">
              <w:rPr>
                <w:highlight w:val="yellow"/>
              </w:rPr>
              <w:t>February 09, 2024</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50D88DDE" w14:textId="77777777" w:rsidR="00D9743A" w:rsidRPr="000D7C9A" w:rsidRDefault="00D9743A" w:rsidP="00460D1B">
            <w:pPr>
              <w:pStyle w:val="ConcurTableText8ptCenter"/>
              <w:keepNext/>
            </w:pPr>
            <w:r>
              <w:t>February 16, 2024</w:t>
            </w:r>
          </w:p>
        </w:tc>
      </w:tr>
      <w:tr w:rsidR="00D9743A" w:rsidRPr="000D7C9A" w14:paraId="2406DBF2" w14:textId="77777777" w:rsidTr="00460D1B">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6162BD59" w14:textId="77777777" w:rsidR="00D9743A" w:rsidRPr="000D7C9A" w:rsidRDefault="00D9743A" w:rsidP="00460D1B">
            <w:pPr>
              <w:pStyle w:val="ConcurTableText8ptCenter"/>
              <w:keepNext/>
            </w:pPr>
            <w:r w:rsidRPr="000D7C9A">
              <w:t xml:space="preserve">Any changes since the previous monthly release are highlighted </w:t>
            </w:r>
            <w:r w:rsidRPr="000D7C9A">
              <w:rPr>
                <w:highlight w:val="yellow"/>
              </w:rPr>
              <w:t xml:space="preserve">in yellow </w:t>
            </w:r>
            <w:r w:rsidRPr="000D7C9A">
              <w:t>in this release note.</w:t>
            </w:r>
          </w:p>
        </w:tc>
      </w:tr>
    </w:tbl>
    <w:p w14:paraId="363099DF" w14:textId="77777777" w:rsidR="00D9743A" w:rsidRDefault="00D9743A" w:rsidP="00D9743A">
      <w:pPr>
        <w:pStyle w:val="ConcurBodyText"/>
        <w:rPr>
          <w:b/>
          <w:bCs/>
        </w:rPr>
      </w:pPr>
      <w:r>
        <w:rPr>
          <w:b/>
          <w:bCs/>
        </w:rPr>
        <w:t>Applies to:</w:t>
      </w:r>
    </w:p>
    <w:p w14:paraId="018BDA61" w14:textId="77777777" w:rsidR="00D9743A" w:rsidRDefault="00D9743A" w:rsidP="00D9743A">
      <w:pPr>
        <w:pStyle w:val="ApplicableProducts"/>
      </w:pPr>
      <w:bookmarkStart w:id="23" w:name="_Toc159578360"/>
      <w:r>
        <w:t>All Products | All Editions</w:t>
      </w:r>
      <w:bookmarkEnd w:id="23"/>
    </w:p>
    <w:p w14:paraId="6D4570F6" w14:textId="77777777" w:rsidR="00D9743A" w:rsidRDefault="00D9743A" w:rsidP="00D9743A">
      <w:pPr>
        <w:pStyle w:val="Heading4"/>
      </w:pPr>
      <w:r w:rsidRPr="000D7C9A">
        <w:t>Overview</w:t>
      </w:r>
    </w:p>
    <w:p w14:paraId="1C0B7047" w14:textId="77777777" w:rsidR="00D9743A" w:rsidRPr="007104B5" w:rsidRDefault="00D9743A" w:rsidP="00D9743A">
      <w:pPr>
        <w:pStyle w:val="ConcurBodyText"/>
      </w:pPr>
      <w:r>
        <w:t>On February 16, 2024, SAP plans to update the SAP Concur brand logo. The new logo appears in all UI themes including the legacy Concur Gateway theme and all SAP Fiori with Horizon themes for SAP Concur.</w:t>
      </w:r>
    </w:p>
    <w:p w14:paraId="7DDF09D0" w14:textId="77777777" w:rsidR="00D9743A" w:rsidRPr="00941126" w:rsidRDefault="00D9743A" w:rsidP="00D9743A">
      <w:pPr>
        <w:pStyle w:val="Heading5"/>
      </w:pPr>
      <w:r>
        <w:t>Business Purpose / Client Benefit</w:t>
      </w:r>
    </w:p>
    <w:p w14:paraId="70886F57" w14:textId="77777777" w:rsidR="00D9743A" w:rsidRPr="00941126" w:rsidRDefault="00D9743A" w:rsidP="00D9743A">
      <w:pPr>
        <w:pStyle w:val="ConcurBodyText"/>
      </w:pPr>
      <w:r>
        <w:t>With this update, the SAP Concur logo better aligns with SAP branding.</w:t>
      </w:r>
    </w:p>
    <w:p w14:paraId="3D244355" w14:textId="77777777" w:rsidR="00D9743A" w:rsidRDefault="00D9743A" w:rsidP="00D9743A">
      <w:pPr>
        <w:pStyle w:val="Heading4"/>
      </w:pPr>
      <w:r>
        <w:t>User Experience</w:t>
      </w:r>
    </w:p>
    <w:p w14:paraId="3337EEEB" w14:textId="77777777" w:rsidR="00D9743A" w:rsidRDefault="00D9743A" w:rsidP="00D9743A">
      <w:pPr>
        <w:pStyle w:val="ConcurBodyText"/>
      </w:pPr>
      <w:r>
        <w:t>The updated logo appears in the SAP Concur UI.</w:t>
      </w:r>
    </w:p>
    <w:p w14:paraId="03D57B73" w14:textId="77777777" w:rsidR="00D9743A" w:rsidRDefault="00D9743A" w:rsidP="00D9743A">
      <w:pPr>
        <w:pStyle w:val="ConcurNote"/>
        <w:tabs>
          <w:tab w:val="clear" w:pos="720"/>
          <w:tab w:val="num" w:pos="2790"/>
        </w:tabs>
      </w:pPr>
      <w:r>
        <w:t>The SAP Concur logo differs slightly depending on the part of the UI you are viewing and the configured visual theme. For example, the background color will change if you switch from Fiori for Horizon Morning to Fiori for Horizon Evening.</w:t>
      </w:r>
    </w:p>
    <w:p w14:paraId="2FEDA898" w14:textId="77777777" w:rsidR="00D9743A" w:rsidRDefault="00D9743A" w:rsidP="00D9743A">
      <w:pPr>
        <w:pStyle w:val="ConcurBodyText"/>
        <w:keepNext/>
        <w:rPr>
          <w:b/>
          <w:bCs/>
        </w:rPr>
      </w:pPr>
      <w:r w:rsidRPr="008E2CB0">
        <w:rPr>
          <w:b/>
          <w:bCs/>
        </w:rPr>
        <w:t>Current Logo</w:t>
      </w:r>
      <w:r>
        <w:rPr>
          <w:b/>
          <w:bCs/>
        </w:rPr>
        <w:t xml:space="preserve"> Example</w:t>
      </w:r>
    </w:p>
    <w:p w14:paraId="4B69A370" w14:textId="77777777" w:rsidR="00D9743A" w:rsidRPr="004177B1" w:rsidRDefault="00D9743A" w:rsidP="00D9743A">
      <w:pPr>
        <w:pStyle w:val="ConcurBodyText"/>
        <w:rPr>
          <w:b/>
          <w:bCs/>
        </w:rPr>
      </w:pPr>
      <w:r>
        <w:rPr>
          <w:noProof/>
        </w:rPr>
        <w:drawing>
          <wp:inline distT="0" distB="0" distL="0" distR="0" wp14:anchorId="1C376F21" wp14:editId="15AF0368">
            <wp:extent cx="2161905" cy="476190"/>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161905" cy="476190"/>
                    </a:xfrm>
                    <a:prstGeom prst="rect">
                      <a:avLst/>
                    </a:prstGeom>
                  </pic:spPr>
                </pic:pic>
              </a:graphicData>
            </a:graphic>
          </wp:inline>
        </w:drawing>
      </w:r>
    </w:p>
    <w:p w14:paraId="2EAFDFD2" w14:textId="77777777" w:rsidR="00D9743A" w:rsidRPr="00234625" w:rsidRDefault="00D9743A" w:rsidP="00D9743A">
      <w:pPr>
        <w:pStyle w:val="ConcurBodyText"/>
        <w:keepNext/>
        <w:rPr>
          <w:b/>
          <w:bCs/>
        </w:rPr>
      </w:pPr>
      <w:r w:rsidRPr="00234625">
        <w:rPr>
          <w:b/>
          <w:bCs/>
        </w:rPr>
        <w:t>Updated Logo</w:t>
      </w:r>
      <w:r>
        <w:rPr>
          <w:b/>
          <w:bCs/>
        </w:rPr>
        <w:t xml:space="preserve"> Example</w:t>
      </w:r>
    </w:p>
    <w:p w14:paraId="2C2A56DA" w14:textId="77777777" w:rsidR="00D9743A" w:rsidRPr="00163017" w:rsidRDefault="00D9743A" w:rsidP="00D9743A">
      <w:pPr>
        <w:pStyle w:val="ConcurBodyText"/>
      </w:pPr>
      <w:r>
        <w:rPr>
          <w:noProof/>
        </w:rPr>
        <w:drawing>
          <wp:inline distT="0" distB="0" distL="0" distR="0" wp14:anchorId="76226C05" wp14:editId="2196E159">
            <wp:extent cx="1971429" cy="58095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971429" cy="580952"/>
                    </a:xfrm>
                    <a:prstGeom prst="rect">
                      <a:avLst/>
                    </a:prstGeom>
                  </pic:spPr>
                </pic:pic>
              </a:graphicData>
            </a:graphic>
          </wp:inline>
        </w:drawing>
      </w:r>
    </w:p>
    <w:p w14:paraId="6F52C1AF" w14:textId="77777777" w:rsidR="00D9743A" w:rsidRPr="000D7C9A" w:rsidRDefault="00D9743A" w:rsidP="00D9743A">
      <w:pPr>
        <w:pStyle w:val="Heading4"/>
      </w:pPr>
      <w:r w:rsidRPr="000D7C9A">
        <w:t>Configuration / Feature Activatio</w:t>
      </w:r>
      <w:r>
        <w:t>n</w:t>
      </w:r>
    </w:p>
    <w:p w14:paraId="54DD4445" w14:textId="77777777" w:rsidR="00D9743A" w:rsidRDefault="00D9743A" w:rsidP="00D9743A">
      <w:pPr>
        <w:pStyle w:val="ConcurBodyText"/>
      </w:pPr>
      <w:r>
        <w:t>This change occurs automatically.</w:t>
      </w:r>
    </w:p>
    <w:p w14:paraId="019B1412" w14:textId="06CDDA92" w:rsidR="00CF2AC6" w:rsidRPr="00CF2AC6" w:rsidRDefault="00D9743A" w:rsidP="00CF2AC6">
      <w:pPr>
        <w:pStyle w:val="ConcurNote"/>
        <w:tabs>
          <w:tab w:val="clear" w:pos="720"/>
          <w:tab w:val="num" w:pos="2790"/>
        </w:tabs>
      </w:pPr>
      <w:r>
        <w:t>SAP Concur plans to make this change on February 16, 2024, however, it might take a few days for the change to be deployed to all data centers.</w:t>
      </w:r>
    </w:p>
    <w:p w14:paraId="5544FBF8" w14:textId="4B5CCFA9" w:rsidR="00C47E96" w:rsidRDefault="00C47E96" w:rsidP="00591D9C">
      <w:pPr>
        <w:pStyle w:val="Heading2"/>
      </w:pPr>
      <w:bookmarkStart w:id="24" w:name="_Toc159578361"/>
      <w:r>
        <w:t>SAP Concur</w:t>
      </w:r>
      <w:r w:rsidR="00922195">
        <w:t xml:space="preserve"> Integrations</w:t>
      </w:r>
      <w:bookmarkEnd w:id="24"/>
    </w:p>
    <w:p w14:paraId="1E8F5FF4" w14:textId="77777777" w:rsidR="00A93AFD" w:rsidRDefault="00A93AFD" w:rsidP="00A93AFD">
      <w:pPr>
        <w:pStyle w:val="Heading3"/>
      </w:pPr>
      <w:bookmarkStart w:id="25" w:name="_Toc159578362"/>
      <w:r>
        <w:t>Funds and Grants Integration with Concur Solutions Now Supports SAP S/4HANA Cloud Public Edition</w:t>
      </w:r>
      <w:bookmarkEnd w:id="25"/>
    </w:p>
    <w:p w14:paraId="7D60E72F" w14:textId="77777777" w:rsidR="00A93AFD" w:rsidRPr="00E36EA4" w:rsidRDefault="00A93AFD" w:rsidP="00A93AFD">
      <w:pPr>
        <w:pStyle w:val="ConcurBodyText"/>
        <w:spacing w:before="20" w:after="20"/>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A93AFD" w:rsidRPr="000D7C9A" w14:paraId="20A8D5E7" w14:textId="77777777" w:rsidTr="00DC705C">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tcPr>
          <w:p w14:paraId="0991E439" w14:textId="77777777" w:rsidR="00A93AFD" w:rsidRPr="004B207D" w:rsidRDefault="00A93AFD" w:rsidP="00DC705C">
            <w:pPr>
              <w:pStyle w:val="ConcurTableHeadCentered8pt"/>
            </w:pPr>
            <w:r w:rsidRPr="004B207D">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cPr>
          <w:p w14:paraId="3CED12C8" w14:textId="77777777" w:rsidR="00A93AFD" w:rsidRPr="004B207D" w:rsidRDefault="00A93AFD" w:rsidP="00DC705C">
            <w:pPr>
              <w:pStyle w:val="ConcurTableHeadCentered8pt"/>
            </w:pPr>
            <w:r w:rsidRPr="004B207D">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cPr>
          <w:p w14:paraId="6DF665B5" w14:textId="77777777" w:rsidR="00A93AFD" w:rsidRPr="004B207D" w:rsidRDefault="00A93AFD" w:rsidP="00DC705C">
            <w:pPr>
              <w:pStyle w:val="ConcurTableHeadCentered8pt"/>
            </w:pPr>
            <w:r w:rsidRPr="004B207D">
              <w:t>Feature Target Release Date</w:t>
            </w:r>
          </w:p>
        </w:tc>
      </w:tr>
      <w:tr w:rsidR="00A93AFD" w:rsidRPr="000D7C9A" w14:paraId="001D5047" w14:textId="77777777" w:rsidTr="00DC705C">
        <w:trPr>
          <w:cantSplit/>
        </w:trPr>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0822D038" w14:textId="77777777" w:rsidR="00A93AFD" w:rsidRPr="004B207D" w:rsidRDefault="00A93AFD" w:rsidP="00DC705C">
            <w:pPr>
              <w:pStyle w:val="ConcurTableText8ptCenter"/>
              <w:keepNext/>
            </w:pPr>
            <w:r>
              <w:t>February 23</w:t>
            </w:r>
            <w:r w:rsidRPr="004B207D">
              <w:t>, 202</w:t>
            </w:r>
            <w:r>
              <w:t>4</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3A9AAAE4" w14:textId="77777777" w:rsidR="00A93AFD" w:rsidRPr="004B207D" w:rsidRDefault="00A93AFD" w:rsidP="00DC705C">
            <w:pPr>
              <w:pStyle w:val="ConcurTableText8ptCenter"/>
              <w:keepNext/>
            </w:pPr>
            <w:r w:rsidRPr="004B207D">
              <w:t>--</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5A9ACFA8" w14:textId="77777777" w:rsidR="00A93AFD" w:rsidRPr="004B207D" w:rsidRDefault="00A93AFD" w:rsidP="00DC705C">
            <w:pPr>
              <w:pStyle w:val="ConcurTableText8ptCenter"/>
              <w:keepNext/>
            </w:pPr>
            <w:r>
              <w:t>February 2,</w:t>
            </w:r>
            <w:r w:rsidRPr="004B207D">
              <w:t xml:space="preserve"> 202</w:t>
            </w:r>
            <w:r>
              <w:t>4</w:t>
            </w:r>
          </w:p>
        </w:tc>
      </w:tr>
      <w:tr w:rsidR="00A93AFD" w:rsidRPr="000D7C9A" w14:paraId="551F4D46" w14:textId="77777777" w:rsidTr="00DC705C">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F9D6B03" w14:textId="77777777" w:rsidR="00A93AFD" w:rsidRPr="000D7C9A" w:rsidRDefault="00A93AFD" w:rsidP="00DC705C">
            <w:pPr>
              <w:pStyle w:val="ConcurTableText8ptCenter"/>
              <w:keepNext/>
            </w:pPr>
            <w:r w:rsidRPr="000D7C9A">
              <w:t xml:space="preserve">Any changes since the previous monthly release are highlighted </w:t>
            </w:r>
            <w:r w:rsidRPr="000D7C9A">
              <w:rPr>
                <w:highlight w:val="yellow"/>
              </w:rPr>
              <w:t xml:space="preserve">in yellow </w:t>
            </w:r>
            <w:r w:rsidRPr="000D7C9A">
              <w:t>in this release note.</w:t>
            </w:r>
          </w:p>
        </w:tc>
      </w:tr>
    </w:tbl>
    <w:p w14:paraId="2CE44FF8" w14:textId="77777777" w:rsidR="00A93AFD" w:rsidRDefault="00A93AFD" w:rsidP="00A93AFD">
      <w:pPr>
        <w:pStyle w:val="ConcurBodyText"/>
        <w:rPr>
          <w:b/>
          <w:bCs/>
        </w:rPr>
      </w:pPr>
      <w:r>
        <w:rPr>
          <w:b/>
          <w:bCs/>
        </w:rPr>
        <w:t>Applies to:</w:t>
      </w:r>
    </w:p>
    <w:p w14:paraId="4DDCB941" w14:textId="77777777" w:rsidR="00A93AFD" w:rsidRDefault="00A93AFD" w:rsidP="00A93AFD">
      <w:pPr>
        <w:pStyle w:val="ApplicableProducts"/>
      </w:pPr>
      <w:bookmarkStart w:id="26" w:name="_Toc159578363"/>
      <w:r>
        <w:t>Expense, Request | Professional Edition</w:t>
      </w:r>
      <w:bookmarkEnd w:id="26"/>
    </w:p>
    <w:p w14:paraId="27BBDC7D" w14:textId="77777777" w:rsidR="00A93AFD" w:rsidRDefault="00A93AFD" w:rsidP="00A93AFD">
      <w:pPr>
        <w:pStyle w:val="Heading4"/>
      </w:pPr>
      <w:r>
        <w:t>Overview</w:t>
      </w:r>
    </w:p>
    <w:p w14:paraId="6D067422" w14:textId="77777777" w:rsidR="00A93AFD" w:rsidRDefault="00A93AFD" w:rsidP="00A93AFD">
      <w:pPr>
        <w:pStyle w:val="ConcurBodyText"/>
      </w:pPr>
      <w:r>
        <w:t xml:space="preserve">With the October 2023 release, the </w:t>
      </w:r>
      <w:r w:rsidRPr="00C939C3">
        <w:t xml:space="preserve">Funds and Grants </w:t>
      </w:r>
      <w:r>
        <w:t>I</w:t>
      </w:r>
      <w:r w:rsidRPr="00C939C3">
        <w:t xml:space="preserve">ntegration with Concur </w:t>
      </w:r>
      <w:r>
        <w:t>S</w:t>
      </w:r>
      <w:r w:rsidRPr="00C939C3">
        <w:t xml:space="preserve">olutions </w:t>
      </w:r>
      <w:r>
        <w:t xml:space="preserve">SAP was released for certain SAP S/4HANA editions and versions. With the February 2024 release, the </w:t>
      </w:r>
      <w:r w:rsidRPr="00C939C3">
        <w:t xml:space="preserve">Funds and Grants </w:t>
      </w:r>
      <w:r>
        <w:t>I</w:t>
      </w:r>
      <w:r w:rsidRPr="00C939C3">
        <w:t xml:space="preserve">ntegration with Concur </w:t>
      </w:r>
      <w:r>
        <w:t>S</w:t>
      </w:r>
      <w:r w:rsidRPr="00C939C3">
        <w:t xml:space="preserve">olutions </w:t>
      </w:r>
      <w:r>
        <w:t>is now also available for SAP S/4HANA Cloud Public Edition.</w:t>
      </w:r>
    </w:p>
    <w:p w14:paraId="2BA23C8E" w14:textId="77777777" w:rsidR="00A93AFD" w:rsidRDefault="00A93AFD" w:rsidP="00A93AFD">
      <w:pPr>
        <w:pStyle w:val="ConcurBodyText"/>
      </w:pPr>
      <w:r>
        <w:t xml:space="preserve">The </w:t>
      </w:r>
      <w:r w:rsidRPr="00C939C3">
        <w:t xml:space="preserve">Funds and Grants </w:t>
      </w:r>
      <w:r>
        <w:t>I</w:t>
      </w:r>
      <w:r w:rsidRPr="00C939C3">
        <w:t xml:space="preserve">ntegration with Concur </w:t>
      </w:r>
      <w:r>
        <w:t>S</w:t>
      </w:r>
      <w:r w:rsidRPr="00C939C3">
        <w:t xml:space="preserve">olutions enables automatic funds check and funds reservation against funds, grants, and budgets maintained within SAP. </w:t>
      </w:r>
      <w:r>
        <w:t xml:space="preserve"> </w:t>
      </w:r>
    </w:p>
    <w:p w14:paraId="09F9E556" w14:textId="77777777" w:rsidR="00A93AFD" w:rsidRDefault="00A93AFD" w:rsidP="00A93AFD">
      <w:pPr>
        <w:pStyle w:val="Heading5"/>
      </w:pPr>
      <w:r>
        <w:t>Business Purpose / Client Benefit</w:t>
      </w:r>
    </w:p>
    <w:p w14:paraId="52DFCE3C" w14:textId="77777777" w:rsidR="00A93AFD" w:rsidRDefault="00A93AFD" w:rsidP="00A93AFD">
      <w:pPr>
        <w:pStyle w:val="ConcurBodyText"/>
      </w:pPr>
      <w:r w:rsidRPr="003E49FC">
        <w:t xml:space="preserve">This change </w:t>
      </w:r>
      <w:r>
        <w:t xml:space="preserve">expands the SAP S/4HANA editions supported by the </w:t>
      </w:r>
      <w:r w:rsidRPr="00C939C3">
        <w:t xml:space="preserve">Funds and Grants </w:t>
      </w:r>
      <w:r>
        <w:t>I</w:t>
      </w:r>
      <w:r w:rsidRPr="00C939C3">
        <w:t xml:space="preserve">ntegration with Concur </w:t>
      </w:r>
      <w:r>
        <w:t>S</w:t>
      </w:r>
      <w:r w:rsidRPr="00C939C3">
        <w:t>olutions</w:t>
      </w:r>
      <w:r>
        <w:t>.</w:t>
      </w:r>
      <w:r w:rsidRPr="003E49FC">
        <w:t xml:space="preserve"> </w:t>
      </w:r>
    </w:p>
    <w:p w14:paraId="6EF7C443" w14:textId="77777777" w:rsidR="00A93AFD" w:rsidRDefault="00A93AFD" w:rsidP="00A93AFD">
      <w:pPr>
        <w:pStyle w:val="Heading4"/>
      </w:pPr>
      <w:r>
        <w:t>Prerequisites</w:t>
      </w:r>
    </w:p>
    <w:p w14:paraId="323130D5" w14:textId="77777777" w:rsidR="00A93AFD" w:rsidRDefault="00A93AFD" w:rsidP="00A93AFD">
      <w:pPr>
        <w:pStyle w:val="ConcurBodyText"/>
        <w:keepNext/>
      </w:pPr>
      <w:r>
        <w:t>The following prerequisites are required to use the Funds and Grants Integration with Concur Solutions:</w:t>
      </w:r>
    </w:p>
    <w:p w14:paraId="242B23D6" w14:textId="77777777" w:rsidR="00A93AFD" w:rsidRDefault="00A93AFD" w:rsidP="00A93AFD">
      <w:pPr>
        <w:pStyle w:val="ConcurBullet"/>
        <w:numPr>
          <w:ilvl w:val="0"/>
          <w:numId w:val="31"/>
        </w:numPr>
        <w:tabs>
          <w:tab w:val="clear" w:pos="1080"/>
        </w:tabs>
        <w:ind w:left="720"/>
      </w:pPr>
      <w:r>
        <w:t>Financial integration with SAP Integration with Concur Solutions (ICS)</w:t>
      </w:r>
    </w:p>
    <w:p w14:paraId="260A9505" w14:textId="77777777" w:rsidR="00A93AFD" w:rsidRDefault="00A93AFD" w:rsidP="00A93AFD">
      <w:pPr>
        <w:pStyle w:val="ConcurBullet"/>
        <w:numPr>
          <w:ilvl w:val="0"/>
          <w:numId w:val="31"/>
        </w:numPr>
        <w:tabs>
          <w:tab w:val="clear" w:pos="1080"/>
        </w:tabs>
        <w:ind w:left="720"/>
      </w:pPr>
      <w:r>
        <w:t>Concur Expense Professional/Premium Edition</w:t>
      </w:r>
    </w:p>
    <w:p w14:paraId="7F03B735" w14:textId="77777777" w:rsidR="00A93AFD" w:rsidRDefault="00A93AFD" w:rsidP="00A93AFD">
      <w:pPr>
        <w:pStyle w:val="ConcurBullet"/>
        <w:numPr>
          <w:ilvl w:val="0"/>
          <w:numId w:val="31"/>
        </w:numPr>
        <w:tabs>
          <w:tab w:val="clear" w:pos="1080"/>
        </w:tabs>
        <w:ind w:left="720"/>
      </w:pPr>
      <w:r>
        <w:t>(Optional) Concur Request Professional/Premium Edition (if your organization wants to use pre-spend reservations of funds)</w:t>
      </w:r>
    </w:p>
    <w:p w14:paraId="4C9856A7" w14:textId="77777777" w:rsidR="00A93AFD" w:rsidRDefault="00A93AFD" w:rsidP="00A93AFD">
      <w:pPr>
        <w:pStyle w:val="ConcurBullet"/>
        <w:numPr>
          <w:ilvl w:val="0"/>
          <w:numId w:val="31"/>
        </w:numPr>
        <w:tabs>
          <w:tab w:val="clear" w:pos="1080"/>
        </w:tabs>
        <w:ind w:left="720"/>
      </w:pPr>
      <w:r>
        <w:t xml:space="preserve">SAP S/4HANA 2023 with Public Sector Management, SAP S/4HANA Cloud Private Edition 2023 with Public Sector Management, or </w:t>
      </w:r>
      <w:r w:rsidRPr="003965FA">
        <w:t>SAP S/4HANA Cloud Public</w:t>
      </w:r>
      <w:r>
        <w:t xml:space="preserve"> Edition</w:t>
      </w:r>
    </w:p>
    <w:p w14:paraId="0B411BD0" w14:textId="77777777" w:rsidR="00A93AFD" w:rsidRDefault="00A93AFD" w:rsidP="00A93AFD">
      <w:pPr>
        <w:pStyle w:val="ConcurNote"/>
      </w:pPr>
      <w:r>
        <w:t>The SAP Funds and Grants integration with Concur Solutions cannot be used concurrently with Concur Budget.</w:t>
      </w:r>
    </w:p>
    <w:p w14:paraId="5BD4B78E" w14:textId="77777777" w:rsidR="00A93AFD" w:rsidRDefault="00A93AFD" w:rsidP="00A93AFD">
      <w:pPr>
        <w:pStyle w:val="Heading4"/>
      </w:pPr>
      <w:r>
        <w:t>Configuration / Feature Activation</w:t>
      </w:r>
    </w:p>
    <w:p w14:paraId="0A9296E2" w14:textId="77777777" w:rsidR="00A93AFD" w:rsidRPr="00390330" w:rsidRDefault="00A93AFD" w:rsidP="00A93AFD">
      <w:pPr>
        <w:pStyle w:val="ConcurBodyText"/>
      </w:pPr>
      <w:r>
        <w:t>Refer to your SAP S/4HANA documentation for information about the SAP S/4HANA editions and versions.</w:t>
      </w:r>
    </w:p>
    <w:p w14:paraId="1EF6FC56" w14:textId="34B31CD7" w:rsidR="00922195" w:rsidRPr="00922195" w:rsidRDefault="00A93AFD" w:rsidP="00A93AFD">
      <w:pPr>
        <w:pStyle w:val="ConcurMoreInfo"/>
      </w:pPr>
      <w:r>
        <w:t xml:space="preserve">For more information about the SAP Funds and Grants integration with Concur Solutions, refer to the </w:t>
      </w:r>
      <w:r w:rsidRPr="00417CA2">
        <w:rPr>
          <w:i/>
          <w:iCs/>
        </w:rPr>
        <w:t>Shared: Funds and Grants Integration with</w:t>
      </w:r>
      <w:r>
        <w:rPr>
          <w:i/>
          <w:iCs/>
        </w:rPr>
        <w:t xml:space="preserve"> </w:t>
      </w:r>
      <w:r w:rsidRPr="00417CA2">
        <w:rPr>
          <w:i/>
          <w:iCs/>
        </w:rPr>
        <w:t>Concur Solutions Setup Guide for Professional Edition</w:t>
      </w:r>
      <w:r w:rsidRPr="00C41E6A">
        <w:t>.</w:t>
      </w:r>
    </w:p>
    <w:p w14:paraId="0A979913" w14:textId="63126F4E" w:rsidR="00F837FE" w:rsidRPr="008C7252" w:rsidRDefault="00F837FE" w:rsidP="00591D9C">
      <w:pPr>
        <w:pStyle w:val="Heading2"/>
      </w:pPr>
      <w:bookmarkStart w:id="27" w:name="_Toc159578364"/>
      <w:r w:rsidRPr="008C7252">
        <w:t>SAP Concur User Assistance</w:t>
      </w:r>
      <w:bookmarkEnd w:id="27"/>
    </w:p>
    <w:p w14:paraId="6BCD1B8B" w14:textId="77777777" w:rsidR="0046259A" w:rsidRPr="008C7252" w:rsidRDefault="0046259A" w:rsidP="00591D9C">
      <w:pPr>
        <w:pStyle w:val="Heading3"/>
      </w:pPr>
      <w:bookmarkStart w:id="28" w:name="_Toc159578365"/>
      <w:r w:rsidRPr="008C7252">
        <w:t xml:space="preserve">**Ongoing** Links </w:t>
      </w:r>
      <w:proofErr w:type="gramStart"/>
      <w:r w:rsidRPr="008C7252">
        <w:t>From</w:t>
      </w:r>
      <w:proofErr w:type="gramEnd"/>
      <w:r w:rsidRPr="008C7252">
        <w:t xml:space="preserve"> the SAP Concur Solutions UI to Product Documentation Being Removed</w:t>
      </w:r>
      <w:bookmarkEnd w:id="28"/>
    </w:p>
    <w:p w14:paraId="36A6A56C" w14:textId="77777777" w:rsidR="0046259A" w:rsidRPr="008C7252" w:rsidRDefault="0046259A" w:rsidP="00591D9C">
      <w:pPr>
        <w:pStyle w:val="ConcurBodyText"/>
        <w:keepNext/>
        <w:spacing w:before="20" w:after="20"/>
        <w:rPr>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46259A" w:rsidRPr="008C7252" w14:paraId="0128F2BB" w14:textId="77777777" w:rsidTr="00BB0BC2">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224F8E0" w14:textId="77777777" w:rsidR="0046259A" w:rsidRPr="008C7252" w:rsidRDefault="0046259A" w:rsidP="00591D9C">
            <w:pPr>
              <w:pStyle w:val="ConcurTableHeadCentered8pt"/>
            </w:pPr>
            <w:r w:rsidRPr="008C7252">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hemeFill="text1"/>
          </w:tcPr>
          <w:p w14:paraId="4F6C7EA5" w14:textId="77777777" w:rsidR="0046259A" w:rsidRPr="008C7252" w:rsidRDefault="0046259A" w:rsidP="00591D9C">
            <w:pPr>
              <w:pStyle w:val="ConcurTableHeadCentered8pt"/>
            </w:pPr>
            <w:r w:rsidRPr="008C7252">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hemeFill="text1"/>
          </w:tcPr>
          <w:p w14:paraId="10434E8B" w14:textId="77777777" w:rsidR="0046259A" w:rsidRPr="008C7252" w:rsidRDefault="0046259A" w:rsidP="00591D9C">
            <w:pPr>
              <w:pStyle w:val="ConcurTableHeadCentered8pt"/>
            </w:pPr>
            <w:r w:rsidRPr="008C7252">
              <w:t>Feature Target Release Date</w:t>
            </w:r>
          </w:p>
        </w:tc>
      </w:tr>
      <w:tr w:rsidR="0046259A" w:rsidRPr="008C7252" w14:paraId="4562FB61" w14:textId="77777777" w:rsidTr="00BB0BC2">
        <w:trPr>
          <w:cantSplit/>
        </w:trPr>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1AF4A74F" w14:textId="77777777" w:rsidR="0046259A" w:rsidRPr="008C7252" w:rsidRDefault="0046259A" w:rsidP="00591D9C">
            <w:pPr>
              <w:pStyle w:val="ConcurTableText8ptCenter"/>
              <w:keepNext/>
            </w:pPr>
            <w:r w:rsidRPr="008C7252">
              <w:t>May 12, 2023</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36C33E18" w14:textId="77777777" w:rsidR="0046259A" w:rsidRPr="008C7252" w:rsidRDefault="0046259A" w:rsidP="00591D9C">
            <w:pPr>
              <w:pStyle w:val="ConcurTableText8ptCenter"/>
              <w:keepNext/>
            </w:pPr>
            <w:r w:rsidRPr="008C7252">
              <w:t>January 12, 2024</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7B31ED21" w14:textId="77777777" w:rsidR="0046259A" w:rsidRPr="008C7252" w:rsidRDefault="0046259A" w:rsidP="00591D9C">
            <w:pPr>
              <w:pStyle w:val="ConcurTableText8ptCenter"/>
              <w:keepNext/>
            </w:pPr>
            <w:r w:rsidRPr="008C7252">
              <w:t>Ongoing in 2023-2024</w:t>
            </w:r>
          </w:p>
        </w:tc>
      </w:tr>
      <w:tr w:rsidR="0046259A" w:rsidRPr="008C7252" w14:paraId="5A613C6A" w14:textId="77777777" w:rsidTr="00BB0BC2">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152A3C4" w14:textId="77777777" w:rsidR="0046259A" w:rsidRPr="008C7252" w:rsidRDefault="0046259A" w:rsidP="00591D9C">
            <w:pPr>
              <w:pStyle w:val="ConcurTableText8ptCenter"/>
              <w:keepNext/>
            </w:pPr>
            <w:r w:rsidRPr="008C7252">
              <w:t xml:space="preserve">Any changes since the previous monthly release are highlighted in </w:t>
            </w:r>
            <w:r w:rsidRPr="008C7252">
              <w:rPr>
                <w:highlight w:val="yellow"/>
              </w:rPr>
              <w:t>yellow</w:t>
            </w:r>
            <w:r w:rsidRPr="008C7252">
              <w:t xml:space="preserve"> in this release note.</w:t>
            </w:r>
          </w:p>
        </w:tc>
      </w:tr>
    </w:tbl>
    <w:p w14:paraId="5F57A0C6" w14:textId="77777777" w:rsidR="0046259A" w:rsidRPr="008C7252" w:rsidRDefault="0046259A" w:rsidP="00591D9C">
      <w:pPr>
        <w:pStyle w:val="ConcurBodyText"/>
        <w:keepNext/>
        <w:rPr>
          <w:b/>
          <w:bCs/>
        </w:rPr>
      </w:pPr>
      <w:r w:rsidRPr="008C7252">
        <w:rPr>
          <w:b/>
          <w:bCs/>
        </w:rPr>
        <w:t>Applies to:</w:t>
      </w:r>
    </w:p>
    <w:p w14:paraId="3FBFB14F" w14:textId="29617DF7" w:rsidR="0046259A" w:rsidRPr="008C7252" w:rsidRDefault="0046259A" w:rsidP="00591D9C">
      <w:pPr>
        <w:pStyle w:val="ApplicableProducts"/>
      </w:pPr>
      <w:bookmarkStart w:id="29" w:name="_Toc159578366"/>
      <w:r w:rsidRPr="008C7252">
        <w:t>All</w:t>
      </w:r>
      <w:r w:rsidR="006268B3" w:rsidRPr="008C7252">
        <w:t xml:space="preserve"> Products</w:t>
      </w:r>
      <w:r w:rsidRPr="008C7252">
        <w:t xml:space="preserve"> | </w:t>
      </w:r>
      <w:r w:rsidR="006268B3" w:rsidRPr="008C7252">
        <w:t>All Editions</w:t>
      </w:r>
      <w:bookmarkEnd w:id="29"/>
    </w:p>
    <w:p w14:paraId="3801F453" w14:textId="77777777" w:rsidR="0046259A" w:rsidRPr="008C7252" w:rsidRDefault="0046259A" w:rsidP="00591D9C">
      <w:pPr>
        <w:pStyle w:val="Heading4"/>
      </w:pPr>
      <w:r w:rsidRPr="008C7252">
        <w:t>Overview</w:t>
      </w:r>
    </w:p>
    <w:p w14:paraId="3E06D8B6" w14:textId="77777777" w:rsidR="0046259A" w:rsidRPr="008C7252" w:rsidRDefault="0046259A" w:rsidP="0046259A">
      <w:pPr>
        <w:pStyle w:val="ConcurBodyText"/>
      </w:pPr>
      <w:r w:rsidRPr="008C7252">
        <w:t>Some pages in the SAP Concur solutions UI include links to product documentation or other content. In June 2023, SAP Concur began removing these links. Work to remove the links will continue in 2024.</w:t>
      </w:r>
    </w:p>
    <w:p w14:paraId="27B49FAD" w14:textId="77777777" w:rsidR="0046259A" w:rsidRPr="008C7252" w:rsidRDefault="0046259A" w:rsidP="0046259A">
      <w:pPr>
        <w:pStyle w:val="ConcurBodyText"/>
      </w:pPr>
      <w:r w:rsidRPr="008C7252">
        <w:t xml:space="preserve">The SAP Help Portal is the central source for all product documentation, release notes, and other content. SAP Concur clients can use the </w:t>
      </w:r>
      <w:hyperlink r:id="rId31">
        <w:r w:rsidRPr="008C7252">
          <w:rPr>
            <w:rStyle w:val="Hyperlink"/>
          </w:rPr>
          <w:t>SAP Concur</w:t>
        </w:r>
      </w:hyperlink>
      <w:r w:rsidRPr="008C7252">
        <w:t xml:space="preserve"> page on the SAP Help Portal to find the complete library of SAP Concur solutions documentation. </w:t>
      </w:r>
    </w:p>
    <w:p w14:paraId="575E765B" w14:textId="77777777" w:rsidR="0046259A" w:rsidRPr="008C7252" w:rsidRDefault="0046259A" w:rsidP="0046259A">
      <w:pPr>
        <w:pStyle w:val="Heading5"/>
      </w:pPr>
      <w:r w:rsidRPr="008C7252">
        <w:t>Business Purpose / Client Benefit</w:t>
      </w:r>
    </w:p>
    <w:p w14:paraId="5DEF57F9" w14:textId="77777777" w:rsidR="0046259A" w:rsidRPr="008C7252" w:rsidRDefault="0046259A" w:rsidP="0046259A">
      <w:pPr>
        <w:pStyle w:val="ConcurBodyText"/>
      </w:pPr>
      <w:r w:rsidRPr="008C7252">
        <w:t xml:space="preserve">Because the links to product documentation from the SAP Concur solutions UI point to English-only content, the experience is not optimal for users that view the UI in languages other than English. In addition, direct links to a single document prevent the user from viewing and navigating the entire content library. </w:t>
      </w:r>
    </w:p>
    <w:p w14:paraId="420EE045" w14:textId="77777777" w:rsidR="0046259A" w:rsidRPr="008C7252" w:rsidRDefault="0046259A" w:rsidP="0046259A">
      <w:pPr>
        <w:pStyle w:val="ConcurBodyText"/>
      </w:pPr>
      <w:r w:rsidRPr="008C7252">
        <w:t>To align with SAP best practices, in June 2023, SAP Concur began removing direct links from the SAP Concur solutions UI that point to product documentation on concurtraining.com. This process will continue in 2024.</w:t>
      </w:r>
    </w:p>
    <w:p w14:paraId="4FBE97B9" w14:textId="77777777" w:rsidR="0046259A" w:rsidRPr="008C7252" w:rsidRDefault="0046259A" w:rsidP="0046259A">
      <w:pPr>
        <w:pStyle w:val="Heading4"/>
      </w:pPr>
      <w:r w:rsidRPr="008C7252">
        <w:t>Admin and End-User Experience</w:t>
      </w:r>
    </w:p>
    <w:p w14:paraId="5DCF7A2F" w14:textId="77777777" w:rsidR="0046259A" w:rsidRPr="008C7252" w:rsidRDefault="0046259A" w:rsidP="0046259A">
      <w:pPr>
        <w:pStyle w:val="ConcurBodyText"/>
      </w:pPr>
      <w:r w:rsidRPr="008C7252">
        <w:t xml:space="preserve">SAP Concur solutions UI pages with links to product documentation will be updated to remove the links. </w:t>
      </w:r>
    </w:p>
    <w:p w14:paraId="7B8F3F14" w14:textId="77777777" w:rsidR="0046259A" w:rsidRPr="008C7252" w:rsidRDefault="0046259A" w:rsidP="0046259A">
      <w:pPr>
        <w:pStyle w:val="ConcurBodyText"/>
        <w:keepNext/>
        <w:rPr>
          <w:b/>
          <w:bCs/>
        </w:rPr>
      </w:pPr>
      <w:r w:rsidRPr="008C7252">
        <w:rPr>
          <w:b/>
          <w:bCs/>
        </w:rPr>
        <w:t>Example</w:t>
      </w:r>
    </w:p>
    <w:p w14:paraId="4173D295" w14:textId="77777777" w:rsidR="0046259A" w:rsidRPr="008C7252" w:rsidRDefault="0046259A" w:rsidP="0046259A">
      <w:pPr>
        <w:pStyle w:val="ConcurBodyText"/>
        <w:rPr>
          <w:b/>
          <w:bCs/>
        </w:rPr>
      </w:pPr>
      <w:r w:rsidRPr="008C7252">
        <w:rPr>
          <w:noProof/>
          <w:color w:val="2B579A"/>
          <w:shd w:val="clear" w:color="auto" w:fill="E6E6E6"/>
        </w:rPr>
        <w:drawing>
          <wp:inline distT="0" distB="0" distL="0" distR="0" wp14:anchorId="225A66DA" wp14:editId="012870A5">
            <wp:extent cx="4572000" cy="2532888"/>
            <wp:effectExtent l="19050" t="19050" r="19050" b="203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572000" cy="2532888"/>
                    </a:xfrm>
                    <a:prstGeom prst="rect">
                      <a:avLst/>
                    </a:prstGeom>
                    <a:ln w="6350">
                      <a:solidFill>
                        <a:schemeClr val="tx1"/>
                      </a:solidFill>
                    </a:ln>
                  </pic:spPr>
                </pic:pic>
              </a:graphicData>
            </a:graphic>
          </wp:inline>
        </w:drawing>
      </w:r>
    </w:p>
    <w:p w14:paraId="136282C3" w14:textId="77777777" w:rsidR="0046259A" w:rsidRPr="008C7252" w:rsidRDefault="0046259A" w:rsidP="0046259A">
      <w:pPr>
        <w:pStyle w:val="Heading4"/>
      </w:pPr>
      <w:r w:rsidRPr="008C7252">
        <w:t>Configuration / Feature Activation</w:t>
      </w:r>
    </w:p>
    <w:p w14:paraId="422892DA" w14:textId="4A47F2CD" w:rsidR="00C472DA" w:rsidRPr="00C71263" w:rsidRDefault="0046259A" w:rsidP="00CF14D5">
      <w:pPr>
        <w:pStyle w:val="ConcurBodyText"/>
      </w:pPr>
      <w:r w:rsidRPr="008C7252">
        <w:t>This change is being made in phases, starting in 2023 and continuing in 2024.</w:t>
      </w:r>
    </w:p>
    <w:p w14:paraId="607578E1" w14:textId="7BCB9FA0" w:rsidR="00A40D77" w:rsidRPr="00C71263" w:rsidRDefault="00A40D77" w:rsidP="008668FD">
      <w:pPr>
        <w:pStyle w:val="Heading2"/>
      </w:pPr>
      <w:bookmarkStart w:id="30" w:name="_Toc159578367"/>
      <w:r w:rsidRPr="00C71263">
        <w:t>SAP Fiori Themes</w:t>
      </w:r>
      <w:bookmarkEnd w:id="30"/>
    </w:p>
    <w:p w14:paraId="03C211B8" w14:textId="77777777" w:rsidR="001A4C18" w:rsidRPr="004D4D4C" w:rsidRDefault="001A4C18" w:rsidP="001A4C18">
      <w:pPr>
        <w:pStyle w:val="Heading3"/>
      </w:pPr>
      <w:bookmarkStart w:id="31" w:name="_Toc159578368"/>
      <w:r w:rsidRPr="004D4D4C">
        <w:t>**Ongoing** SAP Fiori Horizon Themes for Concur Mobile and Web</w:t>
      </w:r>
      <w:bookmarkEnd w:id="31"/>
      <w:r w:rsidRPr="004D4D4C">
        <w:t xml:space="preserve"> </w:t>
      </w:r>
    </w:p>
    <w:p w14:paraId="472E6469" w14:textId="77777777" w:rsidR="001A4C18" w:rsidRPr="004D4D4C" w:rsidRDefault="001A4C18" w:rsidP="001A4C18">
      <w:pPr>
        <w:pStyle w:val="ConcurBodyText"/>
        <w:spacing w:before="20" w:after="20"/>
        <w:rPr>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1A4C18" w:rsidRPr="004D4D4C" w14:paraId="09DF084B" w14:textId="77777777" w:rsidTr="001D2DFB">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9CEDC32" w14:textId="77777777" w:rsidR="001A4C18" w:rsidRPr="004D4D4C" w:rsidRDefault="001A4C18" w:rsidP="001D2DFB">
            <w:pPr>
              <w:pStyle w:val="ConcurTableHeadCentered8pt"/>
            </w:pPr>
            <w:r w:rsidRPr="004D4D4C">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hemeFill="text1"/>
          </w:tcPr>
          <w:p w14:paraId="6FE25203" w14:textId="77777777" w:rsidR="001A4C18" w:rsidRPr="004D4D4C" w:rsidRDefault="001A4C18" w:rsidP="001D2DFB">
            <w:pPr>
              <w:pStyle w:val="ConcurTableHeadCentered8pt"/>
            </w:pPr>
            <w:r w:rsidRPr="004D4D4C">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hemeFill="text1"/>
          </w:tcPr>
          <w:p w14:paraId="587133DA" w14:textId="77777777" w:rsidR="001A4C18" w:rsidRPr="004D4D4C" w:rsidRDefault="001A4C18" w:rsidP="001D2DFB">
            <w:pPr>
              <w:pStyle w:val="ConcurTableHeadCentered8pt"/>
            </w:pPr>
            <w:r w:rsidRPr="004D4D4C">
              <w:t>Feature Target Release Date</w:t>
            </w:r>
          </w:p>
        </w:tc>
      </w:tr>
      <w:tr w:rsidR="001A4C18" w:rsidRPr="004D4D4C" w14:paraId="7F7AB098" w14:textId="77777777" w:rsidTr="001D2DFB">
        <w:trPr>
          <w:cantSplit/>
        </w:trPr>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4C4DCD68" w14:textId="77777777" w:rsidR="001A4C18" w:rsidRPr="004D4D4C" w:rsidRDefault="001A4C18" w:rsidP="001D2DFB">
            <w:pPr>
              <w:pStyle w:val="ConcurTableText8ptCenter"/>
              <w:keepNext/>
            </w:pPr>
            <w:r w:rsidRPr="004D4D4C">
              <w:t>February 10, 2023</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5FCDF668" w14:textId="77777777" w:rsidR="001A4C18" w:rsidRPr="008C7252" w:rsidRDefault="001A4C18" w:rsidP="001D2DFB">
            <w:pPr>
              <w:pStyle w:val="ConcurTableText8ptCenter"/>
              <w:keepNext/>
            </w:pPr>
            <w:r w:rsidRPr="008C7252">
              <w:t>January 19, 2024</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7B72D5A2" w14:textId="77777777" w:rsidR="001A4C18" w:rsidRPr="008C7252" w:rsidRDefault="001A4C18" w:rsidP="001D2DFB">
            <w:pPr>
              <w:pStyle w:val="ConcurTableText8ptCenter"/>
              <w:keepNext/>
            </w:pPr>
            <w:r w:rsidRPr="008C7252">
              <w:t>Phased release: May 2023 through April 10, 2024</w:t>
            </w:r>
          </w:p>
        </w:tc>
      </w:tr>
      <w:tr w:rsidR="001A4C18" w:rsidRPr="004D4D4C" w14:paraId="3F04DD59" w14:textId="77777777" w:rsidTr="001D2DFB">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20D5A417" w14:textId="77777777" w:rsidR="001A4C18" w:rsidRPr="004D4D4C" w:rsidRDefault="001A4C18" w:rsidP="001D2DFB">
            <w:pPr>
              <w:pStyle w:val="ConcurTableText8ptCenter"/>
              <w:keepNext/>
            </w:pPr>
            <w:r w:rsidRPr="004D4D4C">
              <w:t xml:space="preserve">Any changes since the previous monthly release are highlighted in </w:t>
            </w:r>
            <w:r w:rsidRPr="0011198A">
              <w:rPr>
                <w:highlight w:val="yellow"/>
              </w:rPr>
              <w:t>yellow</w:t>
            </w:r>
            <w:r w:rsidRPr="004D4D4C">
              <w:t xml:space="preserve"> in this release note.</w:t>
            </w:r>
          </w:p>
        </w:tc>
      </w:tr>
    </w:tbl>
    <w:p w14:paraId="38AC74C0" w14:textId="77777777" w:rsidR="001A4C18" w:rsidRPr="004D4D4C" w:rsidRDefault="001A4C18" w:rsidP="001A4C18">
      <w:pPr>
        <w:pStyle w:val="ConcurBodyText"/>
        <w:rPr>
          <w:b/>
          <w:bCs/>
        </w:rPr>
      </w:pPr>
      <w:r w:rsidRPr="004D4D4C">
        <w:rPr>
          <w:b/>
          <w:bCs/>
        </w:rPr>
        <w:t>Applies to:</w:t>
      </w:r>
    </w:p>
    <w:p w14:paraId="4B07C649" w14:textId="77777777" w:rsidR="001A4C18" w:rsidRPr="004D4D4C" w:rsidRDefault="001A4C18" w:rsidP="001A4C18">
      <w:pPr>
        <w:pStyle w:val="ApplicableProducts"/>
      </w:pPr>
      <w:bookmarkStart w:id="32" w:name="_Toc159578369"/>
      <w:r w:rsidRPr="004D4D4C">
        <w:t>All Products | All Editions</w:t>
      </w:r>
      <w:bookmarkEnd w:id="32"/>
    </w:p>
    <w:p w14:paraId="044EC4E0" w14:textId="77777777" w:rsidR="001A4C18" w:rsidRPr="004D4D4C" w:rsidRDefault="001A4C18" w:rsidP="001A4C18">
      <w:pPr>
        <w:pStyle w:val="Heading4"/>
      </w:pPr>
      <w:r w:rsidRPr="004D4D4C">
        <w:t>Overview</w:t>
      </w:r>
    </w:p>
    <w:p w14:paraId="5CE37D7F" w14:textId="77777777" w:rsidR="001A4C18" w:rsidRPr="007536BE" w:rsidRDefault="001A4C18" w:rsidP="001A4C18">
      <w:pPr>
        <w:pStyle w:val="ConcurBodyText"/>
      </w:pPr>
      <w:r w:rsidRPr="007536BE">
        <w:t xml:space="preserve">SAP Concur has adopted the SAP Fiori with Horizon visual design theme family as the default appearance for SAP Concur solutions. </w:t>
      </w:r>
    </w:p>
    <w:p w14:paraId="1E524CDA" w14:textId="77777777" w:rsidR="001A4C18" w:rsidRPr="007536BE" w:rsidRDefault="001A4C18" w:rsidP="001A4C18">
      <w:pPr>
        <w:pStyle w:val="ConcurBodyText"/>
      </w:pPr>
      <w:r w:rsidRPr="007536BE">
        <w:t>Implementation of the SAP Fiori with Horizon visual design theme impacts the look and feel of SAP Concur solutions by updating fonts, font sizes, icons, colors, and shapes. In addition, in both the SAP Concur mobile and web UI, navigation from the home page is slightly modified.</w:t>
      </w:r>
    </w:p>
    <w:p w14:paraId="565B0742" w14:textId="77777777" w:rsidR="001A4C18" w:rsidRPr="008C7252" w:rsidRDefault="001A4C18" w:rsidP="001A4C18">
      <w:pPr>
        <w:pStyle w:val="ConcurBodyText"/>
      </w:pPr>
      <w:r w:rsidRPr="008C7252">
        <w:t xml:space="preserve">Introduction of the </w:t>
      </w:r>
      <w:bookmarkStart w:id="33" w:name="_Int_C2LGL3aS"/>
      <w:r w:rsidRPr="008C7252">
        <w:t>new design</w:t>
      </w:r>
      <w:bookmarkEnd w:id="33"/>
      <w:r w:rsidRPr="008C7252">
        <w:t xml:space="preserve"> themes has been phased beginning on May 20, 2023. SAP Concur plans to fully implement the new themes, decommissioning the current, legacy (Gateway) theme, on April 10, 2024.</w:t>
      </w:r>
    </w:p>
    <w:p w14:paraId="7D32546D" w14:textId="77777777" w:rsidR="001A4C18" w:rsidRPr="008C7252" w:rsidRDefault="001A4C18" w:rsidP="001A4C18">
      <w:pPr>
        <w:pStyle w:val="ConcurNote"/>
      </w:pPr>
      <w:r w:rsidRPr="008C7252">
        <w:t>The legacy (Gateway) theme is not available to new clients. New clients automatically default to the Fiori for Horizon Morning Horizon theme.</w:t>
      </w:r>
    </w:p>
    <w:p w14:paraId="0EDDD78E" w14:textId="77777777" w:rsidR="001A4C18" w:rsidRPr="004D4D4C" w:rsidRDefault="001A4C18" w:rsidP="001A4C18">
      <w:pPr>
        <w:pStyle w:val="Heading5"/>
      </w:pPr>
      <w:r w:rsidRPr="004D4D4C">
        <w:t>Business Purpose / Client Benefit</w:t>
      </w:r>
    </w:p>
    <w:p w14:paraId="6FA32319" w14:textId="77777777" w:rsidR="001A4C18" w:rsidRPr="004D4D4C" w:rsidRDefault="001A4C18" w:rsidP="001A4C18">
      <w:pPr>
        <w:pStyle w:val="ConcurBodyText"/>
      </w:pPr>
      <w:r w:rsidRPr="004D4D4C">
        <w:t>These changes improve the overall user experience, better support accessibility features, and help provide a consistent user experience across all SAP products.</w:t>
      </w:r>
    </w:p>
    <w:p w14:paraId="60865EFB" w14:textId="77777777" w:rsidR="001A4C18" w:rsidRPr="004D4D4C" w:rsidRDefault="001A4C18" w:rsidP="001A4C18">
      <w:pPr>
        <w:pStyle w:val="Heading4"/>
      </w:pPr>
      <w:r w:rsidRPr="004D4D4C">
        <w:t>Admin Experience</w:t>
      </w:r>
    </w:p>
    <w:p w14:paraId="1DF6A86A" w14:textId="77777777" w:rsidR="001A4C18" w:rsidRPr="004D4D4C" w:rsidRDefault="001A4C18" w:rsidP="001A4C18">
      <w:pPr>
        <w:pStyle w:val="Heading5"/>
      </w:pPr>
      <w:r w:rsidRPr="004D4D4C">
        <w:t>Mobile</w:t>
      </w:r>
    </w:p>
    <w:p w14:paraId="1AA7AD32" w14:textId="77777777" w:rsidR="001A4C18" w:rsidRPr="004D4D4C" w:rsidRDefault="001A4C18" w:rsidP="001A4C18">
      <w:pPr>
        <w:pStyle w:val="ConcurBodyText"/>
      </w:pPr>
      <w:r w:rsidRPr="004D4D4C">
        <w:t>SAP Concur has implemented SAP Fiori with Horizon in the Mobile app.</w:t>
      </w:r>
    </w:p>
    <w:p w14:paraId="2DAC23F8" w14:textId="77777777" w:rsidR="001A4C18" w:rsidRPr="004D4D4C" w:rsidRDefault="001A4C18" w:rsidP="001A4C18">
      <w:pPr>
        <w:pStyle w:val="Heading5"/>
      </w:pPr>
      <w:r w:rsidRPr="004D4D4C">
        <w:t>Web UI</w:t>
      </w:r>
    </w:p>
    <w:p w14:paraId="3FEC9B8A" w14:textId="77777777" w:rsidR="001A4C18" w:rsidRPr="004D4D4C" w:rsidRDefault="001A4C18" w:rsidP="001A4C18">
      <w:pPr>
        <w:pStyle w:val="ConcurBodyTextIndent"/>
        <w:ind w:left="0"/>
        <w:rPr>
          <w:b/>
          <w:bCs/>
        </w:rPr>
      </w:pPr>
      <w:r w:rsidRPr="004D4D4C">
        <w:t>SAP Concur began implementing SAP Fiori with Horizon themes in phases beginning in May 2023:</w:t>
      </w:r>
    </w:p>
    <w:p w14:paraId="7317CAAE" w14:textId="77777777" w:rsidR="001A4C18" w:rsidRPr="004D4D4C" w:rsidRDefault="001A4C18" w:rsidP="001A4C18">
      <w:pPr>
        <w:pStyle w:val="ConcurBodyText"/>
      </w:pPr>
      <w:r w:rsidRPr="004D4D4C">
        <w:rPr>
          <w:b/>
          <w:bCs/>
        </w:rPr>
        <w:t>Phase 1 – May 20, 2023, and June 22, 2023</w:t>
      </w:r>
      <w:r w:rsidRPr="004D4D4C">
        <w:t xml:space="preserve">: On May 20, 2023, SAP Concur implemented </w:t>
      </w:r>
      <w:r w:rsidRPr="004D4D4C">
        <w:rPr>
          <w:b/>
          <w:bCs/>
        </w:rPr>
        <w:t>Theme Settings</w:t>
      </w:r>
      <w:r w:rsidRPr="004D4D4C">
        <w:t xml:space="preserve"> for SAP Concur Professional edition clients and for most Standard edition clients. On June 22, 2023, </w:t>
      </w:r>
      <w:r w:rsidRPr="004D4D4C">
        <w:rPr>
          <w:b/>
          <w:bCs/>
        </w:rPr>
        <w:t xml:space="preserve">Theme Settings </w:t>
      </w:r>
      <w:r w:rsidRPr="004D4D4C">
        <w:t xml:space="preserve">were enabled for the remaining Standard edition clients. </w:t>
      </w:r>
    </w:p>
    <w:p w14:paraId="72C77556" w14:textId="77777777" w:rsidR="001A4C18" w:rsidRPr="004D4D4C" w:rsidRDefault="001A4C18" w:rsidP="001A4C18">
      <w:pPr>
        <w:pStyle w:val="ConcurBodyText"/>
      </w:pPr>
      <w:r>
        <w:t>During phase 1, a</w:t>
      </w:r>
      <w:r w:rsidRPr="004D4D4C">
        <w:t xml:space="preserve">dmins with the required permissions </w:t>
      </w:r>
      <w:r>
        <w:t>accessed</w:t>
      </w:r>
      <w:r w:rsidRPr="004D4D4C">
        <w:t xml:space="preserve"> </w:t>
      </w:r>
      <w:r w:rsidRPr="004D4D4C">
        <w:rPr>
          <w:b/>
          <w:bCs/>
        </w:rPr>
        <w:t>Theme Settings</w:t>
      </w:r>
      <w:r w:rsidRPr="004D4D4C">
        <w:t xml:space="preserve"> </w:t>
      </w:r>
      <w:r>
        <w:t>to</w:t>
      </w:r>
      <w:r w:rsidRPr="004D4D4C">
        <w:t xml:space="preserve"> choose between the following options:</w:t>
      </w:r>
    </w:p>
    <w:p w14:paraId="68ED5575" w14:textId="77777777" w:rsidR="001A4C18" w:rsidRPr="004D4D4C" w:rsidRDefault="001A4C18" w:rsidP="001A4C18">
      <w:pPr>
        <w:pStyle w:val="ConcurBullet"/>
        <w:numPr>
          <w:ilvl w:val="0"/>
          <w:numId w:val="31"/>
        </w:numPr>
        <w:tabs>
          <w:tab w:val="clear" w:pos="1080"/>
        </w:tabs>
        <w:ind w:left="720"/>
      </w:pPr>
      <w:r w:rsidRPr="004D4D4C">
        <w:rPr>
          <w:b/>
          <w:bCs/>
        </w:rPr>
        <w:t xml:space="preserve">Legacy Concur UI: </w:t>
      </w:r>
      <w:r w:rsidRPr="004D4D4C">
        <w:t>End users only see the legacy Concur Gateway theme.</w:t>
      </w:r>
    </w:p>
    <w:p w14:paraId="73F45506" w14:textId="77777777" w:rsidR="001A4C18" w:rsidRPr="004D4D4C" w:rsidRDefault="001A4C18" w:rsidP="001A4C18">
      <w:pPr>
        <w:pStyle w:val="ConcurBullet"/>
        <w:numPr>
          <w:ilvl w:val="0"/>
          <w:numId w:val="31"/>
        </w:numPr>
        <w:tabs>
          <w:tab w:val="clear" w:pos="1080"/>
        </w:tabs>
        <w:ind w:left="720"/>
      </w:pPr>
      <w:r w:rsidRPr="004D4D4C">
        <w:rPr>
          <w:b/>
          <w:bCs/>
        </w:rPr>
        <w:t xml:space="preserve">Legacy Concur UI and Fiori Horizon: </w:t>
      </w:r>
      <w:r w:rsidRPr="004D4D4C">
        <w:t xml:space="preserve">End users see the legacy Concur Gateway theme by default. On the </w:t>
      </w:r>
      <w:r w:rsidRPr="004D4D4C">
        <w:rPr>
          <w:b/>
          <w:bCs/>
        </w:rPr>
        <w:t xml:space="preserve">Profile Settings &gt; System Settings </w:t>
      </w:r>
      <w:r w:rsidRPr="004D4D4C">
        <w:t xml:space="preserve">page, they can choose between the Concur Gateway theme, Morning Horizon, Evening Horizon, and </w:t>
      </w:r>
      <w:bookmarkStart w:id="34" w:name="_Int_1V45MDEO"/>
      <w:r w:rsidRPr="004D4D4C">
        <w:t>high contrast</w:t>
      </w:r>
      <w:bookmarkEnd w:id="34"/>
      <w:r w:rsidRPr="004D4D4C">
        <w:t xml:space="preserve"> themes.</w:t>
      </w:r>
    </w:p>
    <w:p w14:paraId="7F6EBA1E" w14:textId="77777777" w:rsidR="001A4C18" w:rsidRPr="004D4D4C" w:rsidRDefault="001A4C18" w:rsidP="001A4C18">
      <w:pPr>
        <w:pStyle w:val="ConcurBullet"/>
        <w:numPr>
          <w:ilvl w:val="0"/>
          <w:numId w:val="31"/>
        </w:numPr>
        <w:tabs>
          <w:tab w:val="clear" w:pos="1080"/>
        </w:tabs>
        <w:ind w:left="720"/>
      </w:pPr>
      <w:r w:rsidRPr="004D4D4C">
        <w:rPr>
          <w:b/>
          <w:bCs/>
        </w:rPr>
        <w:t xml:space="preserve">Fiori Horizon: </w:t>
      </w:r>
      <w:r w:rsidRPr="004D4D4C">
        <w:t xml:space="preserve">End users see Morning Horizon by default. On the </w:t>
      </w:r>
      <w:r w:rsidRPr="004D4D4C">
        <w:rPr>
          <w:b/>
          <w:bCs/>
        </w:rPr>
        <w:t xml:space="preserve">Profile Settings &gt; System Settings </w:t>
      </w:r>
      <w:r w:rsidRPr="004D4D4C">
        <w:t xml:space="preserve">page they can choose between the Morning Horizon, Evening Horizon, and </w:t>
      </w:r>
      <w:bookmarkStart w:id="35" w:name="_Int_cgsEcVjg"/>
      <w:r w:rsidRPr="004D4D4C">
        <w:t>high contrast</w:t>
      </w:r>
      <w:bookmarkEnd w:id="35"/>
      <w:r w:rsidRPr="004D4D4C">
        <w:t xml:space="preserve"> themes.</w:t>
      </w:r>
    </w:p>
    <w:p w14:paraId="55E70350" w14:textId="77777777" w:rsidR="001A4C18" w:rsidRPr="004D4D4C" w:rsidRDefault="001A4C18" w:rsidP="001A4C18">
      <w:pPr>
        <w:pStyle w:val="ConcurBullet"/>
        <w:numPr>
          <w:ilvl w:val="0"/>
          <w:numId w:val="0"/>
        </w:numPr>
        <w:ind w:left="720"/>
      </w:pPr>
      <w:r w:rsidRPr="004D4D4C">
        <w:rPr>
          <w:noProof/>
        </w:rPr>
        <w:drawing>
          <wp:inline distT="0" distB="0" distL="0" distR="0" wp14:anchorId="1D11F882" wp14:editId="55774940">
            <wp:extent cx="4314286" cy="247619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314286" cy="2476190"/>
                    </a:xfrm>
                    <a:prstGeom prst="rect">
                      <a:avLst/>
                    </a:prstGeom>
                  </pic:spPr>
                </pic:pic>
              </a:graphicData>
            </a:graphic>
          </wp:inline>
        </w:drawing>
      </w:r>
    </w:p>
    <w:p w14:paraId="1A76FBFE" w14:textId="77777777" w:rsidR="001A4C18" w:rsidRPr="0011198A" w:rsidRDefault="001A4C18" w:rsidP="001A4C18">
      <w:pPr>
        <w:pStyle w:val="ConcurBodyText"/>
      </w:pPr>
      <w:r w:rsidRPr="0011198A">
        <w:rPr>
          <w:b/>
          <w:bCs/>
        </w:rPr>
        <w:t xml:space="preserve">Phase 2 – Beginning October 2, 2023: </w:t>
      </w:r>
      <w:r w:rsidRPr="0011198A">
        <w:t xml:space="preserve">On October 2, 2023, SAP Concur began setting Morning Horizon as the default SAP Concur UI theme for most clients. </w:t>
      </w:r>
    </w:p>
    <w:p w14:paraId="61ADF046" w14:textId="77777777" w:rsidR="001A4C18" w:rsidRPr="0011198A" w:rsidRDefault="001A4C18" w:rsidP="001A4C18">
      <w:pPr>
        <w:pStyle w:val="ConcurNote"/>
      </w:pPr>
      <w:r w:rsidRPr="0011198A">
        <w:t xml:space="preserve">Clients in the China Datacenter entered Phase 2 on January 8, 2024. As of January 8, 2024, these clients will proceed to Phase 3 on April 10, 2024, as documented in the sections that follow.  </w:t>
      </w:r>
    </w:p>
    <w:p w14:paraId="68E7A5B0" w14:textId="77777777" w:rsidR="001A4C18" w:rsidRPr="0011198A" w:rsidRDefault="001A4C18" w:rsidP="001A4C18">
      <w:pPr>
        <w:pStyle w:val="ConcurBodyText"/>
      </w:pPr>
      <w:r w:rsidRPr="0011198A">
        <w:t xml:space="preserve">New clients automatically default to the Morning Horizon theme. Existing SAP Concur client admins have access to </w:t>
      </w:r>
      <w:r w:rsidRPr="0011198A">
        <w:rPr>
          <w:b/>
          <w:bCs/>
        </w:rPr>
        <w:t>Theme Settings</w:t>
      </w:r>
      <w:r w:rsidRPr="0011198A">
        <w:t xml:space="preserve"> and can revert to the legacy Concur Gateway theme. </w:t>
      </w:r>
    </w:p>
    <w:p w14:paraId="19CC3F3C" w14:textId="77777777" w:rsidR="001A4C18" w:rsidRPr="0011198A" w:rsidRDefault="001A4C18" w:rsidP="001A4C18">
      <w:pPr>
        <w:pStyle w:val="ConcurNote"/>
      </w:pPr>
      <w:r w:rsidRPr="0011198A">
        <w:t>Admins for preexisting Concur entities can choose either the legacy Concur Gateway theme or SAP Horizon for Fiori themes. A hybrid option that enables both sets of themes is not available.</w:t>
      </w:r>
    </w:p>
    <w:p w14:paraId="4BA2A2A9" w14:textId="77777777" w:rsidR="001A4C18" w:rsidRPr="0011198A" w:rsidRDefault="001A4C18" w:rsidP="001A4C18">
      <w:pPr>
        <w:pStyle w:val="ConcurBodyText"/>
      </w:pPr>
      <w:r w:rsidRPr="0011198A">
        <w:rPr>
          <w:b/>
          <w:bCs/>
        </w:rPr>
        <w:t xml:space="preserve">Phase 3 – April 10, 2024: </w:t>
      </w:r>
      <w:r w:rsidRPr="0011198A">
        <w:t xml:space="preserve">SAP Concur plans to decommission the legacy Concur Gateway theme. When it is decommissioned, Morning Horizon will become the default theme and end users will be able to choose between Morning Horizon, Evening Horizon, and </w:t>
      </w:r>
      <w:bookmarkStart w:id="36" w:name="_Int_905xMKYO"/>
      <w:r w:rsidRPr="0011198A">
        <w:t>high contrast</w:t>
      </w:r>
      <w:bookmarkEnd w:id="36"/>
      <w:r w:rsidRPr="0011198A">
        <w:t xml:space="preserve"> themes. The Gateway theme and </w:t>
      </w:r>
      <w:r w:rsidRPr="0011198A">
        <w:rPr>
          <w:b/>
          <w:bCs/>
        </w:rPr>
        <w:t xml:space="preserve">Theme Settings </w:t>
      </w:r>
      <w:r w:rsidRPr="0011198A">
        <w:t>will no longer be available. Users who have not yet enabled Horizon for Fiori themes will automatically be switch to Morning Horizon.</w:t>
      </w:r>
    </w:p>
    <w:p w14:paraId="3946FA46" w14:textId="77777777" w:rsidR="001A4C18" w:rsidRPr="0011198A" w:rsidRDefault="001A4C18" w:rsidP="001A4C18">
      <w:pPr>
        <w:pStyle w:val="ConcurNote"/>
      </w:pPr>
      <w:r w:rsidRPr="0011198A">
        <w:rPr>
          <w:b/>
          <w:bCs/>
        </w:rPr>
        <w:t>Clients with SAP Fiori Quartz themes</w:t>
      </w:r>
      <w:r w:rsidRPr="0011198A">
        <w:t>: On October 2, 2023, SAP Concur will decommission the SAP Fiori 3 Quartz themes and clients with SAP Fiori 3 Quartz themes will automatically default to the SAP Fiori with Horizon visual themes.</w:t>
      </w:r>
    </w:p>
    <w:p w14:paraId="72FC10D7" w14:textId="77777777" w:rsidR="001A4C18" w:rsidRPr="0011198A" w:rsidRDefault="001A4C18" w:rsidP="001A4C18">
      <w:pPr>
        <w:pStyle w:val="Heading4"/>
      </w:pPr>
      <w:r w:rsidRPr="0011198A">
        <w:t>Implementation Schedule for Clients with Concur Budget</w:t>
      </w:r>
    </w:p>
    <w:p w14:paraId="4B1EF7E6" w14:textId="77777777" w:rsidR="001A4C18" w:rsidRPr="0011198A" w:rsidRDefault="001A4C18" w:rsidP="001A4C18">
      <w:pPr>
        <w:pStyle w:val="ConcurBodyText"/>
      </w:pPr>
      <w:r w:rsidRPr="0011198A">
        <w:t xml:space="preserve">Currently, some screens in Budget are not fully compatible with Horizon for Fiori themes. </w:t>
      </w:r>
    </w:p>
    <w:p w14:paraId="7E190CB1" w14:textId="35F583AF" w:rsidR="001A4C18" w:rsidRPr="0011198A" w:rsidRDefault="001A4C18" w:rsidP="001A4C18">
      <w:pPr>
        <w:pStyle w:val="ConcurNote"/>
      </w:pPr>
      <w:r w:rsidRPr="0011198A">
        <w:t>This does not impact SAP Concur mobile app. Budget c</w:t>
      </w:r>
      <w:r w:rsidR="006A67A7" w:rsidRPr="0011198A">
        <w:t>lient</w:t>
      </w:r>
      <w:r w:rsidRPr="0011198A">
        <w:t>s already have access to the new theme on the mobile app.</w:t>
      </w:r>
    </w:p>
    <w:p w14:paraId="2208CFD9" w14:textId="77777777" w:rsidR="001A4C18" w:rsidRPr="0011198A" w:rsidRDefault="001A4C18" w:rsidP="001A4C18">
      <w:pPr>
        <w:pStyle w:val="ConcurBodyText"/>
      </w:pPr>
      <w:r w:rsidRPr="0011198A">
        <w:t>To address this issue, clients with Budget will be migrated to the new themes on the following schedule:</w:t>
      </w:r>
    </w:p>
    <w:p w14:paraId="471A80E3" w14:textId="77777777" w:rsidR="001A4C18" w:rsidRPr="0011198A" w:rsidRDefault="001A4C18" w:rsidP="001A4C18">
      <w:pPr>
        <w:pStyle w:val="ConcurBodyText"/>
      </w:pPr>
      <w:r w:rsidRPr="0011198A">
        <w:rPr>
          <w:b/>
          <w:bCs/>
        </w:rPr>
        <w:t xml:space="preserve">Phase 1 – October 2023: </w:t>
      </w:r>
      <w:r w:rsidRPr="0011198A">
        <w:t xml:space="preserve">During phase 1, Budget clients can opt </w:t>
      </w:r>
      <w:proofErr w:type="gramStart"/>
      <w:r w:rsidRPr="0011198A">
        <w:t>in to</w:t>
      </w:r>
      <w:proofErr w:type="gramEnd"/>
      <w:r w:rsidRPr="0011198A">
        <w:t xml:space="preserve"> the Horizon for Fiori themes. The opt-in phase will last approximately 90 days.</w:t>
      </w:r>
    </w:p>
    <w:p w14:paraId="5ECF6220" w14:textId="77777777" w:rsidR="001A4C18" w:rsidRPr="0011198A" w:rsidRDefault="001A4C18" w:rsidP="001A4C18">
      <w:pPr>
        <w:pStyle w:val="ConcurBodyText"/>
      </w:pPr>
      <w:r w:rsidRPr="0011198A">
        <w:rPr>
          <w:b/>
          <w:bCs/>
        </w:rPr>
        <w:t xml:space="preserve">Phase 2 – January 8, 2024: </w:t>
      </w:r>
      <w:r w:rsidRPr="0011198A">
        <w:t xml:space="preserve">on January 8, 2024, Morning Horizon will become the default SAP Concur UI theme for clients with Budget. The process of updating all existing SAP Concur clients to the new default setting might take some time. </w:t>
      </w:r>
    </w:p>
    <w:p w14:paraId="54F44169" w14:textId="77777777" w:rsidR="001A4C18" w:rsidRPr="0011198A" w:rsidRDefault="001A4C18" w:rsidP="001A4C18">
      <w:pPr>
        <w:pStyle w:val="ConcurNote"/>
      </w:pPr>
      <w:r w:rsidRPr="0011198A">
        <w:t>New clients with Budget will automatically default to the Morning Horizon theme. The legacy (Gateway) theme is not available to new clients.</w:t>
      </w:r>
    </w:p>
    <w:p w14:paraId="397E468A" w14:textId="77777777" w:rsidR="001A4C18" w:rsidRPr="0011198A" w:rsidRDefault="001A4C18" w:rsidP="001A4C18">
      <w:pPr>
        <w:pStyle w:val="ConcurBodyText"/>
      </w:pPr>
      <w:r w:rsidRPr="0011198A">
        <w:t xml:space="preserve">When Morning Horizon becomes the default UI theme for clients with Budget in January, existing SAP Concur client admins will have access to </w:t>
      </w:r>
      <w:r w:rsidRPr="0011198A">
        <w:rPr>
          <w:b/>
          <w:bCs/>
        </w:rPr>
        <w:t>Theme Settings</w:t>
      </w:r>
      <w:r w:rsidRPr="0011198A">
        <w:t xml:space="preserve"> and will be able to revert to the legacy Concur Gateway theme. </w:t>
      </w:r>
    </w:p>
    <w:p w14:paraId="3C64FD77" w14:textId="77777777" w:rsidR="001A4C18" w:rsidRPr="0011198A" w:rsidRDefault="001A4C18" w:rsidP="001A4C18">
      <w:pPr>
        <w:pStyle w:val="ConcurNote"/>
      </w:pPr>
      <w:r w:rsidRPr="0011198A">
        <w:t xml:space="preserve">As of January 8, when Morning Horizon becomes the default UI theme for clients with Budget, there will no longer be a hybrid option in </w:t>
      </w:r>
      <w:r w:rsidRPr="0011198A">
        <w:rPr>
          <w:b/>
          <w:bCs/>
        </w:rPr>
        <w:t>Theme Settings</w:t>
      </w:r>
      <w:r w:rsidRPr="0011198A">
        <w:t>. Client must configure either the legacy (Gateway) theme or the default Horizon for Fiori themes.</w:t>
      </w:r>
    </w:p>
    <w:p w14:paraId="095C9633" w14:textId="77777777" w:rsidR="001A4C18" w:rsidRPr="007536BE" w:rsidRDefault="001A4C18" w:rsidP="001A4C18">
      <w:pPr>
        <w:pStyle w:val="ConcurBodyText"/>
      </w:pPr>
      <w:r w:rsidRPr="0011198A">
        <w:rPr>
          <w:b/>
          <w:bCs/>
        </w:rPr>
        <w:t xml:space="preserve">Phase 3 – April 10, 2024: </w:t>
      </w:r>
      <w:r w:rsidRPr="0011198A">
        <w:t>On April 10, 2024, SAP Concur plans to decommission the legacy Concur Gateway theme for all clients, including clients with Budget. When it is decommissioned, Morning Horizon will become the default theme and end users will be able to choose between Morning Horizon, Evening Horizon, and high contrast</w:t>
      </w:r>
      <w:r w:rsidRPr="007536BE">
        <w:t xml:space="preserve"> themes.</w:t>
      </w:r>
    </w:p>
    <w:p w14:paraId="3FFADF72" w14:textId="77777777" w:rsidR="001A4C18" w:rsidRPr="007536BE" w:rsidRDefault="001A4C18" w:rsidP="001A4C18">
      <w:pPr>
        <w:pStyle w:val="Heading4"/>
      </w:pPr>
      <w:r w:rsidRPr="007536BE">
        <w:t>TMC Experience</w:t>
      </w:r>
    </w:p>
    <w:p w14:paraId="165AE5BE" w14:textId="77777777" w:rsidR="001A4C18" w:rsidRPr="007536BE" w:rsidRDefault="001A4C18" w:rsidP="001A4C18">
      <w:pPr>
        <w:pStyle w:val="ConcurBodyText"/>
      </w:pPr>
      <w:r w:rsidRPr="007536BE">
        <w:t xml:space="preserve">The </w:t>
      </w:r>
      <w:r w:rsidRPr="007536BE">
        <w:rPr>
          <w:b/>
          <w:bCs/>
        </w:rPr>
        <w:t xml:space="preserve">Theme Settings </w:t>
      </w:r>
      <w:r w:rsidRPr="007536BE">
        <w:t>page is available in Global View.</w:t>
      </w:r>
    </w:p>
    <w:p w14:paraId="382C6EE2" w14:textId="77777777" w:rsidR="001A4C18" w:rsidRPr="007536BE" w:rsidRDefault="001A4C18" w:rsidP="001A4C18">
      <w:pPr>
        <w:pStyle w:val="Heading4"/>
      </w:pPr>
      <w:r w:rsidRPr="007536BE">
        <w:t>End User Experience</w:t>
      </w:r>
    </w:p>
    <w:p w14:paraId="1BA6AB2C" w14:textId="77777777" w:rsidR="001A4C18" w:rsidRPr="007536BE" w:rsidRDefault="001A4C18" w:rsidP="001A4C18">
      <w:pPr>
        <w:pStyle w:val="ConcurBodyText"/>
      </w:pPr>
      <w:r w:rsidRPr="007536BE">
        <w:t>With the SAP Fiori with Horizon visual design themes, the overall look of SAP Concur solutions is updated with new fonts, icons, colors, and shape design.</w:t>
      </w:r>
    </w:p>
    <w:p w14:paraId="64016D01" w14:textId="77777777" w:rsidR="001A4C18" w:rsidRPr="007536BE" w:rsidRDefault="001A4C18" w:rsidP="001A4C18">
      <w:pPr>
        <w:pStyle w:val="Heading5"/>
      </w:pPr>
      <w:r w:rsidRPr="007536BE">
        <w:t>Legacy Page Design Example</w:t>
      </w:r>
    </w:p>
    <w:p w14:paraId="25BFBE25" w14:textId="77777777" w:rsidR="001A4C18" w:rsidRPr="007536BE" w:rsidRDefault="001A4C18" w:rsidP="001A4C18">
      <w:pPr>
        <w:pStyle w:val="ConcurBodyText"/>
      </w:pPr>
      <w:r w:rsidRPr="007536BE">
        <w:rPr>
          <w:noProof/>
        </w:rPr>
        <w:drawing>
          <wp:inline distT="0" distB="0" distL="0" distR="0" wp14:anchorId="5C41F4AA" wp14:editId="6D184A68">
            <wp:extent cx="4572000" cy="74980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572000" cy="749808"/>
                    </a:xfrm>
                    <a:prstGeom prst="rect">
                      <a:avLst/>
                    </a:prstGeom>
                  </pic:spPr>
                </pic:pic>
              </a:graphicData>
            </a:graphic>
          </wp:inline>
        </w:drawing>
      </w:r>
    </w:p>
    <w:p w14:paraId="47EE51CE" w14:textId="77777777" w:rsidR="001A4C18" w:rsidRPr="007536BE" w:rsidRDefault="001A4C18" w:rsidP="001A4C18">
      <w:pPr>
        <w:pStyle w:val="Heading5"/>
      </w:pPr>
      <w:r w:rsidRPr="007536BE">
        <w:t>SAP Fiori With Horizon Design Example</w:t>
      </w:r>
    </w:p>
    <w:p w14:paraId="1CC526CD" w14:textId="77777777" w:rsidR="001A4C18" w:rsidRPr="007536BE" w:rsidRDefault="001A4C18" w:rsidP="001A4C18">
      <w:pPr>
        <w:pStyle w:val="ConcurBodyText"/>
      </w:pPr>
      <w:r w:rsidRPr="007536BE">
        <w:rPr>
          <w:noProof/>
        </w:rPr>
        <w:drawing>
          <wp:inline distT="0" distB="0" distL="0" distR="0" wp14:anchorId="573CE402" wp14:editId="42BFC516">
            <wp:extent cx="4572000" cy="6766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572000" cy="676656"/>
                    </a:xfrm>
                    <a:prstGeom prst="rect">
                      <a:avLst/>
                    </a:prstGeom>
                  </pic:spPr>
                </pic:pic>
              </a:graphicData>
            </a:graphic>
          </wp:inline>
        </w:drawing>
      </w:r>
    </w:p>
    <w:p w14:paraId="526E4D94" w14:textId="77777777" w:rsidR="001A4C18" w:rsidRPr="007536BE" w:rsidRDefault="001A4C18" w:rsidP="001A4C18">
      <w:pPr>
        <w:pStyle w:val="ConcurBodyText"/>
      </w:pPr>
      <w:r w:rsidRPr="007536BE">
        <w:t xml:space="preserve">Navigation from the SAP Concur home page is also slightly modified so that it is simpler and more consistent with other SAP products. </w:t>
      </w:r>
    </w:p>
    <w:p w14:paraId="6CA30F10" w14:textId="77777777" w:rsidR="001A4C18" w:rsidRPr="007536BE" w:rsidRDefault="001A4C18" w:rsidP="001A4C18">
      <w:pPr>
        <w:pStyle w:val="Heading5"/>
      </w:pPr>
      <w:r w:rsidRPr="007536BE">
        <w:t>Legacy Home Page Navigation</w:t>
      </w:r>
    </w:p>
    <w:p w14:paraId="4685D305" w14:textId="77777777" w:rsidR="001A4C18" w:rsidRPr="007536BE" w:rsidRDefault="001A4C18" w:rsidP="001A4C18">
      <w:pPr>
        <w:pStyle w:val="ConcurBodyText"/>
      </w:pPr>
      <w:r w:rsidRPr="007536BE">
        <w:t xml:space="preserve">With the legacy theme, navigation from the home page relies on product tabs and the </w:t>
      </w:r>
      <w:r w:rsidRPr="007536BE">
        <w:rPr>
          <w:b/>
          <w:bCs/>
        </w:rPr>
        <w:t xml:space="preserve">Administration </w:t>
      </w:r>
      <w:r w:rsidRPr="007536BE">
        <w:t>menu.</w:t>
      </w:r>
    </w:p>
    <w:p w14:paraId="16FD4A8C" w14:textId="77777777" w:rsidR="001A4C18" w:rsidRPr="007536BE" w:rsidRDefault="001A4C18" w:rsidP="001A4C18">
      <w:pPr>
        <w:pStyle w:val="ConcurBodyText"/>
      </w:pPr>
      <w:r w:rsidRPr="007536BE">
        <w:rPr>
          <w:noProof/>
        </w:rPr>
        <w:drawing>
          <wp:inline distT="0" distB="0" distL="0" distR="0" wp14:anchorId="74A17C76" wp14:editId="3D61CD97">
            <wp:extent cx="4572000" cy="7498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572000" cy="749808"/>
                    </a:xfrm>
                    <a:prstGeom prst="rect">
                      <a:avLst/>
                    </a:prstGeom>
                  </pic:spPr>
                </pic:pic>
              </a:graphicData>
            </a:graphic>
          </wp:inline>
        </w:drawing>
      </w:r>
    </w:p>
    <w:p w14:paraId="0E21ADA3" w14:textId="77777777" w:rsidR="001A4C18" w:rsidRPr="007536BE" w:rsidRDefault="001A4C18" w:rsidP="001A4C18">
      <w:pPr>
        <w:pStyle w:val="Heading5"/>
      </w:pPr>
      <w:r w:rsidRPr="007536BE">
        <w:t>SAP Fiori With Horizon Home Page Navigation</w:t>
      </w:r>
    </w:p>
    <w:p w14:paraId="3D0EF259" w14:textId="77777777" w:rsidR="001A4C18" w:rsidRPr="007536BE" w:rsidRDefault="001A4C18" w:rsidP="001A4C18">
      <w:pPr>
        <w:pStyle w:val="ConcurBodyText"/>
      </w:pPr>
      <w:r w:rsidRPr="007536BE">
        <w:t xml:space="preserve">With the SAP Fiori with Horizon visual design theme, navigation from the Concur home page to Concur product and administration pages is consolidated in the </w:t>
      </w:r>
      <w:bookmarkStart w:id="37" w:name="_Int_HB90torl"/>
      <w:proofErr w:type="gramStart"/>
      <w:r w:rsidRPr="007536BE">
        <w:rPr>
          <w:b/>
          <w:bCs/>
        </w:rPr>
        <w:t>Home</w:t>
      </w:r>
      <w:bookmarkEnd w:id="37"/>
      <w:proofErr w:type="gramEnd"/>
      <w:r w:rsidRPr="007536BE">
        <w:t xml:space="preserve"> menu.</w:t>
      </w:r>
    </w:p>
    <w:p w14:paraId="017419A7" w14:textId="224E0999" w:rsidR="001A4C18" w:rsidRPr="007536BE" w:rsidRDefault="00903CA6" w:rsidP="001A4C18">
      <w:pPr>
        <w:pStyle w:val="ConcurBodyText"/>
      </w:pPr>
      <w:r>
        <w:rPr>
          <w:noProof/>
        </w:rPr>
        <w:drawing>
          <wp:inline distT="0" distB="0" distL="0" distR="0" wp14:anchorId="26D300CF" wp14:editId="78C2FA7B">
            <wp:extent cx="3311237" cy="1902352"/>
            <wp:effectExtent l="0" t="0" r="381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319058" cy="1906845"/>
                    </a:xfrm>
                    <a:prstGeom prst="rect">
                      <a:avLst/>
                    </a:prstGeom>
                  </pic:spPr>
                </pic:pic>
              </a:graphicData>
            </a:graphic>
          </wp:inline>
        </w:drawing>
      </w:r>
    </w:p>
    <w:p w14:paraId="5E08BC8F" w14:textId="77777777" w:rsidR="001A4C18" w:rsidRPr="007536BE" w:rsidRDefault="001A4C18" w:rsidP="001A4C18">
      <w:pPr>
        <w:pStyle w:val="Heading4"/>
      </w:pPr>
      <w:r w:rsidRPr="007536BE">
        <w:t>Configuration / Feature Activation</w:t>
      </w:r>
    </w:p>
    <w:p w14:paraId="27A6E6B3" w14:textId="1036B031" w:rsidR="008668FD" w:rsidRDefault="001A4C18" w:rsidP="001A4C18">
      <w:pPr>
        <w:pStyle w:val="ConcurBodyText"/>
      </w:pPr>
      <w:r w:rsidRPr="007536BE">
        <w:t>SAP Concur is implementing these changes through a phased approach that began in May 2023 and is targeted to be completed in April 2024.</w:t>
      </w:r>
    </w:p>
    <w:p w14:paraId="01574EAE" w14:textId="177A0CE2" w:rsidR="007460CF" w:rsidRDefault="007460CF" w:rsidP="00EE0388">
      <w:pPr>
        <w:pStyle w:val="Heading2"/>
      </w:pPr>
      <w:bookmarkStart w:id="38" w:name="_Toc159578370"/>
      <w:r>
        <w:t>Sign-In Page</w:t>
      </w:r>
      <w:bookmarkEnd w:id="38"/>
    </w:p>
    <w:p w14:paraId="15FE7E87" w14:textId="77777777" w:rsidR="006E75E1" w:rsidRDefault="006E75E1" w:rsidP="006E75E1">
      <w:pPr>
        <w:pStyle w:val="Heading3"/>
      </w:pPr>
      <w:bookmarkStart w:id="39" w:name="_Toc159578371"/>
      <w:r>
        <w:t>Hide/Show Password Icon</w:t>
      </w:r>
      <w:bookmarkEnd w:id="39"/>
    </w:p>
    <w:p w14:paraId="5F48D08A" w14:textId="77777777" w:rsidR="006E75E1" w:rsidRPr="007104B5" w:rsidRDefault="006E75E1" w:rsidP="006E75E1">
      <w:pPr>
        <w:pStyle w:val="ConcurBodyText"/>
        <w:spacing w:before="20" w:after="20"/>
        <w:rPr>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6E75E1" w:rsidRPr="000D7C9A" w14:paraId="256BD649" w14:textId="77777777" w:rsidTr="00DC705C">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tcPr>
          <w:p w14:paraId="077533A0" w14:textId="77777777" w:rsidR="006E75E1" w:rsidRPr="000D7C9A" w:rsidRDefault="006E75E1" w:rsidP="00DC705C">
            <w:pPr>
              <w:pStyle w:val="ConcurTableHeadCentered8pt"/>
            </w:pPr>
            <w:r w:rsidRPr="000D7C9A">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cPr>
          <w:p w14:paraId="364A2D69" w14:textId="77777777" w:rsidR="006E75E1" w:rsidRPr="000D7C9A" w:rsidRDefault="006E75E1" w:rsidP="00DC705C">
            <w:pPr>
              <w:pStyle w:val="ConcurTableHeadCentered8pt"/>
            </w:pPr>
            <w:r w:rsidRPr="000D7C9A">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cPr>
          <w:p w14:paraId="56BCD608" w14:textId="77777777" w:rsidR="006E75E1" w:rsidRPr="000D7C9A" w:rsidRDefault="006E75E1" w:rsidP="00DC705C">
            <w:pPr>
              <w:pStyle w:val="ConcurTableHeadCentered8pt"/>
            </w:pPr>
            <w:r w:rsidRPr="000D7C9A">
              <w:t>Feature Target Release Date</w:t>
            </w:r>
          </w:p>
        </w:tc>
      </w:tr>
      <w:tr w:rsidR="006E75E1" w:rsidRPr="000D7C9A" w14:paraId="28093C75" w14:textId="77777777" w:rsidTr="00DC705C">
        <w:trPr>
          <w:cantSplit/>
        </w:trPr>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35087F25" w14:textId="77777777" w:rsidR="006E75E1" w:rsidRPr="000D7C9A" w:rsidRDefault="006E75E1" w:rsidP="00DC705C">
            <w:pPr>
              <w:pStyle w:val="ConcurTableText8ptCenter"/>
              <w:keepNext/>
            </w:pPr>
            <w:r>
              <w:t>January 12, 2024</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22027301" w14:textId="77777777" w:rsidR="006E75E1" w:rsidRPr="000D7C9A" w:rsidRDefault="006E75E1" w:rsidP="00DC705C">
            <w:pPr>
              <w:pStyle w:val="ConcurTableText8ptCenter"/>
              <w:keepNext/>
            </w:pPr>
            <w:r w:rsidRPr="00D62D27">
              <w:rPr>
                <w:highlight w:val="yellow"/>
              </w:rPr>
              <w:t>February 23, 2024</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5302A88E" w14:textId="77777777" w:rsidR="006E75E1" w:rsidRPr="000D7C9A" w:rsidRDefault="006E75E1" w:rsidP="00DC705C">
            <w:pPr>
              <w:pStyle w:val="ConcurTableText8ptCenter"/>
              <w:keepNext/>
            </w:pPr>
            <w:r w:rsidRPr="00D62D27">
              <w:rPr>
                <w:highlight w:val="yellow"/>
              </w:rPr>
              <w:t xml:space="preserve">February </w:t>
            </w:r>
            <w:r>
              <w:rPr>
                <w:highlight w:val="yellow"/>
              </w:rPr>
              <w:t xml:space="preserve">19, </w:t>
            </w:r>
            <w:r w:rsidRPr="00D62D27">
              <w:rPr>
                <w:highlight w:val="yellow"/>
              </w:rPr>
              <w:t>2024</w:t>
            </w:r>
          </w:p>
        </w:tc>
      </w:tr>
      <w:tr w:rsidR="006E75E1" w:rsidRPr="000D7C9A" w14:paraId="7BCB9CAE" w14:textId="77777777" w:rsidTr="00DC705C">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5612B6D" w14:textId="77777777" w:rsidR="006E75E1" w:rsidRPr="000D7C9A" w:rsidRDefault="006E75E1" w:rsidP="00DC705C">
            <w:pPr>
              <w:pStyle w:val="ConcurTableText8ptCenter"/>
              <w:keepNext/>
            </w:pPr>
            <w:r w:rsidRPr="000D7C9A">
              <w:t xml:space="preserve">Any changes since the previous monthly release are highlighted </w:t>
            </w:r>
            <w:r w:rsidRPr="000D7C9A">
              <w:rPr>
                <w:highlight w:val="yellow"/>
              </w:rPr>
              <w:t xml:space="preserve">in yellow </w:t>
            </w:r>
            <w:r w:rsidRPr="000D7C9A">
              <w:t>in this release note.</w:t>
            </w:r>
          </w:p>
        </w:tc>
      </w:tr>
    </w:tbl>
    <w:p w14:paraId="4D46C63B" w14:textId="77777777" w:rsidR="006E75E1" w:rsidRDefault="006E75E1" w:rsidP="006E75E1">
      <w:pPr>
        <w:pStyle w:val="ConcurBodyText"/>
        <w:rPr>
          <w:b/>
          <w:bCs/>
        </w:rPr>
      </w:pPr>
      <w:r>
        <w:rPr>
          <w:b/>
          <w:bCs/>
        </w:rPr>
        <w:t>Applies to:</w:t>
      </w:r>
    </w:p>
    <w:p w14:paraId="2F2FAB90" w14:textId="77777777" w:rsidR="006E75E1" w:rsidRDefault="006E75E1" w:rsidP="006E75E1">
      <w:pPr>
        <w:pStyle w:val="ApplicableProducts"/>
      </w:pPr>
      <w:bookmarkStart w:id="40" w:name="_Toc159578372"/>
      <w:r>
        <w:t>All Products | All Editions</w:t>
      </w:r>
      <w:bookmarkEnd w:id="40"/>
    </w:p>
    <w:p w14:paraId="52D57CE4" w14:textId="77777777" w:rsidR="006E75E1" w:rsidRDefault="006E75E1" w:rsidP="006E75E1">
      <w:pPr>
        <w:pStyle w:val="Heading4"/>
      </w:pPr>
      <w:r w:rsidRPr="000D7C9A">
        <w:t>Overview</w:t>
      </w:r>
    </w:p>
    <w:p w14:paraId="63251EE7" w14:textId="77777777" w:rsidR="006E75E1" w:rsidRPr="007104B5" w:rsidRDefault="006E75E1" w:rsidP="006E75E1">
      <w:pPr>
        <w:pStyle w:val="ConcurBodyText"/>
      </w:pPr>
      <w:r>
        <w:rPr>
          <w:highlight w:val="yellow"/>
        </w:rPr>
        <w:t>O</w:t>
      </w:r>
      <w:r w:rsidRPr="00D62D27">
        <w:rPr>
          <w:highlight w:val="yellow"/>
        </w:rPr>
        <w:t xml:space="preserve">n February </w:t>
      </w:r>
      <w:r>
        <w:rPr>
          <w:highlight w:val="yellow"/>
        </w:rPr>
        <w:t>19,</w:t>
      </w:r>
      <w:r w:rsidRPr="00D62D27">
        <w:rPr>
          <w:highlight w:val="yellow"/>
        </w:rPr>
        <w:t xml:space="preserve"> 2024, SAP Concur added an icon to the SAP Concur Sign-In page</w:t>
      </w:r>
      <w:r>
        <w:rPr>
          <w:highlight w:val="yellow"/>
        </w:rPr>
        <w:t>.</w:t>
      </w:r>
      <w:r w:rsidRPr="00D62D27">
        <w:rPr>
          <w:highlight w:val="yellow"/>
        </w:rPr>
        <w:t xml:space="preserve"> </w:t>
      </w:r>
      <w:r>
        <w:rPr>
          <w:highlight w:val="yellow"/>
        </w:rPr>
        <w:t>The new icon</w:t>
      </w:r>
      <w:r w:rsidRPr="00D62D27">
        <w:rPr>
          <w:highlight w:val="yellow"/>
        </w:rPr>
        <w:t xml:space="preserve"> enables users to hide or show their password during sign in.</w:t>
      </w:r>
    </w:p>
    <w:p w14:paraId="221F6939" w14:textId="77777777" w:rsidR="006E75E1" w:rsidRPr="00941126" w:rsidRDefault="006E75E1" w:rsidP="006E75E1">
      <w:pPr>
        <w:pStyle w:val="Heading5"/>
      </w:pPr>
      <w:r>
        <w:t>Business Purpose / Client Benefit</w:t>
      </w:r>
    </w:p>
    <w:p w14:paraId="2A14795D" w14:textId="77777777" w:rsidR="006E75E1" w:rsidRPr="00941126" w:rsidRDefault="006E75E1" w:rsidP="006E75E1">
      <w:pPr>
        <w:pStyle w:val="ConcurBodyText"/>
      </w:pPr>
      <w:r>
        <w:t>This change enables users to view the password they are entering to ensure it is correct or to hide the password to ensure it cannot be seen by others.</w:t>
      </w:r>
    </w:p>
    <w:p w14:paraId="6E80AD77" w14:textId="77777777" w:rsidR="006E75E1" w:rsidRDefault="006E75E1" w:rsidP="006E75E1">
      <w:pPr>
        <w:pStyle w:val="Heading4"/>
      </w:pPr>
      <w:r>
        <w:t>End-User Experience</w:t>
      </w:r>
    </w:p>
    <w:p w14:paraId="598B8F69" w14:textId="77777777" w:rsidR="006E75E1" w:rsidRDefault="006E75E1" w:rsidP="006E75E1">
      <w:pPr>
        <w:pStyle w:val="ConcurBodyText"/>
      </w:pPr>
      <w:r w:rsidRPr="0044341F">
        <w:rPr>
          <w:highlight w:val="yellow"/>
        </w:rPr>
        <w:t>An eye icon is available to the right of the password field. Clicking the icon hides (display</w:t>
      </w:r>
      <w:r>
        <w:rPr>
          <w:highlight w:val="yellow"/>
        </w:rPr>
        <w:t>s</w:t>
      </w:r>
      <w:r w:rsidRPr="0044341F">
        <w:rPr>
          <w:highlight w:val="yellow"/>
        </w:rPr>
        <w:t xml:space="preserve"> as asterisks) or shows the password.</w:t>
      </w:r>
    </w:p>
    <w:p w14:paraId="5A099F9C" w14:textId="77777777" w:rsidR="006E75E1" w:rsidRPr="00EC30C3" w:rsidRDefault="006E75E1" w:rsidP="006E75E1">
      <w:pPr>
        <w:pStyle w:val="ConcurBodyText"/>
        <w:keepNext/>
        <w:rPr>
          <w:b/>
          <w:bCs/>
        </w:rPr>
      </w:pPr>
      <w:r>
        <w:rPr>
          <w:b/>
          <w:bCs/>
        </w:rPr>
        <w:t>Examples</w:t>
      </w:r>
    </w:p>
    <w:p w14:paraId="3E3D162A" w14:textId="77777777" w:rsidR="006E75E1" w:rsidRPr="00163017" w:rsidRDefault="006E75E1" w:rsidP="006E75E1">
      <w:pPr>
        <w:pStyle w:val="ConcurBodyText"/>
      </w:pPr>
      <w:r>
        <w:rPr>
          <w:noProof/>
        </w:rPr>
        <w:drawing>
          <wp:inline distT="0" distB="0" distL="0" distR="0" wp14:anchorId="077899DF" wp14:editId="38B3C40C">
            <wp:extent cx="2569464" cy="2542032"/>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569464" cy="2542032"/>
                    </a:xfrm>
                    <a:prstGeom prst="rect">
                      <a:avLst/>
                    </a:prstGeom>
                  </pic:spPr>
                </pic:pic>
              </a:graphicData>
            </a:graphic>
          </wp:inline>
        </w:drawing>
      </w:r>
      <w:r>
        <w:t xml:space="preserve"> </w:t>
      </w:r>
      <w:r>
        <w:rPr>
          <w:noProof/>
        </w:rPr>
        <w:drawing>
          <wp:inline distT="0" distB="0" distL="0" distR="0" wp14:anchorId="6374D780" wp14:editId="147C2CDC">
            <wp:extent cx="2569464" cy="2578608"/>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569464" cy="2578608"/>
                    </a:xfrm>
                    <a:prstGeom prst="rect">
                      <a:avLst/>
                    </a:prstGeom>
                  </pic:spPr>
                </pic:pic>
              </a:graphicData>
            </a:graphic>
          </wp:inline>
        </w:drawing>
      </w:r>
    </w:p>
    <w:p w14:paraId="488811B7" w14:textId="77777777" w:rsidR="006E75E1" w:rsidRPr="000D7C9A" w:rsidRDefault="006E75E1" w:rsidP="006E75E1">
      <w:pPr>
        <w:pStyle w:val="Heading4"/>
      </w:pPr>
      <w:r w:rsidRPr="000D7C9A">
        <w:t>Configuration / Feature Activatio</w:t>
      </w:r>
      <w:r>
        <w:t>n</w:t>
      </w:r>
    </w:p>
    <w:p w14:paraId="733E9510" w14:textId="271C65C2" w:rsidR="007460CF" w:rsidRPr="007460CF" w:rsidRDefault="006E75E1" w:rsidP="006E75E1">
      <w:pPr>
        <w:pStyle w:val="ConcurBodyText"/>
      </w:pPr>
      <w:r>
        <w:t>This change occurred automatically.</w:t>
      </w:r>
    </w:p>
    <w:p w14:paraId="6181080F" w14:textId="09F46F1D" w:rsidR="008668FD" w:rsidRDefault="000B39D2" w:rsidP="006B4163">
      <w:pPr>
        <w:pStyle w:val="Heading2"/>
      </w:pPr>
      <w:bookmarkStart w:id="41" w:name="_Toc159578373"/>
      <w:r>
        <w:t>User Administration</w:t>
      </w:r>
      <w:bookmarkEnd w:id="41"/>
    </w:p>
    <w:p w14:paraId="78B72A12" w14:textId="77777777" w:rsidR="00DF4BD8" w:rsidRDefault="00DF4BD8" w:rsidP="006B4163">
      <w:pPr>
        <w:pStyle w:val="Heading3"/>
      </w:pPr>
      <w:bookmarkStart w:id="42" w:name="_Toc159578374"/>
      <w:r>
        <w:t>Preferred Name Field to be Added to User Admin Pages and Imports</w:t>
      </w:r>
      <w:bookmarkEnd w:id="42"/>
    </w:p>
    <w:p w14:paraId="25D5DA5E" w14:textId="77777777" w:rsidR="00DF4BD8" w:rsidRPr="007104B5" w:rsidRDefault="00DF4BD8" w:rsidP="006B4163">
      <w:pPr>
        <w:pStyle w:val="ConcurBodyText"/>
        <w:keepNext/>
        <w:spacing w:before="20" w:after="20"/>
        <w:rPr>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DF4BD8" w:rsidRPr="000D7C9A" w14:paraId="465DBE22" w14:textId="77777777" w:rsidTr="00DC705C">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tcPr>
          <w:p w14:paraId="18271C4C" w14:textId="77777777" w:rsidR="00DF4BD8" w:rsidRPr="000D7C9A" w:rsidRDefault="00DF4BD8" w:rsidP="006B4163">
            <w:pPr>
              <w:pStyle w:val="ConcurTableHeadCentered8pt"/>
            </w:pPr>
            <w:r w:rsidRPr="000D7C9A">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cPr>
          <w:p w14:paraId="2F754269" w14:textId="77777777" w:rsidR="00DF4BD8" w:rsidRPr="000D7C9A" w:rsidRDefault="00DF4BD8" w:rsidP="006B4163">
            <w:pPr>
              <w:pStyle w:val="ConcurTableHeadCentered8pt"/>
            </w:pPr>
            <w:r w:rsidRPr="000D7C9A">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cPr>
          <w:p w14:paraId="408195D4" w14:textId="77777777" w:rsidR="00DF4BD8" w:rsidRPr="000D7C9A" w:rsidRDefault="00DF4BD8" w:rsidP="006B4163">
            <w:pPr>
              <w:pStyle w:val="ConcurTableHeadCentered8pt"/>
            </w:pPr>
            <w:r w:rsidRPr="000D7C9A">
              <w:t>Feature Target Release Date</w:t>
            </w:r>
          </w:p>
        </w:tc>
      </w:tr>
      <w:tr w:rsidR="00DF4BD8" w:rsidRPr="000D7C9A" w14:paraId="237BB402" w14:textId="77777777" w:rsidTr="00DC705C">
        <w:trPr>
          <w:cantSplit/>
        </w:trPr>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1553E935" w14:textId="77777777" w:rsidR="00DF4BD8" w:rsidRPr="000D7C9A" w:rsidRDefault="00DF4BD8" w:rsidP="006B4163">
            <w:pPr>
              <w:pStyle w:val="ConcurTableText8ptCenter"/>
              <w:keepNext/>
            </w:pPr>
            <w:r>
              <w:t>February 9, 2024</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4F265B56" w14:textId="77777777" w:rsidR="00DF4BD8" w:rsidRPr="000D7C9A" w:rsidRDefault="00DF4BD8" w:rsidP="006B4163">
            <w:pPr>
              <w:pStyle w:val="ConcurTableText8ptCenter"/>
              <w:keepNext/>
            </w:pPr>
            <w:r w:rsidRPr="00646EEA">
              <w:rPr>
                <w:highlight w:val="yellow"/>
              </w:rPr>
              <w:t>February 23, 2024</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0D8ADE38" w14:textId="77777777" w:rsidR="00DF4BD8" w:rsidRPr="000D7C9A" w:rsidRDefault="00DF4BD8" w:rsidP="006B4163">
            <w:pPr>
              <w:pStyle w:val="ConcurTableText8ptCenter"/>
              <w:keepNext/>
            </w:pPr>
            <w:r>
              <w:t>February 28, 2024</w:t>
            </w:r>
          </w:p>
        </w:tc>
      </w:tr>
      <w:tr w:rsidR="00DF4BD8" w:rsidRPr="000D7C9A" w14:paraId="58C67114" w14:textId="77777777" w:rsidTr="00DC705C">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BB563E7" w14:textId="77777777" w:rsidR="00DF4BD8" w:rsidRPr="000D7C9A" w:rsidRDefault="00DF4BD8" w:rsidP="006B4163">
            <w:pPr>
              <w:pStyle w:val="ConcurTableText8ptCenter"/>
              <w:keepNext/>
            </w:pPr>
            <w:r w:rsidRPr="000D7C9A">
              <w:t xml:space="preserve">Any changes since the previous monthly release are highlighted </w:t>
            </w:r>
            <w:r w:rsidRPr="000D7C9A">
              <w:rPr>
                <w:highlight w:val="yellow"/>
              </w:rPr>
              <w:t xml:space="preserve">in yellow </w:t>
            </w:r>
            <w:r w:rsidRPr="000D7C9A">
              <w:t>in this release note.</w:t>
            </w:r>
          </w:p>
        </w:tc>
      </w:tr>
    </w:tbl>
    <w:p w14:paraId="4FECF623" w14:textId="77777777" w:rsidR="00DF4BD8" w:rsidRDefault="00DF4BD8" w:rsidP="006B4163">
      <w:pPr>
        <w:pStyle w:val="ConcurBodyText"/>
        <w:keepNext/>
        <w:rPr>
          <w:b/>
          <w:bCs/>
        </w:rPr>
      </w:pPr>
      <w:r>
        <w:rPr>
          <w:b/>
          <w:bCs/>
        </w:rPr>
        <w:t>Applies to:</w:t>
      </w:r>
    </w:p>
    <w:p w14:paraId="50AB8FCE" w14:textId="77777777" w:rsidR="00DF4BD8" w:rsidRDefault="00DF4BD8" w:rsidP="006B4163">
      <w:pPr>
        <w:pStyle w:val="ApplicableProducts"/>
      </w:pPr>
      <w:bookmarkStart w:id="43" w:name="_Toc159578375"/>
      <w:r>
        <w:t>All Products | All Editions</w:t>
      </w:r>
      <w:bookmarkEnd w:id="43"/>
    </w:p>
    <w:p w14:paraId="60B8ABAC" w14:textId="77777777" w:rsidR="00DF4BD8" w:rsidRDefault="00DF4BD8" w:rsidP="006B4163">
      <w:pPr>
        <w:pStyle w:val="Heading4"/>
      </w:pPr>
      <w:r w:rsidRPr="000D7C9A">
        <w:t>Overview</w:t>
      </w:r>
    </w:p>
    <w:p w14:paraId="279EDD85" w14:textId="77777777" w:rsidR="00DF4BD8" w:rsidRDefault="00DF4BD8" w:rsidP="006B4163">
      <w:pPr>
        <w:pStyle w:val="ConcurBodyText"/>
        <w:keepNext/>
      </w:pPr>
      <w:r>
        <w:t xml:space="preserve">On February 28, 2024, SAP Concur plans to add a </w:t>
      </w:r>
      <w:r>
        <w:rPr>
          <w:b/>
          <w:bCs/>
        </w:rPr>
        <w:t>Preferred Name</w:t>
      </w:r>
      <w:r>
        <w:t xml:space="preserve"> field to the user account management pages in SAP Concur Standard edition and to the user import/export spreadsheets in both Standard and Professional editions.</w:t>
      </w:r>
    </w:p>
    <w:p w14:paraId="14A510B5" w14:textId="77777777" w:rsidR="00DF4BD8" w:rsidRPr="00622B59" w:rsidRDefault="00DF4BD8" w:rsidP="00DF4BD8">
      <w:pPr>
        <w:pStyle w:val="ConcurNote"/>
      </w:pPr>
      <w:r>
        <w:t xml:space="preserve">The </w:t>
      </w:r>
      <w:r w:rsidRPr="000949AB">
        <w:rPr>
          <w:b/>
          <w:bCs/>
        </w:rPr>
        <w:t xml:space="preserve">Preferred Name </w:t>
      </w:r>
      <w:r>
        <w:t>field is already available on the user administration pages in SAP Concur Professional Edition.</w:t>
      </w:r>
    </w:p>
    <w:p w14:paraId="1B7EBDFB" w14:textId="77777777" w:rsidR="00DF4BD8" w:rsidRPr="00941126" w:rsidRDefault="00DF4BD8" w:rsidP="00DF4BD8">
      <w:pPr>
        <w:pStyle w:val="Heading5"/>
      </w:pPr>
      <w:r>
        <w:t>Business Purpose / Client Benefit</w:t>
      </w:r>
    </w:p>
    <w:p w14:paraId="684B11EF" w14:textId="77777777" w:rsidR="00DF4BD8" w:rsidRPr="00941126" w:rsidRDefault="00DF4BD8" w:rsidP="00DF4BD8">
      <w:pPr>
        <w:pStyle w:val="ConcurBodyText"/>
      </w:pPr>
      <w:r>
        <w:t>The preferred name field enables an admin to specify the name by which a user prefers to be referred when their preferred name differs from their given name.</w:t>
      </w:r>
    </w:p>
    <w:p w14:paraId="22FBF02B" w14:textId="77777777" w:rsidR="00DF4BD8" w:rsidRDefault="00DF4BD8" w:rsidP="00DF4BD8">
      <w:pPr>
        <w:pStyle w:val="Heading4"/>
      </w:pPr>
      <w:r>
        <w:t>Admin Experience</w:t>
      </w:r>
    </w:p>
    <w:p w14:paraId="36395C24" w14:textId="77777777" w:rsidR="00DF4BD8" w:rsidRDefault="00DF4BD8" w:rsidP="00DF4BD8">
      <w:pPr>
        <w:pStyle w:val="ConcurBodyText"/>
      </w:pPr>
      <w:r>
        <w:t xml:space="preserve">The preferred name field is available on the </w:t>
      </w:r>
      <w:r>
        <w:rPr>
          <w:b/>
          <w:bCs/>
        </w:rPr>
        <w:t>Add User</w:t>
      </w:r>
      <w:r>
        <w:t xml:space="preserve"> and </w:t>
      </w:r>
      <w:r>
        <w:rPr>
          <w:b/>
          <w:bCs/>
        </w:rPr>
        <w:t>Edit User</w:t>
      </w:r>
      <w:r>
        <w:t xml:space="preserve"> pages in Standard edition. </w:t>
      </w:r>
      <w:r w:rsidRPr="00003B7B">
        <w:rPr>
          <w:highlight w:val="yellow"/>
        </w:rPr>
        <w:t xml:space="preserve">The </w:t>
      </w:r>
      <w:r w:rsidRPr="00003B7B">
        <w:rPr>
          <w:b/>
          <w:bCs/>
          <w:highlight w:val="yellow"/>
        </w:rPr>
        <w:t>Preferred Name</w:t>
      </w:r>
      <w:r w:rsidRPr="00003B7B">
        <w:rPr>
          <w:highlight w:val="yellow"/>
        </w:rPr>
        <w:t xml:space="preserve"> column replaces the </w:t>
      </w:r>
      <w:r w:rsidRPr="00003B7B">
        <w:rPr>
          <w:b/>
          <w:bCs/>
          <w:highlight w:val="yellow"/>
        </w:rPr>
        <w:t xml:space="preserve">Nickname </w:t>
      </w:r>
      <w:r w:rsidRPr="00003B7B">
        <w:rPr>
          <w:highlight w:val="yellow"/>
        </w:rPr>
        <w:t>column in the user import spreadsheet in both Standard and Professional edition.</w:t>
      </w:r>
    </w:p>
    <w:p w14:paraId="5190A599" w14:textId="77777777" w:rsidR="00DF4BD8" w:rsidRPr="00791515" w:rsidRDefault="00DF4BD8" w:rsidP="00DF4BD8">
      <w:pPr>
        <w:pStyle w:val="ConcurNote"/>
        <w:rPr>
          <w:highlight w:val="yellow"/>
        </w:rPr>
      </w:pPr>
      <w:r w:rsidRPr="00791515">
        <w:rPr>
          <w:highlight w:val="yellow"/>
        </w:rPr>
        <w:t>If an admin imports users with an older version of the spreadsheet</w:t>
      </w:r>
      <w:r>
        <w:rPr>
          <w:highlight w:val="yellow"/>
        </w:rPr>
        <w:t xml:space="preserve"> that has the </w:t>
      </w:r>
      <w:r>
        <w:rPr>
          <w:b/>
          <w:bCs/>
          <w:highlight w:val="yellow"/>
        </w:rPr>
        <w:t xml:space="preserve">Nickname </w:t>
      </w:r>
      <w:r>
        <w:rPr>
          <w:highlight w:val="yellow"/>
        </w:rPr>
        <w:t>column</w:t>
      </w:r>
      <w:r w:rsidRPr="00791515">
        <w:rPr>
          <w:highlight w:val="yellow"/>
        </w:rPr>
        <w:t xml:space="preserve">, entries in the </w:t>
      </w:r>
      <w:r w:rsidRPr="00791515">
        <w:rPr>
          <w:b/>
          <w:bCs/>
          <w:highlight w:val="yellow"/>
        </w:rPr>
        <w:t xml:space="preserve">Nickname </w:t>
      </w:r>
      <w:r w:rsidRPr="00791515">
        <w:rPr>
          <w:highlight w:val="yellow"/>
        </w:rPr>
        <w:t xml:space="preserve">column will be added to the </w:t>
      </w:r>
      <w:r w:rsidRPr="00791515">
        <w:rPr>
          <w:b/>
          <w:bCs/>
          <w:highlight w:val="yellow"/>
        </w:rPr>
        <w:t xml:space="preserve">Preferred Name </w:t>
      </w:r>
      <w:r w:rsidRPr="00791515">
        <w:rPr>
          <w:highlight w:val="yellow"/>
        </w:rPr>
        <w:t>field.</w:t>
      </w:r>
    </w:p>
    <w:p w14:paraId="352DB43A" w14:textId="77777777" w:rsidR="00DF4BD8" w:rsidRPr="000D7C9A" w:rsidRDefault="00DF4BD8" w:rsidP="00DF4BD8">
      <w:pPr>
        <w:pStyle w:val="Heading4"/>
      </w:pPr>
      <w:r w:rsidRPr="000D7C9A">
        <w:t>Configuration / Feature Activatio</w:t>
      </w:r>
      <w:r>
        <w:t>n</w:t>
      </w:r>
    </w:p>
    <w:p w14:paraId="2032D10A" w14:textId="3567E026" w:rsidR="000B39D2" w:rsidRPr="000B39D2" w:rsidRDefault="00DF4BD8" w:rsidP="00DF4BD8">
      <w:pPr>
        <w:pStyle w:val="ConcurBodyText"/>
      </w:pPr>
      <w:r>
        <w:t>This change occurs automatically.</w:t>
      </w:r>
    </w:p>
    <w:p w14:paraId="01365C94" w14:textId="0F2F2B39" w:rsidR="00332C11" w:rsidRPr="00C71263" w:rsidRDefault="00332C11" w:rsidP="00EA0AF9">
      <w:pPr>
        <w:pStyle w:val="Heading1"/>
      </w:pPr>
      <w:bookmarkStart w:id="44" w:name="_Toc159578376"/>
      <w:r w:rsidRPr="00C71263">
        <w:t>Planned Changes</w:t>
      </w:r>
      <w:bookmarkEnd w:id="0"/>
      <w:bookmarkEnd w:id="1"/>
      <w:bookmarkEnd w:id="44"/>
    </w:p>
    <w:p w14:paraId="6EAB6C44" w14:textId="03D75A9B" w:rsidR="00A3672B" w:rsidRPr="00C71263" w:rsidRDefault="00A3672B" w:rsidP="00EA0AF9">
      <w:pPr>
        <w:pStyle w:val="ConcurBodyText"/>
      </w:pPr>
      <w:bookmarkStart w:id="45" w:name="_Hlk92890624"/>
      <w:r w:rsidRPr="00C71263">
        <w:t>The</w:t>
      </w:r>
      <w:r w:rsidR="00E10B3D" w:rsidRPr="00C71263">
        <w:t xml:space="preserve"> following</w:t>
      </w:r>
      <w:r w:rsidRPr="00C71263">
        <w:t xml:space="preserve"> features and changes are targeted for future releases. SAP Concur solutions reserves the right to postpone implementation of – or completely remove – any enhancement/change mentioned here.</w:t>
      </w:r>
      <w:bookmarkEnd w:id="45"/>
      <w:r w:rsidRPr="00C71263">
        <w:t xml:space="preserve"> </w:t>
      </w:r>
    </w:p>
    <w:p w14:paraId="34B01C20" w14:textId="32C715BA" w:rsidR="00503FE7" w:rsidRDefault="00237DFE" w:rsidP="00EA0AF9">
      <w:pPr>
        <w:pStyle w:val="Heading2"/>
      </w:pPr>
      <w:bookmarkStart w:id="46" w:name="_Hlk523311325"/>
      <w:bookmarkStart w:id="47" w:name="_Toc478727899"/>
      <w:bookmarkStart w:id="48" w:name="_Toc79737887"/>
      <w:bookmarkStart w:id="49" w:name="_Toc159578377"/>
      <w:r>
        <w:t>Authentication</w:t>
      </w:r>
      <w:bookmarkEnd w:id="49"/>
    </w:p>
    <w:p w14:paraId="7E0EDB4A" w14:textId="77777777" w:rsidR="0057382A" w:rsidRDefault="0057382A" w:rsidP="0057382A">
      <w:pPr>
        <w:pStyle w:val="Heading3"/>
      </w:pPr>
      <w:bookmarkStart w:id="50" w:name="_Toc159578378"/>
      <w:r>
        <w:t>**Planned Changes** HMAC Authentication to be Decommissioned</w:t>
      </w:r>
      <w:bookmarkEnd w:id="50"/>
    </w:p>
    <w:p w14:paraId="1AFFA88F" w14:textId="77777777" w:rsidR="0057382A" w:rsidRPr="007104B5" w:rsidRDefault="0057382A" w:rsidP="0057382A">
      <w:pPr>
        <w:pStyle w:val="ConcurBodyText"/>
        <w:spacing w:before="20" w:after="20"/>
        <w:rPr>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57382A" w:rsidRPr="000D7C9A" w14:paraId="3F5983D6" w14:textId="77777777" w:rsidTr="00E61165">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tcPr>
          <w:p w14:paraId="5CF24765" w14:textId="77777777" w:rsidR="0057382A" w:rsidRPr="000D7C9A" w:rsidRDefault="0057382A" w:rsidP="00E61165">
            <w:pPr>
              <w:pStyle w:val="ConcurTableHeadCentered8pt"/>
            </w:pPr>
            <w:r w:rsidRPr="000D7C9A">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cPr>
          <w:p w14:paraId="55A9D88A" w14:textId="77777777" w:rsidR="0057382A" w:rsidRPr="000D7C9A" w:rsidRDefault="0057382A" w:rsidP="00E61165">
            <w:pPr>
              <w:pStyle w:val="ConcurTableHeadCentered8pt"/>
            </w:pPr>
            <w:r w:rsidRPr="000D7C9A">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cPr>
          <w:p w14:paraId="6FE500B8" w14:textId="77777777" w:rsidR="0057382A" w:rsidRPr="000D7C9A" w:rsidRDefault="0057382A" w:rsidP="00E61165">
            <w:pPr>
              <w:pStyle w:val="ConcurTableHeadCentered8pt"/>
            </w:pPr>
            <w:r w:rsidRPr="000D7C9A">
              <w:t>Feature Target Release Date</w:t>
            </w:r>
          </w:p>
        </w:tc>
      </w:tr>
      <w:tr w:rsidR="0057382A" w:rsidRPr="000D7C9A" w14:paraId="28946797" w14:textId="77777777" w:rsidTr="00E61165">
        <w:trPr>
          <w:cantSplit/>
        </w:trPr>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68237F48" w14:textId="77777777" w:rsidR="0057382A" w:rsidRPr="000D7C9A" w:rsidRDefault="0057382A" w:rsidP="00E61165">
            <w:pPr>
              <w:pStyle w:val="ConcurTableText8ptCenter"/>
              <w:keepNext/>
            </w:pPr>
            <w:r>
              <w:t>December 1, 2023</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34D6E57E" w14:textId="77777777" w:rsidR="0057382A" w:rsidRPr="000D7C9A" w:rsidRDefault="0057382A" w:rsidP="00E61165">
            <w:pPr>
              <w:pStyle w:val="ConcurTableText8ptCenter"/>
              <w:keepNext/>
            </w:pPr>
            <w:r>
              <w:t>--</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332EE1AD" w14:textId="77777777" w:rsidR="0057382A" w:rsidRPr="000D7C9A" w:rsidRDefault="0057382A" w:rsidP="00E61165">
            <w:pPr>
              <w:pStyle w:val="ConcurTableText8ptCenter"/>
              <w:keepNext/>
            </w:pPr>
            <w:r>
              <w:t>Q3 2024</w:t>
            </w:r>
          </w:p>
        </w:tc>
      </w:tr>
      <w:tr w:rsidR="0057382A" w:rsidRPr="000D7C9A" w14:paraId="7ED3C50F" w14:textId="77777777" w:rsidTr="00E61165">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6056D91B" w14:textId="77777777" w:rsidR="0057382A" w:rsidRPr="000D7C9A" w:rsidRDefault="0057382A" w:rsidP="00E61165">
            <w:pPr>
              <w:pStyle w:val="ConcurTableText8ptCenter"/>
              <w:keepNext/>
            </w:pPr>
            <w:r w:rsidRPr="000D7C9A">
              <w:t xml:space="preserve">Any changes since the previous monthly release are highlighted </w:t>
            </w:r>
            <w:r w:rsidRPr="000D7C9A">
              <w:rPr>
                <w:highlight w:val="yellow"/>
              </w:rPr>
              <w:t xml:space="preserve">in yellow </w:t>
            </w:r>
            <w:r w:rsidRPr="000D7C9A">
              <w:t>in this release note.</w:t>
            </w:r>
          </w:p>
        </w:tc>
      </w:tr>
    </w:tbl>
    <w:p w14:paraId="1D3BD201" w14:textId="77777777" w:rsidR="0057382A" w:rsidRDefault="0057382A" w:rsidP="0057382A">
      <w:pPr>
        <w:pStyle w:val="ConcurBodyText"/>
        <w:rPr>
          <w:b/>
          <w:bCs/>
        </w:rPr>
      </w:pPr>
      <w:r>
        <w:rPr>
          <w:b/>
          <w:bCs/>
        </w:rPr>
        <w:t>Applies to:</w:t>
      </w:r>
    </w:p>
    <w:p w14:paraId="1AF42617" w14:textId="77777777" w:rsidR="0057382A" w:rsidRDefault="0057382A" w:rsidP="0057382A">
      <w:pPr>
        <w:pStyle w:val="ApplicableProducts"/>
      </w:pPr>
      <w:bookmarkStart w:id="51" w:name="_Toc159578379"/>
      <w:r>
        <w:t>All Products | All Editions</w:t>
      </w:r>
      <w:bookmarkEnd w:id="51"/>
    </w:p>
    <w:p w14:paraId="2365FCE6" w14:textId="77777777" w:rsidR="0057382A" w:rsidRDefault="0057382A" w:rsidP="0057382A">
      <w:pPr>
        <w:pStyle w:val="Heading4"/>
      </w:pPr>
      <w:r w:rsidRPr="000D7C9A">
        <w:t>Overview</w:t>
      </w:r>
    </w:p>
    <w:p w14:paraId="1AA3D468" w14:textId="77777777" w:rsidR="0057382A" w:rsidRDefault="0057382A" w:rsidP="0057382A">
      <w:pPr>
        <w:pStyle w:val="ConcurBodyText"/>
      </w:pPr>
      <w:r>
        <w:t xml:space="preserve">SAP Concur support for Hash-Based Message Authentication Code (HMAC) was deprecated in July 2021. In </w:t>
      </w:r>
      <w:r w:rsidRPr="00803210">
        <w:t>Q3 of 2024</w:t>
      </w:r>
      <w:r>
        <w:t xml:space="preserve"> the HMAC service will be decommissioned and authentication to SAP Concur solutions through HMAC will no longer work.</w:t>
      </w:r>
    </w:p>
    <w:p w14:paraId="1A184CE3" w14:textId="77777777" w:rsidR="0057382A" w:rsidRPr="00441726" w:rsidRDefault="0057382A" w:rsidP="0057382A">
      <w:pPr>
        <w:pStyle w:val="ConcurBodyText"/>
      </w:pPr>
      <w:r w:rsidRPr="00441726">
        <w:rPr>
          <w:rFonts w:eastAsia="Times New Roman" w:cs="Verdana"/>
          <w:color w:val="000000"/>
        </w:rPr>
        <w:t>SAP Concur provides a Single Sign-On self-service option that enables client admins to setup their SAML v2 connections without involving an SAP Concur support representative. SAML v2 supports the use of multiple identity providers</w:t>
      </w:r>
      <w:r>
        <w:rPr>
          <w:rFonts w:eastAsia="Times New Roman" w:cs="Verdana"/>
          <w:color w:val="000000"/>
        </w:rPr>
        <w:t>.</w:t>
      </w:r>
      <w:r w:rsidRPr="00441726">
        <w:rPr>
          <w:rFonts w:eastAsia="Times New Roman" w:cs="Verdana"/>
          <w:color w:val="000000"/>
        </w:rPr>
        <w:t xml:space="preserve"> </w:t>
      </w:r>
    </w:p>
    <w:p w14:paraId="314A4F4C" w14:textId="77777777" w:rsidR="0057382A" w:rsidRPr="00441726" w:rsidRDefault="0057382A" w:rsidP="0057382A">
      <w:pPr>
        <w:pStyle w:val="ConcurMoreInfo"/>
      </w:pPr>
      <w:r w:rsidRPr="00441726">
        <w:t xml:space="preserve">For more information about the Single Sign-On self-service option, refer to the </w:t>
      </w:r>
      <w:hyperlink r:id="rId39" w:history="1">
        <w:r w:rsidRPr="00441726">
          <w:rPr>
            <w:rStyle w:val="Hyperlink"/>
            <w:i/>
            <w:iCs/>
          </w:rPr>
          <w:t>Shared: Single Sign-On Overview</w:t>
        </w:r>
      </w:hyperlink>
      <w:r w:rsidRPr="00441726">
        <w:rPr>
          <w:i/>
          <w:iCs/>
          <w:color w:val="0000FF"/>
          <w:sz w:val="18"/>
          <w:szCs w:val="18"/>
        </w:rPr>
        <w:t xml:space="preserve"> </w:t>
      </w:r>
      <w:r w:rsidRPr="00441726">
        <w:t xml:space="preserve">and the </w:t>
      </w:r>
      <w:hyperlink r:id="rId40" w:history="1">
        <w:r w:rsidRPr="00441726">
          <w:rPr>
            <w:rStyle w:val="Hyperlink"/>
            <w:i/>
            <w:iCs/>
          </w:rPr>
          <w:t>Shared: Single Sign-On Setup Guide</w:t>
        </w:r>
      </w:hyperlink>
      <w:r w:rsidRPr="00441726">
        <w:t xml:space="preserve">. </w:t>
      </w:r>
    </w:p>
    <w:p w14:paraId="0AD0DE3F" w14:textId="77777777" w:rsidR="0057382A" w:rsidRDefault="0057382A" w:rsidP="0057382A">
      <w:pPr>
        <w:pStyle w:val="Heading5"/>
      </w:pPr>
      <w:r>
        <w:t>Action Required</w:t>
      </w:r>
    </w:p>
    <w:p w14:paraId="09EABCE1" w14:textId="77777777" w:rsidR="0057382A" w:rsidRDefault="0057382A" w:rsidP="00575079">
      <w:pPr>
        <w:pStyle w:val="ConcurBodyText"/>
      </w:pPr>
      <w:r>
        <w:t>If you are already using SSO or another supported authentication method other than HMAC, you do not need to take any action.</w:t>
      </w:r>
    </w:p>
    <w:p w14:paraId="0D5CBABD" w14:textId="77777777" w:rsidR="0057382A" w:rsidRDefault="0057382A" w:rsidP="00575079">
      <w:pPr>
        <w:pStyle w:val="ConcurBodyText"/>
      </w:pPr>
      <w:r>
        <w:t xml:space="preserve">If you are using only HMAC to access SAP Concur solutions, to avoid disruption of service, you must update your authentication method before HMAC is decommissioned in </w:t>
      </w:r>
      <w:r w:rsidRPr="00470FA3">
        <w:t>Q3 of 2024</w:t>
      </w:r>
      <w:r>
        <w:t xml:space="preserve">. </w:t>
      </w:r>
    </w:p>
    <w:p w14:paraId="3974A493" w14:textId="77777777" w:rsidR="0057382A" w:rsidRPr="00E57A4A" w:rsidRDefault="0057382A" w:rsidP="00575079">
      <w:pPr>
        <w:pStyle w:val="ConcurBodyText"/>
      </w:pPr>
      <w:r>
        <w:t xml:space="preserve">If users attempt to authenticate to SAP Concur solutions through HMAC after the HMAC service is decommissioned in Q3 of 2024, they will be denied access. </w:t>
      </w:r>
    </w:p>
    <w:p w14:paraId="4ADA72EB" w14:textId="77777777" w:rsidR="0057382A" w:rsidRPr="00941126" w:rsidRDefault="0057382A" w:rsidP="0057382A">
      <w:pPr>
        <w:pStyle w:val="Heading5"/>
      </w:pPr>
      <w:r>
        <w:t>Business Purpose / Client Benefit</w:t>
      </w:r>
    </w:p>
    <w:p w14:paraId="39778135" w14:textId="77777777" w:rsidR="0057382A" w:rsidRPr="00941126" w:rsidRDefault="0057382A" w:rsidP="0057382A">
      <w:pPr>
        <w:pStyle w:val="ConcurBodyText"/>
      </w:pPr>
      <w:r>
        <w:t>This change provides better security and improved support for users logging in to SAP Concur products and services.</w:t>
      </w:r>
    </w:p>
    <w:p w14:paraId="38A48DF2" w14:textId="77777777" w:rsidR="0057382A" w:rsidRPr="000D7C9A" w:rsidRDefault="0057382A" w:rsidP="0057382A">
      <w:pPr>
        <w:pStyle w:val="Heading4"/>
      </w:pPr>
      <w:r w:rsidRPr="000D7C9A">
        <w:t>Configuration / Feature Activatio</w:t>
      </w:r>
      <w:r>
        <w:t>n</w:t>
      </w:r>
    </w:p>
    <w:p w14:paraId="1BE63F87" w14:textId="77777777" w:rsidR="0057382A" w:rsidRDefault="0057382A" w:rsidP="0057382A">
      <w:pPr>
        <w:pStyle w:val="ConcurBodyText"/>
      </w:pPr>
      <w:r>
        <w:t>This change will occur automatically.</w:t>
      </w:r>
    </w:p>
    <w:p w14:paraId="5C1CFBF0" w14:textId="6B1FE3E0" w:rsidR="00620B84" w:rsidRDefault="0057382A" w:rsidP="00033279">
      <w:pPr>
        <w:pStyle w:val="ConcurMoreInfo"/>
      </w:pPr>
      <w:r>
        <w:t>More information about this change will be provided in future release notes.</w:t>
      </w:r>
    </w:p>
    <w:p w14:paraId="07D9E0AE" w14:textId="77777777" w:rsidR="00136C89" w:rsidRDefault="00136C89" w:rsidP="00136C89">
      <w:pPr>
        <w:pStyle w:val="Heading3"/>
      </w:pPr>
      <w:bookmarkStart w:id="52" w:name="_Toc159578380"/>
      <w:r>
        <w:t xml:space="preserve">**Planned Changes** Sign </w:t>
      </w:r>
      <w:proofErr w:type="gramStart"/>
      <w:r>
        <w:t>In</w:t>
      </w:r>
      <w:proofErr w:type="gramEnd"/>
      <w:r>
        <w:t xml:space="preserve"> To SAP Concur Without a Password</w:t>
      </w:r>
      <w:bookmarkEnd w:id="52"/>
    </w:p>
    <w:p w14:paraId="4C8D3932" w14:textId="77777777" w:rsidR="00136C89" w:rsidRPr="007104B5" w:rsidRDefault="00136C89" w:rsidP="00136C89">
      <w:pPr>
        <w:pStyle w:val="ConcurBodyText"/>
        <w:spacing w:before="20" w:after="20"/>
        <w:rPr>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136C89" w:rsidRPr="000D7C9A" w14:paraId="7D518086" w14:textId="77777777" w:rsidTr="00460D1B">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tcPr>
          <w:p w14:paraId="60D7FFAA" w14:textId="77777777" w:rsidR="00136C89" w:rsidRPr="000D7C9A" w:rsidRDefault="00136C89" w:rsidP="00460D1B">
            <w:pPr>
              <w:pStyle w:val="ConcurTableHeadCentered8pt"/>
            </w:pPr>
            <w:r w:rsidRPr="000D7C9A">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cPr>
          <w:p w14:paraId="5978080E" w14:textId="77777777" w:rsidR="00136C89" w:rsidRPr="000D7C9A" w:rsidRDefault="00136C89" w:rsidP="00460D1B">
            <w:pPr>
              <w:pStyle w:val="ConcurTableHeadCentered8pt"/>
            </w:pPr>
            <w:r w:rsidRPr="000D7C9A">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cPr>
          <w:p w14:paraId="6CD9DF1E" w14:textId="77777777" w:rsidR="00136C89" w:rsidRPr="000D7C9A" w:rsidRDefault="00136C89" w:rsidP="00460D1B">
            <w:pPr>
              <w:pStyle w:val="ConcurTableHeadCentered8pt"/>
            </w:pPr>
            <w:r w:rsidRPr="000D7C9A">
              <w:t>Feature Target Release Date</w:t>
            </w:r>
          </w:p>
        </w:tc>
      </w:tr>
      <w:tr w:rsidR="00136C89" w:rsidRPr="000D7C9A" w14:paraId="65255B9F" w14:textId="77777777" w:rsidTr="00460D1B">
        <w:trPr>
          <w:cantSplit/>
        </w:trPr>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3ABC93FC" w14:textId="77777777" w:rsidR="00136C89" w:rsidRPr="000D7C9A" w:rsidRDefault="00136C89" w:rsidP="00460D1B">
            <w:pPr>
              <w:pStyle w:val="ConcurTableText8ptCenter"/>
              <w:keepNext/>
            </w:pPr>
            <w:r>
              <w:t>February 9, 2024</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6F85F566" w14:textId="77777777" w:rsidR="00136C89" w:rsidRPr="000D7C9A" w:rsidRDefault="00136C89" w:rsidP="00460D1B">
            <w:pPr>
              <w:pStyle w:val="ConcurTableText8ptCenter"/>
              <w:keepNext/>
            </w:pPr>
            <w:r>
              <w:t>--</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01243582" w14:textId="77777777" w:rsidR="00136C89" w:rsidRPr="000D7C9A" w:rsidRDefault="00136C89" w:rsidP="00460D1B">
            <w:pPr>
              <w:pStyle w:val="ConcurTableText8ptCenter"/>
              <w:keepNext/>
            </w:pPr>
            <w:r>
              <w:t>Q2 2024</w:t>
            </w:r>
          </w:p>
        </w:tc>
      </w:tr>
      <w:tr w:rsidR="00136C89" w:rsidRPr="000D7C9A" w14:paraId="4D4655F8" w14:textId="77777777" w:rsidTr="00460D1B">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6538C0B9" w14:textId="77777777" w:rsidR="00136C89" w:rsidRPr="000D7C9A" w:rsidRDefault="00136C89" w:rsidP="00460D1B">
            <w:pPr>
              <w:pStyle w:val="ConcurTableText8ptCenter"/>
              <w:keepNext/>
            </w:pPr>
            <w:r w:rsidRPr="000D7C9A">
              <w:t xml:space="preserve">Any changes since the previous monthly release are highlighted </w:t>
            </w:r>
            <w:r w:rsidRPr="000D7C9A">
              <w:rPr>
                <w:highlight w:val="yellow"/>
              </w:rPr>
              <w:t xml:space="preserve">in yellow </w:t>
            </w:r>
            <w:r w:rsidRPr="000D7C9A">
              <w:t>in this release note.</w:t>
            </w:r>
          </w:p>
        </w:tc>
      </w:tr>
    </w:tbl>
    <w:p w14:paraId="1E5CDFFD" w14:textId="77777777" w:rsidR="00136C89" w:rsidRDefault="00136C89" w:rsidP="00136C89">
      <w:pPr>
        <w:pStyle w:val="ConcurBodyText"/>
        <w:rPr>
          <w:b/>
          <w:bCs/>
        </w:rPr>
      </w:pPr>
      <w:r>
        <w:rPr>
          <w:b/>
          <w:bCs/>
        </w:rPr>
        <w:t>Applies to:</w:t>
      </w:r>
    </w:p>
    <w:p w14:paraId="6C09BF07" w14:textId="77777777" w:rsidR="00136C89" w:rsidRDefault="00136C89" w:rsidP="00136C89">
      <w:pPr>
        <w:pStyle w:val="ApplicableProducts"/>
      </w:pPr>
      <w:bookmarkStart w:id="53" w:name="_Toc159578381"/>
      <w:r>
        <w:t>All Products | All Editions</w:t>
      </w:r>
      <w:bookmarkEnd w:id="53"/>
    </w:p>
    <w:p w14:paraId="4CF272BE" w14:textId="77777777" w:rsidR="00136C89" w:rsidRDefault="00136C89" w:rsidP="00136C89">
      <w:pPr>
        <w:pStyle w:val="Heading4"/>
      </w:pPr>
      <w:r w:rsidRPr="000D7C9A">
        <w:t>Overview</w:t>
      </w:r>
    </w:p>
    <w:p w14:paraId="0C28BEF7" w14:textId="77777777" w:rsidR="00136C89" w:rsidRPr="007104B5" w:rsidRDefault="00136C89" w:rsidP="00136C89">
      <w:pPr>
        <w:pStyle w:val="ConcurBodyText"/>
      </w:pPr>
      <w:r>
        <w:t>In Q2 2024, SAP Concur plans to enable users who sign in to SAP Concur solutions with a username and password to sign in without a password. When the feature is enabled, a user who does not want to enter a password during sign in will have the option to send a one-time link to the email address associated with their SAP Concur personal profile.</w:t>
      </w:r>
    </w:p>
    <w:p w14:paraId="1232B857" w14:textId="77777777" w:rsidR="00136C89" w:rsidRPr="00941126" w:rsidRDefault="00136C89" w:rsidP="00136C89">
      <w:pPr>
        <w:pStyle w:val="Heading5"/>
      </w:pPr>
      <w:r>
        <w:t>Business Purpose / Client Benefit</w:t>
      </w:r>
    </w:p>
    <w:p w14:paraId="3ED69455" w14:textId="77777777" w:rsidR="00136C89" w:rsidRPr="00941126" w:rsidRDefault="00136C89" w:rsidP="00136C89">
      <w:pPr>
        <w:pStyle w:val="ConcurBodyText"/>
      </w:pPr>
      <w:r>
        <w:t>For users who do not want to enter a password during sign in, this feature enables the user to sign in quickly and efficiently through a one-time link.</w:t>
      </w:r>
    </w:p>
    <w:p w14:paraId="49055998" w14:textId="77777777" w:rsidR="00136C89" w:rsidRDefault="00136C89" w:rsidP="00136C89">
      <w:pPr>
        <w:pStyle w:val="Heading4"/>
      </w:pPr>
      <w:r>
        <w:t>End-User Experience</w:t>
      </w:r>
    </w:p>
    <w:p w14:paraId="6D4AF874" w14:textId="77777777" w:rsidR="00136C89" w:rsidRDefault="00136C89" w:rsidP="00136C89">
      <w:pPr>
        <w:pStyle w:val="ConcurBodyText"/>
      </w:pPr>
      <w:r>
        <w:t xml:space="preserve">During the sign-in process, users will have the option to send a sign-in link to the </w:t>
      </w:r>
      <w:r w:rsidRPr="0059207C">
        <w:rPr>
          <w:b/>
          <w:bCs/>
        </w:rPr>
        <w:t>Email 1</w:t>
      </w:r>
      <w:r>
        <w:t xml:space="preserve"> and/or </w:t>
      </w:r>
      <w:r w:rsidRPr="0059207C">
        <w:rPr>
          <w:b/>
          <w:bCs/>
        </w:rPr>
        <w:t>Email 2</w:t>
      </w:r>
      <w:r>
        <w:t xml:space="preserve"> email address configured in the </w:t>
      </w:r>
      <w:r w:rsidRPr="0059207C">
        <w:rPr>
          <w:b/>
          <w:bCs/>
        </w:rPr>
        <w:t>Email Addresses</w:t>
      </w:r>
      <w:r>
        <w:t xml:space="preserve"> section of the </w:t>
      </w:r>
      <w:r w:rsidRPr="0059207C">
        <w:rPr>
          <w:b/>
          <w:bCs/>
        </w:rPr>
        <w:t>My Profile – Personal Information</w:t>
      </w:r>
      <w:r>
        <w:t xml:space="preserve"> page in SAP Concur solutions.</w:t>
      </w:r>
    </w:p>
    <w:p w14:paraId="702A6AFB" w14:textId="77777777" w:rsidR="00136C89" w:rsidRPr="00163017" w:rsidRDefault="00136C89" w:rsidP="00136C89">
      <w:pPr>
        <w:pStyle w:val="ConcurBodyText"/>
      </w:pPr>
      <w:r>
        <w:t xml:space="preserve">Users who do not have access to the </w:t>
      </w:r>
      <w:r w:rsidRPr="00781BDA">
        <w:rPr>
          <w:b/>
          <w:bCs/>
        </w:rPr>
        <w:t>Email Addresses</w:t>
      </w:r>
      <w:r>
        <w:t xml:space="preserve"> section of the </w:t>
      </w:r>
      <w:r w:rsidRPr="00781BDA">
        <w:rPr>
          <w:b/>
          <w:bCs/>
        </w:rPr>
        <w:t>My Profile – Personal Information</w:t>
      </w:r>
      <w:r w:rsidRPr="00901A66">
        <w:t xml:space="preserve"> page</w:t>
      </w:r>
      <w:r>
        <w:t>—for example, invoice-only users—must have a valid email address associated with their user account. The email address associated with their account can be confirmed by their company’s Concur user administrator.</w:t>
      </w:r>
    </w:p>
    <w:p w14:paraId="26570E4E" w14:textId="77777777" w:rsidR="00136C89" w:rsidRPr="000D7C9A" w:rsidRDefault="00136C89" w:rsidP="00136C89">
      <w:pPr>
        <w:pStyle w:val="Heading4"/>
      </w:pPr>
      <w:r w:rsidRPr="000D7C9A">
        <w:t>Configuration / Feature Activatio</w:t>
      </w:r>
      <w:r>
        <w:t>n</w:t>
      </w:r>
    </w:p>
    <w:p w14:paraId="02C6EAB3" w14:textId="74CC8832" w:rsidR="00136C89" w:rsidRPr="00620B84" w:rsidRDefault="00136C89" w:rsidP="00136C89">
      <w:pPr>
        <w:pStyle w:val="ConcurBodyText"/>
      </w:pPr>
      <w:r>
        <w:t>This change will occur automatically.</w:t>
      </w:r>
    </w:p>
    <w:p w14:paraId="56898240" w14:textId="36D31399" w:rsidR="00B5319D" w:rsidRDefault="00B5319D" w:rsidP="0058386B">
      <w:pPr>
        <w:pStyle w:val="Heading2"/>
      </w:pPr>
      <w:bookmarkStart w:id="54" w:name="_Toc159578382"/>
      <w:r>
        <w:t>File Transfer</w:t>
      </w:r>
      <w:bookmarkEnd w:id="54"/>
    </w:p>
    <w:p w14:paraId="1DA7115D" w14:textId="77777777" w:rsidR="002A6841" w:rsidRDefault="002A6841" w:rsidP="0058386B">
      <w:pPr>
        <w:pStyle w:val="Heading3"/>
      </w:pPr>
      <w:bookmarkStart w:id="55" w:name="_Toc159578383"/>
      <w:r>
        <w:t>**Planned Changes** Cipher Security Policy Change for Clients and Vendors</w:t>
      </w:r>
      <w:bookmarkEnd w:id="55"/>
    </w:p>
    <w:p w14:paraId="2D51D834" w14:textId="77777777" w:rsidR="002A6841" w:rsidRPr="007104B5" w:rsidRDefault="002A6841" w:rsidP="0058386B">
      <w:pPr>
        <w:pStyle w:val="ConcurBodyText"/>
        <w:keepNext/>
        <w:spacing w:before="20" w:after="20"/>
        <w:rPr>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2A6841" w:rsidRPr="000D7C9A" w14:paraId="3B637783" w14:textId="77777777" w:rsidTr="00460D1B">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tcPr>
          <w:p w14:paraId="37E01E4E" w14:textId="77777777" w:rsidR="002A6841" w:rsidRPr="000D7C9A" w:rsidRDefault="002A6841" w:rsidP="0058386B">
            <w:pPr>
              <w:pStyle w:val="ConcurTableHeadCentered8pt"/>
            </w:pPr>
            <w:r w:rsidRPr="000D7C9A">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cPr>
          <w:p w14:paraId="2BF760E4" w14:textId="77777777" w:rsidR="002A6841" w:rsidRPr="000D7C9A" w:rsidRDefault="002A6841" w:rsidP="0058386B">
            <w:pPr>
              <w:pStyle w:val="ConcurTableHeadCentered8pt"/>
            </w:pPr>
            <w:r w:rsidRPr="000D7C9A">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cPr>
          <w:p w14:paraId="4C4CDA67" w14:textId="77777777" w:rsidR="002A6841" w:rsidRPr="000D7C9A" w:rsidRDefault="002A6841" w:rsidP="0058386B">
            <w:pPr>
              <w:pStyle w:val="ConcurTableHeadCentered8pt"/>
            </w:pPr>
            <w:r w:rsidRPr="000D7C9A">
              <w:t>Feature Target Release Date</w:t>
            </w:r>
          </w:p>
        </w:tc>
      </w:tr>
      <w:tr w:rsidR="002A6841" w:rsidRPr="000D7C9A" w14:paraId="10FC4D01" w14:textId="77777777" w:rsidTr="00460D1B">
        <w:trPr>
          <w:cantSplit/>
        </w:trPr>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71ECAB1D" w14:textId="77777777" w:rsidR="002A6841" w:rsidRPr="000D7C9A" w:rsidRDefault="002A6841" w:rsidP="0058386B">
            <w:pPr>
              <w:pStyle w:val="ConcurTableText8ptCenter"/>
              <w:keepNext/>
            </w:pPr>
            <w:r>
              <w:t>February 9, 2024</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1F6D5F2A" w14:textId="77777777" w:rsidR="002A6841" w:rsidRPr="000D7C9A" w:rsidRDefault="002A6841" w:rsidP="0058386B">
            <w:pPr>
              <w:pStyle w:val="ConcurTableText8ptCenter"/>
              <w:keepNext/>
            </w:pPr>
            <w:r>
              <w:t>--</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41E889D3" w14:textId="77777777" w:rsidR="002A6841" w:rsidRPr="000D7C9A" w:rsidRDefault="002A6841" w:rsidP="0058386B">
            <w:pPr>
              <w:pStyle w:val="ConcurTableText8ptCenter"/>
              <w:keepNext/>
            </w:pPr>
            <w:r>
              <w:t>April 16, 2024</w:t>
            </w:r>
          </w:p>
        </w:tc>
      </w:tr>
      <w:tr w:rsidR="002A6841" w:rsidRPr="000D7C9A" w14:paraId="67387A2B" w14:textId="77777777" w:rsidTr="00460D1B">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3A22E1AD" w14:textId="77777777" w:rsidR="002A6841" w:rsidRPr="000D7C9A" w:rsidRDefault="002A6841" w:rsidP="0058386B">
            <w:pPr>
              <w:pStyle w:val="ConcurTableText8ptCenter"/>
              <w:keepNext/>
            </w:pPr>
            <w:r w:rsidRPr="000D7C9A">
              <w:t xml:space="preserve">Any changes since the previous monthly release are highlighted </w:t>
            </w:r>
            <w:r w:rsidRPr="000D7C9A">
              <w:rPr>
                <w:highlight w:val="yellow"/>
              </w:rPr>
              <w:t xml:space="preserve">in yellow </w:t>
            </w:r>
            <w:r w:rsidRPr="000D7C9A">
              <w:t>in this release note.</w:t>
            </w:r>
          </w:p>
        </w:tc>
      </w:tr>
    </w:tbl>
    <w:p w14:paraId="7CB3B908" w14:textId="77777777" w:rsidR="002A6841" w:rsidRDefault="002A6841" w:rsidP="0058386B">
      <w:pPr>
        <w:pStyle w:val="ConcurBodyText"/>
        <w:keepNext/>
        <w:rPr>
          <w:b/>
          <w:bCs/>
        </w:rPr>
      </w:pPr>
      <w:r>
        <w:rPr>
          <w:b/>
          <w:bCs/>
        </w:rPr>
        <w:t>Applies to:</w:t>
      </w:r>
    </w:p>
    <w:p w14:paraId="15CE59F3" w14:textId="77777777" w:rsidR="002A6841" w:rsidRDefault="002A6841" w:rsidP="0058386B">
      <w:pPr>
        <w:pStyle w:val="ApplicableProducts"/>
      </w:pPr>
      <w:bookmarkStart w:id="56" w:name="_Toc159578384"/>
      <w:r>
        <w:t>All Products | All Editions</w:t>
      </w:r>
      <w:bookmarkEnd w:id="56"/>
    </w:p>
    <w:p w14:paraId="285D8470" w14:textId="77777777" w:rsidR="002A6841" w:rsidRDefault="002A6841" w:rsidP="0058386B">
      <w:pPr>
        <w:pStyle w:val="Heading4"/>
      </w:pPr>
      <w:r w:rsidRPr="000D7C9A">
        <w:t>Overview</w:t>
      </w:r>
    </w:p>
    <w:p w14:paraId="26AE8944" w14:textId="77777777" w:rsidR="002A6841" w:rsidRDefault="002A6841" w:rsidP="0058386B">
      <w:pPr>
        <w:pStyle w:val="ConcurBodyText"/>
        <w:keepNext/>
      </w:pPr>
      <w:r w:rsidRPr="0003478A">
        <w:t xml:space="preserve">This release note is intended for technical staff responsible for file transmissions with SAP Concur solutions. For </w:t>
      </w:r>
      <w:r>
        <w:t>our clients</w:t>
      </w:r>
      <w:r w:rsidRPr="0003478A">
        <w:t xml:space="preserve"> and vendors participating in data exchange through SFTP, </w:t>
      </w:r>
      <w:r>
        <w:t>SAP Concur plans to</w:t>
      </w:r>
      <w:r w:rsidRPr="0003478A">
        <w:t xml:space="preserve"> mak</w:t>
      </w:r>
      <w:r>
        <w:t>e</w:t>
      </w:r>
      <w:r w:rsidRPr="0003478A">
        <w:t xml:space="preserve"> changes that provide greater security for those file transfers.</w:t>
      </w:r>
    </w:p>
    <w:p w14:paraId="10D4C19C" w14:textId="77777777" w:rsidR="002A6841" w:rsidRDefault="002A6841" w:rsidP="002A6841">
      <w:pPr>
        <w:pStyle w:val="ConcurBodyText"/>
      </w:pPr>
      <w:r>
        <w:t xml:space="preserve">On April 16, 2024, SAP Concur plans to update its file transfer security policy from TransferSecurityPolicy-2020-06 to TransferSecurityPolicy-2022-03. </w:t>
      </w:r>
    </w:p>
    <w:p w14:paraId="4D143139" w14:textId="77777777" w:rsidR="002A6841" w:rsidRDefault="002A6841" w:rsidP="002A6841">
      <w:pPr>
        <w:pStyle w:val="ConcurBodyText"/>
      </w:pPr>
      <w:r>
        <w:t>This release note pertains to the following file transfer DNS endpoints:</w:t>
      </w:r>
    </w:p>
    <w:p w14:paraId="1AB1305A" w14:textId="77777777" w:rsidR="002A6841" w:rsidRDefault="002A6841" w:rsidP="002A6841">
      <w:pPr>
        <w:pStyle w:val="ConcurBullet"/>
        <w:numPr>
          <w:ilvl w:val="0"/>
          <w:numId w:val="31"/>
        </w:numPr>
        <w:tabs>
          <w:tab w:val="clear" w:pos="1080"/>
        </w:tabs>
        <w:ind w:left="720"/>
      </w:pPr>
      <w:r>
        <w:t xml:space="preserve">EU2 AWS Transfer Site: </w:t>
      </w:r>
      <w:proofErr w:type="gramStart"/>
      <w:r>
        <w:t>mft-eu2.concursolutions.com</w:t>
      </w:r>
      <w:proofErr w:type="gramEnd"/>
    </w:p>
    <w:p w14:paraId="1A989B9A" w14:textId="77777777" w:rsidR="002A6841" w:rsidRDefault="002A6841" w:rsidP="002A6841">
      <w:pPr>
        <w:pStyle w:val="ConcurBullet"/>
        <w:numPr>
          <w:ilvl w:val="0"/>
          <w:numId w:val="31"/>
        </w:numPr>
        <w:tabs>
          <w:tab w:val="clear" w:pos="1080"/>
        </w:tabs>
        <w:ind w:left="720"/>
      </w:pPr>
      <w:r>
        <w:t xml:space="preserve">US2 AWS Transfer Site: </w:t>
      </w:r>
      <w:proofErr w:type="gramStart"/>
      <w:r>
        <w:t>mft-us2.concursolutions.com</w:t>
      </w:r>
      <w:proofErr w:type="gramEnd"/>
    </w:p>
    <w:p w14:paraId="6B96318B" w14:textId="77777777" w:rsidR="002A6841" w:rsidRDefault="002A6841" w:rsidP="002A6841">
      <w:pPr>
        <w:pStyle w:val="ConcurWarningIcon"/>
      </w:pPr>
      <w:r>
        <w:rPr>
          <w:b/>
          <w:bCs/>
        </w:rPr>
        <w:t xml:space="preserve">IMPORTANT: </w:t>
      </w:r>
      <w:r w:rsidRPr="0003478A">
        <w:t xml:space="preserve">If you are using client software that does not support </w:t>
      </w:r>
      <w:r>
        <w:t>TransferSecurityPolicy-2022-03</w:t>
      </w:r>
      <w:r w:rsidRPr="0003478A">
        <w:t>, you must move to supported SFTP client software before April 16</w:t>
      </w:r>
      <w:r>
        <w:t>, 2024</w:t>
      </w:r>
      <w:r w:rsidRPr="0003478A">
        <w:t>.</w:t>
      </w:r>
    </w:p>
    <w:p w14:paraId="7BF79016" w14:textId="77777777" w:rsidR="002A6841" w:rsidRDefault="002A6841" w:rsidP="002A6841">
      <w:pPr>
        <w:pStyle w:val="ConcurMoreInfo"/>
        <w:rPr>
          <w:b/>
          <w:bCs/>
        </w:rPr>
      </w:pPr>
      <w:r>
        <w:t xml:space="preserve">For more information about transfer security policies, including a list of supported cryptographic algorithms, refer to </w:t>
      </w:r>
      <w:hyperlink r:id="rId41" w:history="1">
        <w:r w:rsidRPr="008E716B">
          <w:rPr>
            <w:rStyle w:val="Hyperlink"/>
            <w:i/>
            <w:iCs/>
          </w:rPr>
          <w:t>Security polices for AWS Transfer Family</w:t>
        </w:r>
      </w:hyperlink>
      <w:r>
        <w:t xml:space="preserve"> and </w:t>
      </w:r>
      <w:hyperlink r:id="rId42" w:anchor="cryptographic-algorithms" w:history="1">
        <w:r w:rsidRPr="0003478A">
          <w:rPr>
            <w:rStyle w:val="Hyperlink"/>
            <w:i/>
            <w:iCs/>
          </w:rPr>
          <w:t>Cryptographic Algorithms</w:t>
        </w:r>
      </w:hyperlink>
      <w:r>
        <w:t xml:space="preserve"> on the AWS documentation web site</w:t>
      </w:r>
      <w:r>
        <w:rPr>
          <w:b/>
          <w:bCs/>
        </w:rPr>
        <w:t>.</w:t>
      </w:r>
    </w:p>
    <w:p w14:paraId="635FA017" w14:textId="77777777" w:rsidR="002A6841" w:rsidRPr="00941126" w:rsidRDefault="002A6841" w:rsidP="002A6841">
      <w:pPr>
        <w:pStyle w:val="Heading5"/>
      </w:pPr>
      <w:r>
        <w:t>Business Purpose / Client Benefit</w:t>
      </w:r>
    </w:p>
    <w:p w14:paraId="668D752F" w14:textId="77777777" w:rsidR="002A6841" w:rsidRPr="00941126" w:rsidRDefault="002A6841" w:rsidP="002A6841">
      <w:pPr>
        <w:pStyle w:val="ConcurBodyText"/>
      </w:pPr>
      <w:r>
        <w:t>This change provides greater security for file transfers.</w:t>
      </w:r>
    </w:p>
    <w:p w14:paraId="5BD57C51" w14:textId="77777777" w:rsidR="002A6841" w:rsidRPr="000D7C9A" w:rsidRDefault="002A6841" w:rsidP="002A6841">
      <w:pPr>
        <w:pStyle w:val="Heading4"/>
      </w:pPr>
      <w:r w:rsidRPr="000D7C9A">
        <w:t>Configuration / Feature Activatio</w:t>
      </w:r>
      <w:r>
        <w:t>n</w:t>
      </w:r>
    </w:p>
    <w:p w14:paraId="280F0D03" w14:textId="77777777" w:rsidR="002A6841" w:rsidRDefault="002A6841" w:rsidP="002A6841">
      <w:pPr>
        <w:pStyle w:val="ConcurBodyText"/>
      </w:pPr>
      <w:r>
        <w:t>This change occurs automatically.</w:t>
      </w:r>
    </w:p>
    <w:p w14:paraId="33E2077D" w14:textId="647300E8" w:rsidR="00B5319D" w:rsidRPr="00B5319D" w:rsidRDefault="002A6841" w:rsidP="002A6841">
      <w:pPr>
        <w:pStyle w:val="ConcurMoreInfo"/>
      </w:pPr>
      <w:r>
        <w:t xml:space="preserve">For more information about SAP Concur file transfers, refer to </w:t>
      </w:r>
      <w:hyperlink r:id="rId43" w:history="1">
        <w:r w:rsidRPr="0097069F">
          <w:rPr>
            <w:rStyle w:val="Hyperlink"/>
            <w:i/>
            <w:iCs/>
          </w:rPr>
          <w:t>Shared: AWS File Transfer for Clients and Vendors</w:t>
        </w:r>
      </w:hyperlink>
      <w:r>
        <w:t>.</w:t>
      </w:r>
    </w:p>
    <w:p w14:paraId="52D0B9D1" w14:textId="2B82DDF3" w:rsidR="00CB39F0" w:rsidRDefault="00CB39F0" w:rsidP="00171BCC">
      <w:pPr>
        <w:pStyle w:val="Heading2"/>
      </w:pPr>
      <w:bookmarkStart w:id="57" w:name="_Toc159578385"/>
      <w:r>
        <w:t>Import/Extract</w:t>
      </w:r>
      <w:bookmarkEnd w:id="57"/>
    </w:p>
    <w:p w14:paraId="5FE50D41" w14:textId="77777777" w:rsidR="00774C6D" w:rsidRDefault="00774C6D" w:rsidP="00171BCC">
      <w:pPr>
        <w:pStyle w:val="Heading3"/>
      </w:pPr>
      <w:bookmarkStart w:id="58" w:name="_Toc159578386"/>
      <w:r>
        <w:t>**Planned Changes** User Data Extract Feature</w:t>
      </w:r>
      <w:bookmarkEnd w:id="58"/>
    </w:p>
    <w:p w14:paraId="713A6534" w14:textId="77777777" w:rsidR="00774C6D" w:rsidRPr="007104B5" w:rsidRDefault="00774C6D" w:rsidP="00171BCC">
      <w:pPr>
        <w:pStyle w:val="ConcurBodyText"/>
        <w:keepNext/>
        <w:spacing w:before="20" w:after="20"/>
        <w:rPr>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774C6D" w:rsidRPr="000D7C9A" w14:paraId="4A1E1C81" w14:textId="77777777" w:rsidTr="001D2DFB">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tcPr>
          <w:p w14:paraId="68497FFD" w14:textId="77777777" w:rsidR="00774C6D" w:rsidRPr="000D7C9A" w:rsidRDefault="00774C6D" w:rsidP="00171BCC">
            <w:pPr>
              <w:pStyle w:val="ConcurTableHeadCentered8pt"/>
            </w:pPr>
            <w:r w:rsidRPr="000D7C9A">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cPr>
          <w:p w14:paraId="66BFEFBD" w14:textId="77777777" w:rsidR="00774C6D" w:rsidRPr="000D7C9A" w:rsidRDefault="00774C6D" w:rsidP="00171BCC">
            <w:pPr>
              <w:pStyle w:val="ConcurTableHeadCentered8pt"/>
            </w:pPr>
            <w:r w:rsidRPr="000D7C9A">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cPr>
          <w:p w14:paraId="6C5D15E6" w14:textId="77777777" w:rsidR="00774C6D" w:rsidRPr="000D7C9A" w:rsidRDefault="00774C6D" w:rsidP="00171BCC">
            <w:pPr>
              <w:pStyle w:val="ConcurTableHeadCentered8pt"/>
            </w:pPr>
            <w:r w:rsidRPr="000D7C9A">
              <w:t>Feature Target Release Date</w:t>
            </w:r>
          </w:p>
        </w:tc>
      </w:tr>
      <w:tr w:rsidR="00774C6D" w:rsidRPr="000D7C9A" w14:paraId="36D3021C" w14:textId="77777777" w:rsidTr="001D2DFB">
        <w:trPr>
          <w:cantSplit/>
        </w:trPr>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003855C3" w14:textId="77777777" w:rsidR="00774C6D" w:rsidRPr="000D7C9A" w:rsidRDefault="00774C6D" w:rsidP="00171BCC">
            <w:pPr>
              <w:pStyle w:val="ConcurTableText8ptCenter"/>
              <w:keepNext/>
            </w:pPr>
            <w:r>
              <w:t>January 19, 2024</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0C3EC59A" w14:textId="77777777" w:rsidR="00774C6D" w:rsidRPr="000D7C9A" w:rsidRDefault="00774C6D" w:rsidP="00171BCC">
            <w:pPr>
              <w:pStyle w:val="ConcurTableText8ptCenter"/>
              <w:keepNext/>
            </w:pPr>
            <w:r>
              <w:t>--</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5F2F5B6B" w14:textId="77777777" w:rsidR="00774C6D" w:rsidRPr="000D7C9A" w:rsidRDefault="00774C6D" w:rsidP="00171BCC">
            <w:pPr>
              <w:pStyle w:val="ConcurTableText8ptCenter"/>
              <w:keepNext/>
            </w:pPr>
            <w:r>
              <w:t>Future Release</w:t>
            </w:r>
          </w:p>
        </w:tc>
      </w:tr>
      <w:tr w:rsidR="00774C6D" w:rsidRPr="000D7C9A" w14:paraId="4B2467A4" w14:textId="77777777" w:rsidTr="001D2DFB">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804CC74" w14:textId="77777777" w:rsidR="00774C6D" w:rsidRPr="000D7C9A" w:rsidRDefault="00774C6D" w:rsidP="00171BCC">
            <w:pPr>
              <w:pStyle w:val="ConcurTableText8ptCenter"/>
              <w:keepNext/>
            </w:pPr>
            <w:r w:rsidRPr="000D7C9A">
              <w:t xml:space="preserve">Any changes since the previous monthly release are highlighted </w:t>
            </w:r>
            <w:r w:rsidRPr="000D7C9A">
              <w:rPr>
                <w:highlight w:val="yellow"/>
              </w:rPr>
              <w:t xml:space="preserve">in yellow </w:t>
            </w:r>
            <w:r w:rsidRPr="000D7C9A">
              <w:t>in this release note.</w:t>
            </w:r>
          </w:p>
        </w:tc>
      </w:tr>
    </w:tbl>
    <w:p w14:paraId="4EA8CED3" w14:textId="77777777" w:rsidR="00774C6D" w:rsidRDefault="00774C6D" w:rsidP="00171BCC">
      <w:pPr>
        <w:pStyle w:val="ConcurBodyText"/>
        <w:keepNext/>
        <w:rPr>
          <w:b/>
          <w:bCs/>
        </w:rPr>
      </w:pPr>
      <w:r>
        <w:rPr>
          <w:b/>
          <w:bCs/>
        </w:rPr>
        <w:t>Applies to:</w:t>
      </w:r>
    </w:p>
    <w:p w14:paraId="3D136319" w14:textId="77777777" w:rsidR="00774C6D" w:rsidRDefault="00774C6D" w:rsidP="00171BCC">
      <w:pPr>
        <w:pStyle w:val="ApplicableProducts"/>
      </w:pPr>
      <w:bookmarkStart w:id="59" w:name="_Toc159578387"/>
      <w:r>
        <w:t>Travel w/Expense, Expense, Invoice, Request | Professional &amp; Standard</w:t>
      </w:r>
      <w:bookmarkEnd w:id="59"/>
    </w:p>
    <w:p w14:paraId="2BCD85E2" w14:textId="77777777" w:rsidR="00774C6D" w:rsidRDefault="00774C6D" w:rsidP="00171BCC">
      <w:pPr>
        <w:pStyle w:val="Heading4"/>
      </w:pPr>
      <w:r w:rsidRPr="000D7C9A">
        <w:t>Overview</w:t>
      </w:r>
    </w:p>
    <w:p w14:paraId="0695F3BD" w14:textId="77777777" w:rsidR="00774C6D" w:rsidRPr="00226319" w:rsidRDefault="00774C6D" w:rsidP="00171BCC">
      <w:pPr>
        <w:pStyle w:val="ConcurBodyText"/>
        <w:keepNext/>
      </w:pPr>
      <w:r w:rsidRPr="00226319">
        <w:t>In a future release, SAP Concur plans to implement a feature that enables a company administrator</w:t>
      </w:r>
      <w:r>
        <w:t xml:space="preserve"> with either the Import/Extract Administrator or Import/Extract Monitor role</w:t>
      </w:r>
      <w:r w:rsidRPr="00226319">
        <w:t xml:space="preserve"> to extract user data. The user data extract feature will be available from the </w:t>
      </w:r>
      <w:r w:rsidRPr="00F660F2">
        <w:rPr>
          <w:b/>
          <w:bCs/>
        </w:rPr>
        <w:t>User Data Extract</w:t>
      </w:r>
      <w:r>
        <w:rPr>
          <w:b/>
          <w:bCs/>
        </w:rPr>
        <w:t>s</w:t>
      </w:r>
      <w:r w:rsidRPr="00226319">
        <w:t xml:space="preserve"> tab on the </w:t>
      </w:r>
      <w:r w:rsidRPr="00F660F2">
        <w:rPr>
          <w:b/>
          <w:bCs/>
        </w:rPr>
        <w:t>Import/Extract Monitor</w:t>
      </w:r>
      <w:r w:rsidRPr="00226319">
        <w:t xml:space="preserve"> </w:t>
      </w:r>
      <w:r>
        <w:t xml:space="preserve">and </w:t>
      </w:r>
      <w:r>
        <w:rPr>
          <w:b/>
          <w:bCs/>
        </w:rPr>
        <w:t xml:space="preserve">Import/Extract Administrator </w:t>
      </w:r>
      <w:r>
        <w:t>pages</w:t>
      </w:r>
      <w:r w:rsidRPr="00226319">
        <w:t>.</w:t>
      </w:r>
    </w:p>
    <w:p w14:paraId="41B45BD2" w14:textId="77777777" w:rsidR="00774C6D" w:rsidRPr="00226319" w:rsidRDefault="00774C6D" w:rsidP="00774C6D">
      <w:pPr>
        <w:pStyle w:val="ConcurNote"/>
      </w:pPr>
      <w:r>
        <w:t xml:space="preserve">With the January 2024 release, in preparation for the release of the user data extract feature, the </w:t>
      </w:r>
      <w:r w:rsidRPr="75AF84D4">
        <w:rPr>
          <w:b/>
          <w:bCs/>
        </w:rPr>
        <w:t xml:space="preserve">User Data Extracts </w:t>
      </w:r>
      <w:r>
        <w:t xml:space="preserve">tab was added to the </w:t>
      </w:r>
      <w:r w:rsidRPr="75AF84D4">
        <w:rPr>
          <w:b/>
          <w:bCs/>
        </w:rPr>
        <w:t xml:space="preserve">Import/Extract Monitor </w:t>
      </w:r>
      <w:r>
        <w:t xml:space="preserve">and </w:t>
      </w:r>
      <w:r w:rsidRPr="75AF84D4">
        <w:rPr>
          <w:b/>
          <w:bCs/>
        </w:rPr>
        <w:t xml:space="preserve">Import/Extract Administrator </w:t>
      </w:r>
      <w:r>
        <w:t>pages and is visible to administrators with permission to view those pages. This tab is not currently functional.</w:t>
      </w:r>
    </w:p>
    <w:p w14:paraId="3F33700A" w14:textId="77777777" w:rsidR="00774C6D" w:rsidRPr="00941126" w:rsidRDefault="00774C6D" w:rsidP="00774C6D">
      <w:pPr>
        <w:pStyle w:val="Heading5"/>
      </w:pPr>
      <w:r>
        <w:t>Business Purpose / Client Benefit</w:t>
      </w:r>
    </w:p>
    <w:p w14:paraId="335E06ED" w14:textId="77777777" w:rsidR="00774C6D" w:rsidRPr="00941126" w:rsidRDefault="00774C6D" w:rsidP="00774C6D">
      <w:pPr>
        <w:pStyle w:val="ConcurBodyText"/>
      </w:pPr>
      <w:r>
        <w:t>When it becomes available, the user data extract feature will enable client administrators to request and download user data without requiring that they contact SAP Concur support for assistance.</w:t>
      </w:r>
    </w:p>
    <w:p w14:paraId="393C7D07" w14:textId="77777777" w:rsidR="00774C6D" w:rsidRPr="000D7C9A" w:rsidRDefault="00774C6D" w:rsidP="00774C6D">
      <w:pPr>
        <w:pStyle w:val="Heading4"/>
      </w:pPr>
      <w:r w:rsidRPr="000D7C9A">
        <w:t>Configuration / Feature Activatio</w:t>
      </w:r>
      <w:r>
        <w:t>n</w:t>
      </w:r>
    </w:p>
    <w:p w14:paraId="60954198" w14:textId="77777777" w:rsidR="00774C6D" w:rsidRDefault="00774C6D" w:rsidP="00774C6D">
      <w:pPr>
        <w:pStyle w:val="ConcurBodyText"/>
      </w:pPr>
      <w:r>
        <w:t>This change will occur automatically; The new tab and future feature are only visible to client administrators with the required roles.</w:t>
      </w:r>
    </w:p>
    <w:p w14:paraId="067675E3" w14:textId="59024C11" w:rsidR="00CB39F0" w:rsidRPr="00CB39F0" w:rsidRDefault="00774C6D" w:rsidP="00774C6D">
      <w:pPr>
        <w:pStyle w:val="ConcurMoreInfo"/>
      </w:pPr>
      <w:r>
        <w:t>More information about this feature will be added in future release notes.</w:t>
      </w:r>
    </w:p>
    <w:p w14:paraId="477B57B1" w14:textId="6256B676" w:rsidR="00171BCC" w:rsidRDefault="00171BCC" w:rsidP="006A1B84">
      <w:pPr>
        <w:pStyle w:val="Heading2"/>
      </w:pPr>
      <w:bookmarkStart w:id="60" w:name="_Toc159578388"/>
      <w:r>
        <w:t>SAP Concur</w:t>
      </w:r>
      <w:bookmarkEnd w:id="60"/>
    </w:p>
    <w:p w14:paraId="16A22B57" w14:textId="77777777" w:rsidR="006A1B84" w:rsidRDefault="006A1B84" w:rsidP="006A1B84">
      <w:pPr>
        <w:pStyle w:val="Heading3"/>
      </w:pPr>
      <w:bookmarkStart w:id="61" w:name="_Toc159578389"/>
      <w:r>
        <w:t>**Planned Changes** New SAP Concur Outbound IP Addresses to be Added</w:t>
      </w:r>
      <w:bookmarkEnd w:id="61"/>
    </w:p>
    <w:p w14:paraId="66655B2E" w14:textId="77777777" w:rsidR="006A1B84" w:rsidRPr="007104B5" w:rsidRDefault="006A1B84" w:rsidP="006A1B84">
      <w:pPr>
        <w:pStyle w:val="ConcurBodyText"/>
        <w:keepNext/>
        <w:spacing w:before="20" w:after="20"/>
        <w:rPr>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6A1B84" w:rsidRPr="000D7C9A" w14:paraId="36B6D66B" w14:textId="77777777" w:rsidTr="00460D1B">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tcPr>
          <w:p w14:paraId="5967E4DA" w14:textId="77777777" w:rsidR="006A1B84" w:rsidRPr="000D7C9A" w:rsidRDefault="006A1B84" w:rsidP="006A1B84">
            <w:pPr>
              <w:pStyle w:val="ConcurTableHeadCentered8pt"/>
            </w:pPr>
            <w:r w:rsidRPr="000D7C9A">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cPr>
          <w:p w14:paraId="01C363AE" w14:textId="77777777" w:rsidR="006A1B84" w:rsidRPr="000D7C9A" w:rsidRDefault="006A1B84" w:rsidP="006A1B84">
            <w:pPr>
              <w:pStyle w:val="ConcurTableHeadCentered8pt"/>
            </w:pPr>
            <w:r w:rsidRPr="000D7C9A">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cPr>
          <w:p w14:paraId="3FD3AD94" w14:textId="77777777" w:rsidR="006A1B84" w:rsidRPr="000D7C9A" w:rsidRDefault="006A1B84" w:rsidP="006A1B84">
            <w:pPr>
              <w:pStyle w:val="ConcurTableHeadCentered8pt"/>
            </w:pPr>
            <w:r w:rsidRPr="000D7C9A">
              <w:t>Feature Target Release Date</w:t>
            </w:r>
          </w:p>
        </w:tc>
      </w:tr>
      <w:tr w:rsidR="006A1B84" w:rsidRPr="000D7C9A" w14:paraId="37F1CE4F" w14:textId="77777777" w:rsidTr="00460D1B">
        <w:trPr>
          <w:cantSplit/>
        </w:trPr>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1F4C9493" w14:textId="77777777" w:rsidR="006A1B84" w:rsidRPr="000D7C9A" w:rsidRDefault="006A1B84" w:rsidP="006A1B84">
            <w:pPr>
              <w:pStyle w:val="ConcurTableText8ptCenter"/>
              <w:keepNext/>
            </w:pPr>
            <w:r>
              <w:t>February 9, 2024</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57EC8CBD" w14:textId="77777777" w:rsidR="006A1B84" w:rsidRPr="000D7C9A" w:rsidRDefault="006A1B84" w:rsidP="006A1B84">
            <w:pPr>
              <w:pStyle w:val="ConcurTableText8ptCenter"/>
              <w:keepNext/>
            </w:pPr>
            <w:r>
              <w:t>--</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28E0177D" w14:textId="77777777" w:rsidR="006A1B84" w:rsidRPr="000D7C9A" w:rsidRDefault="006A1B84" w:rsidP="006A1B84">
            <w:pPr>
              <w:pStyle w:val="ConcurTableText8ptCenter"/>
              <w:keepNext/>
            </w:pPr>
            <w:r>
              <w:t>Mid-May 2024</w:t>
            </w:r>
          </w:p>
        </w:tc>
      </w:tr>
      <w:tr w:rsidR="006A1B84" w:rsidRPr="000D7C9A" w14:paraId="3E500EA7" w14:textId="77777777" w:rsidTr="00460D1B">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2847381" w14:textId="77777777" w:rsidR="006A1B84" w:rsidRPr="000D7C9A" w:rsidRDefault="006A1B84" w:rsidP="006A1B84">
            <w:pPr>
              <w:pStyle w:val="ConcurTableText8ptCenter"/>
              <w:keepNext/>
            </w:pPr>
            <w:r w:rsidRPr="000D7C9A">
              <w:t xml:space="preserve">Any changes since the previous monthly release are highlighted </w:t>
            </w:r>
            <w:r w:rsidRPr="000D7C9A">
              <w:rPr>
                <w:highlight w:val="yellow"/>
              </w:rPr>
              <w:t xml:space="preserve">in yellow </w:t>
            </w:r>
            <w:r w:rsidRPr="000D7C9A">
              <w:t>in this release note.</w:t>
            </w:r>
          </w:p>
        </w:tc>
      </w:tr>
    </w:tbl>
    <w:p w14:paraId="204F0100" w14:textId="77777777" w:rsidR="006A1B84" w:rsidRDefault="006A1B84" w:rsidP="006A1B84">
      <w:pPr>
        <w:pStyle w:val="ConcurBodyText"/>
        <w:keepNext/>
        <w:rPr>
          <w:b/>
          <w:bCs/>
        </w:rPr>
      </w:pPr>
      <w:r>
        <w:rPr>
          <w:b/>
          <w:bCs/>
        </w:rPr>
        <w:t>Applies to:</w:t>
      </w:r>
    </w:p>
    <w:p w14:paraId="11E618CC" w14:textId="77777777" w:rsidR="006A1B84" w:rsidRDefault="006A1B84" w:rsidP="006A1B84">
      <w:pPr>
        <w:pStyle w:val="ApplicableProducts"/>
      </w:pPr>
      <w:bookmarkStart w:id="62" w:name="_Toc159578390"/>
      <w:r>
        <w:t>All Products | All Editions</w:t>
      </w:r>
      <w:bookmarkEnd w:id="62"/>
    </w:p>
    <w:p w14:paraId="4351FBA3" w14:textId="77777777" w:rsidR="006A1B84" w:rsidRDefault="006A1B84" w:rsidP="006A1B84">
      <w:pPr>
        <w:pStyle w:val="Heading4"/>
      </w:pPr>
      <w:r w:rsidRPr="000D7C9A">
        <w:t>Overview</w:t>
      </w:r>
    </w:p>
    <w:p w14:paraId="3B2F7887" w14:textId="77777777" w:rsidR="006A1B84" w:rsidRDefault="006A1B84" w:rsidP="006A1B84">
      <w:pPr>
        <w:pStyle w:val="ConcurBodyText"/>
      </w:pPr>
      <w:r>
        <w:t>In mid-May 2024, SAP Concur plans to increase the outbound IP addresses used to transfer data from SAP Concur to clients.</w:t>
      </w:r>
      <w:r>
        <w:br/>
      </w:r>
      <w:r>
        <w:br/>
        <w:t xml:space="preserve">Most clients will not need to take any action when this change is made. However, clients who use IP address allow lists to restrict inbound traffic from SAP Concur solutions, will need to add the new IP addresses to their allow lists. </w:t>
      </w:r>
    </w:p>
    <w:p w14:paraId="272FA47E" w14:textId="77777777" w:rsidR="006A1B84" w:rsidRPr="00941126" w:rsidRDefault="006A1B84" w:rsidP="006A1B84">
      <w:pPr>
        <w:pStyle w:val="Heading5"/>
      </w:pPr>
      <w:r>
        <w:t>Business Purpose / Client Benefit</w:t>
      </w:r>
    </w:p>
    <w:p w14:paraId="69C63A41" w14:textId="77777777" w:rsidR="006A1B84" w:rsidRPr="00941126" w:rsidRDefault="006A1B84" w:rsidP="006A1B84">
      <w:pPr>
        <w:pStyle w:val="ConcurBodyText"/>
      </w:pPr>
      <w:r>
        <w:t>These changes help to ensure the stability, reliability, and availability of SAP Concur solutions.</w:t>
      </w:r>
    </w:p>
    <w:p w14:paraId="74B5D090" w14:textId="77777777" w:rsidR="006A1B84" w:rsidRPr="000D7C9A" w:rsidRDefault="006A1B84" w:rsidP="006A1B84">
      <w:pPr>
        <w:pStyle w:val="Heading4"/>
      </w:pPr>
      <w:r w:rsidRPr="000D7C9A">
        <w:t>Configuration / Feature Activatio</w:t>
      </w:r>
      <w:r>
        <w:t>n</w:t>
      </w:r>
    </w:p>
    <w:p w14:paraId="7E0F154D" w14:textId="77777777" w:rsidR="006A1B84" w:rsidRDefault="006A1B84" w:rsidP="006A1B84">
      <w:pPr>
        <w:pStyle w:val="ConcurBodyText"/>
      </w:pPr>
      <w:r>
        <w:t>This change will occur automatically. Most clients do not need to take an action. Clients who use allow lists must add the new IP Addresses to their allow lists.</w:t>
      </w:r>
    </w:p>
    <w:p w14:paraId="3406035F" w14:textId="23B127E1" w:rsidR="00171BCC" w:rsidRPr="00171BCC" w:rsidRDefault="006A1B84" w:rsidP="006A1B84">
      <w:pPr>
        <w:pStyle w:val="ConcurMoreInfo"/>
      </w:pPr>
      <w:r>
        <w:t>More information about this change, including information about how to get the new IP addresses, will be included in future release notes.</w:t>
      </w:r>
    </w:p>
    <w:p w14:paraId="23C3FF74" w14:textId="763E1A14" w:rsidR="00935ABE" w:rsidRPr="00C71263" w:rsidRDefault="00351DEE" w:rsidP="00EA0AF9">
      <w:pPr>
        <w:pStyle w:val="Heading2"/>
      </w:pPr>
      <w:bookmarkStart w:id="63" w:name="_Toc159578391"/>
      <w:r w:rsidRPr="00C71263">
        <w:t>SAP Concur User Assistance</w:t>
      </w:r>
      <w:bookmarkEnd w:id="63"/>
    </w:p>
    <w:p w14:paraId="3F1023C2" w14:textId="77777777" w:rsidR="003B3BAE" w:rsidRPr="00C71263" w:rsidRDefault="003B3BAE" w:rsidP="00EA0AF9">
      <w:pPr>
        <w:pStyle w:val="Heading3"/>
      </w:pPr>
      <w:bookmarkStart w:id="64" w:name="_Toc159578392"/>
      <w:r w:rsidRPr="00C71263">
        <w:t>**Planned Changes** SAP Concur Product Documentation Moving to the SAP Help Portal</w:t>
      </w:r>
      <w:bookmarkEnd w:id="64"/>
    </w:p>
    <w:p w14:paraId="6938B0CD" w14:textId="77777777" w:rsidR="003B3BAE" w:rsidRPr="00C71263" w:rsidRDefault="003B3BAE" w:rsidP="00EA0AF9">
      <w:pPr>
        <w:pStyle w:val="ConcurBodyText"/>
        <w:keepNext/>
        <w:spacing w:before="20" w:after="20"/>
        <w:rPr>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3B3BAE" w:rsidRPr="00C71263" w14:paraId="24FEA93F" w14:textId="77777777" w:rsidTr="009E51DF">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tcPr>
          <w:p w14:paraId="3EE394D2" w14:textId="77777777" w:rsidR="003B3BAE" w:rsidRPr="00C71263" w:rsidRDefault="003B3BAE" w:rsidP="00EA0AF9">
            <w:pPr>
              <w:pStyle w:val="ConcurTableHeadCentered8pt"/>
            </w:pPr>
            <w:r w:rsidRPr="00C71263">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cPr>
          <w:p w14:paraId="3BD108CB" w14:textId="77777777" w:rsidR="003B3BAE" w:rsidRPr="00C71263" w:rsidRDefault="003B3BAE" w:rsidP="00EA0AF9">
            <w:pPr>
              <w:pStyle w:val="ConcurTableHeadCentered8pt"/>
            </w:pPr>
            <w:r w:rsidRPr="00C71263">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cPr>
          <w:p w14:paraId="5D4B18AE" w14:textId="77777777" w:rsidR="003B3BAE" w:rsidRPr="00C71263" w:rsidRDefault="003B3BAE" w:rsidP="00EA0AF9">
            <w:pPr>
              <w:pStyle w:val="ConcurTableHeadCentered8pt"/>
            </w:pPr>
            <w:r w:rsidRPr="00C71263">
              <w:t>Feature Target Release Date</w:t>
            </w:r>
          </w:p>
        </w:tc>
      </w:tr>
      <w:tr w:rsidR="003B3BAE" w:rsidRPr="00C71263" w14:paraId="1BF065FA" w14:textId="77777777" w:rsidTr="009E51DF">
        <w:trPr>
          <w:cantSplit/>
        </w:trPr>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58AFAE27" w14:textId="77777777" w:rsidR="003B3BAE" w:rsidRPr="00C71263" w:rsidRDefault="003B3BAE" w:rsidP="00EA0AF9">
            <w:pPr>
              <w:pStyle w:val="ConcurTableText8ptCenter"/>
              <w:keepNext/>
            </w:pPr>
            <w:r w:rsidRPr="00C71263">
              <w:t>June 9, 2023</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66B8E6F5" w14:textId="77777777" w:rsidR="003B3BAE" w:rsidRPr="00C71263" w:rsidRDefault="003B3BAE" w:rsidP="00EA0AF9">
            <w:pPr>
              <w:pStyle w:val="ConcurTableText8ptCenter"/>
              <w:keepNext/>
            </w:pPr>
            <w:r w:rsidRPr="00C71263">
              <w:t>September 15, 2023</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5E812835" w14:textId="77777777" w:rsidR="003B3BAE" w:rsidRPr="00C71263" w:rsidRDefault="003B3BAE" w:rsidP="00EA0AF9">
            <w:pPr>
              <w:pStyle w:val="ConcurTableText8ptCenter"/>
              <w:keepNext/>
            </w:pPr>
            <w:r w:rsidRPr="00C71263">
              <w:t>Q3 2024</w:t>
            </w:r>
          </w:p>
        </w:tc>
      </w:tr>
      <w:tr w:rsidR="003B3BAE" w:rsidRPr="00C71263" w14:paraId="3716BF2A" w14:textId="77777777" w:rsidTr="009E51DF">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084F0CC" w14:textId="77777777" w:rsidR="003B3BAE" w:rsidRPr="00C71263" w:rsidRDefault="003B3BAE" w:rsidP="00EA0AF9">
            <w:pPr>
              <w:pStyle w:val="ConcurTableText8ptCenter"/>
              <w:keepNext/>
            </w:pPr>
            <w:r w:rsidRPr="00C71263">
              <w:t>Any changes since the previous monthly release are highlighted in yellow in this release note.</w:t>
            </w:r>
          </w:p>
        </w:tc>
      </w:tr>
    </w:tbl>
    <w:p w14:paraId="7EB08E3D" w14:textId="77777777" w:rsidR="003B3BAE" w:rsidRPr="00C71263" w:rsidRDefault="003B3BAE" w:rsidP="00EA0AF9">
      <w:pPr>
        <w:pStyle w:val="ConcurBodyText"/>
        <w:keepNext/>
        <w:rPr>
          <w:b/>
          <w:bCs/>
        </w:rPr>
      </w:pPr>
      <w:r w:rsidRPr="00C71263">
        <w:rPr>
          <w:b/>
          <w:bCs/>
        </w:rPr>
        <w:t>Applies to:</w:t>
      </w:r>
    </w:p>
    <w:p w14:paraId="564DAE26" w14:textId="77777777" w:rsidR="003B3BAE" w:rsidRPr="00C71263" w:rsidRDefault="003B3BAE" w:rsidP="00EA0AF9">
      <w:pPr>
        <w:pStyle w:val="ApplicableProducts"/>
      </w:pPr>
      <w:bookmarkStart w:id="65" w:name="_Toc159578393"/>
      <w:r w:rsidRPr="00C71263">
        <w:t>All Product | All Editions</w:t>
      </w:r>
      <w:bookmarkEnd w:id="65"/>
    </w:p>
    <w:p w14:paraId="7D1EC889" w14:textId="77777777" w:rsidR="003B3BAE" w:rsidRPr="00C71263" w:rsidRDefault="003B3BAE" w:rsidP="00EA0AF9">
      <w:pPr>
        <w:pStyle w:val="Heading4"/>
      </w:pPr>
      <w:r w:rsidRPr="00C71263">
        <w:t>Overview</w:t>
      </w:r>
    </w:p>
    <w:p w14:paraId="21001CB8" w14:textId="77777777" w:rsidR="003B3BAE" w:rsidRPr="00C71263" w:rsidRDefault="003B3BAE" w:rsidP="00EA0AF9">
      <w:pPr>
        <w:pStyle w:val="ConcurBodyText"/>
      </w:pPr>
      <w:r w:rsidRPr="00C71263">
        <w:t>Currently, most SAP Concur product documentation is published to concurtraining.com. SAP Concur User Assistance is targeting the third quarter of 2024 to publish all</w:t>
      </w:r>
      <w:r w:rsidRPr="00C71263">
        <w:rPr>
          <w:b/>
          <w:bCs/>
        </w:rPr>
        <w:t xml:space="preserve"> </w:t>
      </w:r>
      <w:r w:rsidRPr="00C71263">
        <w:t xml:space="preserve">product documentation (such as setup and user guides) to the </w:t>
      </w:r>
      <w:hyperlink r:id="rId44">
        <w:r w:rsidRPr="00C71263">
          <w:rPr>
            <w:rStyle w:val="Hyperlink"/>
          </w:rPr>
          <w:t>SAP Help Portal</w:t>
        </w:r>
      </w:hyperlink>
      <w:r w:rsidRPr="00C71263">
        <w:t xml:space="preserve">. </w:t>
      </w:r>
    </w:p>
    <w:p w14:paraId="1C5A7685" w14:textId="6853FA25" w:rsidR="003B3BAE" w:rsidRPr="00C71263" w:rsidRDefault="003B3BAE" w:rsidP="00EA0AF9">
      <w:pPr>
        <w:pStyle w:val="ConcurNote"/>
      </w:pPr>
      <w:r w:rsidRPr="00C71263">
        <w:t xml:space="preserve">Some </w:t>
      </w:r>
      <w:proofErr w:type="gramStart"/>
      <w:r w:rsidRPr="00C71263">
        <w:t>SAP</w:t>
      </w:r>
      <w:proofErr w:type="gramEnd"/>
      <w:r w:rsidRPr="00C71263">
        <w:t xml:space="preserve"> Concur product documentation, such as the monthly admin summaries and end user help topics, is already published to the </w:t>
      </w:r>
      <w:hyperlink r:id="rId45">
        <w:r w:rsidRPr="00C71263">
          <w:rPr>
            <w:rStyle w:val="Hyperlink"/>
          </w:rPr>
          <w:t>SAP Help Portal</w:t>
        </w:r>
      </w:hyperlink>
      <w:r w:rsidRPr="00C71263">
        <w:t xml:space="preserve">. The </w:t>
      </w:r>
      <w:hyperlink r:id="rId46">
        <w:r w:rsidRPr="00C71263">
          <w:rPr>
            <w:rStyle w:val="Hyperlink"/>
          </w:rPr>
          <w:t>SAP Help Portal</w:t>
        </w:r>
      </w:hyperlink>
      <w:r w:rsidRPr="00C71263">
        <w:rPr>
          <w:rStyle w:val="Hyperlink"/>
        </w:rPr>
        <w:t xml:space="preserve"> </w:t>
      </w:r>
      <w:r w:rsidRPr="00C71263">
        <w:t>also provides links to the product documentation published to concurtraining.com so c</w:t>
      </w:r>
      <w:r w:rsidR="00C9400C">
        <w:t>lient</w:t>
      </w:r>
      <w:r w:rsidRPr="00C71263">
        <w:t>s are encouraged to bookmark and start using the SAP Help Portal now to access product documentation.</w:t>
      </w:r>
    </w:p>
    <w:p w14:paraId="55817E38" w14:textId="77777777" w:rsidR="003B3BAE" w:rsidRPr="00C71263" w:rsidRDefault="003B3BAE" w:rsidP="00EA0AF9">
      <w:pPr>
        <w:pStyle w:val="ConcurWarningIcon"/>
      </w:pPr>
      <w:r w:rsidRPr="00C71263">
        <w:rPr>
          <w:rStyle w:val="ConcurWarningIconChar"/>
          <w:b/>
          <w:bCs/>
        </w:rPr>
        <w:t>IMPORTANT</w:t>
      </w:r>
      <w:r w:rsidRPr="00C71263">
        <w:rPr>
          <w:rStyle w:val="ConcurWarningIconChar"/>
        </w:rPr>
        <w:t>: In</w:t>
      </w:r>
      <w:r w:rsidRPr="00C71263">
        <w:t xml:space="preserve"> 2024, after the product documentation is moved to the </w:t>
      </w:r>
      <w:hyperlink r:id="rId47">
        <w:r w:rsidRPr="00C71263">
          <w:rPr>
            <w:rStyle w:val="Hyperlink"/>
          </w:rPr>
          <w:t>SAP Help Portal</w:t>
        </w:r>
      </w:hyperlink>
      <w:r w:rsidRPr="00C71263">
        <w:t xml:space="preserve">, links and bookmarks that point to the </w:t>
      </w:r>
      <w:proofErr w:type="spellStart"/>
      <w:r w:rsidRPr="00C71263">
        <w:rPr>
          <w:b/>
          <w:bCs/>
        </w:rPr>
        <w:t>tech_pubs</w:t>
      </w:r>
      <w:proofErr w:type="spellEnd"/>
      <w:r w:rsidRPr="00C71263">
        <w:t xml:space="preserve"> folder on concurtraining.com will stop working. Please update your links and bookmarks to the </w:t>
      </w:r>
      <w:hyperlink r:id="rId48">
        <w:r w:rsidRPr="00C71263">
          <w:rPr>
            <w:rStyle w:val="Hyperlink"/>
          </w:rPr>
          <w:t>SAP Help Portal</w:t>
        </w:r>
      </w:hyperlink>
      <w:r w:rsidRPr="00C71263">
        <w:t xml:space="preserve"> (https://help.sap.com/docs/SAP_CONCUR). </w:t>
      </w:r>
    </w:p>
    <w:p w14:paraId="63D40322" w14:textId="77777777" w:rsidR="003B3BAE" w:rsidRPr="00C71263" w:rsidRDefault="003B3BAE" w:rsidP="00EA0AF9">
      <w:pPr>
        <w:pStyle w:val="Heading5"/>
      </w:pPr>
      <w:r w:rsidRPr="00C71263">
        <w:t>Business Purpose / Client Benefit</w:t>
      </w:r>
    </w:p>
    <w:p w14:paraId="5789128E" w14:textId="75222E4B" w:rsidR="003B3BAE" w:rsidRPr="00C71263" w:rsidRDefault="003B3BAE" w:rsidP="00EA0AF9">
      <w:pPr>
        <w:pStyle w:val="ConcurBodyText"/>
      </w:pPr>
      <w:r w:rsidRPr="00C71263">
        <w:t xml:space="preserve">The </w:t>
      </w:r>
      <w:hyperlink r:id="rId49">
        <w:r w:rsidRPr="00C71263">
          <w:rPr>
            <w:rStyle w:val="Hyperlink"/>
          </w:rPr>
          <w:t>SAP Help Portal</w:t>
        </w:r>
      </w:hyperlink>
      <w:r w:rsidRPr="00C71263">
        <w:t xml:space="preserve"> has improved search capabilities and there is a mechanism for c</w:t>
      </w:r>
      <w:r w:rsidR="00C9400C">
        <w:t>lient</w:t>
      </w:r>
      <w:r w:rsidRPr="00C71263">
        <w:t>s to provide feedback. This change also aligns with SAP best practices for the publication of product documentation and prepares the content for future user assistance innovations.</w:t>
      </w:r>
    </w:p>
    <w:p w14:paraId="4099BE4F" w14:textId="77777777" w:rsidR="003B3BAE" w:rsidRPr="00C71263" w:rsidRDefault="003B3BAE" w:rsidP="00EA0AF9">
      <w:pPr>
        <w:pStyle w:val="Heading4"/>
      </w:pPr>
      <w:r w:rsidRPr="00C71263">
        <w:t>Admin Experience</w:t>
      </w:r>
    </w:p>
    <w:p w14:paraId="6526A5AD" w14:textId="77777777" w:rsidR="003B3BAE" w:rsidRPr="00C71263" w:rsidRDefault="003B3BAE" w:rsidP="00EA0AF9">
      <w:pPr>
        <w:pStyle w:val="ConcurBodyText"/>
      </w:pPr>
      <w:r w:rsidRPr="00C71263">
        <w:t xml:space="preserve">The SAP Concur solutions setup guides, user guides, and fact sheets will continue to be available from the concurtraining.com landing pages until the product documentation is moved to the </w:t>
      </w:r>
      <w:hyperlink r:id="rId50" w:history="1">
        <w:r w:rsidRPr="00C71263">
          <w:rPr>
            <w:rStyle w:val="Hyperlink"/>
          </w:rPr>
          <w:t>SAP Help Portal</w:t>
        </w:r>
      </w:hyperlink>
      <w:r w:rsidRPr="00C71263">
        <w:t xml:space="preserve">. </w:t>
      </w:r>
    </w:p>
    <w:p w14:paraId="16AEDAE8" w14:textId="77777777" w:rsidR="003B3BAE" w:rsidRPr="00C71263" w:rsidRDefault="003B3BAE" w:rsidP="00EA0AF9">
      <w:pPr>
        <w:pStyle w:val="ConcurBodyText"/>
      </w:pPr>
      <w:r w:rsidRPr="00C71263">
        <w:t xml:space="preserve">Admins can find links to the full SAP Concur product documentation library from the </w:t>
      </w:r>
      <w:hyperlink r:id="rId51" w:history="1">
        <w:r w:rsidRPr="00C71263">
          <w:rPr>
            <w:rStyle w:val="Hyperlink"/>
          </w:rPr>
          <w:t>SAP Help Portal</w:t>
        </w:r>
      </w:hyperlink>
      <w:r w:rsidRPr="00C71263">
        <w:t>.</w:t>
      </w:r>
    </w:p>
    <w:p w14:paraId="4D10AFD3" w14:textId="77777777" w:rsidR="003B3BAE" w:rsidRPr="00C71263" w:rsidRDefault="003B3BAE" w:rsidP="00EA0AF9">
      <w:pPr>
        <w:pStyle w:val="ConcurBodyText"/>
      </w:pPr>
      <w:r w:rsidRPr="00C71263">
        <w:t xml:space="preserve">Please be aware that during this transition there will be procedures and images that do not precisely match your implementation. For example, when SAP Fiori UI themes are implemented, home page navigation is consolidated under the SAP Concur </w:t>
      </w:r>
      <w:r w:rsidRPr="00C71263">
        <w:rPr>
          <w:b/>
          <w:bCs/>
        </w:rPr>
        <w:t>Home</w:t>
      </w:r>
      <w:r w:rsidRPr="00C71263">
        <w:t xml:space="preserve"> menu.</w:t>
      </w:r>
    </w:p>
    <w:p w14:paraId="14361EAD" w14:textId="77777777" w:rsidR="003B3BAE" w:rsidRPr="00C71263" w:rsidRDefault="003B3BAE" w:rsidP="004F3A5E">
      <w:pPr>
        <w:pStyle w:val="ConcurMoreInfo"/>
      </w:pPr>
      <w:r w:rsidRPr="00C71263">
        <w:t xml:space="preserve">For more information, refer to the </w:t>
      </w:r>
      <w:hyperlink r:id="rId52" w:history="1">
        <w:r w:rsidRPr="002A45E6">
          <w:rPr>
            <w:rStyle w:val="Hyperlink"/>
            <w:i/>
            <w:iCs/>
          </w:rPr>
          <w:t>SAP Fiori with Horizon Visual Theme for SAP Concur Solutions</w:t>
        </w:r>
      </w:hyperlink>
      <w:r w:rsidRPr="00C71263">
        <w:t xml:space="preserve"> FAQ.</w:t>
      </w:r>
    </w:p>
    <w:p w14:paraId="7B439156" w14:textId="77777777" w:rsidR="003B3BAE" w:rsidRPr="00C71263" w:rsidRDefault="003B3BAE" w:rsidP="00EA0AF9">
      <w:pPr>
        <w:pStyle w:val="Heading5"/>
      </w:pPr>
      <w:r w:rsidRPr="00C71263">
        <w:t>Action Item</w:t>
      </w:r>
    </w:p>
    <w:p w14:paraId="6A2B7CD0" w14:textId="77777777" w:rsidR="003B3BAE" w:rsidRPr="00C71263" w:rsidRDefault="003B3BAE" w:rsidP="00EA0AF9">
      <w:pPr>
        <w:pStyle w:val="ConcurBodyText"/>
        <w:rPr>
          <w:rFonts w:ascii="Segoe UI" w:hAnsi="Segoe UI" w:cs="Segoe UI"/>
          <w:color w:val="172B4D"/>
          <w:sz w:val="21"/>
          <w:szCs w:val="21"/>
        </w:rPr>
      </w:pPr>
      <w:r w:rsidRPr="00C71263">
        <w:t xml:space="preserve">Ensure that you update any custom configuration that you may have that references the </w:t>
      </w:r>
      <w:proofErr w:type="spellStart"/>
      <w:r w:rsidRPr="00C71263">
        <w:rPr>
          <w:b/>
          <w:bCs/>
        </w:rPr>
        <w:t>tech_pubs</w:t>
      </w:r>
      <w:proofErr w:type="spellEnd"/>
      <w:r w:rsidRPr="00C71263">
        <w:t xml:space="preserve"> folder on concurtraining.com (https://www.concurtraining.com/customers/tech_pubs/*) </w:t>
      </w:r>
      <w:r w:rsidRPr="00C71263">
        <w:rPr>
          <w:rFonts w:ascii="Segoe UI" w:hAnsi="Segoe UI" w:cs="Segoe UI"/>
          <w:sz w:val="21"/>
          <w:szCs w:val="21"/>
        </w:rPr>
        <w:t xml:space="preserve">to point to </w:t>
      </w:r>
      <w:r w:rsidRPr="00C71263">
        <w:t xml:space="preserve">the </w:t>
      </w:r>
      <w:hyperlink r:id="rId53" w:history="1">
        <w:r w:rsidRPr="00C71263">
          <w:rPr>
            <w:rStyle w:val="Hyperlink"/>
          </w:rPr>
          <w:t>SAP Help Portal</w:t>
        </w:r>
      </w:hyperlink>
      <w:r w:rsidRPr="00C71263">
        <w:t xml:space="preserve"> (</w:t>
      </w:r>
      <w:hyperlink r:id="rId54" w:history="1">
        <w:r w:rsidRPr="00C71263">
          <w:rPr>
            <w:rStyle w:val="Hyperlink"/>
          </w:rPr>
          <w:t>https://help.sap.com/docs/SAP_CONCUR</w:t>
        </w:r>
      </w:hyperlink>
      <w:r w:rsidRPr="00C71263">
        <w:t>) instead. Custom configuration that may be impacted by this change can come from several sources such as Training Admin, Company Info, and the new travel experience Configurable Message Boards</w:t>
      </w:r>
      <w:r w:rsidRPr="00C71263">
        <w:rPr>
          <w:rFonts w:ascii="Segoe UI" w:hAnsi="Segoe UI" w:cs="Segoe UI"/>
          <w:color w:val="172B4D"/>
          <w:sz w:val="21"/>
          <w:szCs w:val="21"/>
        </w:rPr>
        <w:t>.</w:t>
      </w:r>
    </w:p>
    <w:p w14:paraId="2160190C" w14:textId="77777777" w:rsidR="003B3BAE" w:rsidRPr="00C71263" w:rsidRDefault="003B3BAE" w:rsidP="00EA0AF9">
      <w:pPr>
        <w:pStyle w:val="Heading4"/>
      </w:pPr>
      <w:r w:rsidRPr="00C71263">
        <w:t>End-User Experience</w:t>
      </w:r>
    </w:p>
    <w:p w14:paraId="7EADA0E5" w14:textId="77777777" w:rsidR="003B3BAE" w:rsidRPr="00C71263" w:rsidRDefault="003B3BAE" w:rsidP="00EA0AF9">
      <w:pPr>
        <w:pStyle w:val="ConcurBodyText"/>
      </w:pPr>
      <w:r w:rsidRPr="00C71263">
        <w:t xml:space="preserve">End users who access help topics from within SAP Concur solutions will not experience any changes because those help topics are already available from the  </w:t>
      </w:r>
      <w:hyperlink r:id="rId55">
        <w:r w:rsidRPr="00C71263">
          <w:rPr>
            <w:rStyle w:val="Hyperlink"/>
          </w:rPr>
          <w:t>SAP Help Portal</w:t>
        </w:r>
      </w:hyperlink>
      <w:r w:rsidRPr="00C71263">
        <w:t xml:space="preserve"> through links provided in the products.</w:t>
      </w:r>
    </w:p>
    <w:p w14:paraId="66027297" w14:textId="77777777" w:rsidR="003B3BAE" w:rsidRPr="00C71263" w:rsidRDefault="003B3BAE" w:rsidP="00EA0AF9">
      <w:pPr>
        <w:pStyle w:val="Heading5"/>
      </w:pPr>
      <w:r w:rsidRPr="00C71263">
        <w:t>Downloading PDFs</w:t>
      </w:r>
    </w:p>
    <w:p w14:paraId="06F2FF5F" w14:textId="77777777" w:rsidR="003B3BAE" w:rsidRPr="00C71263" w:rsidRDefault="003B3BAE" w:rsidP="00EA0AF9">
      <w:pPr>
        <w:pStyle w:val="ConcurBodyText"/>
      </w:pPr>
      <w:r w:rsidRPr="00C71263">
        <w:t xml:space="preserve">Content available from the SAP Help Portal can be selected and downloaded as a custom PDF file. From the SAP Help Portal, click </w:t>
      </w:r>
      <w:r w:rsidRPr="00C71263">
        <w:rPr>
          <w:b/>
          <w:bCs/>
        </w:rPr>
        <w:t>Download PDF</w:t>
      </w:r>
      <w:r w:rsidRPr="00C71263">
        <w:t xml:space="preserve"> &gt; </w:t>
      </w:r>
      <w:r w:rsidRPr="00C71263">
        <w:rPr>
          <w:b/>
          <w:bCs/>
        </w:rPr>
        <w:t>Create Custom PDF</w:t>
      </w:r>
      <w:r w:rsidRPr="00C71263">
        <w:t xml:space="preserve">, select the desired topics from the left navigation pane, and click </w:t>
      </w:r>
      <w:r w:rsidRPr="00C71263">
        <w:rPr>
          <w:b/>
          <w:bCs/>
        </w:rPr>
        <w:t>Create PDF</w:t>
      </w:r>
      <w:r w:rsidRPr="00C71263">
        <w:t>.</w:t>
      </w:r>
    </w:p>
    <w:p w14:paraId="333BA44C" w14:textId="77777777" w:rsidR="003B3BAE" w:rsidRPr="00C71263" w:rsidRDefault="003B3BAE" w:rsidP="00EA0AF9">
      <w:pPr>
        <w:pStyle w:val="ConcurMoreInfo"/>
        <w:keepNext/>
      </w:pPr>
      <w:r w:rsidRPr="00C71263">
        <w:t xml:space="preserve">For a video that includes these clicks, refer to the </w:t>
      </w:r>
      <w:r w:rsidRPr="00C71263">
        <w:rPr>
          <w:b/>
          <w:bCs/>
        </w:rPr>
        <w:t>Using Online Help</w:t>
      </w:r>
      <w:r w:rsidRPr="00C71263">
        <w:t xml:space="preserve"> topic available from the SAP Help Portal.</w:t>
      </w:r>
    </w:p>
    <w:p w14:paraId="121AC7B6" w14:textId="77777777" w:rsidR="003B3BAE" w:rsidRPr="00C71263" w:rsidRDefault="003B3BAE" w:rsidP="00EA0AF9">
      <w:pPr>
        <w:pStyle w:val="Heading6"/>
      </w:pPr>
      <w:r w:rsidRPr="00C71263">
        <w:t>Example</w:t>
      </w:r>
    </w:p>
    <w:p w14:paraId="286C4B43" w14:textId="77777777" w:rsidR="003B3BAE" w:rsidRPr="00C71263" w:rsidRDefault="003B3BAE" w:rsidP="00EA0AF9">
      <w:pPr>
        <w:pStyle w:val="ConcurBodyText"/>
      </w:pPr>
      <w:r w:rsidRPr="00C71263">
        <w:rPr>
          <w:noProof/>
        </w:rPr>
        <w:drawing>
          <wp:inline distT="0" distB="0" distL="0" distR="0" wp14:anchorId="1D3C56B6" wp14:editId="34C8645F">
            <wp:extent cx="4572000" cy="5705856"/>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4572000" cy="5705856"/>
                    </a:xfrm>
                    <a:prstGeom prst="rect">
                      <a:avLst/>
                    </a:prstGeom>
                  </pic:spPr>
                </pic:pic>
              </a:graphicData>
            </a:graphic>
          </wp:inline>
        </w:drawing>
      </w:r>
    </w:p>
    <w:p w14:paraId="5D902161" w14:textId="77777777" w:rsidR="003B3BAE" w:rsidRPr="00C71263" w:rsidRDefault="003B3BAE" w:rsidP="00EA0AF9">
      <w:pPr>
        <w:pStyle w:val="Heading4"/>
      </w:pPr>
      <w:r w:rsidRPr="00C71263">
        <w:t>Configuration / Feature Activation</w:t>
      </w:r>
    </w:p>
    <w:p w14:paraId="7D5D707C" w14:textId="77777777" w:rsidR="003B3BAE" w:rsidRPr="00C71263" w:rsidRDefault="003B3BAE" w:rsidP="00EA0AF9">
      <w:pPr>
        <w:pStyle w:val="ConcurBodyText"/>
      </w:pPr>
      <w:r w:rsidRPr="00C71263">
        <w:t>The location change will happen automatically; there are no configuration or activation steps.</w:t>
      </w:r>
    </w:p>
    <w:p w14:paraId="760F05F3" w14:textId="04B1349E" w:rsidR="00351DEE" w:rsidRDefault="003B3BAE" w:rsidP="00EA0AF9">
      <w:pPr>
        <w:pStyle w:val="ConcurBodyText"/>
      </w:pPr>
      <w:r w:rsidRPr="00C71263">
        <w:t xml:space="preserve">The exact date that the product documentation will be available from the </w:t>
      </w:r>
      <w:hyperlink r:id="rId57" w:history="1">
        <w:r w:rsidRPr="00C71263">
          <w:rPr>
            <w:rStyle w:val="Hyperlink"/>
          </w:rPr>
          <w:t>SAP Help Portal</w:t>
        </w:r>
      </w:hyperlink>
      <w:r w:rsidRPr="00C71263">
        <w:t xml:space="preserve"> will be provided in future release notes.</w:t>
      </w:r>
    </w:p>
    <w:p w14:paraId="6B57D0D8" w14:textId="2CB8C4D2" w:rsidR="00393815" w:rsidRPr="00393815" w:rsidRDefault="00393815" w:rsidP="00173453">
      <w:pPr>
        <w:pStyle w:val="ConcurBodyText"/>
      </w:pPr>
    </w:p>
    <w:p w14:paraId="3FEC884B" w14:textId="77777777" w:rsidR="00A3672B" w:rsidRPr="00C71263" w:rsidRDefault="00A3672B" w:rsidP="00EA0AF9">
      <w:pPr>
        <w:pStyle w:val="Heading1"/>
      </w:pPr>
      <w:bookmarkStart w:id="66" w:name="_Toc510082427"/>
      <w:bookmarkStart w:id="67" w:name="_Toc12880017"/>
      <w:bookmarkStart w:id="68" w:name="_Toc46229154"/>
      <w:bookmarkStart w:id="69" w:name="_Toc11147478"/>
      <w:bookmarkStart w:id="70" w:name="_Toc159578394"/>
      <w:bookmarkEnd w:id="46"/>
      <w:bookmarkEnd w:id="47"/>
      <w:bookmarkEnd w:id="48"/>
      <w:r w:rsidRPr="00C71263">
        <w:t>Client Notifications</w:t>
      </w:r>
      <w:bookmarkEnd w:id="66"/>
      <w:bookmarkEnd w:id="67"/>
      <w:bookmarkEnd w:id="68"/>
      <w:bookmarkEnd w:id="70"/>
    </w:p>
    <w:p w14:paraId="3F3DFA8C" w14:textId="77777777" w:rsidR="001163FB" w:rsidRPr="00C71263" w:rsidRDefault="001163FB" w:rsidP="00EA0AF9">
      <w:pPr>
        <w:pStyle w:val="Heading2"/>
      </w:pPr>
      <w:bookmarkStart w:id="71" w:name="_Toc69211924"/>
      <w:bookmarkStart w:id="72" w:name="_Toc480899347"/>
      <w:bookmarkStart w:id="73" w:name="_Toc483562026"/>
      <w:bookmarkStart w:id="74" w:name="_Toc484092107"/>
      <w:bookmarkStart w:id="75" w:name="_Toc480899345"/>
      <w:bookmarkStart w:id="76" w:name="_Toc483562024"/>
      <w:bookmarkStart w:id="77" w:name="_Toc484092109"/>
      <w:bookmarkStart w:id="78" w:name="_Toc510082430"/>
      <w:bookmarkStart w:id="79" w:name="_Toc514338227"/>
      <w:bookmarkStart w:id="80" w:name="_Toc12880020"/>
      <w:bookmarkStart w:id="81" w:name="_Toc46229157"/>
      <w:bookmarkStart w:id="82" w:name="_Toc159578395"/>
      <w:r w:rsidRPr="00C71263">
        <w:t>Accessibility</w:t>
      </w:r>
      <w:bookmarkEnd w:id="71"/>
      <w:bookmarkEnd w:id="82"/>
    </w:p>
    <w:p w14:paraId="47C19624" w14:textId="77777777" w:rsidR="001163FB" w:rsidRPr="00C71263" w:rsidRDefault="001163FB" w:rsidP="00EA0AF9">
      <w:pPr>
        <w:pStyle w:val="Heading3"/>
      </w:pPr>
      <w:bookmarkStart w:id="83" w:name="_Toc69211925"/>
      <w:bookmarkStart w:id="84" w:name="_Toc159578396"/>
      <w:r w:rsidRPr="00C71263">
        <w:t>Accessibility Enhancements</w:t>
      </w:r>
      <w:bookmarkEnd w:id="83"/>
      <w:bookmarkEnd w:id="84"/>
    </w:p>
    <w:p w14:paraId="68A9AF47" w14:textId="48665E5F" w:rsidR="001163FB" w:rsidRPr="00C71263" w:rsidRDefault="008D3F74" w:rsidP="00EA0AF9">
      <w:pPr>
        <w:pStyle w:val="ConcurBodyText"/>
      </w:pPr>
      <w:r w:rsidRPr="00C71263">
        <w:t xml:space="preserve">SAP implements changes to better meet current Web Content Accessibility Guidelines (WCAG). Information about accessibility-related changes made to SAP Concur solutions is published on a quarterly basis. You can review the quarterly updates on the </w:t>
      </w:r>
      <w:hyperlink r:id="rId58" w:history="1">
        <w:r w:rsidRPr="00C71263">
          <w:rPr>
            <w:rStyle w:val="Hyperlink"/>
          </w:rPr>
          <w:t>Accessibility Updates</w:t>
        </w:r>
      </w:hyperlink>
      <w:r w:rsidRPr="00C71263">
        <w:t xml:space="preserve"> page.</w:t>
      </w:r>
    </w:p>
    <w:p w14:paraId="18277B23" w14:textId="0D4E40C6" w:rsidR="00CD3AD5" w:rsidRDefault="00CD3AD5" w:rsidP="00CD3AD5">
      <w:pPr>
        <w:pStyle w:val="Heading2"/>
      </w:pPr>
      <w:bookmarkStart w:id="85" w:name="_Toc159578397"/>
      <w:r w:rsidRPr="00CD3AD5">
        <w:t>Gender Diversity</w:t>
      </w:r>
      <w:bookmarkEnd w:id="85"/>
    </w:p>
    <w:p w14:paraId="0E17B19E" w14:textId="2D4290CD" w:rsidR="00267540" w:rsidRPr="00267540" w:rsidRDefault="006818DB" w:rsidP="00267540">
      <w:pPr>
        <w:pStyle w:val="Heading3"/>
      </w:pPr>
      <w:bookmarkStart w:id="86" w:name="_Toc159578398"/>
      <w:r w:rsidRPr="006818DB">
        <w:t>Gender Diversity Planned Features and Changes</w:t>
      </w:r>
      <w:bookmarkEnd w:id="86"/>
    </w:p>
    <w:p w14:paraId="3DAB9CFF" w14:textId="77777777" w:rsidR="00CD3AD5" w:rsidRPr="00CD3AD5" w:rsidRDefault="00CD3AD5" w:rsidP="00CD3AD5">
      <w:pPr>
        <w:pStyle w:val="ConcurBodyText"/>
      </w:pPr>
      <w:r w:rsidRPr="00CD3AD5">
        <w:t>SAP Concur is committed to supporting gender diversity. Over time we plan to implement product changes to help ensure that SAP Concur solutions support gender non-binary users. These changes will include but are not limited to support for preferred names, non-binary gender options in travel preferences, and non-binary titles.</w:t>
      </w:r>
    </w:p>
    <w:p w14:paraId="7BB2ADB6" w14:textId="77777777" w:rsidR="00CD3AD5" w:rsidRPr="00CD3AD5" w:rsidRDefault="00CD3AD5" w:rsidP="00CD3AD5">
      <w:pPr>
        <w:pStyle w:val="ConcurBodyText"/>
      </w:pPr>
      <w:r w:rsidRPr="00CD3AD5">
        <w:t xml:space="preserve">These planned changes reflect </w:t>
      </w:r>
      <w:hyperlink r:id="rId59" w:history="1">
        <w:r w:rsidRPr="00CD3AD5">
          <w:rPr>
            <w:rStyle w:val="Hyperlink"/>
          </w:rPr>
          <w:t>SAP's commitment to supporting gender diversity</w:t>
        </w:r>
      </w:hyperlink>
      <w:r w:rsidRPr="00CD3AD5">
        <w:t xml:space="preserve"> and enable gender non-binary users to enter consistent information when making travel arrangements and entering personal information into SAP Concur solutions.</w:t>
      </w:r>
    </w:p>
    <w:p w14:paraId="36F0152C" w14:textId="10BF1F79" w:rsidR="002405E7" w:rsidRDefault="00CD3AD5" w:rsidP="00CD3AD5">
      <w:pPr>
        <w:pStyle w:val="ConcurBodyText"/>
      </w:pPr>
      <w:r w:rsidRPr="00CD3AD5">
        <w:t xml:space="preserve">Timelines and details about these ongoing changes will be provided in the </w:t>
      </w:r>
      <w:hyperlink r:id="rId60" w:history="1">
        <w:r w:rsidRPr="00CD3AD5">
          <w:rPr>
            <w:rStyle w:val="Hyperlink"/>
          </w:rPr>
          <w:t>SAP Concur release notes</w:t>
        </w:r>
      </w:hyperlink>
      <w:r w:rsidRPr="00CD3AD5">
        <w:t>.</w:t>
      </w:r>
    </w:p>
    <w:p w14:paraId="195EA6D9" w14:textId="07147599" w:rsidR="00F261F2" w:rsidRPr="00C71263" w:rsidRDefault="00F261F2" w:rsidP="00EA0AF9">
      <w:pPr>
        <w:pStyle w:val="Heading2"/>
      </w:pPr>
      <w:bookmarkStart w:id="87" w:name="_Toc159578399"/>
      <w:r w:rsidRPr="00C71263">
        <w:t>In-Product User Assistance</w:t>
      </w:r>
      <w:bookmarkEnd w:id="87"/>
    </w:p>
    <w:p w14:paraId="5F338602" w14:textId="77777777" w:rsidR="00F261F2" w:rsidRPr="00C71263" w:rsidRDefault="00F261F2" w:rsidP="00EA0AF9">
      <w:pPr>
        <w:pStyle w:val="Heading3"/>
      </w:pPr>
      <w:bookmarkStart w:id="88" w:name="_Toc159578400"/>
      <w:r w:rsidRPr="00C71263">
        <w:t>Client Customized Content</w:t>
      </w:r>
      <w:bookmarkEnd w:id="88"/>
    </w:p>
    <w:p w14:paraId="56A8D6E3" w14:textId="77777777" w:rsidR="00F261F2" w:rsidRPr="00C71263" w:rsidRDefault="00F261F2" w:rsidP="00EA0AF9">
      <w:pPr>
        <w:pStyle w:val="ConcurBodyText"/>
        <w:rPr>
          <w:rStyle w:val="Hyperlink"/>
          <w:color w:val="auto"/>
          <w:u w:val="none"/>
        </w:rPr>
      </w:pPr>
      <w:r w:rsidRPr="00C71263">
        <w:rPr>
          <w:rStyle w:val="Hyperlink"/>
          <w:color w:val="auto"/>
          <w:u w:val="none"/>
        </w:rPr>
        <w:t xml:space="preserve">If your company creates customized content for SAP Concur solutions through a user assistance tool such as SAP Enable Now or Concur User Assistant by WalkMe, the changes described in these release notes might affect your customized content. SAP Concur recommends reviewing the monthly release notes for all of your SAP Concur solutions as well as the </w:t>
      </w:r>
      <w:hyperlink r:id="rId61" w:history="1">
        <w:r w:rsidRPr="00C71263">
          <w:rPr>
            <w:rStyle w:val="Hyperlink"/>
            <w:color w:val="auto"/>
            <w:u w:val="none"/>
          </w:rPr>
          <w:t>Shared Changes Release Notes</w:t>
        </w:r>
      </w:hyperlink>
      <w:r w:rsidRPr="00C71263">
        <w:rPr>
          <w:rStyle w:val="Hyperlink"/>
          <w:color w:val="auto"/>
          <w:u w:val="none"/>
        </w:rPr>
        <w:t xml:space="preserve"> to confirm whether any of the planned or released changes might impact your internal, customized content.</w:t>
      </w:r>
    </w:p>
    <w:p w14:paraId="1BF174E3" w14:textId="2648AC57" w:rsidR="00F261F2" w:rsidRPr="00C71263" w:rsidRDefault="00F261F2" w:rsidP="00EA0AF9">
      <w:pPr>
        <w:pStyle w:val="ConcurBodyText"/>
      </w:pPr>
      <w:r w:rsidRPr="00C71263">
        <w:rPr>
          <w:rStyle w:val="Hyperlink"/>
          <w:color w:val="auto"/>
          <w:u w:val="none"/>
        </w:rPr>
        <w:t>If any changes in a release impact your content, work with your internal teams to update your content accordingly.</w:t>
      </w:r>
    </w:p>
    <w:p w14:paraId="5CD55D0A" w14:textId="2BA60A9A" w:rsidR="00E15DD2" w:rsidRPr="00C71263" w:rsidRDefault="00E15DD2" w:rsidP="00EA0AF9">
      <w:pPr>
        <w:pStyle w:val="Heading2"/>
      </w:pPr>
      <w:bookmarkStart w:id="89" w:name="_Toc159578401"/>
      <w:proofErr w:type="spellStart"/>
      <w:r w:rsidRPr="00C71263">
        <w:t>Subprocessors</w:t>
      </w:r>
      <w:bookmarkEnd w:id="89"/>
      <w:proofErr w:type="spellEnd"/>
    </w:p>
    <w:p w14:paraId="15037553" w14:textId="4612682F" w:rsidR="00F96094" w:rsidRPr="00C71263" w:rsidRDefault="00F96094" w:rsidP="00EA0AF9">
      <w:pPr>
        <w:pStyle w:val="Heading3"/>
      </w:pPr>
      <w:bookmarkStart w:id="90" w:name="_Toc480899346"/>
      <w:bookmarkStart w:id="91" w:name="_Toc483562025"/>
      <w:bookmarkStart w:id="92" w:name="_Toc484092110"/>
      <w:bookmarkStart w:id="93" w:name="_Toc510082431"/>
      <w:bookmarkStart w:id="94" w:name="_Toc514338228"/>
      <w:bookmarkStart w:id="95" w:name="_Toc69118207"/>
      <w:bookmarkStart w:id="96" w:name="_Toc159578402"/>
      <w:r w:rsidRPr="00C71263">
        <w:t xml:space="preserve">SAP Concur Non-Affiliated </w:t>
      </w:r>
      <w:proofErr w:type="spellStart"/>
      <w:r w:rsidRPr="00C71263">
        <w:t>Subprocessors</w:t>
      </w:r>
      <w:bookmarkEnd w:id="90"/>
      <w:bookmarkEnd w:id="91"/>
      <w:bookmarkEnd w:id="92"/>
      <w:bookmarkEnd w:id="93"/>
      <w:bookmarkEnd w:id="94"/>
      <w:bookmarkEnd w:id="95"/>
      <w:bookmarkEnd w:id="96"/>
      <w:proofErr w:type="spellEnd"/>
    </w:p>
    <w:p w14:paraId="4E7F1EC4" w14:textId="45B39261" w:rsidR="00F96094" w:rsidRPr="00C71263" w:rsidRDefault="00F96094" w:rsidP="00EA0AF9">
      <w:pPr>
        <w:pStyle w:val="ConcurBodyText"/>
      </w:pPr>
      <w:r w:rsidRPr="00C71263">
        <w:t xml:space="preserve">The list of non-affiliated </w:t>
      </w:r>
      <w:proofErr w:type="spellStart"/>
      <w:r w:rsidRPr="00C71263">
        <w:t>subprocessors</w:t>
      </w:r>
      <w:proofErr w:type="spellEnd"/>
      <w:r w:rsidRPr="00C71263">
        <w:t xml:space="preserve"> is available from the </w:t>
      </w:r>
      <w:r w:rsidRPr="00C71263">
        <w:rPr>
          <w:i/>
          <w:iCs/>
        </w:rPr>
        <w:t>SAP Sub-processors / Data Transfer Factsheets</w:t>
      </w:r>
      <w:r w:rsidRPr="00C71263">
        <w:t xml:space="preserve"> page.</w:t>
      </w:r>
      <w:r w:rsidRPr="00C71263">
        <w:br/>
      </w:r>
    </w:p>
    <w:p w14:paraId="7DCC1167" w14:textId="77777777" w:rsidR="00F96094" w:rsidRPr="00C71263" w:rsidRDefault="00F96094" w:rsidP="00EA0AF9">
      <w:pPr>
        <w:pStyle w:val="ConcurProcedureHeading"/>
      </w:pPr>
      <w:r w:rsidRPr="00C71263">
        <w:t xml:space="preserve">To access the </w:t>
      </w:r>
      <w:proofErr w:type="gramStart"/>
      <w:r w:rsidRPr="00C71263">
        <w:t>SAP</w:t>
      </w:r>
      <w:proofErr w:type="gramEnd"/>
      <w:r w:rsidRPr="00C71263">
        <w:t xml:space="preserve"> Concur Sub-processors List:</w:t>
      </w:r>
    </w:p>
    <w:p w14:paraId="18C49235" w14:textId="77777777" w:rsidR="00F96094" w:rsidRPr="00C71263" w:rsidRDefault="00F96094" w:rsidP="00EA0AF9">
      <w:pPr>
        <w:pStyle w:val="ConcurNumber"/>
        <w:numPr>
          <w:ilvl w:val="0"/>
          <w:numId w:val="40"/>
        </w:numPr>
      </w:pPr>
      <w:r w:rsidRPr="00C71263">
        <w:t xml:space="preserve">Click the following link to navigate to the </w:t>
      </w:r>
      <w:r w:rsidRPr="00C71263">
        <w:rPr>
          <w:i/>
          <w:iCs/>
        </w:rPr>
        <w:t>SAP Sub-processors / Data Transfer Factsheets</w:t>
      </w:r>
      <w:r w:rsidRPr="00C71263">
        <w:t xml:space="preserve"> page:</w:t>
      </w:r>
      <w:r w:rsidRPr="00C71263">
        <w:br/>
      </w:r>
      <w:hyperlink r:id="rId62" w:history="1">
        <w:r w:rsidRPr="00C71263">
          <w:rPr>
            <w:rStyle w:val="Hyperlink"/>
            <w:i/>
            <w:iCs/>
          </w:rPr>
          <w:t>SAP Sub-processors / Data Transfer Factsheets</w:t>
        </w:r>
      </w:hyperlink>
    </w:p>
    <w:p w14:paraId="4829C369" w14:textId="77777777" w:rsidR="00F96094" w:rsidRPr="00C71263" w:rsidRDefault="00F96094" w:rsidP="00EA0AF9">
      <w:pPr>
        <w:pStyle w:val="ConcurNumber"/>
      </w:pPr>
      <w:r w:rsidRPr="00C71263">
        <w:t xml:space="preserve">Sign </w:t>
      </w:r>
      <w:proofErr w:type="gramStart"/>
      <w:r w:rsidRPr="00C71263">
        <w:t>in to</w:t>
      </w:r>
      <w:proofErr w:type="gramEnd"/>
      <w:r w:rsidRPr="00C71263">
        <w:t xml:space="preserve"> the SAP Support Portal using your Support User ID (S-user) and password.</w:t>
      </w:r>
    </w:p>
    <w:p w14:paraId="053A69EA" w14:textId="05CDF857" w:rsidR="00F96094" w:rsidRPr="00C71263" w:rsidRDefault="00245D5A" w:rsidP="00EA0AF9">
      <w:pPr>
        <w:pStyle w:val="ConcurNoteIndent"/>
        <w:tabs>
          <w:tab w:val="num" w:pos="1440"/>
        </w:tabs>
      </w:pPr>
      <w:r w:rsidRPr="00C71263">
        <w:t xml:space="preserve">SAP customers must sign </w:t>
      </w:r>
      <w:proofErr w:type="gramStart"/>
      <w:r w:rsidRPr="00C71263">
        <w:t>in to</w:t>
      </w:r>
      <w:proofErr w:type="gramEnd"/>
      <w:r w:rsidRPr="00C71263">
        <w:t xml:space="preserve"> the SAP Support Portal using their Support User ID (S-user) and password. For information about S-User IDs, </w:t>
      </w:r>
      <w:hyperlink r:id="rId63" w:history="1">
        <w:r w:rsidRPr="00C71263">
          <w:rPr>
            <w:rStyle w:val="Hyperlink"/>
            <w:i/>
            <w:iCs/>
          </w:rPr>
          <w:t>Your New Support User ID (S-user)</w:t>
        </w:r>
      </w:hyperlink>
      <w:r w:rsidRPr="00C71263">
        <w:t xml:space="preserve"> and to the </w:t>
      </w:r>
      <w:hyperlink r:id="rId64" w:history="1">
        <w:r w:rsidRPr="00C71263">
          <w:rPr>
            <w:rStyle w:val="Hyperlink"/>
            <w:i/>
            <w:iCs/>
          </w:rPr>
          <w:t>Learn All About S-User IDs</w:t>
        </w:r>
      </w:hyperlink>
      <w:r w:rsidRPr="00C71263">
        <w:t xml:space="preserve"> blog post.</w:t>
      </w:r>
      <w:r w:rsidR="00F96094" w:rsidRPr="00C71263">
        <w:t xml:space="preserve"> </w:t>
      </w:r>
    </w:p>
    <w:p w14:paraId="2CFDF686" w14:textId="77777777" w:rsidR="00F96094" w:rsidRPr="00C71263" w:rsidRDefault="00F96094" w:rsidP="00EA0AF9">
      <w:pPr>
        <w:pStyle w:val="ConcurNumber"/>
      </w:pPr>
      <w:r w:rsidRPr="00C71263">
        <w:t xml:space="preserve">On the </w:t>
      </w:r>
      <w:r w:rsidRPr="00C71263">
        <w:rPr>
          <w:i/>
          <w:iCs/>
        </w:rPr>
        <w:t>SAP Sub-processors / Data Transfer Factsheets</w:t>
      </w:r>
      <w:r w:rsidRPr="00C71263">
        <w:t xml:space="preserve"> page, type "Concur" in the </w:t>
      </w:r>
      <w:r w:rsidRPr="00C71263">
        <w:rPr>
          <w:b/>
          <w:bCs/>
        </w:rPr>
        <w:t xml:space="preserve">Search </w:t>
      </w:r>
      <w:r w:rsidRPr="00C71263">
        <w:t>field.</w:t>
      </w:r>
    </w:p>
    <w:p w14:paraId="25E73538" w14:textId="77777777" w:rsidR="00F96094" w:rsidRPr="00C71263" w:rsidRDefault="00F96094" w:rsidP="00EA0AF9">
      <w:pPr>
        <w:pStyle w:val="ConcurNumber"/>
      </w:pPr>
      <w:r w:rsidRPr="00C71263">
        <w:t xml:space="preserve">In the </w:t>
      </w:r>
      <w:r w:rsidRPr="00C71263">
        <w:rPr>
          <w:b/>
          <w:bCs/>
        </w:rPr>
        <w:t>Title</w:t>
      </w:r>
      <w:r w:rsidRPr="00C71263">
        <w:t xml:space="preserve"> column, click </w:t>
      </w:r>
      <w:r w:rsidRPr="00C71263">
        <w:rPr>
          <w:b/>
          <w:bCs/>
        </w:rPr>
        <w:t>SAP Concur Sub-processors List</w:t>
      </w:r>
      <w:r w:rsidRPr="00C71263">
        <w:t>.</w:t>
      </w:r>
    </w:p>
    <w:p w14:paraId="081EE08A" w14:textId="0D889D7E" w:rsidR="00E15DD2" w:rsidRPr="00C71263" w:rsidRDefault="00F96094" w:rsidP="00EA0AF9">
      <w:pPr>
        <w:pStyle w:val="ConcurBodyText"/>
      </w:pPr>
      <w:r w:rsidRPr="00C71263">
        <w:t xml:space="preserve">If you have questions or comments, please reach out to: </w:t>
      </w:r>
      <w:hyperlink r:id="rId65" w:history="1">
        <w:r w:rsidRPr="00C71263">
          <w:rPr>
            <w:rStyle w:val="Hyperlink"/>
          </w:rPr>
          <w:t>Privacy-Request@Concur.com</w:t>
        </w:r>
      </w:hyperlink>
      <w:r w:rsidRPr="00C71263">
        <w:t xml:space="preserve"> </w:t>
      </w:r>
    </w:p>
    <w:p w14:paraId="2FDD86EF" w14:textId="77777777" w:rsidR="00E46745" w:rsidRPr="00C71263" w:rsidRDefault="00E46745" w:rsidP="00EA0AF9">
      <w:pPr>
        <w:pStyle w:val="Heading2"/>
      </w:pPr>
      <w:bookmarkStart w:id="97" w:name="_Toc77840903"/>
      <w:bookmarkStart w:id="98" w:name="_Toc159578403"/>
      <w:bookmarkEnd w:id="72"/>
      <w:bookmarkEnd w:id="73"/>
      <w:bookmarkEnd w:id="74"/>
      <w:r w:rsidRPr="00C71263">
        <w:t>Supported Browsers</w:t>
      </w:r>
      <w:bookmarkEnd w:id="97"/>
      <w:bookmarkEnd w:id="98"/>
    </w:p>
    <w:p w14:paraId="4BECF178" w14:textId="20B61BEF" w:rsidR="00E46745" w:rsidRPr="00C71263" w:rsidRDefault="00E46745" w:rsidP="00EA0AF9">
      <w:pPr>
        <w:pStyle w:val="Heading3"/>
      </w:pPr>
      <w:bookmarkStart w:id="99" w:name="_Toc77840904"/>
      <w:bookmarkStart w:id="100" w:name="_Toc159578404"/>
      <w:r w:rsidRPr="00C71263">
        <w:t>Supported Browsers and Changes to Support</w:t>
      </w:r>
      <w:bookmarkEnd w:id="99"/>
      <w:bookmarkEnd w:id="100"/>
    </w:p>
    <w:p w14:paraId="03489D56" w14:textId="57F69E37" w:rsidR="001163FB" w:rsidRPr="00C71263" w:rsidRDefault="00E46745" w:rsidP="00EA0AF9">
      <w:pPr>
        <w:pStyle w:val="ConcurBodyText"/>
      </w:pPr>
      <w:r w:rsidRPr="00C71263">
        <w:t xml:space="preserve">When changes to browser support are planned, information about those changes will also appear in the </w:t>
      </w:r>
      <w:hyperlink r:id="rId66" w:history="1">
        <w:r w:rsidRPr="00C71263">
          <w:rPr>
            <w:rStyle w:val="Hyperlink"/>
            <w:i/>
            <w:iCs/>
          </w:rPr>
          <w:t>Shared Planned Changes</w:t>
        </w:r>
      </w:hyperlink>
      <w:r w:rsidRPr="00C71263">
        <w:t xml:space="preserve"> release notes.</w:t>
      </w:r>
    </w:p>
    <w:p w14:paraId="1E4C1B7C" w14:textId="221F8F15" w:rsidR="00B87B2B" w:rsidRPr="00C71263" w:rsidRDefault="00B87B2B" w:rsidP="00EA0AF9">
      <w:pPr>
        <w:pStyle w:val="ConcurMoreInfo"/>
      </w:pPr>
      <w:r w:rsidRPr="00C71263">
        <w:t xml:space="preserve">For information about supported browsers and planned changes to supported browsers, refer to the </w:t>
      </w:r>
      <w:hyperlink r:id="rId67" w:history="1">
        <w:r w:rsidRPr="00C71263">
          <w:rPr>
            <w:rStyle w:val="Hyperlink"/>
            <w:i/>
          </w:rPr>
          <w:t>Concur Travel &amp; Expense Supported Configurations</w:t>
        </w:r>
      </w:hyperlink>
      <w:r w:rsidRPr="00C71263">
        <w:t xml:space="preserve"> guide.</w:t>
      </w:r>
    </w:p>
    <w:p w14:paraId="1CAA8BE7" w14:textId="42F9AE86" w:rsidR="00FA3F39" w:rsidRPr="00C71263" w:rsidRDefault="00FA3F39" w:rsidP="00EA0AF9">
      <w:pPr>
        <w:pStyle w:val="Heading1"/>
      </w:pPr>
      <w:bookmarkStart w:id="101" w:name="_Toc90037239"/>
      <w:bookmarkStart w:id="102" w:name="_Toc159578405"/>
      <w:bookmarkEnd w:id="69"/>
      <w:bookmarkEnd w:id="75"/>
      <w:bookmarkEnd w:id="76"/>
      <w:bookmarkEnd w:id="77"/>
      <w:bookmarkEnd w:id="78"/>
      <w:bookmarkEnd w:id="79"/>
      <w:bookmarkEnd w:id="80"/>
      <w:bookmarkEnd w:id="81"/>
      <w:r w:rsidRPr="00C71263">
        <w:t>Additional Release Notes and Other Technical Documentation</w:t>
      </w:r>
      <w:bookmarkEnd w:id="101"/>
      <w:bookmarkEnd w:id="102"/>
    </w:p>
    <w:p w14:paraId="6E0B11F4" w14:textId="77777777" w:rsidR="00D55F6B" w:rsidRPr="00C71263" w:rsidRDefault="00D55F6B" w:rsidP="00EA0AF9">
      <w:pPr>
        <w:pStyle w:val="Heading2"/>
      </w:pPr>
      <w:bookmarkStart w:id="103" w:name="_Toc159578406"/>
      <w:r w:rsidRPr="00C71263">
        <w:t>Online Help</w:t>
      </w:r>
      <w:bookmarkEnd w:id="103"/>
    </w:p>
    <w:p w14:paraId="73AC8F79" w14:textId="77777777" w:rsidR="002D0FA4" w:rsidRPr="00C71263" w:rsidRDefault="002D0FA4" w:rsidP="00EA0AF9">
      <w:pPr>
        <w:pStyle w:val="ConcurBodyText"/>
        <w:keepNext/>
      </w:pPr>
      <w:r w:rsidRPr="00C71263">
        <w:t>You can access release notes, setup guides, user guides, admin summaries, supported configurations, and other resources via the in-product Help menu or directly on the SAP Help Portal.</w:t>
      </w:r>
    </w:p>
    <w:p w14:paraId="3E0903B4" w14:textId="77777777" w:rsidR="002D0FA4" w:rsidRPr="00C71263" w:rsidRDefault="002D0FA4" w:rsidP="00EA0AF9">
      <w:pPr>
        <w:pStyle w:val="ConcurBodyText"/>
        <w:keepNext/>
      </w:pPr>
      <w:r w:rsidRPr="00C71263">
        <w:t xml:space="preserve">To access the full set of documentation for your product, use the links in the SAP Concur </w:t>
      </w:r>
      <w:r w:rsidRPr="00C71263">
        <w:rPr>
          <w:b/>
          <w:bCs/>
        </w:rPr>
        <w:t>Help</w:t>
      </w:r>
      <w:r w:rsidRPr="00C71263">
        <w:t xml:space="preserve"> menu, or visit the </w:t>
      </w:r>
      <w:hyperlink r:id="rId68" w:history="1">
        <w:r w:rsidRPr="00C71263">
          <w:rPr>
            <w:rStyle w:val="Hyperlink"/>
          </w:rPr>
          <w:t>SAP Concur solutions page</w:t>
        </w:r>
      </w:hyperlink>
      <w:r w:rsidRPr="00C71263">
        <w:t>.</w:t>
      </w:r>
    </w:p>
    <w:p w14:paraId="7ADFD5D9" w14:textId="6AA13639" w:rsidR="002D0FA4" w:rsidRPr="00C71263" w:rsidRDefault="002D0FA4" w:rsidP="00EA0AF9">
      <w:pPr>
        <w:pStyle w:val="ConcurBodyText"/>
        <w:keepNext/>
      </w:pPr>
      <w:r w:rsidRPr="00C71263">
        <w:rPr>
          <w:noProof/>
        </w:rPr>
        <w:drawing>
          <wp:inline distT="0" distB="0" distL="0" distR="0" wp14:anchorId="2598D83E" wp14:editId="66F1F06B">
            <wp:extent cx="5029200" cy="1447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029200" cy="1447800"/>
                    </a:xfrm>
                    <a:prstGeom prst="rect">
                      <a:avLst/>
                    </a:prstGeom>
                    <a:noFill/>
                    <a:ln>
                      <a:noFill/>
                    </a:ln>
                  </pic:spPr>
                </pic:pic>
              </a:graphicData>
            </a:graphic>
          </wp:inline>
        </w:drawing>
      </w:r>
    </w:p>
    <w:p w14:paraId="0386CE34" w14:textId="77777777" w:rsidR="00D55F6B" w:rsidRPr="00C71263" w:rsidRDefault="00D55F6B" w:rsidP="00EA0AF9">
      <w:pPr>
        <w:pStyle w:val="Heading2"/>
      </w:pPr>
      <w:bookmarkStart w:id="104" w:name="_Toc159578407"/>
      <w:r w:rsidRPr="00C71263">
        <w:t>SAP Concur Support Portal – Selected Users</w:t>
      </w:r>
      <w:bookmarkStart w:id="105" w:name="_Toc530557893"/>
      <w:bookmarkEnd w:id="104"/>
    </w:p>
    <w:p w14:paraId="65A14B39" w14:textId="77777777" w:rsidR="00D55F6B" w:rsidRPr="00C71263" w:rsidRDefault="00D55F6B" w:rsidP="00EA0AF9">
      <w:pPr>
        <w:pStyle w:val="ConcurBodyText"/>
        <w:keepNext/>
      </w:pPr>
      <w:r w:rsidRPr="00C71263">
        <w:t>Access release notes, webinars, and other technical documentation on the SAP Concur support portal.</w:t>
      </w:r>
    </w:p>
    <w:p w14:paraId="77CFBB98" w14:textId="77777777" w:rsidR="00D55F6B" w:rsidRPr="00C71263" w:rsidRDefault="00D55F6B" w:rsidP="00EA0AF9">
      <w:pPr>
        <w:pStyle w:val="ConcurBodyText"/>
        <w:keepNext/>
      </w:pPr>
      <w:r w:rsidRPr="00C71263">
        <w:t xml:space="preserve">If you have the required permissions, </w:t>
      </w:r>
      <w:r w:rsidRPr="00C71263">
        <w:rPr>
          <w:b/>
        </w:rPr>
        <w:t>Contact</w:t>
      </w:r>
      <w:r w:rsidRPr="00C71263">
        <w:t xml:space="preserve"> </w:t>
      </w:r>
      <w:r w:rsidRPr="00C71263">
        <w:rPr>
          <w:b/>
        </w:rPr>
        <w:t>Support</w:t>
      </w:r>
      <w:r w:rsidRPr="00C71263">
        <w:t xml:space="preserve"> is available on the SAP Concur </w:t>
      </w:r>
      <w:r w:rsidRPr="00C71263">
        <w:rPr>
          <w:b/>
        </w:rPr>
        <w:t>Help</w:t>
      </w:r>
      <w:r w:rsidRPr="00C71263">
        <w:t xml:space="preserve"> menu </w:t>
      </w:r>
      <w:proofErr w:type="gramStart"/>
      <w:r w:rsidRPr="00C71263">
        <w:t>and in the SAP</w:t>
      </w:r>
      <w:proofErr w:type="gramEnd"/>
      <w:r w:rsidRPr="00C71263">
        <w:t xml:space="preserve"> Concur page footer. </w:t>
      </w:r>
    </w:p>
    <w:p w14:paraId="775CBA04" w14:textId="701853E7" w:rsidR="00D55F6B" w:rsidRPr="00C71263" w:rsidRDefault="00D55F6B" w:rsidP="00EA0AF9">
      <w:pPr>
        <w:pStyle w:val="ConcurBodyText"/>
        <w:keepNext/>
      </w:pPr>
      <w:r w:rsidRPr="00C71263">
        <w:rPr>
          <w:noProof/>
        </w:rPr>
        <w:drawing>
          <wp:inline distT="0" distB="0" distL="0" distR="0" wp14:anchorId="6D945197" wp14:editId="4140DAD7">
            <wp:extent cx="5029200" cy="946785"/>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029200" cy="946785"/>
                    </a:xfrm>
                    <a:prstGeom prst="rect">
                      <a:avLst/>
                    </a:prstGeom>
                    <a:noFill/>
                    <a:ln>
                      <a:noFill/>
                    </a:ln>
                  </pic:spPr>
                </pic:pic>
              </a:graphicData>
            </a:graphic>
          </wp:inline>
        </w:drawing>
      </w:r>
    </w:p>
    <w:p w14:paraId="3B5918C6" w14:textId="77777777" w:rsidR="00D55F6B" w:rsidRPr="00C71263" w:rsidRDefault="00D55F6B" w:rsidP="00EA0AF9">
      <w:pPr>
        <w:pStyle w:val="ConcurBodyText"/>
        <w:keepNext/>
      </w:pPr>
      <w:r w:rsidRPr="00C71263">
        <w:t xml:space="preserve">Click </w:t>
      </w:r>
      <w:r w:rsidRPr="00C71263">
        <w:rPr>
          <w:b/>
          <w:bCs/>
        </w:rPr>
        <w:t xml:space="preserve">Contact Support </w:t>
      </w:r>
      <w:r w:rsidRPr="00C71263">
        <w:t xml:space="preserve">to access the SAP Concur support portal, then click </w:t>
      </w:r>
      <w:r w:rsidRPr="00C71263">
        <w:rPr>
          <w:b/>
        </w:rPr>
        <w:t>Resources</w:t>
      </w:r>
      <w:r w:rsidRPr="00C71263">
        <w:t xml:space="preserve">. </w:t>
      </w:r>
    </w:p>
    <w:p w14:paraId="64183E5E" w14:textId="77777777" w:rsidR="00D55F6B" w:rsidRPr="00C71263" w:rsidRDefault="00D55F6B" w:rsidP="00EA0AF9">
      <w:pPr>
        <w:pStyle w:val="ConcurBullet"/>
      </w:pPr>
      <w:r w:rsidRPr="00C71263">
        <w:t xml:space="preserve">Click </w:t>
      </w:r>
      <w:r w:rsidRPr="00C71263">
        <w:rPr>
          <w:b/>
        </w:rPr>
        <w:t>Release/</w:t>
      </w:r>
      <w:r w:rsidRPr="00C71263">
        <w:rPr>
          <w:b/>
          <w:bCs/>
        </w:rPr>
        <w:t>Tech Info</w:t>
      </w:r>
      <w:r w:rsidRPr="00C71263">
        <w:t xml:space="preserve"> for release notes, technical documents, etc. </w:t>
      </w:r>
    </w:p>
    <w:p w14:paraId="21FCE223" w14:textId="111D7F35" w:rsidR="00FA3F39" w:rsidRPr="00C71263" w:rsidRDefault="00D55F6B" w:rsidP="00EA0AF9">
      <w:pPr>
        <w:pStyle w:val="ConcurBullet"/>
      </w:pPr>
      <w:r w:rsidRPr="00C71263">
        <w:t xml:space="preserve">Click </w:t>
      </w:r>
      <w:r w:rsidRPr="00C71263">
        <w:rPr>
          <w:b/>
          <w:bCs/>
        </w:rPr>
        <w:t xml:space="preserve">Webinars </w:t>
      </w:r>
      <w:r w:rsidRPr="00C71263">
        <w:t>for recorded and live webinars.</w:t>
      </w:r>
    </w:p>
    <w:bookmarkEnd w:id="105"/>
    <w:p w14:paraId="7AC6E769" w14:textId="594CDA2B" w:rsidR="00A3672B" w:rsidRPr="00C71263" w:rsidRDefault="00A3672B" w:rsidP="00EA0AF9">
      <w:pPr>
        <w:pStyle w:val="ConcurHeadingFeedToPDF"/>
        <w:pageBreakBefore/>
      </w:pPr>
      <w:r w:rsidRPr="00C71263">
        <w:t>© 202</w:t>
      </w:r>
      <w:r w:rsidR="000911A3">
        <w:t>4</w:t>
      </w:r>
      <w:r w:rsidRPr="00C71263">
        <w:t xml:space="preserve"> SAP SE or an SAP affiliate company. All rights reserved.</w:t>
      </w:r>
    </w:p>
    <w:p w14:paraId="3BA8A34D" w14:textId="77777777" w:rsidR="00A3672B" w:rsidRPr="00C71263" w:rsidRDefault="00A3672B" w:rsidP="00EA0AF9">
      <w:pPr>
        <w:pStyle w:val="ConcurBodyText"/>
      </w:pPr>
      <w:r w:rsidRPr="00C71263">
        <w:t xml:space="preserve">No part of this publication may be reproduced or transmitted in any form or for any purpose without the express permission of SAP SE or an SAP affiliate company. </w:t>
      </w:r>
    </w:p>
    <w:p w14:paraId="4F8D9A10" w14:textId="77777777" w:rsidR="00A3672B" w:rsidRPr="00C71263" w:rsidRDefault="00A3672B" w:rsidP="00EA0AF9">
      <w:pPr>
        <w:pStyle w:val="ConcurBodyText"/>
      </w:pPr>
      <w:r w:rsidRPr="00C71263">
        <w:t xml:space="preserve">SAP and other SAP products and services mentioned herein as well as their respective logos are trademarks or registered trademarks of SAP SE (or an SAP affiliate company) in Germany and other countries. Please see </w:t>
      </w:r>
      <w:r w:rsidRPr="00C71263">
        <w:rPr>
          <w:color w:val="646464"/>
        </w:rPr>
        <w:t xml:space="preserve">http://global12.sap.com/corporate-en/legal/copyright/index.epx </w:t>
      </w:r>
      <w:r w:rsidRPr="00C71263">
        <w:t xml:space="preserve">for additional trademark information and notices. </w:t>
      </w:r>
    </w:p>
    <w:p w14:paraId="065C3088" w14:textId="77777777" w:rsidR="00A3672B" w:rsidRPr="00C71263" w:rsidRDefault="00A3672B" w:rsidP="00EA0AF9">
      <w:pPr>
        <w:pStyle w:val="ConcurBodyText"/>
      </w:pPr>
      <w:r w:rsidRPr="00C71263">
        <w:t xml:space="preserve">Some software products marketed by SAP SE and its distributors contain proprietary software components of other software vendors. </w:t>
      </w:r>
    </w:p>
    <w:p w14:paraId="19BE8748" w14:textId="77777777" w:rsidR="00A3672B" w:rsidRPr="00C71263" w:rsidRDefault="00A3672B" w:rsidP="00EA0AF9">
      <w:pPr>
        <w:pStyle w:val="ConcurBodyText"/>
      </w:pPr>
      <w:r w:rsidRPr="00C71263">
        <w:t xml:space="preserve">National product specifications may vary. </w:t>
      </w:r>
    </w:p>
    <w:p w14:paraId="3D589FA3" w14:textId="77777777" w:rsidR="00A3672B" w:rsidRPr="00C71263" w:rsidRDefault="00A3672B" w:rsidP="00EA0AF9">
      <w:pPr>
        <w:pStyle w:val="ConcurBodyText"/>
      </w:pPr>
      <w:r w:rsidRPr="00C71263">
        <w:t xml:space="preserve">These materials are provided by SAP SE or an SAP affiliate company for informational purposes only, without representation or warranty of any kind, and SAP SE or its affiliated companies shall not be liable for errors or omissions with respect to the materials. The only warranties for SAP SE or SAP affiliate company products and services are those that are set forth in the express warranty statements accompanying such products and services, if any. Nothing herein should be construed as constituting an additional warranty. </w:t>
      </w:r>
    </w:p>
    <w:p w14:paraId="1D8A448E" w14:textId="1317AAAE" w:rsidR="00332C11" w:rsidRPr="000D7C9A" w:rsidRDefault="00A3672B" w:rsidP="00EA0AF9">
      <w:pPr>
        <w:pStyle w:val="ConcurBodyText"/>
      </w:pPr>
      <w:proofErr w:type="gramStart"/>
      <w:r w:rsidRPr="00C71263">
        <w:t>In particular, SAP SE</w:t>
      </w:r>
      <w:proofErr w:type="gramEnd"/>
      <w:r w:rsidRPr="00C71263">
        <w:t xml:space="preserve"> or its affiliated companies have no obligation to pursue any course of business outlined in this document or any related presentation, or to develop or release any functionality mentioned therein. This document, or any related presentation, and SAP SE’s or its affiliated companies’ strategy and possible future developments, products, and/or platform directions and functionality are all subject to change and may be changed by SAP SE or its affiliated companies at any time for any reason without notice. The information in this document is not a commitment, promise, or legal obligation to deliver any material, code, or functionality. 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sectPr w:rsidR="00332C11" w:rsidRPr="000D7C9A" w:rsidSect="00F504B8">
      <w:headerReference w:type="even" r:id="rId71"/>
      <w:headerReference w:type="default" r:id="rId72"/>
      <w:footerReference w:type="default" r:id="rId73"/>
      <w:headerReference w:type="first" r:id="rId74"/>
      <w:pgSz w:w="12240" w:h="15840" w:code="1"/>
      <w:pgMar w:top="1440" w:right="1080" w:bottom="1440" w:left="25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71F1B" w14:textId="77777777" w:rsidR="0069365C" w:rsidRDefault="0069365C">
      <w:r>
        <w:separator/>
      </w:r>
    </w:p>
  </w:endnote>
  <w:endnote w:type="continuationSeparator" w:id="0">
    <w:p w14:paraId="3DC0F383" w14:textId="77777777" w:rsidR="0069365C" w:rsidRDefault="0069365C">
      <w:r>
        <w:continuationSeparator/>
      </w:r>
    </w:p>
  </w:endnote>
  <w:endnote w:type="continuationNotice" w:id="1">
    <w:p w14:paraId="02DE60FC" w14:textId="77777777" w:rsidR="0069365C" w:rsidRDefault="0069365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Hazard">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0BDD" w14:textId="77777777" w:rsidR="00B0019F" w:rsidRDefault="00B0019F">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A91C" w14:textId="7D0A13AB" w:rsidR="00B0019F" w:rsidRPr="00CB15EC" w:rsidRDefault="00B0019F" w:rsidP="006F2F8B">
    <w:pPr>
      <w:pStyle w:val="Footer"/>
      <w:tabs>
        <w:tab w:val="clear" w:pos="4050"/>
        <w:tab w:val="center" w:pos="3870"/>
      </w:tabs>
    </w:pPr>
    <w:r>
      <w:rPr>
        <w:noProof/>
      </w:rPr>
      <w:fldChar w:fldCharType="begin"/>
    </w:r>
    <w:r>
      <w:rPr>
        <w:noProof/>
      </w:rPr>
      <w:instrText xml:space="preserve"> STYLEREF  Head_RN  \* MERGEFORMAT </w:instrText>
    </w:r>
    <w:r>
      <w:rPr>
        <w:noProof/>
      </w:rPr>
      <w:fldChar w:fldCharType="separate"/>
    </w:r>
    <w:r w:rsidR="00794725">
      <w:rPr>
        <w:noProof/>
      </w:rPr>
      <w:t>SAP Concur Release Notes</w:t>
    </w:r>
    <w:r>
      <w:rPr>
        <w:noProof/>
      </w:rPr>
      <w:fldChar w:fldCharType="end"/>
    </w:r>
    <w:r w:rsidRPr="00CB15EC">
      <w:tab/>
      <w:t xml:space="preserve">Page </w:t>
    </w:r>
    <w:r w:rsidRPr="00CB15EC">
      <w:fldChar w:fldCharType="begin"/>
    </w:r>
    <w:r w:rsidRPr="00CB15EC">
      <w:instrText xml:space="preserve"> PAGE </w:instrText>
    </w:r>
    <w:r w:rsidRPr="00CB15EC">
      <w:fldChar w:fldCharType="separate"/>
    </w:r>
    <w:r>
      <w:rPr>
        <w:noProof/>
      </w:rPr>
      <w:t>3</w:t>
    </w:r>
    <w:r w:rsidRPr="00CB15EC">
      <w:fldChar w:fldCharType="end"/>
    </w:r>
    <w:r w:rsidRPr="00CB15EC">
      <w:tab/>
    </w:r>
    <w:r>
      <w:rPr>
        <w:noProof/>
      </w:rPr>
      <w:fldChar w:fldCharType="begin"/>
    </w:r>
    <w:r>
      <w:rPr>
        <w:noProof/>
      </w:rPr>
      <w:instrText xml:space="preserve"> STYLEREF  Head_Product  \* MERGEFORMAT </w:instrText>
    </w:r>
    <w:r>
      <w:rPr>
        <w:noProof/>
      </w:rPr>
      <w:fldChar w:fldCharType="separate"/>
    </w:r>
    <w:r w:rsidR="00794725">
      <w:rPr>
        <w:noProof/>
      </w:rPr>
      <w:t>Shared Changes</w:t>
    </w:r>
    <w:r>
      <w:rPr>
        <w:noProof/>
      </w:rPr>
      <w:fldChar w:fldCharType="end"/>
    </w:r>
  </w:p>
  <w:p w14:paraId="55F66F36" w14:textId="1C9A5989" w:rsidR="00B0019F" w:rsidRPr="00CB15EC" w:rsidRDefault="00B0019F" w:rsidP="00CB15EC">
    <w:pPr>
      <w:pStyle w:val="Footer"/>
    </w:pPr>
    <w:r>
      <w:rPr>
        <w:noProof/>
      </w:rPr>
      <w:fldChar w:fldCharType="begin"/>
    </w:r>
    <w:r>
      <w:rPr>
        <w:noProof/>
      </w:rPr>
      <w:instrText xml:space="preserve"> STYLEREF  Head_Date1  \* MERGEFORMAT </w:instrText>
    </w:r>
    <w:r>
      <w:rPr>
        <w:noProof/>
      </w:rPr>
      <w:fldChar w:fldCharType="separate"/>
    </w:r>
    <w:r w:rsidR="00794725">
      <w:rPr>
        <w:noProof/>
      </w:rPr>
      <w:t>Release Date: February 24, 2024</w:t>
    </w:r>
    <w:r>
      <w:rPr>
        <w:noProof/>
      </w:rPr>
      <w:fldChar w:fldCharType="end"/>
    </w:r>
    <w:r w:rsidRPr="00CB15EC">
      <w:tab/>
    </w:r>
    <w:r w:rsidRPr="00CB15EC">
      <w:tab/>
    </w:r>
    <w:r>
      <w:rPr>
        <w:noProof/>
      </w:rPr>
      <w:fldChar w:fldCharType="begin"/>
    </w:r>
    <w:r>
      <w:rPr>
        <w:noProof/>
      </w:rPr>
      <w:instrText xml:space="preserve"> STYLEREF  Head_Audience  \* MERGEFORMAT </w:instrText>
    </w:r>
    <w:r>
      <w:rPr>
        <w:noProof/>
      </w:rPr>
      <w:fldChar w:fldCharType="separate"/>
    </w:r>
    <w:r w:rsidR="00794725">
      <w:rPr>
        <w:noProof/>
      </w:rPr>
      <w:t>Client FINAL</w:t>
    </w:r>
    <w:r>
      <w:rPr>
        <w:noProof/>
      </w:rPr>
      <w:fldChar w:fldCharType="end"/>
    </w:r>
  </w:p>
  <w:p w14:paraId="6A1554DD" w14:textId="35F7A53D" w:rsidR="00B0019F" w:rsidRPr="00CB15EC" w:rsidRDefault="00B0019F" w:rsidP="00CB15EC">
    <w:pPr>
      <w:pStyle w:val="Footer"/>
      <w:rPr>
        <w:rStyle w:val="FooterSmallChar"/>
        <w:sz w:val="18"/>
      </w:rPr>
    </w:pPr>
    <w:r>
      <w:rPr>
        <w:noProof/>
      </w:rPr>
      <w:fldChar w:fldCharType="begin"/>
    </w:r>
    <w:r>
      <w:rPr>
        <w:noProof/>
      </w:rPr>
      <w:instrText xml:space="preserve"> STYLEREF  Head_Date2  \* MERGEFORMAT </w:instrText>
    </w:r>
    <w:r>
      <w:rPr>
        <w:noProof/>
      </w:rPr>
      <w:fldChar w:fldCharType="separate"/>
    </w:r>
    <w:r w:rsidR="00794725">
      <w:rPr>
        <w:noProof/>
      </w:rPr>
      <w:t>Initial Post: Friday, February 23, 2024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8307" w14:textId="77777777" w:rsidR="00B0019F" w:rsidRDefault="00B0019F">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922B" w14:textId="322FA755" w:rsidR="00B0019F" w:rsidRPr="00CB15EC" w:rsidRDefault="00B0019F" w:rsidP="00F504B8">
    <w:pPr>
      <w:pStyle w:val="Footer"/>
      <w:tabs>
        <w:tab w:val="clear" w:pos="4050"/>
        <w:tab w:val="center" w:pos="3780"/>
      </w:tabs>
    </w:pPr>
    <w:r>
      <w:rPr>
        <w:noProof/>
      </w:rPr>
      <w:fldChar w:fldCharType="begin"/>
    </w:r>
    <w:r>
      <w:rPr>
        <w:noProof/>
      </w:rPr>
      <w:instrText xml:space="preserve"> STYLEREF  Head_RN  \* MERGEFORMAT </w:instrText>
    </w:r>
    <w:r>
      <w:rPr>
        <w:noProof/>
      </w:rPr>
      <w:fldChar w:fldCharType="separate"/>
    </w:r>
    <w:r w:rsidR="00794725">
      <w:rPr>
        <w:noProof/>
      </w:rPr>
      <w:t>SAP Concur Release Notes</w:t>
    </w:r>
    <w:r>
      <w:rPr>
        <w:noProof/>
      </w:rPr>
      <w:fldChar w:fldCharType="end"/>
    </w:r>
    <w:r w:rsidRPr="00CB15EC">
      <w:tab/>
      <w:t xml:space="preserve">Page </w:t>
    </w:r>
    <w:r w:rsidRPr="00CB15EC">
      <w:fldChar w:fldCharType="begin"/>
    </w:r>
    <w:r w:rsidRPr="00CB15EC">
      <w:instrText xml:space="preserve"> PAGE </w:instrText>
    </w:r>
    <w:r w:rsidRPr="00CB15EC">
      <w:fldChar w:fldCharType="separate"/>
    </w:r>
    <w:r>
      <w:rPr>
        <w:noProof/>
      </w:rPr>
      <w:t>4</w:t>
    </w:r>
    <w:r w:rsidRPr="00CB15EC">
      <w:fldChar w:fldCharType="end"/>
    </w:r>
    <w:r w:rsidRPr="00CB15EC">
      <w:tab/>
    </w:r>
    <w:r>
      <w:rPr>
        <w:noProof/>
      </w:rPr>
      <w:fldChar w:fldCharType="begin"/>
    </w:r>
    <w:r>
      <w:rPr>
        <w:noProof/>
      </w:rPr>
      <w:instrText xml:space="preserve"> STYLEREF  Head_Product  \* MERGEFORMAT </w:instrText>
    </w:r>
    <w:r>
      <w:rPr>
        <w:noProof/>
      </w:rPr>
      <w:fldChar w:fldCharType="separate"/>
    </w:r>
    <w:r w:rsidR="00794725">
      <w:rPr>
        <w:noProof/>
      </w:rPr>
      <w:t>Shared Changes</w:t>
    </w:r>
    <w:r>
      <w:rPr>
        <w:noProof/>
      </w:rPr>
      <w:fldChar w:fldCharType="end"/>
    </w:r>
  </w:p>
  <w:p w14:paraId="3D4067BE" w14:textId="7CC3C027" w:rsidR="00B0019F" w:rsidRPr="00CB15EC" w:rsidRDefault="00B0019F" w:rsidP="00CB15EC">
    <w:pPr>
      <w:pStyle w:val="Footer"/>
    </w:pPr>
    <w:r>
      <w:rPr>
        <w:noProof/>
      </w:rPr>
      <w:fldChar w:fldCharType="begin"/>
    </w:r>
    <w:r>
      <w:rPr>
        <w:noProof/>
      </w:rPr>
      <w:instrText xml:space="preserve"> STYLEREF  Head_Date1  \* MERGEFORMAT </w:instrText>
    </w:r>
    <w:r>
      <w:rPr>
        <w:noProof/>
      </w:rPr>
      <w:fldChar w:fldCharType="separate"/>
    </w:r>
    <w:r w:rsidR="00794725">
      <w:rPr>
        <w:noProof/>
      </w:rPr>
      <w:t>Release Date: February 24, 2024</w:t>
    </w:r>
    <w:r>
      <w:rPr>
        <w:noProof/>
      </w:rPr>
      <w:fldChar w:fldCharType="end"/>
    </w:r>
    <w:r w:rsidRPr="00CB15EC">
      <w:tab/>
    </w:r>
    <w:r w:rsidRPr="00CB15EC">
      <w:tab/>
    </w:r>
    <w:r>
      <w:rPr>
        <w:noProof/>
      </w:rPr>
      <w:fldChar w:fldCharType="begin"/>
    </w:r>
    <w:r>
      <w:rPr>
        <w:noProof/>
      </w:rPr>
      <w:instrText xml:space="preserve"> STYLEREF  Head_Audience  \* MERGEFORMAT </w:instrText>
    </w:r>
    <w:r>
      <w:rPr>
        <w:noProof/>
      </w:rPr>
      <w:fldChar w:fldCharType="separate"/>
    </w:r>
    <w:r w:rsidR="00794725">
      <w:rPr>
        <w:noProof/>
      </w:rPr>
      <w:t>Client FINAL</w:t>
    </w:r>
    <w:r>
      <w:rPr>
        <w:noProof/>
      </w:rPr>
      <w:fldChar w:fldCharType="end"/>
    </w:r>
  </w:p>
  <w:p w14:paraId="6AD8C1FB" w14:textId="78B457FA" w:rsidR="00B0019F" w:rsidRPr="00CB15EC" w:rsidRDefault="00B0019F" w:rsidP="00CB15EC">
    <w:pPr>
      <w:pStyle w:val="Footer"/>
      <w:rPr>
        <w:rStyle w:val="FooterSmallChar"/>
        <w:sz w:val="18"/>
      </w:rPr>
    </w:pPr>
    <w:r>
      <w:rPr>
        <w:noProof/>
      </w:rPr>
      <w:fldChar w:fldCharType="begin"/>
    </w:r>
    <w:r>
      <w:rPr>
        <w:noProof/>
      </w:rPr>
      <w:instrText xml:space="preserve"> STYLEREF  Head_Date2  \* MERGEFORMAT </w:instrText>
    </w:r>
    <w:r>
      <w:rPr>
        <w:noProof/>
      </w:rPr>
      <w:fldChar w:fldCharType="separate"/>
    </w:r>
    <w:r w:rsidR="00794725">
      <w:rPr>
        <w:noProof/>
      </w:rPr>
      <w:t>Initial Post: Friday, February 23, 2024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33C5C" w14:textId="77777777" w:rsidR="0069365C" w:rsidRDefault="0069365C">
      <w:r>
        <w:separator/>
      </w:r>
    </w:p>
  </w:footnote>
  <w:footnote w:type="continuationSeparator" w:id="0">
    <w:p w14:paraId="5C49D1AB" w14:textId="77777777" w:rsidR="0069365C" w:rsidRDefault="0069365C">
      <w:r>
        <w:continuationSeparator/>
      </w:r>
    </w:p>
  </w:footnote>
  <w:footnote w:type="continuationNotice" w:id="1">
    <w:p w14:paraId="16DBC992" w14:textId="77777777" w:rsidR="0069365C" w:rsidRDefault="0069365C">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65C9" w14:textId="2AD5F93C" w:rsidR="00BF251B" w:rsidRDefault="00BF25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7619" w14:textId="6DC73601" w:rsidR="00BF251B" w:rsidRDefault="00BF25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4124" w14:textId="6C91A78F" w:rsidR="00BF251B" w:rsidRDefault="00BF25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297F" w14:textId="707024DF" w:rsidR="00B0019F" w:rsidRDefault="00B0019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1FBB" w14:textId="1943758D" w:rsidR="00B0019F" w:rsidRPr="00BE7BC2" w:rsidRDefault="00B0019F" w:rsidP="00FE3288">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8874" w14:textId="0E6FC1F2" w:rsidR="00B0019F" w:rsidRDefault="00B00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4A3C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D565C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EC6F4E"/>
    <w:lvl w:ilvl="0">
      <w:start w:val="1"/>
      <w:numFmt w:val="bullet"/>
      <w:pStyle w:val="Concur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5147AB3"/>
    <w:multiLevelType w:val="hybridMultilevel"/>
    <w:tmpl w:val="8EA85AB2"/>
    <w:lvl w:ilvl="0" w:tplc="B07AEBD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5D97CED"/>
    <w:multiLevelType w:val="hybridMultilevel"/>
    <w:tmpl w:val="ED2C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C429F4"/>
    <w:multiLevelType w:val="hybridMultilevel"/>
    <w:tmpl w:val="3680536E"/>
    <w:lvl w:ilvl="0" w:tplc="F56CF282">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DF42BB"/>
    <w:multiLevelType w:val="hybridMultilevel"/>
    <w:tmpl w:val="904ACF38"/>
    <w:lvl w:ilvl="0" w:tplc="36F491F6">
      <w:start w:val="1"/>
      <w:numFmt w:val="bullet"/>
      <w:pStyle w:val="ConcurCoverVersion"/>
      <w:lvlText w:val=""/>
      <w:lvlJc w:val="left"/>
      <w:pPr>
        <w:tabs>
          <w:tab w:val="num" w:pos="1080"/>
        </w:tabs>
        <w:ind w:left="1080" w:hanging="360"/>
      </w:pPr>
      <w:rPr>
        <w:rFonts w:ascii="Symbol" w:hAnsi="Symbol" w:hint="default"/>
        <w:sz w:val="20"/>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7768A4"/>
    <w:multiLevelType w:val="hybridMultilevel"/>
    <w:tmpl w:val="3C76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8E5D6F"/>
    <w:multiLevelType w:val="hybridMultilevel"/>
    <w:tmpl w:val="08A04F50"/>
    <w:lvl w:ilvl="0" w:tplc="40CAD4E4">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5EF3967"/>
    <w:multiLevelType w:val="hybridMultilevel"/>
    <w:tmpl w:val="A2B0C512"/>
    <w:lvl w:ilvl="0" w:tplc="7A6E3236">
      <w:start w:val="1"/>
      <w:numFmt w:val="bullet"/>
      <w:pStyle w:val="ConcurUI1"/>
      <w:lvlText w:val=""/>
      <w:lvlJc w:val="left"/>
      <w:pPr>
        <w:tabs>
          <w:tab w:val="num" w:pos="720"/>
        </w:tabs>
        <w:ind w:left="720" w:hanging="720"/>
      </w:pPr>
      <w:rPr>
        <w:rFonts w:ascii="Wingdings" w:hAnsi="Wingdings" w:hint="default"/>
        <w:sz w:val="32"/>
        <w:szCs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316BA3"/>
    <w:multiLevelType w:val="hybridMultilevel"/>
    <w:tmpl w:val="43D2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4955FF"/>
    <w:multiLevelType w:val="hybridMultilevel"/>
    <w:tmpl w:val="A89E2A9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15:restartNumberingAfterBreak="0">
    <w:nsid w:val="1EE03C65"/>
    <w:multiLevelType w:val="hybridMultilevel"/>
    <w:tmpl w:val="541E53C0"/>
    <w:lvl w:ilvl="0" w:tplc="5C164F50">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554D35"/>
    <w:multiLevelType w:val="hybridMultilevel"/>
    <w:tmpl w:val="0C767232"/>
    <w:lvl w:ilvl="0" w:tplc="7D28FC1E">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2BA7338"/>
    <w:multiLevelType w:val="hybridMultilevel"/>
    <w:tmpl w:val="DE643EA8"/>
    <w:lvl w:ilvl="0" w:tplc="42204590">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571108B"/>
    <w:multiLevelType w:val="hybridMultilevel"/>
    <w:tmpl w:val="C6E25B38"/>
    <w:styleLink w:val="11111114"/>
    <w:lvl w:ilvl="0" w:tplc="F5BA8C22">
      <w:start w:val="1"/>
      <w:numFmt w:val="none"/>
      <w:pStyle w:val="ConcurNote"/>
      <w:lvlText w:val="NOTE:"/>
      <w:lvlJc w:val="left"/>
      <w:pPr>
        <w:tabs>
          <w:tab w:val="num" w:pos="2520"/>
        </w:tabs>
        <w:ind w:left="180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6912FD6"/>
    <w:multiLevelType w:val="hybridMultilevel"/>
    <w:tmpl w:val="004E2864"/>
    <w:lvl w:ilvl="0" w:tplc="AD06629C">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8272097"/>
    <w:multiLevelType w:val="hybridMultilevel"/>
    <w:tmpl w:val="573E56FE"/>
    <w:lvl w:ilvl="0" w:tplc="440E38C2">
      <w:start w:val="1"/>
      <w:numFmt w:val="decimal"/>
      <w:pStyle w:val="ConcurNumber"/>
      <w:lvlText w:val="%1."/>
      <w:lvlJc w:val="left"/>
      <w:pPr>
        <w:tabs>
          <w:tab w:val="num" w:pos="360"/>
        </w:tabs>
        <w:ind w:left="720" w:hanging="360"/>
      </w:pPr>
      <w:rPr>
        <w:rFonts w:ascii="Verdana" w:hAnsi="Verdana" w:hint="default"/>
        <w:b w:val="0"/>
        <w:i w:val="0"/>
        <w:sz w:val="18"/>
        <w:szCs w:val="18"/>
      </w:rPr>
    </w:lvl>
    <w:lvl w:ilvl="1" w:tplc="04090019">
      <w:start w:val="1"/>
      <w:numFmt w:val="lowerLetter"/>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B342CF2"/>
    <w:multiLevelType w:val="hybridMultilevel"/>
    <w:tmpl w:val="C166EE7C"/>
    <w:lvl w:ilvl="0" w:tplc="9E800BC0">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015C06"/>
    <w:multiLevelType w:val="hybridMultilevel"/>
    <w:tmpl w:val="5822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BB4F3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386C35B5"/>
    <w:multiLevelType w:val="hybridMultilevel"/>
    <w:tmpl w:val="4E56A43E"/>
    <w:lvl w:ilvl="0" w:tplc="8056EDC4">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D4E0E1F"/>
    <w:multiLevelType w:val="hybridMultilevel"/>
    <w:tmpl w:val="43823ABE"/>
    <w:lvl w:ilvl="0" w:tplc="C28AAD2A">
      <w:start w:val="1"/>
      <w:numFmt w:val="bullet"/>
      <w:pStyle w:val="TableBullet"/>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05C530E"/>
    <w:multiLevelType w:val="hybridMultilevel"/>
    <w:tmpl w:val="815E8A48"/>
    <w:lvl w:ilvl="0" w:tplc="53206DE6">
      <w:start w:val="1"/>
      <w:numFmt w:val="bullet"/>
      <w:pStyle w:val="ConcurMoreInfoInden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09B4074"/>
    <w:multiLevelType w:val="hybridMultilevel"/>
    <w:tmpl w:val="28B64834"/>
    <w:lvl w:ilvl="0" w:tplc="5A781E46">
      <w:start w:val="1"/>
      <w:numFmt w:val="bullet"/>
      <w:pStyle w:val="ConcurBulletInden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3" w15:restartNumberingAfterBreak="0">
    <w:nsid w:val="4EFC55F4"/>
    <w:multiLevelType w:val="hybridMultilevel"/>
    <w:tmpl w:val="03E491DE"/>
    <w:lvl w:ilvl="0" w:tplc="846A3A8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FD3E8F"/>
    <w:multiLevelType w:val="hybridMultilevel"/>
    <w:tmpl w:val="AE2E9B2E"/>
    <w:lvl w:ilvl="0" w:tplc="FEBE5508">
      <w:start w:val="1"/>
      <w:numFmt w:val="bullet"/>
      <w:pStyle w:val="ConcurTableBook"/>
      <w:lvlText w:val=""/>
      <w:lvlJc w:val="left"/>
      <w:pPr>
        <w:tabs>
          <w:tab w:val="num" w:pos="720"/>
        </w:tabs>
        <w:ind w:left="0" w:firstLine="0"/>
      </w:pPr>
      <w:rPr>
        <w:rFonts w:ascii="Wingdings" w:hAnsi="Wingdings" w:hint="default"/>
        <w:sz w:val="24"/>
      </w:rPr>
    </w:lvl>
    <w:lvl w:ilvl="1" w:tplc="A5B807E0">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1750B0"/>
    <w:multiLevelType w:val="hybridMultilevel"/>
    <w:tmpl w:val="08DA1672"/>
    <w:lvl w:ilvl="0" w:tplc="71D0B6C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CE3198"/>
    <w:multiLevelType w:val="hybridMultilevel"/>
    <w:tmpl w:val="D346DDDE"/>
    <w:lvl w:ilvl="0" w:tplc="491ABFAC">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5BFD3949"/>
    <w:multiLevelType w:val="hybridMultilevel"/>
    <w:tmpl w:val="CAD6274E"/>
    <w:lvl w:ilvl="0" w:tplc="20D4E86C">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5E2F3F"/>
    <w:multiLevelType w:val="hybridMultilevel"/>
    <w:tmpl w:val="408821C2"/>
    <w:lvl w:ilvl="0" w:tplc="79505EFA">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652B79E5"/>
    <w:multiLevelType w:val="hybridMultilevel"/>
    <w:tmpl w:val="3BBAB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 w15:restartNumberingAfterBreak="0">
    <w:nsid w:val="6CD036C1"/>
    <w:multiLevelType w:val="hybridMultilevel"/>
    <w:tmpl w:val="C9C2CA7E"/>
    <w:lvl w:ilvl="0" w:tplc="733A023C">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FCC45B6"/>
    <w:multiLevelType w:val="hybridMultilevel"/>
    <w:tmpl w:val="415CD6E6"/>
    <w:lvl w:ilvl="0" w:tplc="D1949870">
      <w:start w:val="1"/>
      <w:numFmt w:val="bullet"/>
      <w:pStyle w:val="ConcurBulletIndent3"/>
      <w:lvlText w:val=""/>
      <w:lvlJc w:val="left"/>
      <w:pPr>
        <w:tabs>
          <w:tab w:val="num" w:pos="3780"/>
        </w:tabs>
        <w:ind w:left="3780" w:hanging="360"/>
      </w:pPr>
      <w:rPr>
        <w:rFonts w:ascii="Symbol" w:hAnsi="Symbol" w:hint="default"/>
        <w:sz w:val="18"/>
        <w:szCs w:val="18"/>
      </w:rPr>
    </w:lvl>
    <w:lvl w:ilvl="1" w:tplc="1F987322">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43" w15:restartNumberingAfterBreak="0">
    <w:nsid w:val="75093B68"/>
    <w:multiLevelType w:val="hybridMultilevel"/>
    <w:tmpl w:val="6730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0A2D68"/>
    <w:multiLevelType w:val="hybridMultilevel"/>
    <w:tmpl w:val="5232BD5A"/>
    <w:lvl w:ilvl="0" w:tplc="C9600F64">
      <w:start w:val="1"/>
      <w:numFmt w:val="bullet"/>
      <w:pStyle w:val="Concurprocedure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BF2272"/>
    <w:multiLevelType w:val="hybridMultilevel"/>
    <w:tmpl w:val="4AE4A066"/>
    <w:styleLink w:val="111111149"/>
    <w:lvl w:ilvl="0" w:tplc="E5D00F12">
      <w:start w:val="1"/>
      <w:numFmt w:val="decimal"/>
      <w:lvlText w:val="Section %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37897672">
    <w:abstractNumId w:val="22"/>
  </w:num>
  <w:num w:numId="2" w16cid:durableId="1827238656">
    <w:abstractNumId w:val="14"/>
  </w:num>
  <w:num w:numId="3" w16cid:durableId="856773782">
    <w:abstractNumId w:val="8"/>
  </w:num>
  <w:num w:numId="4" w16cid:durableId="1737245945">
    <w:abstractNumId w:val="31"/>
  </w:num>
  <w:num w:numId="5" w16cid:durableId="401410379">
    <w:abstractNumId w:val="38"/>
  </w:num>
  <w:num w:numId="6" w16cid:durableId="1065571594">
    <w:abstractNumId w:val="30"/>
  </w:num>
  <w:num w:numId="7" w16cid:durableId="677124398">
    <w:abstractNumId w:val="28"/>
  </w:num>
  <w:num w:numId="8" w16cid:durableId="392192565">
    <w:abstractNumId w:val="18"/>
  </w:num>
  <w:num w:numId="9" w16cid:durableId="52849692">
    <w:abstractNumId w:val="20"/>
  </w:num>
  <w:num w:numId="10" w16cid:durableId="2054425058">
    <w:abstractNumId w:val="35"/>
  </w:num>
  <w:num w:numId="11" w16cid:durableId="147988993">
    <w:abstractNumId w:val="41"/>
  </w:num>
  <w:num w:numId="12" w16cid:durableId="1547335795">
    <w:abstractNumId w:val="23"/>
  </w:num>
  <w:num w:numId="13" w16cid:durableId="1051459658">
    <w:abstractNumId w:val="11"/>
  </w:num>
  <w:num w:numId="14" w16cid:durableId="511266343">
    <w:abstractNumId w:val="36"/>
    <w:lvlOverride w:ilvl="0">
      <w:startOverride w:val="1"/>
    </w:lvlOverride>
  </w:num>
  <w:num w:numId="15" w16cid:durableId="406997713">
    <w:abstractNumId w:val="32"/>
  </w:num>
  <w:num w:numId="16" w16cid:durableId="2074502163">
    <w:abstractNumId w:val="19"/>
  </w:num>
  <w:num w:numId="17" w16cid:durableId="1991712892">
    <w:abstractNumId w:val="27"/>
  </w:num>
  <w:num w:numId="18" w16cid:durableId="556867400">
    <w:abstractNumId w:val="33"/>
  </w:num>
  <w:num w:numId="19" w16cid:durableId="1133521683">
    <w:abstractNumId w:val="10"/>
  </w:num>
  <w:num w:numId="20" w16cid:durableId="1022367027">
    <w:abstractNumId w:val="34"/>
  </w:num>
  <w:num w:numId="21" w16cid:durableId="1664967584">
    <w:abstractNumId w:val="7"/>
  </w:num>
  <w:num w:numId="22" w16cid:durableId="1431123149">
    <w:abstractNumId w:val="6"/>
  </w:num>
  <w:num w:numId="23" w16cid:durableId="1282373723">
    <w:abstractNumId w:val="5"/>
  </w:num>
  <w:num w:numId="24" w16cid:durableId="1053314086">
    <w:abstractNumId w:val="4"/>
  </w:num>
  <w:num w:numId="25" w16cid:durableId="1369067214">
    <w:abstractNumId w:val="3"/>
  </w:num>
  <w:num w:numId="26" w16cid:durableId="713045444">
    <w:abstractNumId w:val="2"/>
  </w:num>
  <w:num w:numId="27" w16cid:durableId="56903819">
    <w:abstractNumId w:val="1"/>
  </w:num>
  <w:num w:numId="28" w16cid:durableId="1842692325">
    <w:abstractNumId w:val="0"/>
  </w:num>
  <w:num w:numId="29" w16cid:durableId="867988675">
    <w:abstractNumId w:val="25"/>
  </w:num>
  <w:num w:numId="30" w16cid:durableId="1328901352">
    <w:abstractNumId w:val="37"/>
  </w:num>
  <w:num w:numId="31" w16cid:durableId="2022391180">
    <w:abstractNumId w:val="12"/>
  </w:num>
  <w:num w:numId="32" w16cid:durableId="402262190">
    <w:abstractNumId w:val="42"/>
  </w:num>
  <w:num w:numId="33" w16cid:durableId="686828564">
    <w:abstractNumId w:val="40"/>
  </w:num>
  <w:num w:numId="34" w16cid:durableId="1113792998">
    <w:abstractNumId w:val="29"/>
  </w:num>
  <w:num w:numId="35" w16cid:durableId="563150990">
    <w:abstractNumId w:val="15"/>
  </w:num>
  <w:num w:numId="36" w16cid:durableId="1449005870">
    <w:abstractNumId w:val="44"/>
  </w:num>
  <w:num w:numId="37" w16cid:durableId="920407576">
    <w:abstractNumId w:val="21"/>
  </w:num>
  <w:num w:numId="38" w16cid:durableId="1687752863">
    <w:abstractNumId w:val="24"/>
    <w:lvlOverride w:ilvl="0">
      <w:startOverride w:val="1"/>
    </w:lvlOverride>
  </w:num>
  <w:num w:numId="39" w16cid:durableId="1638798212">
    <w:abstractNumId w:val="43"/>
  </w:num>
  <w:num w:numId="40" w16cid:durableId="565846374">
    <w:abstractNumId w:val="24"/>
    <w:lvlOverride w:ilvl="0">
      <w:startOverride w:val="1"/>
    </w:lvlOverride>
  </w:num>
  <w:num w:numId="41" w16cid:durableId="301732708">
    <w:abstractNumId w:val="24"/>
  </w:num>
  <w:num w:numId="42" w16cid:durableId="1643267220">
    <w:abstractNumId w:val="13"/>
  </w:num>
  <w:num w:numId="43" w16cid:durableId="1779595561">
    <w:abstractNumId w:val="24"/>
    <w:lvlOverride w:ilvl="0">
      <w:startOverride w:val="1"/>
    </w:lvlOverride>
  </w:num>
  <w:num w:numId="44" w16cid:durableId="1752119496">
    <w:abstractNumId w:val="24"/>
    <w:lvlOverride w:ilvl="0">
      <w:startOverride w:val="1"/>
    </w:lvlOverride>
  </w:num>
  <w:num w:numId="45" w16cid:durableId="306594152">
    <w:abstractNumId w:val="45"/>
  </w:num>
  <w:num w:numId="46" w16cid:durableId="916985753">
    <w:abstractNumId w:val="24"/>
    <w:lvlOverride w:ilvl="0">
      <w:startOverride w:val="1"/>
    </w:lvlOverride>
  </w:num>
  <w:num w:numId="47" w16cid:durableId="24404920">
    <w:abstractNumId w:val="24"/>
    <w:lvlOverride w:ilvl="0">
      <w:startOverride w:val="1"/>
    </w:lvlOverride>
  </w:num>
  <w:num w:numId="48" w16cid:durableId="1247225855">
    <w:abstractNumId w:val="24"/>
    <w:lvlOverride w:ilvl="0">
      <w:startOverride w:val="1"/>
    </w:lvlOverride>
  </w:num>
  <w:num w:numId="49" w16cid:durableId="1826818836">
    <w:abstractNumId w:val="17"/>
  </w:num>
  <w:num w:numId="50" w16cid:durableId="506599010">
    <w:abstractNumId w:val="24"/>
    <w:lvlOverride w:ilvl="0">
      <w:startOverride w:val="1"/>
    </w:lvlOverride>
  </w:num>
  <w:num w:numId="51" w16cid:durableId="554704257">
    <w:abstractNumId w:val="24"/>
    <w:lvlOverride w:ilvl="0">
      <w:startOverride w:val="1"/>
    </w:lvlOverride>
  </w:num>
  <w:num w:numId="52" w16cid:durableId="176627701">
    <w:abstractNumId w:val="26"/>
  </w:num>
  <w:num w:numId="53" w16cid:durableId="11790775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1676326">
    <w:abstractNumId w:val="24"/>
    <w:lvlOverride w:ilvl="0">
      <w:startOverride w:val="1"/>
    </w:lvlOverride>
  </w:num>
  <w:num w:numId="55" w16cid:durableId="1103962998">
    <w:abstractNumId w:val="9"/>
  </w:num>
  <w:num w:numId="56" w16cid:durableId="1199855550">
    <w:abstractNumId w:val="24"/>
    <w:lvlOverride w:ilvl="0">
      <w:startOverride w:val="1"/>
    </w:lvlOverride>
  </w:num>
  <w:num w:numId="57" w16cid:durableId="430324237">
    <w:abstractNumId w:val="16"/>
  </w:num>
  <w:num w:numId="58" w16cid:durableId="2015760847">
    <w:abstractNumId w:val="3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fr-FR" w:vendorID="64" w:dllVersion="6" w:nlCheck="1" w:checkStyle="1"/>
  <w:activeWritingStyle w:appName="MSWord" w:lang="fr-FR" w:vendorID="64" w:dllVersion="0" w:nlCheck="1" w:checkStyle="0"/>
  <w:activeWritingStyle w:appName="MSWord" w:lang="en-PH" w:vendorID="64" w:dllVersion="0" w:nlCheck="1" w:checkStyle="0"/>
  <w:activeWritingStyle w:appName="MSWord" w:lang="zh-CN" w:vendorID="64" w:dllVersion="0" w:nlCheck="1" w:checkStyle="1"/>
  <w:activeWritingStyle w:appName="MSWord" w:lang="fr-C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fill="f" fillcolor="white" strokecolor="red">
      <v:fill color="white" on="f"/>
      <v:stroke color="red" weight="2.25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04"/>
    <w:rsid w:val="0000034B"/>
    <w:rsid w:val="0000038D"/>
    <w:rsid w:val="0000081D"/>
    <w:rsid w:val="00000B6A"/>
    <w:rsid w:val="00000CF7"/>
    <w:rsid w:val="00000D52"/>
    <w:rsid w:val="00000EB9"/>
    <w:rsid w:val="00001417"/>
    <w:rsid w:val="00001AC5"/>
    <w:rsid w:val="00002518"/>
    <w:rsid w:val="000027D6"/>
    <w:rsid w:val="000031E7"/>
    <w:rsid w:val="00003232"/>
    <w:rsid w:val="00003DC8"/>
    <w:rsid w:val="000042CF"/>
    <w:rsid w:val="00004882"/>
    <w:rsid w:val="00004FA8"/>
    <w:rsid w:val="00005589"/>
    <w:rsid w:val="00005689"/>
    <w:rsid w:val="00005FA2"/>
    <w:rsid w:val="0000675A"/>
    <w:rsid w:val="00007196"/>
    <w:rsid w:val="000073CF"/>
    <w:rsid w:val="0000755A"/>
    <w:rsid w:val="000076C4"/>
    <w:rsid w:val="00007DCC"/>
    <w:rsid w:val="000100EB"/>
    <w:rsid w:val="000103A4"/>
    <w:rsid w:val="000104F1"/>
    <w:rsid w:val="00010AFB"/>
    <w:rsid w:val="000110FF"/>
    <w:rsid w:val="000113DD"/>
    <w:rsid w:val="00011794"/>
    <w:rsid w:val="00011B37"/>
    <w:rsid w:val="00011C9C"/>
    <w:rsid w:val="00011EDB"/>
    <w:rsid w:val="0001233D"/>
    <w:rsid w:val="00012491"/>
    <w:rsid w:val="0001278F"/>
    <w:rsid w:val="00012AF7"/>
    <w:rsid w:val="00012FBF"/>
    <w:rsid w:val="000136BE"/>
    <w:rsid w:val="00013D1D"/>
    <w:rsid w:val="00013DD8"/>
    <w:rsid w:val="00014578"/>
    <w:rsid w:val="0001533B"/>
    <w:rsid w:val="000154B4"/>
    <w:rsid w:val="00015723"/>
    <w:rsid w:val="00015A81"/>
    <w:rsid w:val="00015CD2"/>
    <w:rsid w:val="0001664B"/>
    <w:rsid w:val="0001700C"/>
    <w:rsid w:val="000170E6"/>
    <w:rsid w:val="00017844"/>
    <w:rsid w:val="00020221"/>
    <w:rsid w:val="00020396"/>
    <w:rsid w:val="00020552"/>
    <w:rsid w:val="000207A1"/>
    <w:rsid w:val="000210B5"/>
    <w:rsid w:val="00021564"/>
    <w:rsid w:val="000215D8"/>
    <w:rsid w:val="00021A02"/>
    <w:rsid w:val="00021A1F"/>
    <w:rsid w:val="00021B4B"/>
    <w:rsid w:val="00022032"/>
    <w:rsid w:val="00023EBF"/>
    <w:rsid w:val="00023FF9"/>
    <w:rsid w:val="000243A5"/>
    <w:rsid w:val="000244DE"/>
    <w:rsid w:val="000245DF"/>
    <w:rsid w:val="000245EB"/>
    <w:rsid w:val="0002568E"/>
    <w:rsid w:val="00025DE1"/>
    <w:rsid w:val="00025DFD"/>
    <w:rsid w:val="00026B70"/>
    <w:rsid w:val="00027163"/>
    <w:rsid w:val="000274C4"/>
    <w:rsid w:val="00027579"/>
    <w:rsid w:val="0003001C"/>
    <w:rsid w:val="000303A1"/>
    <w:rsid w:val="000309C2"/>
    <w:rsid w:val="00030D81"/>
    <w:rsid w:val="00031102"/>
    <w:rsid w:val="00031861"/>
    <w:rsid w:val="000320A3"/>
    <w:rsid w:val="000328A2"/>
    <w:rsid w:val="00032D73"/>
    <w:rsid w:val="0003306E"/>
    <w:rsid w:val="00033279"/>
    <w:rsid w:val="00034691"/>
    <w:rsid w:val="000349F0"/>
    <w:rsid w:val="00034B88"/>
    <w:rsid w:val="00034EFF"/>
    <w:rsid w:val="0003539E"/>
    <w:rsid w:val="00035630"/>
    <w:rsid w:val="00036A98"/>
    <w:rsid w:val="00036AC1"/>
    <w:rsid w:val="00036BD3"/>
    <w:rsid w:val="00036D3A"/>
    <w:rsid w:val="00037133"/>
    <w:rsid w:val="00037282"/>
    <w:rsid w:val="000379E2"/>
    <w:rsid w:val="00040186"/>
    <w:rsid w:val="00040C88"/>
    <w:rsid w:val="000410E6"/>
    <w:rsid w:val="00041650"/>
    <w:rsid w:val="0004262E"/>
    <w:rsid w:val="00042681"/>
    <w:rsid w:val="00042BC9"/>
    <w:rsid w:val="00042DAC"/>
    <w:rsid w:val="00042EEE"/>
    <w:rsid w:val="0004315C"/>
    <w:rsid w:val="000431C2"/>
    <w:rsid w:val="00043694"/>
    <w:rsid w:val="00043CB5"/>
    <w:rsid w:val="000440B7"/>
    <w:rsid w:val="00044687"/>
    <w:rsid w:val="00044B19"/>
    <w:rsid w:val="000452D8"/>
    <w:rsid w:val="0004627E"/>
    <w:rsid w:val="0004676B"/>
    <w:rsid w:val="000467B5"/>
    <w:rsid w:val="00046B17"/>
    <w:rsid w:val="00046DEA"/>
    <w:rsid w:val="000478BC"/>
    <w:rsid w:val="00047EBE"/>
    <w:rsid w:val="0005012A"/>
    <w:rsid w:val="00050A73"/>
    <w:rsid w:val="00050B2B"/>
    <w:rsid w:val="00051E7D"/>
    <w:rsid w:val="0005239B"/>
    <w:rsid w:val="00052933"/>
    <w:rsid w:val="00052C36"/>
    <w:rsid w:val="00052E2E"/>
    <w:rsid w:val="00052EB7"/>
    <w:rsid w:val="0005310D"/>
    <w:rsid w:val="0005314A"/>
    <w:rsid w:val="0005358C"/>
    <w:rsid w:val="000536D2"/>
    <w:rsid w:val="000538EA"/>
    <w:rsid w:val="000541E4"/>
    <w:rsid w:val="00054379"/>
    <w:rsid w:val="00054A0A"/>
    <w:rsid w:val="00054B13"/>
    <w:rsid w:val="0005519B"/>
    <w:rsid w:val="00055338"/>
    <w:rsid w:val="00055352"/>
    <w:rsid w:val="00055E23"/>
    <w:rsid w:val="00055E60"/>
    <w:rsid w:val="000560A6"/>
    <w:rsid w:val="00056610"/>
    <w:rsid w:val="0005671A"/>
    <w:rsid w:val="000568F6"/>
    <w:rsid w:val="00057668"/>
    <w:rsid w:val="0005799D"/>
    <w:rsid w:val="00060B67"/>
    <w:rsid w:val="000614BF"/>
    <w:rsid w:val="00061931"/>
    <w:rsid w:val="00061ED1"/>
    <w:rsid w:val="000628A9"/>
    <w:rsid w:val="00063B73"/>
    <w:rsid w:val="00063F62"/>
    <w:rsid w:val="00064D7E"/>
    <w:rsid w:val="000652E9"/>
    <w:rsid w:val="0006538A"/>
    <w:rsid w:val="000653CF"/>
    <w:rsid w:val="0006567F"/>
    <w:rsid w:val="00065F8C"/>
    <w:rsid w:val="00066250"/>
    <w:rsid w:val="0006635A"/>
    <w:rsid w:val="000670FE"/>
    <w:rsid w:val="00067335"/>
    <w:rsid w:val="00067987"/>
    <w:rsid w:val="000679A7"/>
    <w:rsid w:val="000679B5"/>
    <w:rsid w:val="00067A11"/>
    <w:rsid w:val="00067ACF"/>
    <w:rsid w:val="00070A3E"/>
    <w:rsid w:val="00070B19"/>
    <w:rsid w:val="00070CBE"/>
    <w:rsid w:val="00070E6A"/>
    <w:rsid w:val="00070EF2"/>
    <w:rsid w:val="00071609"/>
    <w:rsid w:val="00071835"/>
    <w:rsid w:val="00071C30"/>
    <w:rsid w:val="000727E3"/>
    <w:rsid w:val="00072BBF"/>
    <w:rsid w:val="00072CFB"/>
    <w:rsid w:val="00072F08"/>
    <w:rsid w:val="000739B1"/>
    <w:rsid w:val="00073A50"/>
    <w:rsid w:val="00073BD7"/>
    <w:rsid w:val="00073CB1"/>
    <w:rsid w:val="00073CE0"/>
    <w:rsid w:val="00073E4F"/>
    <w:rsid w:val="0007506B"/>
    <w:rsid w:val="00075243"/>
    <w:rsid w:val="00075749"/>
    <w:rsid w:val="000763BD"/>
    <w:rsid w:val="00077550"/>
    <w:rsid w:val="00077697"/>
    <w:rsid w:val="0008024E"/>
    <w:rsid w:val="00080401"/>
    <w:rsid w:val="00080770"/>
    <w:rsid w:val="00080D4F"/>
    <w:rsid w:val="00080E27"/>
    <w:rsid w:val="00081482"/>
    <w:rsid w:val="00081AB7"/>
    <w:rsid w:val="000820A6"/>
    <w:rsid w:val="0008269C"/>
    <w:rsid w:val="00082AA8"/>
    <w:rsid w:val="00082D15"/>
    <w:rsid w:val="000830A5"/>
    <w:rsid w:val="000836DF"/>
    <w:rsid w:val="0008431D"/>
    <w:rsid w:val="000844DC"/>
    <w:rsid w:val="00084A68"/>
    <w:rsid w:val="00084D82"/>
    <w:rsid w:val="0008516A"/>
    <w:rsid w:val="000851A5"/>
    <w:rsid w:val="000858DB"/>
    <w:rsid w:val="00085B7B"/>
    <w:rsid w:val="00085D82"/>
    <w:rsid w:val="00086205"/>
    <w:rsid w:val="0008635E"/>
    <w:rsid w:val="00086370"/>
    <w:rsid w:val="00086457"/>
    <w:rsid w:val="000865AD"/>
    <w:rsid w:val="00086A1A"/>
    <w:rsid w:val="00086D68"/>
    <w:rsid w:val="00086FF9"/>
    <w:rsid w:val="0008748C"/>
    <w:rsid w:val="00087733"/>
    <w:rsid w:val="000877E4"/>
    <w:rsid w:val="00087B80"/>
    <w:rsid w:val="00087E05"/>
    <w:rsid w:val="00090775"/>
    <w:rsid w:val="00090D77"/>
    <w:rsid w:val="000911A3"/>
    <w:rsid w:val="00091B96"/>
    <w:rsid w:val="000920DE"/>
    <w:rsid w:val="00092833"/>
    <w:rsid w:val="00092AF0"/>
    <w:rsid w:val="00093983"/>
    <w:rsid w:val="00093C6B"/>
    <w:rsid w:val="00093D2E"/>
    <w:rsid w:val="000940B3"/>
    <w:rsid w:val="00094619"/>
    <w:rsid w:val="00094B77"/>
    <w:rsid w:val="00095022"/>
    <w:rsid w:val="0009517E"/>
    <w:rsid w:val="0009518D"/>
    <w:rsid w:val="00095A9D"/>
    <w:rsid w:val="0009621B"/>
    <w:rsid w:val="00096671"/>
    <w:rsid w:val="00096DE9"/>
    <w:rsid w:val="00097043"/>
    <w:rsid w:val="000A02F2"/>
    <w:rsid w:val="000A0480"/>
    <w:rsid w:val="000A04DD"/>
    <w:rsid w:val="000A0B5E"/>
    <w:rsid w:val="000A0CC7"/>
    <w:rsid w:val="000A1252"/>
    <w:rsid w:val="000A128F"/>
    <w:rsid w:val="000A1930"/>
    <w:rsid w:val="000A1A4D"/>
    <w:rsid w:val="000A1B82"/>
    <w:rsid w:val="000A30ED"/>
    <w:rsid w:val="000A41A3"/>
    <w:rsid w:val="000A420A"/>
    <w:rsid w:val="000A43B2"/>
    <w:rsid w:val="000A4D53"/>
    <w:rsid w:val="000A4D93"/>
    <w:rsid w:val="000A4DA1"/>
    <w:rsid w:val="000A4FA0"/>
    <w:rsid w:val="000A5E93"/>
    <w:rsid w:val="000A68AE"/>
    <w:rsid w:val="000A6E45"/>
    <w:rsid w:val="000A6EC6"/>
    <w:rsid w:val="000A6F14"/>
    <w:rsid w:val="000A721E"/>
    <w:rsid w:val="000A7284"/>
    <w:rsid w:val="000A72F4"/>
    <w:rsid w:val="000A7826"/>
    <w:rsid w:val="000B0AA7"/>
    <w:rsid w:val="000B16BF"/>
    <w:rsid w:val="000B1A60"/>
    <w:rsid w:val="000B1C28"/>
    <w:rsid w:val="000B2859"/>
    <w:rsid w:val="000B2D2A"/>
    <w:rsid w:val="000B39D2"/>
    <w:rsid w:val="000B39EA"/>
    <w:rsid w:val="000B3BDB"/>
    <w:rsid w:val="000B3E5F"/>
    <w:rsid w:val="000B457A"/>
    <w:rsid w:val="000B5FE1"/>
    <w:rsid w:val="000B5FFF"/>
    <w:rsid w:val="000B69FF"/>
    <w:rsid w:val="000B6B25"/>
    <w:rsid w:val="000B78A9"/>
    <w:rsid w:val="000B7E73"/>
    <w:rsid w:val="000C0007"/>
    <w:rsid w:val="000C02B2"/>
    <w:rsid w:val="000C02BC"/>
    <w:rsid w:val="000C0338"/>
    <w:rsid w:val="000C0D9E"/>
    <w:rsid w:val="000C11FD"/>
    <w:rsid w:val="000C14BC"/>
    <w:rsid w:val="000C1522"/>
    <w:rsid w:val="000C153E"/>
    <w:rsid w:val="000C1598"/>
    <w:rsid w:val="000C1638"/>
    <w:rsid w:val="000C168C"/>
    <w:rsid w:val="000C18C8"/>
    <w:rsid w:val="000C244F"/>
    <w:rsid w:val="000C26D2"/>
    <w:rsid w:val="000C30D6"/>
    <w:rsid w:val="000C3222"/>
    <w:rsid w:val="000C3372"/>
    <w:rsid w:val="000C3384"/>
    <w:rsid w:val="000C366F"/>
    <w:rsid w:val="000C3926"/>
    <w:rsid w:val="000C4064"/>
    <w:rsid w:val="000C4254"/>
    <w:rsid w:val="000C47D9"/>
    <w:rsid w:val="000C49B7"/>
    <w:rsid w:val="000C4C44"/>
    <w:rsid w:val="000C4DE1"/>
    <w:rsid w:val="000C4E63"/>
    <w:rsid w:val="000C5F41"/>
    <w:rsid w:val="000C6504"/>
    <w:rsid w:val="000C71B7"/>
    <w:rsid w:val="000C7A61"/>
    <w:rsid w:val="000C7EBF"/>
    <w:rsid w:val="000D01D4"/>
    <w:rsid w:val="000D0549"/>
    <w:rsid w:val="000D0786"/>
    <w:rsid w:val="000D0C1E"/>
    <w:rsid w:val="000D10F3"/>
    <w:rsid w:val="000D1831"/>
    <w:rsid w:val="000D1855"/>
    <w:rsid w:val="000D22B0"/>
    <w:rsid w:val="000D3051"/>
    <w:rsid w:val="000D30AD"/>
    <w:rsid w:val="000D3188"/>
    <w:rsid w:val="000D3193"/>
    <w:rsid w:val="000D3421"/>
    <w:rsid w:val="000D3807"/>
    <w:rsid w:val="000D4B06"/>
    <w:rsid w:val="000D4CB6"/>
    <w:rsid w:val="000D51DB"/>
    <w:rsid w:val="000D6611"/>
    <w:rsid w:val="000D7402"/>
    <w:rsid w:val="000D7C9A"/>
    <w:rsid w:val="000E1059"/>
    <w:rsid w:val="000E108C"/>
    <w:rsid w:val="000E1BC9"/>
    <w:rsid w:val="000E241E"/>
    <w:rsid w:val="000E2607"/>
    <w:rsid w:val="000E2810"/>
    <w:rsid w:val="000E28EA"/>
    <w:rsid w:val="000E2A06"/>
    <w:rsid w:val="000E36F8"/>
    <w:rsid w:val="000E3A5E"/>
    <w:rsid w:val="000E3B12"/>
    <w:rsid w:val="000E3CD2"/>
    <w:rsid w:val="000E43D3"/>
    <w:rsid w:val="000E44D8"/>
    <w:rsid w:val="000E4A48"/>
    <w:rsid w:val="000E4AD9"/>
    <w:rsid w:val="000E6083"/>
    <w:rsid w:val="000E6FE2"/>
    <w:rsid w:val="000E72C2"/>
    <w:rsid w:val="000E7A0A"/>
    <w:rsid w:val="000E7A41"/>
    <w:rsid w:val="000F0725"/>
    <w:rsid w:val="000F0FCF"/>
    <w:rsid w:val="000F175A"/>
    <w:rsid w:val="000F199E"/>
    <w:rsid w:val="000F1C2C"/>
    <w:rsid w:val="000F1E23"/>
    <w:rsid w:val="000F2521"/>
    <w:rsid w:val="000F28F6"/>
    <w:rsid w:val="000F2A94"/>
    <w:rsid w:val="000F2EC9"/>
    <w:rsid w:val="000F301F"/>
    <w:rsid w:val="000F344E"/>
    <w:rsid w:val="000F3718"/>
    <w:rsid w:val="000F3AA1"/>
    <w:rsid w:val="000F4176"/>
    <w:rsid w:val="000F41B3"/>
    <w:rsid w:val="000F4566"/>
    <w:rsid w:val="000F4710"/>
    <w:rsid w:val="000F49B7"/>
    <w:rsid w:val="000F4D9D"/>
    <w:rsid w:val="000F523F"/>
    <w:rsid w:val="000F539E"/>
    <w:rsid w:val="000F5963"/>
    <w:rsid w:val="000F6C85"/>
    <w:rsid w:val="000F6FBC"/>
    <w:rsid w:val="000F6FD4"/>
    <w:rsid w:val="000F752E"/>
    <w:rsid w:val="000F7B52"/>
    <w:rsid w:val="000F7B6E"/>
    <w:rsid w:val="000F7F29"/>
    <w:rsid w:val="001004B9"/>
    <w:rsid w:val="0010075C"/>
    <w:rsid w:val="00100E56"/>
    <w:rsid w:val="00101088"/>
    <w:rsid w:val="001015F8"/>
    <w:rsid w:val="001016FD"/>
    <w:rsid w:val="00101B98"/>
    <w:rsid w:val="00101CAD"/>
    <w:rsid w:val="00101CD8"/>
    <w:rsid w:val="00102646"/>
    <w:rsid w:val="0010474F"/>
    <w:rsid w:val="00104B60"/>
    <w:rsid w:val="0010619E"/>
    <w:rsid w:val="00106238"/>
    <w:rsid w:val="00106793"/>
    <w:rsid w:val="00106AA9"/>
    <w:rsid w:val="00107210"/>
    <w:rsid w:val="00107251"/>
    <w:rsid w:val="00107825"/>
    <w:rsid w:val="00107AD8"/>
    <w:rsid w:val="00107E11"/>
    <w:rsid w:val="00110A71"/>
    <w:rsid w:val="0011128B"/>
    <w:rsid w:val="0011171D"/>
    <w:rsid w:val="0011196D"/>
    <w:rsid w:val="0011198A"/>
    <w:rsid w:val="00111CF5"/>
    <w:rsid w:val="00111E9E"/>
    <w:rsid w:val="0011231F"/>
    <w:rsid w:val="0011247F"/>
    <w:rsid w:val="00112A49"/>
    <w:rsid w:val="001137E3"/>
    <w:rsid w:val="00113CA2"/>
    <w:rsid w:val="00113D1F"/>
    <w:rsid w:val="00113F2F"/>
    <w:rsid w:val="001144F6"/>
    <w:rsid w:val="00114B12"/>
    <w:rsid w:val="00114F81"/>
    <w:rsid w:val="0011510E"/>
    <w:rsid w:val="001153D7"/>
    <w:rsid w:val="00115714"/>
    <w:rsid w:val="00115822"/>
    <w:rsid w:val="001158FC"/>
    <w:rsid w:val="001163FB"/>
    <w:rsid w:val="00116BB9"/>
    <w:rsid w:val="001174C5"/>
    <w:rsid w:val="001176DA"/>
    <w:rsid w:val="00117E2C"/>
    <w:rsid w:val="001204A6"/>
    <w:rsid w:val="001206AD"/>
    <w:rsid w:val="00120A76"/>
    <w:rsid w:val="00120CF0"/>
    <w:rsid w:val="00120F14"/>
    <w:rsid w:val="0012125F"/>
    <w:rsid w:val="00121279"/>
    <w:rsid w:val="0012183C"/>
    <w:rsid w:val="001224D5"/>
    <w:rsid w:val="00122C9E"/>
    <w:rsid w:val="00122F1A"/>
    <w:rsid w:val="00124DEC"/>
    <w:rsid w:val="0012500C"/>
    <w:rsid w:val="00126E38"/>
    <w:rsid w:val="001270F4"/>
    <w:rsid w:val="001275BE"/>
    <w:rsid w:val="00127C41"/>
    <w:rsid w:val="00127D3A"/>
    <w:rsid w:val="001305BB"/>
    <w:rsid w:val="001308E5"/>
    <w:rsid w:val="0013092B"/>
    <w:rsid w:val="00130C86"/>
    <w:rsid w:val="00130CE2"/>
    <w:rsid w:val="001315B1"/>
    <w:rsid w:val="001316F0"/>
    <w:rsid w:val="0013180A"/>
    <w:rsid w:val="00131B19"/>
    <w:rsid w:val="00132928"/>
    <w:rsid w:val="00132E11"/>
    <w:rsid w:val="001330B8"/>
    <w:rsid w:val="00133521"/>
    <w:rsid w:val="00133C38"/>
    <w:rsid w:val="00133FF4"/>
    <w:rsid w:val="00134263"/>
    <w:rsid w:val="0013463F"/>
    <w:rsid w:val="00134CDF"/>
    <w:rsid w:val="001360DE"/>
    <w:rsid w:val="0013624C"/>
    <w:rsid w:val="00136B7B"/>
    <w:rsid w:val="00136C89"/>
    <w:rsid w:val="001374CE"/>
    <w:rsid w:val="001375EA"/>
    <w:rsid w:val="001376E9"/>
    <w:rsid w:val="00137ACB"/>
    <w:rsid w:val="00137CCC"/>
    <w:rsid w:val="00137DE2"/>
    <w:rsid w:val="00140553"/>
    <w:rsid w:val="001407CB"/>
    <w:rsid w:val="00140BD8"/>
    <w:rsid w:val="00140BF4"/>
    <w:rsid w:val="00140C00"/>
    <w:rsid w:val="0014129C"/>
    <w:rsid w:val="00141482"/>
    <w:rsid w:val="0014251F"/>
    <w:rsid w:val="001427F3"/>
    <w:rsid w:val="00142D95"/>
    <w:rsid w:val="0014300F"/>
    <w:rsid w:val="00143AF7"/>
    <w:rsid w:val="00143B6E"/>
    <w:rsid w:val="00143C50"/>
    <w:rsid w:val="00143CD1"/>
    <w:rsid w:val="00143E20"/>
    <w:rsid w:val="00144307"/>
    <w:rsid w:val="0014433A"/>
    <w:rsid w:val="00144E57"/>
    <w:rsid w:val="00145A90"/>
    <w:rsid w:val="00145E90"/>
    <w:rsid w:val="00145F61"/>
    <w:rsid w:val="00145F6E"/>
    <w:rsid w:val="0014717D"/>
    <w:rsid w:val="001475DC"/>
    <w:rsid w:val="001476EA"/>
    <w:rsid w:val="001479A7"/>
    <w:rsid w:val="00147E2B"/>
    <w:rsid w:val="001502A8"/>
    <w:rsid w:val="001507E8"/>
    <w:rsid w:val="00150BFA"/>
    <w:rsid w:val="00151343"/>
    <w:rsid w:val="0015153E"/>
    <w:rsid w:val="00151969"/>
    <w:rsid w:val="00151EBD"/>
    <w:rsid w:val="00151FC4"/>
    <w:rsid w:val="00152BA8"/>
    <w:rsid w:val="0015349C"/>
    <w:rsid w:val="00153C31"/>
    <w:rsid w:val="00153F9B"/>
    <w:rsid w:val="0015481F"/>
    <w:rsid w:val="0015518E"/>
    <w:rsid w:val="00155517"/>
    <w:rsid w:val="00155624"/>
    <w:rsid w:val="001561D3"/>
    <w:rsid w:val="00156348"/>
    <w:rsid w:val="00157F60"/>
    <w:rsid w:val="00161058"/>
    <w:rsid w:val="0016232A"/>
    <w:rsid w:val="001626C9"/>
    <w:rsid w:val="001626EC"/>
    <w:rsid w:val="00163232"/>
    <w:rsid w:val="001633B5"/>
    <w:rsid w:val="00164912"/>
    <w:rsid w:val="00164A28"/>
    <w:rsid w:val="00164F0A"/>
    <w:rsid w:val="0016504B"/>
    <w:rsid w:val="00165118"/>
    <w:rsid w:val="001657D6"/>
    <w:rsid w:val="0016588F"/>
    <w:rsid w:val="00165AC6"/>
    <w:rsid w:val="00166227"/>
    <w:rsid w:val="001665EE"/>
    <w:rsid w:val="001666ED"/>
    <w:rsid w:val="001669E5"/>
    <w:rsid w:val="001673B9"/>
    <w:rsid w:val="0016742B"/>
    <w:rsid w:val="001679E9"/>
    <w:rsid w:val="00167B67"/>
    <w:rsid w:val="00167EAF"/>
    <w:rsid w:val="00167F0E"/>
    <w:rsid w:val="00170001"/>
    <w:rsid w:val="00170A4B"/>
    <w:rsid w:val="001716B4"/>
    <w:rsid w:val="0017190A"/>
    <w:rsid w:val="00171BB1"/>
    <w:rsid w:val="00171BCC"/>
    <w:rsid w:val="00172463"/>
    <w:rsid w:val="001730A2"/>
    <w:rsid w:val="00173117"/>
    <w:rsid w:val="00173453"/>
    <w:rsid w:val="00173486"/>
    <w:rsid w:val="00173E6C"/>
    <w:rsid w:val="00173E88"/>
    <w:rsid w:val="001742DD"/>
    <w:rsid w:val="00174DAD"/>
    <w:rsid w:val="001753C6"/>
    <w:rsid w:val="0017566C"/>
    <w:rsid w:val="001772C9"/>
    <w:rsid w:val="00177387"/>
    <w:rsid w:val="00177823"/>
    <w:rsid w:val="0017790E"/>
    <w:rsid w:val="00177A4E"/>
    <w:rsid w:val="00177B70"/>
    <w:rsid w:val="00177CD3"/>
    <w:rsid w:val="00177FA9"/>
    <w:rsid w:val="00180062"/>
    <w:rsid w:val="001800FE"/>
    <w:rsid w:val="00180407"/>
    <w:rsid w:val="00180988"/>
    <w:rsid w:val="00181065"/>
    <w:rsid w:val="00181B57"/>
    <w:rsid w:val="00181DDB"/>
    <w:rsid w:val="00181FC6"/>
    <w:rsid w:val="00182250"/>
    <w:rsid w:val="001831FA"/>
    <w:rsid w:val="001836A9"/>
    <w:rsid w:val="0018390B"/>
    <w:rsid w:val="00183AF2"/>
    <w:rsid w:val="00184EB5"/>
    <w:rsid w:val="00185299"/>
    <w:rsid w:val="001856EA"/>
    <w:rsid w:val="00185842"/>
    <w:rsid w:val="001859AF"/>
    <w:rsid w:val="00185BA8"/>
    <w:rsid w:val="00185E24"/>
    <w:rsid w:val="00186A4D"/>
    <w:rsid w:val="00186A5A"/>
    <w:rsid w:val="00186F25"/>
    <w:rsid w:val="00187246"/>
    <w:rsid w:val="00190547"/>
    <w:rsid w:val="00190CC5"/>
    <w:rsid w:val="0019164C"/>
    <w:rsid w:val="001916DC"/>
    <w:rsid w:val="00191BAE"/>
    <w:rsid w:val="00191C5A"/>
    <w:rsid w:val="001929E4"/>
    <w:rsid w:val="00192A8F"/>
    <w:rsid w:val="00192B02"/>
    <w:rsid w:val="00192B8C"/>
    <w:rsid w:val="0019327D"/>
    <w:rsid w:val="00193880"/>
    <w:rsid w:val="00193975"/>
    <w:rsid w:val="001939A5"/>
    <w:rsid w:val="00193D9B"/>
    <w:rsid w:val="00193EB1"/>
    <w:rsid w:val="001948FF"/>
    <w:rsid w:val="00194E96"/>
    <w:rsid w:val="00195271"/>
    <w:rsid w:val="00195667"/>
    <w:rsid w:val="001963E3"/>
    <w:rsid w:val="0019650B"/>
    <w:rsid w:val="00196E49"/>
    <w:rsid w:val="00197145"/>
    <w:rsid w:val="00197223"/>
    <w:rsid w:val="001973AB"/>
    <w:rsid w:val="001A0708"/>
    <w:rsid w:val="001A1176"/>
    <w:rsid w:val="001A1379"/>
    <w:rsid w:val="001A13FD"/>
    <w:rsid w:val="001A22C1"/>
    <w:rsid w:val="001A233E"/>
    <w:rsid w:val="001A2369"/>
    <w:rsid w:val="001A240B"/>
    <w:rsid w:val="001A2E72"/>
    <w:rsid w:val="001A2F0C"/>
    <w:rsid w:val="001A30FF"/>
    <w:rsid w:val="001A3408"/>
    <w:rsid w:val="001A3459"/>
    <w:rsid w:val="001A34A7"/>
    <w:rsid w:val="001A3571"/>
    <w:rsid w:val="001A3988"/>
    <w:rsid w:val="001A42F8"/>
    <w:rsid w:val="001A4693"/>
    <w:rsid w:val="001A4A15"/>
    <w:rsid w:val="001A4AFC"/>
    <w:rsid w:val="001A4C18"/>
    <w:rsid w:val="001A6181"/>
    <w:rsid w:val="001A6194"/>
    <w:rsid w:val="001A62AE"/>
    <w:rsid w:val="001A63FA"/>
    <w:rsid w:val="001A67C8"/>
    <w:rsid w:val="001A7399"/>
    <w:rsid w:val="001A771A"/>
    <w:rsid w:val="001A7ADD"/>
    <w:rsid w:val="001B00F1"/>
    <w:rsid w:val="001B0335"/>
    <w:rsid w:val="001B033A"/>
    <w:rsid w:val="001B038F"/>
    <w:rsid w:val="001B0831"/>
    <w:rsid w:val="001B1009"/>
    <w:rsid w:val="001B17D2"/>
    <w:rsid w:val="001B2110"/>
    <w:rsid w:val="001B26CD"/>
    <w:rsid w:val="001B2F75"/>
    <w:rsid w:val="001B2FDF"/>
    <w:rsid w:val="001B37E9"/>
    <w:rsid w:val="001B4370"/>
    <w:rsid w:val="001B4C9A"/>
    <w:rsid w:val="001B4ED5"/>
    <w:rsid w:val="001B4F7F"/>
    <w:rsid w:val="001B516A"/>
    <w:rsid w:val="001B5770"/>
    <w:rsid w:val="001B599F"/>
    <w:rsid w:val="001B6B24"/>
    <w:rsid w:val="001B6B42"/>
    <w:rsid w:val="001B6DB6"/>
    <w:rsid w:val="001B6F93"/>
    <w:rsid w:val="001B700A"/>
    <w:rsid w:val="001B791E"/>
    <w:rsid w:val="001B7A4B"/>
    <w:rsid w:val="001B7BD9"/>
    <w:rsid w:val="001C06C7"/>
    <w:rsid w:val="001C0D94"/>
    <w:rsid w:val="001C0DD2"/>
    <w:rsid w:val="001C0ECA"/>
    <w:rsid w:val="001C169D"/>
    <w:rsid w:val="001C1931"/>
    <w:rsid w:val="001C1A01"/>
    <w:rsid w:val="001C2730"/>
    <w:rsid w:val="001C29E5"/>
    <w:rsid w:val="001C2A54"/>
    <w:rsid w:val="001C3496"/>
    <w:rsid w:val="001C3BF5"/>
    <w:rsid w:val="001C4021"/>
    <w:rsid w:val="001C4192"/>
    <w:rsid w:val="001C42F2"/>
    <w:rsid w:val="001C4B41"/>
    <w:rsid w:val="001C4CA6"/>
    <w:rsid w:val="001C5120"/>
    <w:rsid w:val="001C56D3"/>
    <w:rsid w:val="001C5E08"/>
    <w:rsid w:val="001C6678"/>
    <w:rsid w:val="001C67B8"/>
    <w:rsid w:val="001C7597"/>
    <w:rsid w:val="001C7616"/>
    <w:rsid w:val="001C77A0"/>
    <w:rsid w:val="001D02ED"/>
    <w:rsid w:val="001D08EC"/>
    <w:rsid w:val="001D0A47"/>
    <w:rsid w:val="001D0B87"/>
    <w:rsid w:val="001D1218"/>
    <w:rsid w:val="001D1500"/>
    <w:rsid w:val="001D1FBE"/>
    <w:rsid w:val="001D2074"/>
    <w:rsid w:val="001D24DC"/>
    <w:rsid w:val="001D25B8"/>
    <w:rsid w:val="001D36CD"/>
    <w:rsid w:val="001D381F"/>
    <w:rsid w:val="001D3E71"/>
    <w:rsid w:val="001D40C0"/>
    <w:rsid w:val="001D4692"/>
    <w:rsid w:val="001D4D5F"/>
    <w:rsid w:val="001D4D6B"/>
    <w:rsid w:val="001D50A0"/>
    <w:rsid w:val="001D5909"/>
    <w:rsid w:val="001D5942"/>
    <w:rsid w:val="001D6A80"/>
    <w:rsid w:val="001D6C6D"/>
    <w:rsid w:val="001D7A3F"/>
    <w:rsid w:val="001E0230"/>
    <w:rsid w:val="001E0A71"/>
    <w:rsid w:val="001E0F6C"/>
    <w:rsid w:val="001E1227"/>
    <w:rsid w:val="001E167E"/>
    <w:rsid w:val="001E17CB"/>
    <w:rsid w:val="001E1E40"/>
    <w:rsid w:val="001E2404"/>
    <w:rsid w:val="001E2BB5"/>
    <w:rsid w:val="001E2CEC"/>
    <w:rsid w:val="001E2DDA"/>
    <w:rsid w:val="001E2F60"/>
    <w:rsid w:val="001E328D"/>
    <w:rsid w:val="001E33FE"/>
    <w:rsid w:val="001E3E74"/>
    <w:rsid w:val="001E40CF"/>
    <w:rsid w:val="001E4127"/>
    <w:rsid w:val="001E454D"/>
    <w:rsid w:val="001E457D"/>
    <w:rsid w:val="001E4BED"/>
    <w:rsid w:val="001E5E57"/>
    <w:rsid w:val="001E5EF3"/>
    <w:rsid w:val="001E68EF"/>
    <w:rsid w:val="001E6A66"/>
    <w:rsid w:val="001E6C3B"/>
    <w:rsid w:val="001E7A91"/>
    <w:rsid w:val="001F0024"/>
    <w:rsid w:val="001F0BE5"/>
    <w:rsid w:val="001F1270"/>
    <w:rsid w:val="001F14A4"/>
    <w:rsid w:val="001F1991"/>
    <w:rsid w:val="001F22EF"/>
    <w:rsid w:val="001F2393"/>
    <w:rsid w:val="001F266E"/>
    <w:rsid w:val="001F2C7D"/>
    <w:rsid w:val="001F3063"/>
    <w:rsid w:val="001F346B"/>
    <w:rsid w:val="001F379A"/>
    <w:rsid w:val="001F3A88"/>
    <w:rsid w:val="001F3A9D"/>
    <w:rsid w:val="001F3AB0"/>
    <w:rsid w:val="001F3C37"/>
    <w:rsid w:val="001F56FA"/>
    <w:rsid w:val="001F5E41"/>
    <w:rsid w:val="001F60FA"/>
    <w:rsid w:val="001F6A2A"/>
    <w:rsid w:val="001F75DA"/>
    <w:rsid w:val="001F7B88"/>
    <w:rsid w:val="002002CC"/>
    <w:rsid w:val="002003D6"/>
    <w:rsid w:val="00200492"/>
    <w:rsid w:val="00200AD1"/>
    <w:rsid w:val="00200E6A"/>
    <w:rsid w:val="00201728"/>
    <w:rsid w:val="0020182E"/>
    <w:rsid w:val="00202270"/>
    <w:rsid w:val="00202C8C"/>
    <w:rsid w:val="00202F78"/>
    <w:rsid w:val="00202F8C"/>
    <w:rsid w:val="00203212"/>
    <w:rsid w:val="00203631"/>
    <w:rsid w:val="0020365F"/>
    <w:rsid w:val="0020382C"/>
    <w:rsid w:val="00203A44"/>
    <w:rsid w:val="00203C33"/>
    <w:rsid w:val="00203FED"/>
    <w:rsid w:val="00204045"/>
    <w:rsid w:val="002047CC"/>
    <w:rsid w:val="00204FF8"/>
    <w:rsid w:val="002055B6"/>
    <w:rsid w:val="002055DA"/>
    <w:rsid w:val="002056FF"/>
    <w:rsid w:val="002059F6"/>
    <w:rsid w:val="00205A5E"/>
    <w:rsid w:val="00205A73"/>
    <w:rsid w:val="00205D78"/>
    <w:rsid w:val="00205E54"/>
    <w:rsid w:val="00205F4F"/>
    <w:rsid w:val="00206862"/>
    <w:rsid w:val="00206924"/>
    <w:rsid w:val="002069F4"/>
    <w:rsid w:val="0020734F"/>
    <w:rsid w:val="00207394"/>
    <w:rsid w:val="002073F1"/>
    <w:rsid w:val="00207810"/>
    <w:rsid w:val="00207A5C"/>
    <w:rsid w:val="00207B43"/>
    <w:rsid w:val="00207D97"/>
    <w:rsid w:val="00210CAD"/>
    <w:rsid w:val="00210F80"/>
    <w:rsid w:val="00211049"/>
    <w:rsid w:val="00211166"/>
    <w:rsid w:val="0021128B"/>
    <w:rsid w:val="00211BE6"/>
    <w:rsid w:val="002125DA"/>
    <w:rsid w:val="00212637"/>
    <w:rsid w:val="002127DD"/>
    <w:rsid w:val="00212CD8"/>
    <w:rsid w:val="00212DFF"/>
    <w:rsid w:val="00213098"/>
    <w:rsid w:val="00213245"/>
    <w:rsid w:val="00213416"/>
    <w:rsid w:val="0021359B"/>
    <w:rsid w:val="00213924"/>
    <w:rsid w:val="00213CF1"/>
    <w:rsid w:val="00213D37"/>
    <w:rsid w:val="00213ED1"/>
    <w:rsid w:val="00214EBE"/>
    <w:rsid w:val="00216178"/>
    <w:rsid w:val="002165B8"/>
    <w:rsid w:val="002169DB"/>
    <w:rsid w:val="00216C53"/>
    <w:rsid w:val="00217145"/>
    <w:rsid w:val="00217563"/>
    <w:rsid w:val="00220351"/>
    <w:rsid w:val="0022038D"/>
    <w:rsid w:val="00220475"/>
    <w:rsid w:val="002204F8"/>
    <w:rsid w:val="00220D01"/>
    <w:rsid w:val="00220FA3"/>
    <w:rsid w:val="0022150A"/>
    <w:rsid w:val="00222492"/>
    <w:rsid w:val="00222E7C"/>
    <w:rsid w:val="0022411D"/>
    <w:rsid w:val="002249C5"/>
    <w:rsid w:val="00224A0F"/>
    <w:rsid w:val="00224AAC"/>
    <w:rsid w:val="00224DBC"/>
    <w:rsid w:val="0022568C"/>
    <w:rsid w:val="002257B2"/>
    <w:rsid w:val="00225930"/>
    <w:rsid w:val="00225BDE"/>
    <w:rsid w:val="00225D1F"/>
    <w:rsid w:val="00226A7C"/>
    <w:rsid w:val="00226D82"/>
    <w:rsid w:val="00226EC9"/>
    <w:rsid w:val="00226F0C"/>
    <w:rsid w:val="002270D2"/>
    <w:rsid w:val="002276E0"/>
    <w:rsid w:val="0022787B"/>
    <w:rsid w:val="00227DAE"/>
    <w:rsid w:val="00227DEB"/>
    <w:rsid w:val="00227ED2"/>
    <w:rsid w:val="00227F29"/>
    <w:rsid w:val="00227FCD"/>
    <w:rsid w:val="002315FA"/>
    <w:rsid w:val="002316D6"/>
    <w:rsid w:val="00231A49"/>
    <w:rsid w:val="00232AE8"/>
    <w:rsid w:val="0023345B"/>
    <w:rsid w:val="00233606"/>
    <w:rsid w:val="00233C19"/>
    <w:rsid w:val="00233C5E"/>
    <w:rsid w:val="0023407D"/>
    <w:rsid w:val="002342F7"/>
    <w:rsid w:val="0023432B"/>
    <w:rsid w:val="002345E3"/>
    <w:rsid w:val="00234EA7"/>
    <w:rsid w:val="00235BC7"/>
    <w:rsid w:val="00235C73"/>
    <w:rsid w:val="00235F8D"/>
    <w:rsid w:val="002360D2"/>
    <w:rsid w:val="00236BC1"/>
    <w:rsid w:val="00236DFE"/>
    <w:rsid w:val="002373A3"/>
    <w:rsid w:val="002373BD"/>
    <w:rsid w:val="00237DFE"/>
    <w:rsid w:val="0024034D"/>
    <w:rsid w:val="002403F8"/>
    <w:rsid w:val="002405E7"/>
    <w:rsid w:val="00240F01"/>
    <w:rsid w:val="00241210"/>
    <w:rsid w:val="00241BF7"/>
    <w:rsid w:val="00242E76"/>
    <w:rsid w:val="00243053"/>
    <w:rsid w:val="0024319C"/>
    <w:rsid w:val="002431EE"/>
    <w:rsid w:val="0024385A"/>
    <w:rsid w:val="0024394D"/>
    <w:rsid w:val="00243ED4"/>
    <w:rsid w:val="00244172"/>
    <w:rsid w:val="002443DA"/>
    <w:rsid w:val="00244575"/>
    <w:rsid w:val="00245132"/>
    <w:rsid w:val="00245229"/>
    <w:rsid w:val="00245970"/>
    <w:rsid w:val="00245C10"/>
    <w:rsid w:val="00245D5A"/>
    <w:rsid w:val="00246142"/>
    <w:rsid w:val="00246173"/>
    <w:rsid w:val="00246E00"/>
    <w:rsid w:val="00246ECB"/>
    <w:rsid w:val="002470F7"/>
    <w:rsid w:val="0024762A"/>
    <w:rsid w:val="00247697"/>
    <w:rsid w:val="0025037A"/>
    <w:rsid w:val="002509B7"/>
    <w:rsid w:val="00250CAB"/>
    <w:rsid w:val="00251062"/>
    <w:rsid w:val="00251891"/>
    <w:rsid w:val="002521EA"/>
    <w:rsid w:val="002524B1"/>
    <w:rsid w:val="002525A6"/>
    <w:rsid w:val="00252677"/>
    <w:rsid w:val="002529FC"/>
    <w:rsid w:val="00253167"/>
    <w:rsid w:val="00253361"/>
    <w:rsid w:val="00253B63"/>
    <w:rsid w:val="00253E3A"/>
    <w:rsid w:val="00253FEF"/>
    <w:rsid w:val="002555F6"/>
    <w:rsid w:val="002558E1"/>
    <w:rsid w:val="00255D54"/>
    <w:rsid w:val="002561FD"/>
    <w:rsid w:val="00256940"/>
    <w:rsid w:val="00257166"/>
    <w:rsid w:val="00257328"/>
    <w:rsid w:val="00257754"/>
    <w:rsid w:val="00257761"/>
    <w:rsid w:val="00260BD5"/>
    <w:rsid w:val="00260CDD"/>
    <w:rsid w:val="002613A1"/>
    <w:rsid w:val="00262AE4"/>
    <w:rsid w:val="00262E4A"/>
    <w:rsid w:val="0026379D"/>
    <w:rsid w:val="00263913"/>
    <w:rsid w:val="00263B90"/>
    <w:rsid w:val="00264AE8"/>
    <w:rsid w:val="00265775"/>
    <w:rsid w:val="00265B14"/>
    <w:rsid w:val="00265FF5"/>
    <w:rsid w:val="002667AD"/>
    <w:rsid w:val="002669F5"/>
    <w:rsid w:val="00266BD0"/>
    <w:rsid w:val="00266C0E"/>
    <w:rsid w:val="002671AB"/>
    <w:rsid w:val="00267540"/>
    <w:rsid w:val="00270189"/>
    <w:rsid w:val="00270194"/>
    <w:rsid w:val="0027079D"/>
    <w:rsid w:val="002707C4"/>
    <w:rsid w:val="00270D76"/>
    <w:rsid w:val="002713FB"/>
    <w:rsid w:val="0027148B"/>
    <w:rsid w:val="00271A5C"/>
    <w:rsid w:val="00272306"/>
    <w:rsid w:val="00272458"/>
    <w:rsid w:val="00272824"/>
    <w:rsid w:val="00272893"/>
    <w:rsid w:val="00272B71"/>
    <w:rsid w:val="00272D4B"/>
    <w:rsid w:val="0027341F"/>
    <w:rsid w:val="00273DDB"/>
    <w:rsid w:val="002746D1"/>
    <w:rsid w:val="00274B95"/>
    <w:rsid w:val="00275001"/>
    <w:rsid w:val="002751DB"/>
    <w:rsid w:val="0027526E"/>
    <w:rsid w:val="002754CE"/>
    <w:rsid w:val="002755C3"/>
    <w:rsid w:val="00275DD3"/>
    <w:rsid w:val="00275E50"/>
    <w:rsid w:val="00275E88"/>
    <w:rsid w:val="00276203"/>
    <w:rsid w:val="00276220"/>
    <w:rsid w:val="00276257"/>
    <w:rsid w:val="00276C70"/>
    <w:rsid w:val="00277220"/>
    <w:rsid w:val="0027723C"/>
    <w:rsid w:val="002777CC"/>
    <w:rsid w:val="0028125D"/>
    <w:rsid w:val="00281613"/>
    <w:rsid w:val="00281A22"/>
    <w:rsid w:val="002821F4"/>
    <w:rsid w:val="00282320"/>
    <w:rsid w:val="00282C4D"/>
    <w:rsid w:val="00282CEC"/>
    <w:rsid w:val="0028310D"/>
    <w:rsid w:val="002832F3"/>
    <w:rsid w:val="0028368C"/>
    <w:rsid w:val="00283B82"/>
    <w:rsid w:val="00283C59"/>
    <w:rsid w:val="00283D61"/>
    <w:rsid w:val="00285548"/>
    <w:rsid w:val="002857B2"/>
    <w:rsid w:val="00285DB8"/>
    <w:rsid w:val="00285E92"/>
    <w:rsid w:val="002861AF"/>
    <w:rsid w:val="0028640D"/>
    <w:rsid w:val="00286E0E"/>
    <w:rsid w:val="0028723E"/>
    <w:rsid w:val="00287B0D"/>
    <w:rsid w:val="00290056"/>
    <w:rsid w:val="002903CE"/>
    <w:rsid w:val="00290F93"/>
    <w:rsid w:val="0029115E"/>
    <w:rsid w:val="00293314"/>
    <w:rsid w:val="00293F42"/>
    <w:rsid w:val="0029414A"/>
    <w:rsid w:val="00294374"/>
    <w:rsid w:val="00294580"/>
    <w:rsid w:val="00295424"/>
    <w:rsid w:val="002958B5"/>
    <w:rsid w:val="00295FB9"/>
    <w:rsid w:val="00296435"/>
    <w:rsid w:val="00297385"/>
    <w:rsid w:val="00297559"/>
    <w:rsid w:val="002977F8"/>
    <w:rsid w:val="00297894"/>
    <w:rsid w:val="00297C08"/>
    <w:rsid w:val="00297D3C"/>
    <w:rsid w:val="00297ED7"/>
    <w:rsid w:val="002A0ABA"/>
    <w:rsid w:val="002A0F69"/>
    <w:rsid w:val="002A1AE1"/>
    <w:rsid w:val="002A2D66"/>
    <w:rsid w:val="002A3193"/>
    <w:rsid w:val="002A31BB"/>
    <w:rsid w:val="002A3B86"/>
    <w:rsid w:val="002A3FBF"/>
    <w:rsid w:val="002A3FEA"/>
    <w:rsid w:val="002A403A"/>
    <w:rsid w:val="002A42AB"/>
    <w:rsid w:val="002A44A2"/>
    <w:rsid w:val="002A45E6"/>
    <w:rsid w:val="002A473E"/>
    <w:rsid w:val="002A595F"/>
    <w:rsid w:val="002A6033"/>
    <w:rsid w:val="002A627F"/>
    <w:rsid w:val="002A6841"/>
    <w:rsid w:val="002A6BED"/>
    <w:rsid w:val="002A7598"/>
    <w:rsid w:val="002A7B2E"/>
    <w:rsid w:val="002A7D96"/>
    <w:rsid w:val="002A7F5C"/>
    <w:rsid w:val="002B047F"/>
    <w:rsid w:val="002B0486"/>
    <w:rsid w:val="002B0633"/>
    <w:rsid w:val="002B0860"/>
    <w:rsid w:val="002B0DB0"/>
    <w:rsid w:val="002B1017"/>
    <w:rsid w:val="002B15D5"/>
    <w:rsid w:val="002B19C1"/>
    <w:rsid w:val="002B220F"/>
    <w:rsid w:val="002B26FA"/>
    <w:rsid w:val="002B2920"/>
    <w:rsid w:val="002B4539"/>
    <w:rsid w:val="002B4DEC"/>
    <w:rsid w:val="002B5156"/>
    <w:rsid w:val="002B54B9"/>
    <w:rsid w:val="002B5930"/>
    <w:rsid w:val="002B5991"/>
    <w:rsid w:val="002B59D5"/>
    <w:rsid w:val="002B6440"/>
    <w:rsid w:val="002B6C23"/>
    <w:rsid w:val="002B7D63"/>
    <w:rsid w:val="002C00E5"/>
    <w:rsid w:val="002C015B"/>
    <w:rsid w:val="002C0DE2"/>
    <w:rsid w:val="002C125F"/>
    <w:rsid w:val="002C1260"/>
    <w:rsid w:val="002C14FA"/>
    <w:rsid w:val="002C1CDA"/>
    <w:rsid w:val="002C212D"/>
    <w:rsid w:val="002C264A"/>
    <w:rsid w:val="002C2B25"/>
    <w:rsid w:val="002C2EC4"/>
    <w:rsid w:val="002C32CF"/>
    <w:rsid w:val="002C3301"/>
    <w:rsid w:val="002C36D3"/>
    <w:rsid w:val="002C382D"/>
    <w:rsid w:val="002C3AA8"/>
    <w:rsid w:val="002C3CA5"/>
    <w:rsid w:val="002C45F7"/>
    <w:rsid w:val="002C4C43"/>
    <w:rsid w:val="002C4DFF"/>
    <w:rsid w:val="002C4EE6"/>
    <w:rsid w:val="002C538A"/>
    <w:rsid w:val="002C55C9"/>
    <w:rsid w:val="002C5A64"/>
    <w:rsid w:val="002C5D58"/>
    <w:rsid w:val="002C6028"/>
    <w:rsid w:val="002C607F"/>
    <w:rsid w:val="002C60D1"/>
    <w:rsid w:val="002C6476"/>
    <w:rsid w:val="002C6619"/>
    <w:rsid w:val="002C716F"/>
    <w:rsid w:val="002C76A3"/>
    <w:rsid w:val="002C7819"/>
    <w:rsid w:val="002C7D0B"/>
    <w:rsid w:val="002D0106"/>
    <w:rsid w:val="002D0299"/>
    <w:rsid w:val="002D08D6"/>
    <w:rsid w:val="002D0FA4"/>
    <w:rsid w:val="002D114B"/>
    <w:rsid w:val="002D1A7A"/>
    <w:rsid w:val="002D1C72"/>
    <w:rsid w:val="002D24B5"/>
    <w:rsid w:val="002D25B4"/>
    <w:rsid w:val="002D27C1"/>
    <w:rsid w:val="002D28F1"/>
    <w:rsid w:val="002D2AE7"/>
    <w:rsid w:val="002D2CBF"/>
    <w:rsid w:val="002D307C"/>
    <w:rsid w:val="002D3496"/>
    <w:rsid w:val="002D3AF7"/>
    <w:rsid w:val="002D3BED"/>
    <w:rsid w:val="002D429B"/>
    <w:rsid w:val="002D48FD"/>
    <w:rsid w:val="002D4BAA"/>
    <w:rsid w:val="002D4BC2"/>
    <w:rsid w:val="002D4D48"/>
    <w:rsid w:val="002D4D49"/>
    <w:rsid w:val="002D51DF"/>
    <w:rsid w:val="002D56C9"/>
    <w:rsid w:val="002D571C"/>
    <w:rsid w:val="002D575B"/>
    <w:rsid w:val="002D59D2"/>
    <w:rsid w:val="002D5BF3"/>
    <w:rsid w:val="002D64A6"/>
    <w:rsid w:val="002D658A"/>
    <w:rsid w:val="002D6A3F"/>
    <w:rsid w:val="002D6DA5"/>
    <w:rsid w:val="002D720E"/>
    <w:rsid w:val="002D76EC"/>
    <w:rsid w:val="002D7A6C"/>
    <w:rsid w:val="002D7ADC"/>
    <w:rsid w:val="002D7BDF"/>
    <w:rsid w:val="002E034D"/>
    <w:rsid w:val="002E15AF"/>
    <w:rsid w:val="002E17D7"/>
    <w:rsid w:val="002E1B6A"/>
    <w:rsid w:val="002E268E"/>
    <w:rsid w:val="002E28F9"/>
    <w:rsid w:val="002E2920"/>
    <w:rsid w:val="002E314A"/>
    <w:rsid w:val="002E35E4"/>
    <w:rsid w:val="002E46B5"/>
    <w:rsid w:val="002E48BA"/>
    <w:rsid w:val="002E540C"/>
    <w:rsid w:val="002E5536"/>
    <w:rsid w:val="002E57CE"/>
    <w:rsid w:val="002E588B"/>
    <w:rsid w:val="002E720B"/>
    <w:rsid w:val="002E7731"/>
    <w:rsid w:val="002E7AE0"/>
    <w:rsid w:val="002E7AFA"/>
    <w:rsid w:val="002E7B78"/>
    <w:rsid w:val="002E7CE1"/>
    <w:rsid w:val="002F0040"/>
    <w:rsid w:val="002F02CD"/>
    <w:rsid w:val="002F0727"/>
    <w:rsid w:val="002F0ABD"/>
    <w:rsid w:val="002F0CC7"/>
    <w:rsid w:val="002F0D5C"/>
    <w:rsid w:val="002F0ED1"/>
    <w:rsid w:val="002F17D2"/>
    <w:rsid w:val="002F2CBA"/>
    <w:rsid w:val="002F2D69"/>
    <w:rsid w:val="002F308A"/>
    <w:rsid w:val="002F3824"/>
    <w:rsid w:val="002F3953"/>
    <w:rsid w:val="002F3A6C"/>
    <w:rsid w:val="002F3C95"/>
    <w:rsid w:val="002F3CA3"/>
    <w:rsid w:val="002F43E1"/>
    <w:rsid w:val="002F4A4D"/>
    <w:rsid w:val="002F4F1E"/>
    <w:rsid w:val="002F5700"/>
    <w:rsid w:val="002F5FE8"/>
    <w:rsid w:val="002F60AB"/>
    <w:rsid w:val="002F60C0"/>
    <w:rsid w:val="002F64E7"/>
    <w:rsid w:val="002F6EB0"/>
    <w:rsid w:val="002F756B"/>
    <w:rsid w:val="002F7616"/>
    <w:rsid w:val="002F7732"/>
    <w:rsid w:val="002F77AE"/>
    <w:rsid w:val="002F7C76"/>
    <w:rsid w:val="003002E1"/>
    <w:rsid w:val="00300916"/>
    <w:rsid w:val="0030103D"/>
    <w:rsid w:val="0030122C"/>
    <w:rsid w:val="00301366"/>
    <w:rsid w:val="003013DF"/>
    <w:rsid w:val="003013ED"/>
    <w:rsid w:val="00302237"/>
    <w:rsid w:val="00302301"/>
    <w:rsid w:val="00302391"/>
    <w:rsid w:val="0030271F"/>
    <w:rsid w:val="00302A44"/>
    <w:rsid w:val="00302F0C"/>
    <w:rsid w:val="003033F8"/>
    <w:rsid w:val="0030345F"/>
    <w:rsid w:val="003035C8"/>
    <w:rsid w:val="003036AA"/>
    <w:rsid w:val="003037BC"/>
    <w:rsid w:val="00303BB9"/>
    <w:rsid w:val="00303FCD"/>
    <w:rsid w:val="00304A91"/>
    <w:rsid w:val="00304E35"/>
    <w:rsid w:val="00306341"/>
    <w:rsid w:val="00306DED"/>
    <w:rsid w:val="00307087"/>
    <w:rsid w:val="00307254"/>
    <w:rsid w:val="0030740A"/>
    <w:rsid w:val="003074C4"/>
    <w:rsid w:val="003075C1"/>
    <w:rsid w:val="00307BD8"/>
    <w:rsid w:val="00307EBD"/>
    <w:rsid w:val="00310178"/>
    <w:rsid w:val="003102C4"/>
    <w:rsid w:val="0031031D"/>
    <w:rsid w:val="003104C0"/>
    <w:rsid w:val="0031087C"/>
    <w:rsid w:val="0031101F"/>
    <w:rsid w:val="00311761"/>
    <w:rsid w:val="0031182C"/>
    <w:rsid w:val="00311A32"/>
    <w:rsid w:val="00311BB5"/>
    <w:rsid w:val="003121F5"/>
    <w:rsid w:val="00312427"/>
    <w:rsid w:val="00312836"/>
    <w:rsid w:val="00312C96"/>
    <w:rsid w:val="00312E8F"/>
    <w:rsid w:val="00312F25"/>
    <w:rsid w:val="00312FC3"/>
    <w:rsid w:val="003131C0"/>
    <w:rsid w:val="003134C3"/>
    <w:rsid w:val="00313807"/>
    <w:rsid w:val="00313843"/>
    <w:rsid w:val="00313EEE"/>
    <w:rsid w:val="003150E2"/>
    <w:rsid w:val="0031519E"/>
    <w:rsid w:val="00315979"/>
    <w:rsid w:val="00315AE5"/>
    <w:rsid w:val="00315B27"/>
    <w:rsid w:val="00316B0D"/>
    <w:rsid w:val="00316D24"/>
    <w:rsid w:val="00316F5E"/>
    <w:rsid w:val="00316FAD"/>
    <w:rsid w:val="00317060"/>
    <w:rsid w:val="0031722B"/>
    <w:rsid w:val="00317273"/>
    <w:rsid w:val="00317D2A"/>
    <w:rsid w:val="00320929"/>
    <w:rsid w:val="003209AD"/>
    <w:rsid w:val="00320D46"/>
    <w:rsid w:val="003210E3"/>
    <w:rsid w:val="003216D4"/>
    <w:rsid w:val="0032180D"/>
    <w:rsid w:val="00321A38"/>
    <w:rsid w:val="00321BF1"/>
    <w:rsid w:val="00322ADD"/>
    <w:rsid w:val="00322B84"/>
    <w:rsid w:val="003233AC"/>
    <w:rsid w:val="003236B2"/>
    <w:rsid w:val="00323D39"/>
    <w:rsid w:val="0032420A"/>
    <w:rsid w:val="0032437B"/>
    <w:rsid w:val="00324BE2"/>
    <w:rsid w:val="0032587E"/>
    <w:rsid w:val="003259CC"/>
    <w:rsid w:val="00325DF0"/>
    <w:rsid w:val="00325ECF"/>
    <w:rsid w:val="00326D11"/>
    <w:rsid w:val="00327064"/>
    <w:rsid w:val="00327B4B"/>
    <w:rsid w:val="00327DC2"/>
    <w:rsid w:val="00327E6C"/>
    <w:rsid w:val="00330F54"/>
    <w:rsid w:val="003316BF"/>
    <w:rsid w:val="003318CA"/>
    <w:rsid w:val="00331923"/>
    <w:rsid w:val="00331AC8"/>
    <w:rsid w:val="00331E22"/>
    <w:rsid w:val="003325E4"/>
    <w:rsid w:val="00332C11"/>
    <w:rsid w:val="00332E44"/>
    <w:rsid w:val="00332FB5"/>
    <w:rsid w:val="00333217"/>
    <w:rsid w:val="003340B7"/>
    <w:rsid w:val="00334A0D"/>
    <w:rsid w:val="00335310"/>
    <w:rsid w:val="003358B3"/>
    <w:rsid w:val="00335DC9"/>
    <w:rsid w:val="00336349"/>
    <w:rsid w:val="003363AA"/>
    <w:rsid w:val="00336764"/>
    <w:rsid w:val="00337441"/>
    <w:rsid w:val="00337C80"/>
    <w:rsid w:val="003402B2"/>
    <w:rsid w:val="00340966"/>
    <w:rsid w:val="00340D9F"/>
    <w:rsid w:val="00341E05"/>
    <w:rsid w:val="00342375"/>
    <w:rsid w:val="0034254D"/>
    <w:rsid w:val="003426A5"/>
    <w:rsid w:val="00342941"/>
    <w:rsid w:val="00342B14"/>
    <w:rsid w:val="00342C78"/>
    <w:rsid w:val="0034354C"/>
    <w:rsid w:val="0034453B"/>
    <w:rsid w:val="003446C4"/>
    <w:rsid w:val="00344C8F"/>
    <w:rsid w:val="00344D5E"/>
    <w:rsid w:val="00345CBB"/>
    <w:rsid w:val="003461AF"/>
    <w:rsid w:val="00346866"/>
    <w:rsid w:val="00346895"/>
    <w:rsid w:val="003468E5"/>
    <w:rsid w:val="00347677"/>
    <w:rsid w:val="003478E1"/>
    <w:rsid w:val="00347ACE"/>
    <w:rsid w:val="00350CBE"/>
    <w:rsid w:val="00351916"/>
    <w:rsid w:val="00351A23"/>
    <w:rsid w:val="00351DEE"/>
    <w:rsid w:val="00352CF0"/>
    <w:rsid w:val="00352D04"/>
    <w:rsid w:val="0035326B"/>
    <w:rsid w:val="00353A24"/>
    <w:rsid w:val="00353BBF"/>
    <w:rsid w:val="00353C2B"/>
    <w:rsid w:val="00353C58"/>
    <w:rsid w:val="00354925"/>
    <w:rsid w:val="00354C24"/>
    <w:rsid w:val="003563CF"/>
    <w:rsid w:val="00356599"/>
    <w:rsid w:val="003611D9"/>
    <w:rsid w:val="00361241"/>
    <w:rsid w:val="00361424"/>
    <w:rsid w:val="0036199C"/>
    <w:rsid w:val="00361D9D"/>
    <w:rsid w:val="00362A2C"/>
    <w:rsid w:val="00362CA1"/>
    <w:rsid w:val="0036310E"/>
    <w:rsid w:val="003631F4"/>
    <w:rsid w:val="0036331D"/>
    <w:rsid w:val="00363FF1"/>
    <w:rsid w:val="003641AB"/>
    <w:rsid w:val="00365527"/>
    <w:rsid w:val="00365551"/>
    <w:rsid w:val="0036590A"/>
    <w:rsid w:val="00365B03"/>
    <w:rsid w:val="00365EF2"/>
    <w:rsid w:val="00366344"/>
    <w:rsid w:val="003664A6"/>
    <w:rsid w:val="00366B96"/>
    <w:rsid w:val="00370554"/>
    <w:rsid w:val="00371604"/>
    <w:rsid w:val="00371660"/>
    <w:rsid w:val="0037210A"/>
    <w:rsid w:val="00372355"/>
    <w:rsid w:val="0037237F"/>
    <w:rsid w:val="00372487"/>
    <w:rsid w:val="00372B35"/>
    <w:rsid w:val="00372EF5"/>
    <w:rsid w:val="00373151"/>
    <w:rsid w:val="0037377B"/>
    <w:rsid w:val="00374111"/>
    <w:rsid w:val="0037414A"/>
    <w:rsid w:val="0037482C"/>
    <w:rsid w:val="00374878"/>
    <w:rsid w:val="00375973"/>
    <w:rsid w:val="00376490"/>
    <w:rsid w:val="00376684"/>
    <w:rsid w:val="00376800"/>
    <w:rsid w:val="00376B92"/>
    <w:rsid w:val="00377112"/>
    <w:rsid w:val="003779FE"/>
    <w:rsid w:val="00377A3C"/>
    <w:rsid w:val="00377A79"/>
    <w:rsid w:val="003805A6"/>
    <w:rsid w:val="00381221"/>
    <w:rsid w:val="0038149D"/>
    <w:rsid w:val="00381AF7"/>
    <w:rsid w:val="003820EF"/>
    <w:rsid w:val="003829C7"/>
    <w:rsid w:val="00382CBE"/>
    <w:rsid w:val="00382FDE"/>
    <w:rsid w:val="00383130"/>
    <w:rsid w:val="00383E68"/>
    <w:rsid w:val="00383FB8"/>
    <w:rsid w:val="003842C0"/>
    <w:rsid w:val="00384AFC"/>
    <w:rsid w:val="00384E64"/>
    <w:rsid w:val="0038572B"/>
    <w:rsid w:val="003863B7"/>
    <w:rsid w:val="00386708"/>
    <w:rsid w:val="0038681C"/>
    <w:rsid w:val="0038696B"/>
    <w:rsid w:val="003871CA"/>
    <w:rsid w:val="003877D6"/>
    <w:rsid w:val="00387949"/>
    <w:rsid w:val="003879EE"/>
    <w:rsid w:val="00387B1A"/>
    <w:rsid w:val="003904C3"/>
    <w:rsid w:val="00390548"/>
    <w:rsid w:val="00391221"/>
    <w:rsid w:val="00391400"/>
    <w:rsid w:val="00391543"/>
    <w:rsid w:val="00391645"/>
    <w:rsid w:val="0039165E"/>
    <w:rsid w:val="00391983"/>
    <w:rsid w:val="00391FA3"/>
    <w:rsid w:val="003926D3"/>
    <w:rsid w:val="003936CF"/>
    <w:rsid w:val="00393815"/>
    <w:rsid w:val="00393BF8"/>
    <w:rsid w:val="003943AD"/>
    <w:rsid w:val="0039511E"/>
    <w:rsid w:val="003956CE"/>
    <w:rsid w:val="00395753"/>
    <w:rsid w:val="00395A8E"/>
    <w:rsid w:val="0039614B"/>
    <w:rsid w:val="003963AA"/>
    <w:rsid w:val="003968E1"/>
    <w:rsid w:val="00396D03"/>
    <w:rsid w:val="00396D8C"/>
    <w:rsid w:val="00397412"/>
    <w:rsid w:val="003976D4"/>
    <w:rsid w:val="003A00E9"/>
    <w:rsid w:val="003A014C"/>
    <w:rsid w:val="003A05B4"/>
    <w:rsid w:val="003A0B91"/>
    <w:rsid w:val="003A10A9"/>
    <w:rsid w:val="003A10B3"/>
    <w:rsid w:val="003A1A27"/>
    <w:rsid w:val="003A1EA6"/>
    <w:rsid w:val="003A2DE8"/>
    <w:rsid w:val="003A2F84"/>
    <w:rsid w:val="003A30D6"/>
    <w:rsid w:val="003A3149"/>
    <w:rsid w:val="003A3DBC"/>
    <w:rsid w:val="003A419E"/>
    <w:rsid w:val="003A4718"/>
    <w:rsid w:val="003A483C"/>
    <w:rsid w:val="003A4F1F"/>
    <w:rsid w:val="003A5391"/>
    <w:rsid w:val="003A619D"/>
    <w:rsid w:val="003A67DE"/>
    <w:rsid w:val="003A6AD3"/>
    <w:rsid w:val="003A6F97"/>
    <w:rsid w:val="003A7447"/>
    <w:rsid w:val="003A7448"/>
    <w:rsid w:val="003A7554"/>
    <w:rsid w:val="003A7B3B"/>
    <w:rsid w:val="003A7DEA"/>
    <w:rsid w:val="003B0310"/>
    <w:rsid w:val="003B0A87"/>
    <w:rsid w:val="003B0B85"/>
    <w:rsid w:val="003B1B57"/>
    <w:rsid w:val="003B25D6"/>
    <w:rsid w:val="003B2A34"/>
    <w:rsid w:val="003B2F68"/>
    <w:rsid w:val="003B369F"/>
    <w:rsid w:val="003B3BAE"/>
    <w:rsid w:val="003B43EA"/>
    <w:rsid w:val="003B450D"/>
    <w:rsid w:val="003B49BD"/>
    <w:rsid w:val="003B5286"/>
    <w:rsid w:val="003B54C0"/>
    <w:rsid w:val="003B580B"/>
    <w:rsid w:val="003B5DF3"/>
    <w:rsid w:val="003B67E5"/>
    <w:rsid w:val="003B7073"/>
    <w:rsid w:val="003B7525"/>
    <w:rsid w:val="003C017D"/>
    <w:rsid w:val="003C0415"/>
    <w:rsid w:val="003C0420"/>
    <w:rsid w:val="003C0BC0"/>
    <w:rsid w:val="003C13CE"/>
    <w:rsid w:val="003C159D"/>
    <w:rsid w:val="003C1A39"/>
    <w:rsid w:val="003C1C74"/>
    <w:rsid w:val="003C2CBA"/>
    <w:rsid w:val="003C32EF"/>
    <w:rsid w:val="003C3560"/>
    <w:rsid w:val="003C3A97"/>
    <w:rsid w:val="003C3F87"/>
    <w:rsid w:val="003C41A0"/>
    <w:rsid w:val="003C4379"/>
    <w:rsid w:val="003C499A"/>
    <w:rsid w:val="003C544E"/>
    <w:rsid w:val="003C58B1"/>
    <w:rsid w:val="003C58BC"/>
    <w:rsid w:val="003C5927"/>
    <w:rsid w:val="003C7001"/>
    <w:rsid w:val="003C74BD"/>
    <w:rsid w:val="003C781A"/>
    <w:rsid w:val="003C7F68"/>
    <w:rsid w:val="003D02B0"/>
    <w:rsid w:val="003D03B8"/>
    <w:rsid w:val="003D0704"/>
    <w:rsid w:val="003D09D6"/>
    <w:rsid w:val="003D0A51"/>
    <w:rsid w:val="003D0EA6"/>
    <w:rsid w:val="003D1115"/>
    <w:rsid w:val="003D1AC3"/>
    <w:rsid w:val="003D28A2"/>
    <w:rsid w:val="003D2B9B"/>
    <w:rsid w:val="003D305A"/>
    <w:rsid w:val="003D31E8"/>
    <w:rsid w:val="003D3C44"/>
    <w:rsid w:val="003D4730"/>
    <w:rsid w:val="003D4743"/>
    <w:rsid w:val="003D48D1"/>
    <w:rsid w:val="003D4AE5"/>
    <w:rsid w:val="003D4CC9"/>
    <w:rsid w:val="003D5225"/>
    <w:rsid w:val="003D541B"/>
    <w:rsid w:val="003D5527"/>
    <w:rsid w:val="003D55F3"/>
    <w:rsid w:val="003D5E3C"/>
    <w:rsid w:val="003D63A0"/>
    <w:rsid w:val="003D6C09"/>
    <w:rsid w:val="003D6EAB"/>
    <w:rsid w:val="003E09CA"/>
    <w:rsid w:val="003E1121"/>
    <w:rsid w:val="003E2420"/>
    <w:rsid w:val="003E2BD1"/>
    <w:rsid w:val="003E2DE5"/>
    <w:rsid w:val="003E2F35"/>
    <w:rsid w:val="003E2F9D"/>
    <w:rsid w:val="003E323A"/>
    <w:rsid w:val="003E3659"/>
    <w:rsid w:val="003E43F3"/>
    <w:rsid w:val="003E4630"/>
    <w:rsid w:val="003E4A7A"/>
    <w:rsid w:val="003E4E9E"/>
    <w:rsid w:val="003E53EB"/>
    <w:rsid w:val="003E5407"/>
    <w:rsid w:val="003E54DA"/>
    <w:rsid w:val="003E5C70"/>
    <w:rsid w:val="003E5D95"/>
    <w:rsid w:val="003E63D3"/>
    <w:rsid w:val="003E6752"/>
    <w:rsid w:val="003E6D66"/>
    <w:rsid w:val="003E7D2B"/>
    <w:rsid w:val="003E7DBD"/>
    <w:rsid w:val="003F028D"/>
    <w:rsid w:val="003F046C"/>
    <w:rsid w:val="003F0476"/>
    <w:rsid w:val="003F04B1"/>
    <w:rsid w:val="003F066F"/>
    <w:rsid w:val="003F06DC"/>
    <w:rsid w:val="003F0A4B"/>
    <w:rsid w:val="003F0A50"/>
    <w:rsid w:val="003F0FF1"/>
    <w:rsid w:val="003F1726"/>
    <w:rsid w:val="003F174E"/>
    <w:rsid w:val="003F1959"/>
    <w:rsid w:val="003F195F"/>
    <w:rsid w:val="003F1A57"/>
    <w:rsid w:val="003F1BAB"/>
    <w:rsid w:val="003F1BD7"/>
    <w:rsid w:val="003F1DF8"/>
    <w:rsid w:val="003F268F"/>
    <w:rsid w:val="003F2A54"/>
    <w:rsid w:val="003F2DC8"/>
    <w:rsid w:val="003F314E"/>
    <w:rsid w:val="003F348D"/>
    <w:rsid w:val="003F3C3A"/>
    <w:rsid w:val="003F41CF"/>
    <w:rsid w:val="003F49C3"/>
    <w:rsid w:val="003F4D3D"/>
    <w:rsid w:val="003F54FA"/>
    <w:rsid w:val="003F5C3B"/>
    <w:rsid w:val="003F6A4A"/>
    <w:rsid w:val="003F7661"/>
    <w:rsid w:val="003F7AF6"/>
    <w:rsid w:val="003F7D2E"/>
    <w:rsid w:val="00400791"/>
    <w:rsid w:val="00401676"/>
    <w:rsid w:val="00402B24"/>
    <w:rsid w:val="004038B9"/>
    <w:rsid w:val="00403AAF"/>
    <w:rsid w:val="00403ABE"/>
    <w:rsid w:val="00404658"/>
    <w:rsid w:val="00404958"/>
    <w:rsid w:val="00404C0A"/>
    <w:rsid w:val="00405058"/>
    <w:rsid w:val="00405369"/>
    <w:rsid w:val="004053F7"/>
    <w:rsid w:val="00405A91"/>
    <w:rsid w:val="004061A2"/>
    <w:rsid w:val="00406361"/>
    <w:rsid w:val="0040681A"/>
    <w:rsid w:val="004068D1"/>
    <w:rsid w:val="00407228"/>
    <w:rsid w:val="00407597"/>
    <w:rsid w:val="00407837"/>
    <w:rsid w:val="00407DB7"/>
    <w:rsid w:val="0041036B"/>
    <w:rsid w:val="004107C6"/>
    <w:rsid w:val="00410CF7"/>
    <w:rsid w:val="00411529"/>
    <w:rsid w:val="00411A0B"/>
    <w:rsid w:val="00412302"/>
    <w:rsid w:val="00412F57"/>
    <w:rsid w:val="004136BC"/>
    <w:rsid w:val="00413736"/>
    <w:rsid w:val="0041387D"/>
    <w:rsid w:val="0041469D"/>
    <w:rsid w:val="0041480E"/>
    <w:rsid w:val="00414978"/>
    <w:rsid w:val="00414D99"/>
    <w:rsid w:val="00415243"/>
    <w:rsid w:val="00415C28"/>
    <w:rsid w:val="00415E1B"/>
    <w:rsid w:val="00416538"/>
    <w:rsid w:val="0041692F"/>
    <w:rsid w:val="00416E42"/>
    <w:rsid w:val="00420106"/>
    <w:rsid w:val="00420922"/>
    <w:rsid w:val="0042140E"/>
    <w:rsid w:val="00421809"/>
    <w:rsid w:val="00421E2F"/>
    <w:rsid w:val="0042290B"/>
    <w:rsid w:val="00422D90"/>
    <w:rsid w:val="00423174"/>
    <w:rsid w:val="004231F1"/>
    <w:rsid w:val="00423892"/>
    <w:rsid w:val="00423973"/>
    <w:rsid w:val="00423B36"/>
    <w:rsid w:val="004249DD"/>
    <w:rsid w:val="00424D76"/>
    <w:rsid w:val="00425091"/>
    <w:rsid w:val="004255B6"/>
    <w:rsid w:val="00425A83"/>
    <w:rsid w:val="004262D5"/>
    <w:rsid w:val="004264AC"/>
    <w:rsid w:val="0042710D"/>
    <w:rsid w:val="004273D1"/>
    <w:rsid w:val="004274BD"/>
    <w:rsid w:val="004276E9"/>
    <w:rsid w:val="00427B5C"/>
    <w:rsid w:val="00427D94"/>
    <w:rsid w:val="004303DC"/>
    <w:rsid w:val="00430432"/>
    <w:rsid w:val="00430520"/>
    <w:rsid w:val="00430686"/>
    <w:rsid w:val="004309AA"/>
    <w:rsid w:val="004309C9"/>
    <w:rsid w:val="00430DDF"/>
    <w:rsid w:val="004311A2"/>
    <w:rsid w:val="00432236"/>
    <w:rsid w:val="004325EE"/>
    <w:rsid w:val="00433540"/>
    <w:rsid w:val="00433733"/>
    <w:rsid w:val="00434869"/>
    <w:rsid w:val="00434F21"/>
    <w:rsid w:val="0043552E"/>
    <w:rsid w:val="0043597D"/>
    <w:rsid w:val="00436E99"/>
    <w:rsid w:val="00437077"/>
    <w:rsid w:val="004371D0"/>
    <w:rsid w:val="00437752"/>
    <w:rsid w:val="00437AA8"/>
    <w:rsid w:val="00437E4B"/>
    <w:rsid w:val="00437F56"/>
    <w:rsid w:val="004400F3"/>
    <w:rsid w:val="00440126"/>
    <w:rsid w:val="00440759"/>
    <w:rsid w:val="004407B4"/>
    <w:rsid w:val="00440E99"/>
    <w:rsid w:val="004427DB"/>
    <w:rsid w:val="00442B83"/>
    <w:rsid w:val="00442E48"/>
    <w:rsid w:val="00443276"/>
    <w:rsid w:val="00444212"/>
    <w:rsid w:val="004445D0"/>
    <w:rsid w:val="00444DAD"/>
    <w:rsid w:val="004457A8"/>
    <w:rsid w:val="00445DBF"/>
    <w:rsid w:val="004465E7"/>
    <w:rsid w:val="0044687C"/>
    <w:rsid w:val="00446A32"/>
    <w:rsid w:val="00446E04"/>
    <w:rsid w:val="00446E0C"/>
    <w:rsid w:val="0044724E"/>
    <w:rsid w:val="0044739F"/>
    <w:rsid w:val="004501FA"/>
    <w:rsid w:val="004502A5"/>
    <w:rsid w:val="00450839"/>
    <w:rsid w:val="004509C0"/>
    <w:rsid w:val="00450A89"/>
    <w:rsid w:val="00450E63"/>
    <w:rsid w:val="00451066"/>
    <w:rsid w:val="00451269"/>
    <w:rsid w:val="004517A0"/>
    <w:rsid w:val="00451974"/>
    <w:rsid w:val="00452BAD"/>
    <w:rsid w:val="00452E54"/>
    <w:rsid w:val="00453038"/>
    <w:rsid w:val="00453068"/>
    <w:rsid w:val="0045329F"/>
    <w:rsid w:val="004534D5"/>
    <w:rsid w:val="00453C9C"/>
    <w:rsid w:val="00453D44"/>
    <w:rsid w:val="00453F72"/>
    <w:rsid w:val="00454115"/>
    <w:rsid w:val="0045420D"/>
    <w:rsid w:val="00454B2F"/>
    <w:rsid w:val="00454EDE"/>
    <w:rsid w:val="00455AAB"/>
    <w:rsid w:val="00455FEE"/>
    <w:rsid w:val="004564BB"/>
    <w:rsid w:val="00456641"/>
    <w:rsid w:val="004571C2"/>
    <w:rsid w:val="00457220"/>
    <w:rsid w:val="0045739A"/>
    <w:rsid w:val="00457966"/>
    <w:rsid w:val="00457E69"/>
    <w:rsid w:val="0046014B"/>
    <w:rsid w:val="0046080E"/>
    <w:rsid w:val="00460E4A"/>
    <w:rsid w:val="00461F47"/>
    <w:rsid w:val="00461F82"/>
    <w:rsid w:val="004623ED"/>
    <w:rsid w:val="004624F2"/>
    <w:rsid w:val="00462525"/>
    <w:rsid w:val="0046259A"/>
    <w:rsid w:val="00462D31"/>
    <w:rsid w:val="00462E2E"/>
    <w:rsid w:val="00463C4F"/>
    <w:rsid w:val="00464338"/>
    <w:rsid w:val="00464798"/>
    <w:rsid w:val="004652A9"/>
    <w:rsid w:val="004656DE"/>
    <w:rsid w:val="0046596D"/>
    <w:rsid w:val="00465A9E"/>
    <w:rsid w:val="00465BAA"/>
    <w:rsid w:val="00465E50"/>
    <w:rsid w:val="004672F9"/>
    <w:rsid w:val="004673F0"/>
    <w:rsid w:val="0046766F"/>
    <w:rsid w:val="00467A61"/>
    <w:rsid w:val="00467CE7"/>
    <w:rsid w:val="00467E70"/>
    <w:rsid w:val="00470473"/>
    <w:rsid w:val="00470961"/>
    <w:rsid w:val="00470DD6"/>
    <w:rsid w:val="00471075"/>
    <w:rsid w:val="00471642"/>
    <w:rsid w:val="004717EC"/>
    <w:rsid w:val="00471D64"/>
    <w:rsid w:val="00471E7A"/>
    <w:rsid w:val="004741B0"/>
    <w:rsid w:val="00474274"/>
    <w:rsid w:val="00474928"/>
    <w:rsid w:val="00474A4D"/>
    <w:rsid w:val="00475448"/>
    <w:rsid w:val="00475966"/>
    <w:rsid w:val="00475BAC"/>
    <w:rsid w:val="0047602C"/>
    <w:rsid w:val="004763DC"/>
    <w:rsid w:val="00476A0D"/>
    <w:rsid w:val="0047756C"/>
    <w:rsid w:val="004810A3"/>
    <w:rsid w:val="00481106"/>
    <w:rsid w:val="00481596"/>
    <w:rsid w:val="00481A35"/>
    <w:rsid w:val="00481ACD"/>
    <w:rsid w:val="00481AEE"/>
    <w:rsid w:val="00481BEA"/>
    <w:rsid w:val="00481C28"/>
    <w:rsid w:val="00481E1E"/>
    <w:rsid w:val="00482277"/>
    <w:rsid w:val="004823CE"/>
    <w:rsid w:val="0048251E"/>
    <w:rsid w:val="00482B86"/>
    <w:rsid w:val="0048356C"/>
    <w:rsid w:val="004836D9"/>
    <w:rsid w:val="0048379C"/>
    <w:rsid w:val="00483ACC"/>
    <w:rsid w:val="00483C17"/>
    <w:rsid w:val="00483F6B"/>
    <w:rsid w:val="00484297"/>
    <w:rsid w:val="004842F6"/>
    <w:rsid w:val="004847A4"/>
    <w:rsid w:val="00484BB3"/>
    <w:rsid w:val="00485132"/>
    <w:rsid w:val="00485378"/>
    <w:rsid w:val="00485664"/>
    <w:rsid w:val="0048569C"/>
    <w:rsid w:val="00485F22"/>
    <w:rsid w:val="00486627"/>
    <w:rsid w:val="00486819"/>
    <w:rsid w:val="004870DC"/>
    <w:rsid w:val="004878AF"/>
    <w:rsid w:val="004879E2"/>
    <w:rsid w:val="00490660"/>
    <w:rsid w:val="00490DA4"/>
    <w:rsid w:val="00490F23"/>
    <w:rsid w:val="00490F88"/>
    <w:rsid w:val="004912AF"/>
    <w:rsid w:val="004917BB"/>
    <w:rsid w:val="004918A3"/>
    <w:rsid w:val="00491A94"/>
    <w:rsid w:val="0049229D"/>
    <w:rsid w:val="0049259D"/>
    <w:rsid w:val="0049278C"/>
    <w:rsid w:val="00492B94"/>
    <w:rsid w:val="00492E6D"/>
    <w:rsid w:val="004930C3"/>
    <w:rsid w:val="0049396D"/>
    <w:rsid w:val="004950B0"/>
    <w:rsid w:val="00495ACE"/>
    <w:rsid w:val="004964B7"/>
    <w:rsid w:val="004964C6"/>
    <w:rsid w:val="00496F47"/>
    <w:rsid w:val="004977CF"/>
    <w:rsid w:val="00497CEE"/>
    <w:rsid w:val="004A0216"/>
    <w:rsid w:val="004A0762"/>
    <w:rsid w:val="004A0942"/>
    <w:rsid w:val="004A0C8A"/>
    <w:rsid w:val="004A0E22"/>
    <w:rsid w:val="004A0E48"/>
    <w:rsid w:val="004A129C"/>
    <w:rsid w:val="004A12C8"/>
    <w:rsid w:val="004A16AC"/>
    <w:rsid w:val="004A184D"/>
    <w:rsid w:val="004A1F61"/>
    <w:rsid w:val="004A2028"/>
    <w:rsid w:val="004A2413"/>
    <w:rsid w:val="004A26FD"/>
    <w:rsid w:val="004A2876"/>
    <w:rsid w:val="004A2B6A"/>
    <w:rsid w:val="004A3920"/>
    <w:rsid w:val="004A3A0F"/>
    <w:rsid w:val="004A3D4B"/>
    <w:rsid w:val="004A4457"/>
    <w:rsid w:val="004A4754"/>
    <w:rsid w:val="004A47BB"/>
    <w:rsid w:val="004A4B3A"/>
    <w:rsid w:val="004A544C"/>
    <w:rsid w:val="004A592E"/>
    <w:rsid w:val="004A5C8D"/>
    <w:rsid w:val="004A5DDA"/>
    <w:rsid w:val="004A5ECB"/>
    <w:rsid w:val="004A68F9"/>
    <w:rsid w:val="004A70E2"/>
    <w:rsid w:val="004A7783"/>
    <w:rsid w:val="004A7962"/>
    <w:rsid w:val="004B00D5"/>
    <w:rsid w:val="004B0418"/>
    <w:rsid w:val="004B0683"/>
    <w:rsid w:val="004B0CF0"/>
    <w:rsid w:val="004B21D2"/>
    <w:rsid w:val="004B253D"/>
    <w:rsid w:val="004B25D1"/>
    <w:rsid w:val="004B2F99"/>
    <w:rsid w:val="004B31A9"/>
    <w:rsid w:val="004B3206"/>
    <w:rsid w:val="004B3220"/>
    <w:rsid w:val="004B35A2"/>
    <w:rsid w:val="004B3E15"/>
    <w:rsid w:val="004B3FA2"/>
    <w:rsid w:val="004B44F9"/>
    <w:rsid w:val="004B525A"/>
    <w:rsid w:val="004B5BF4"/>
    <w:rsid w:val="004B5D25"/>
    <w:rsid w:val="004B60C5"/>
    <w:rsid w:val="004B650E"/>
    <w:rsid w:val="004B6510"/>
    <w:rsid w:val="004B690F"/>
    <w:rsid w:val="004B6C1A"/>
    <w:rsid w:val="004B71D5"/>
    <w:rsid w:val="004B7D11"/>
    <w:rsid w:val="004C019D"/>
    <w:rsid w:val="004C0C8D"/>
    <w:rsid w:val="004C1DAA"/>
    <w:rsid w:val="004C2150"/>
    <w:rsid w:val="004C2173"/>
    <w:rsid w:val="004C2B25"/>
    <w:rsid w:val="004C2DF9"/>
    <w:rsid w:val="004C2F3F"/>
    <w:rsid w:val="004C3886"/>
    <w:rsid w:val="004C3C79"/>
    <w:rsid w:val="004C444B"/>
    <w:rsid w:val="004C45B0"/>
    <w:rsid w:val="004C45B1"/>
    <w:rsid w:val="004C4B4B"/>
    <w:rsid w:val="004C4C96"/>
    <w:rsid w:val="004C5BBA"/>
    <w:rsid w:val="004C67E9"/>
    <w:rsid w:val="004C680D"/>
    <w:rsid w:val="004C6B19"/>
    <w:rsid w:val="004C6CF9"/>
    <w:rsid w:val="004C7113"/>
    <w:rsid w:val="004C727A"/>
    <w:rsid w:val="004C7414"/>
    <w:rsid w:val="004D0D48"/>
    <w:rsid w:val="004D194D"/>
    <w:rsid w:val="004D1A76"/>
    <w:rsid w:val="004D20C0"/>
    <w:rsid w:val="004D25AC"/>
    <w:rsid w:val="004D2DBF"/>
    <w:rsid w:val="004D38B8"/>
    <w:rsid w:val="004D39BE"/>
    <w:rsid w:val="004D3E62"/>
    <w:rsid w:val="004D3F71"/>
    <w:rsid w:val="004D4175"/>
    <w:rsid w:val="004D42D2"/>
    <w:rsid w:val="004D43D1"/>
    <w:rsid w:val="004D4738"/>
    <w:rsid w:val="004D4B19"/>
    <w:rsid w:val="004D4F0C"/>
    <w:rsid w:val="004D5665"/>
    <w:rsid w:val="004D5B18"/>
    <w:rsid w:val="004D6609"/>
    <w:rsid w:val="004D67BB"/>
    <w:rsid w:val="004D6823"/>
    <w:rsid w:val="004D69E2"/>
    <w:rsid w:val="004D78EF"/>
    <w:rsid w:val="004D7945"/>
    <w:rsid w:val="004D7F44"/>
    <w:rsid w:val="004E0502"/>
    <w:rsid w:val="004E0F08"/>
    <w:rsid w:val="004E13FE"/>
    <w:rsid w:val="004E25ED"/>
    <w:rsid w:val="004E3795"/>
    <w:rsid w:val="004E385A"/>
    <w:rsid w:val="004E46A3"/>
    <w:rsid w:val="004E46E7"/>
    <w:rsid w:val="004E4EF8"/>
    <w:rsid w:val="004E5A35"/>
    <w:rsid w:val="004E5C45"/>
    <w:rsid w:val="004E5E19"/>
    <w:rsid w:val="004E641F"/>
    <w:rsid w:val="004E6586"/>
    <w:rsid w:val="004E6BA5"/>
    <w:rsid w:val="004E73E0"/>
    <w:rsid w:val="004E764E"/>
    <w:rsid w:val="004E7783"/>
    <w:rsid w:val="004E7F93"/>
    <w:rsid w:val="004F028E"/>
    <w:rsid w:val="004F050C"/>
    <w:rsid w:val="004F05FE"/>
    <w:rsid w:val="004F086D"/>
    <w:rsid w:val="004F1407"/>
    <w:rsid w:val="004F185D"/>
    <w:rsid w:val="004F1EC9"/>
    <w:rsid w:val="004F1F0E"/>
    <w:rsid w:val="004F2488"/>
    <w:rsid w:val="004F2831"/>
    <w:rsid w:val="004F2B4D"/>
    <w:rsid w:val="004F3A5E"/>
    <w:rsid w:val="004F4ED3"/>
    <w:rsid w:val="004F5214"/>
    <w:rsid w:val="004F55A4"/>
    <w:rsid w:val="004F5A51"/>
    <w:rsid w:val="004F6133"/>
    <w:rsid w:val="004F66D1"/>
    <w:rsid w:val="004F6E07"/>
    <w:rsid w:val="004F7186"/>
    <w:rsid w:val="004F74B0"/>
    <w:rsid w:val="004F7A2A"/>
    <w:rsid w:val="004F7A4C"/>
    <w:rsid w:val="004F7C48"/>
    <w:rsid w:val="005004DB"/>
    <w:rsid w:val="00500F5A"/>
    <w:rsid w:val="00501309"/>
    <w:rsid w:val="00501BFF"/>
    <w:rsid w:val="00501F16"/>
    <w:rsid w:val="00502127"/>
    <w:rsid w:val="005024AF"/>
    <w:rsid w:val="005030DF"/>
    <w:rsid w:val="00503F05"/>
    <w:rsid w:val="00503FE7"/>
    <w:rsid w:val="005048A8"/>
    <w:rsid w:val="005049DF"/>
    <w:rsid w:val="005049F8"/>
    <w:rsid w:val="00505486"/>
    <w:rsid w:val="00505BFF"/>
    <w:rsid w:val="00505C85"/>
    <w:rsid w:val="00505F7F"/>
    <w:rsid w:val="00506390"/>
    <w:rsid w:val="00506C4D"/>
    <w:rsid w:val="00506C9E"/>
    <w:rsid w:val="005076C6"/>
    <w:rsid w:val="0050798B"/>
    <w:rsid w:val="00507A25"/>
    <w:rsid w:val="005105DC"/>
    <w:rsid w:val="00511098"/>
    <w:rsid w:val="005111FF"/>
    <w:rsid w:val="005113E7"/>
    <w:rsid w:val="005114EC"/>
    <w:rsid w:val="00511A7E"/>
    <w:rsid w:val="00511B8A"/>
    <w:rsid w:val="00511D58"/>
    <w:rsid w:val="0051224E"/>
    <w:rsid w:val="00512960"/>
    <w:rsid w:val="00512BA7"/>
    <w:rsid w:val="00512CAE"/>
    <w:rsid w:val="005136B3"/>
    <w:rsid w:val="005145FA"/>
    <w:rsid w:val="00514C81"/>
    <w:rsid w:val="005158DE"/>
    <w:rsid w:val="005158E1"/>
    <w:rsid w:val="00515E1F"/>
    <w:rsid w:val="005167E2"/>
    <w:rsid w:val="00516E98"/>
    <w:rsid w:val="00517D12"/>
    <w:rsid w:val="00520509"/>
    <w:rsid w:val="00520C98"/>
    <w:rsid w:val="00520D36"/>
    <w:rsid w:val="00520EA5"/>
    <w:rsid w:val="005219BE"/>
    <w:rsid w:val="00521EBC"/>
    <w:rsid w:val="00522863"/>
    <w:rsid w:val="00523086"/>
    <w:rsid w:val="005238DB"/>
    <w:rsid w:val="00524304"/>
    <w:rsid w:val="00524666"/>
    <w:rsid w:val="005248D0"/>
    <w:rsid w:val="00524E53"/>
    <w:rsid w:val="00524E84"/>
    <w:rsid w:val="00526785"/>
    <w:rsid w:val="0052738B"/>
    <w:rsid w:val="00527743"/>
    <w:rsid w:val="00527ACB"/>
    <w:rsid w:val="00527F2E"/>
    <w:rsid w:val="0053002F"/>
    <w:rsid w:val="00530AE6"/>
    <w:rsid w:val="00530B9E"/>
    <w:rsid w:val="00530BE0"/>
    <w:rsid w:val="0053173C"/>
    <w:rsid w:val="00533F1A"/>
    <w:rsid w:val="00534134"/>
    <w:rsid w:val="0053443B"/>
    <w:rsid w:val="00535933"/>
    <w:rsid w:val="00535CFD"/>
    <w:rsid w:val="00535D1B"/>
    <w:rsid w:val="005360AA"/>
    <w:rsid w:val="0053737F"/>
    <w:rsid w:val="00537432"/>
    <w:rsid w:val="00537489"/>
    <w:rsid w:val="00537535"/>
    <w:rsid w:val="00537761"/>
    <w:rsid w:val="0053781D"/>
    <w:rsid w:val="0053794A"/>
    <w:rsid w:val="005411BE"/>
    <w:rsid w:val="0054126E"/>
    <w:rsid w:val="005412DA"/>
    <w:rsid w:val="00541321"/>
    <w:rsid w:val="00541DB9"/>
    <w:rsid w:val="005425FD"/>
    <w:rsid w:val="00542C4C"/>
    <w:rsid w:val="00542F21"/>
    <w:rsid w:val="00543100"/>
    <w:rsid w:val="00544454"/>
    <w:rsid w:val="0054445A"/>
    <w:rsid w:val="0054456F"/>
    <w:rsid w:val="005445A8"/>
    <w:rsid w:val="00544A33"/>
    <w:rsid w:val="00544D1C"/>
    <w:rsid w:val="005457F3"/>
    <w:rsid w:val="00545FF8"/>
    <w:rsid w:val="0054675E"/>
    <w:rsid w:val="00546B44"/>
    <w:rsid w:val="00546E82"/>
    <w:rsid w:val="00547456"/>
    <w:rsid w:val="00547AAB"/>
    <w:rsid w:val="00547D1D"/>
    <w:rsid w:val="00547F0F"/>
    <w:rsid w:val="005500F1"/>
    <w:rsid w:val="005501F5"/>
    <w:rsid w:val="005502C4"/>
    <w:rsid w:val="00550BE3"/>
    <w:rsid w:val="00550D5E"/>
    <w:rsid w:val="00550E2C"/>
    <w:rsid w:val="00550E47"/>
    <w:rsid w:val="00551504"/>
    <w:rsid w:val="0055209E"/>
    <w:rsid w:val="00552A4E"/>
    <w:rsid w:val="00552E91"/>
    <w:rsid w:val="00552EC3"/>
    <w:rsid w:val="005531D6"/>
    <w:rsid w:val="005538E7"/>
    <w:rsid w:val="00553FFD"/>
    <w:rsid w:val="0055490D"/>
    <w:rsid w:val="00554C9A"/>
    <w:rsid w:val="00555470"/>
    <w:rsid w:val="00555611"/>
    <w:rsid w:val="0055659F"/>
    <w:rsid w:val="00557297"/>
    <w:rsid w:val="005600F4"/>
    <w:rsid w:val="005608B8"/>
    <w:rsid w:val="00560970"/>
    <w:rsid w:val="00561583"/>
    <w:rsid w:val="00561810"/>
    <w:rsid w:val="00561BF1"/>
    <w:rsid w:val="005629C8"/>
    <w:rsid w:val="00562A86"/>
    <w:rsid w:val="00562DDB"/>
    <w:rsid w:val="00562ECA"/>
    <w:rsid w:val="005637C1"/>
    <w:rsid w:val="00563BFE"/>
    <w:rsid w:val="00563FD9"/>
    <w:rsid w:val="005640B4"/>
    <w:rsid w:val="005642DC"/>
    <w:rsid w:val="0056457C"/>
    <w:rsid w:val="00564942"/>
    <w:rsid w:val="00564C8E"/>
    <w:rsid w:val="00565062"/>
    <w:rsid w:val="005653FF"/>
    <w:rsid w:val="005663CD"/>
    <w:rsid w:val="00566EED"/>
    <w:rsid w:val="00567360"/>
    <w:rsid w:val="00567935"/>
    <w:rsid w:val="005679E1"/>
    <w:rsid w:val="00567AA2"/>
    <w:rsid w:val="00567AEF"/>
    <w:rsid w:val="00567C3D"/>
    <w:rsid w:val="0057019E"/>
    <w:rsid w:val="0057038F"/>
    <w:rsid w:val="00570C8D"/>
    <w:rsid w:val="0057107C"/>
    <w:rsid w:val="00571A1C"/>
    <w:rsid w:val="00571A93"/>
    <w:rsid w:val="00572476"/>
    <w:rsid w:val="00572B2D"/>
    <w:rsid w:val="005736C9"/>
    <w:rsid w:val="0057382A"/>
    <w:rsid w:val="00573F4C"/>
    <w:rsid w:val="00574295"/>
    <w:rsid w:val="00574684"/>
    <w:rsid w:val="00574D90"/>
    <w:rsid w:val="00574EC6"/>
    <w:rsid w:val="00575079"/>
    <w:rsid w:val="0057525F"/>
    <w:rsid w:val="00575DBA"/>
    <w:rsid w:val="005760F9"/>
    <w:rsid w:val="00576239"/>
    <w:rsid w:val="005762D7"/>
    <w:rsid w:val="0057777F"/>
    <w:rsid w:val="00577AD7"/>
    <w:rsid w:val="005801D1"/>
    <w:rsid w:val="005804AB"/>
    <w:rsid w:val="005808EA"/>
    <w:rsid w:val="00580BA3"/>
    <w:rsid w:val="00580CBC"/>
    <w:rsid w:val="005815D4"/>
    <w:rsid w:val="005816E6"/>
    <w:rsid w:val="00581D50"/>
    <w:rsid w:val="0058258A"/>
    <w:rsid w:val="00582B92"/>
    <w:rsid w:val="0058386B"/>
    <w:rsid w:val="00583A71"/>
    <w:rsid w:val="00584156"/>
    <w:rsid w:val="005841C3"/>
    <w:rsid w:val="00584646"/>
    <w:rsid w:val="00584DCC"/>
    <w:rsid w:val="0058562B"/>
    <w:rsid w:val="00585D1F"/>
    <w:rsid w:val="00585D30"/>
    <w:rsid w:val="00585DC4"/>
    <w:rsid w:val="00585FC3"/>
    <w:rsid w:val="00586170"/>
    <w:rsid w:val="00587416"/>
    <w:rsid w:val="00587A95"/>
    <w:rsid w:val="00587EC5"/>
    <w:rsid w:val="005902DD"/>
    <w:rsid w:val="005904C4"/>
    <w:rsid w:val="00591204"/>
    <w:rsid w:val="00591A54"/>
    <w:rsid w:val="00591D4E"/>
    <w:rsid w:val="00591D9C"/>
    <w:rsid w:val="00591DBA"/>
    <w:rsid w:val="00591F43"/>
    <w:rsid w:val="00592499"/>
    <w:rsid w:val="00592A15"/>
    <w:rsid w:val="00593036"/>
    <w:rsid w:val="0059326A"/>
    <w:rsid w:val="0059341F"/>
    <w:rsid w:val="0059359F"/>
    <w:rsid w:val="00593770"/>
    <w:rsid w:val="00593911"/>
    <w:rsid w:val="00593A35"/>
    <w:rsid w:val="00593B32"/>
    <w:rsid w:val="00593EA1"/>
    <w:rsid w:val="00593ED9"/>
    <w:rsid w:val="00594115"/>
    <w:rsid w:val="00594125"/>
    <w:rsid w:val="00594441"/>
    <w:rsid w:val="005945E0"/>
    <w:rsid w:val="00594716"/>
    <w:rsid w:val="00595386"/>
    <w:rsid w:val="00595CB7"/>
    <w:rsid w:val="00595E24"/>
    <w:rsid w:val="0059627B"/>
    <w:rsid w:val="00596810"/>
    <w:rsid w:val="00596FBB"/>
    <w:rsid w:val="00597012"/>
    <w:rsid w:val="005970B6"/>
    <w:rsid w:val="005970C8"/>
    <w:rsid w:val="00597222"/>
    <w:rsid w:val="00597305"/>
    <w:rsid w:val="00597417"/>
    <w:rsid w:val="00597FEE"/>
    <w:rsid w:val="005A05BE"/>
    <w:rsid w:val="005A0910"/>
    <w:rsid w:val="005A160A"/>
    <w:rsid w:val="005A1A31"/>
    <w:rsid w:val="005A2044"/>
    <w:rsid w:val="005A235E"/>
    <w:rsid w:val="005A2887"/>
    <w:rsid w:val="005A2F63"/>
    <w:rsid w:val="005A3346"/>
    <w:rsid w:val="005A3A15"/>
    <w:rsid w:val="005A4F43"/>
    <w:rsid w:val="005A52D6"/>
    <w:rsid w:val="005A54E1"/>
    <w:rsid w:val="005A6024"/>
    <w:rsid w:val="005A68E2"/>
    <w:rsid w:val="005A6A15"/>
    <w:rsid w:val="005A6B83"/>
    <w:rsid w:val="005A6C30"/>
    <w:rsid w:val="005A6F14"/>
    <w:rsid w:val="005A6F4C"/>
    <w:rsid w:val="005A709D"/>
    <w:rsid w:val="005A7173"/>
    <w:rsid w:val="005A7D98"/>
    <w:rsid w:val="005A7EB4"/>
    <w:rsid w:val="005B0421"/>
    <w:rsid w:val="005B042B"/>
    <w:rsid w:val="005B0B84"/>
    <w:rsid w:val="005B0C8A"/>
    <w:rsid w:val="005B2643"/>
    <w:rsid w:val="005B41DC"/>
    <w:rsid w:val="005B51C8"/>
    <w:rsid w:val="005B5F34"/>
    <w:rsid w:val="005B5FD5"/>
    <w:rsid w:val="005B618A"/>
    <w:rsid w:val="005B64DC"/>
    <w:rsid w:val="005B6D62"/>
    <w:rsid w:val="005B6E4A"/>
    <w:rsid w:val="005B6E72"/>
    <w:rsid w:val="005C0418"/>
    <w:rsid w:val="005C0456"/>
    <w:rsid w:val="005C0B61"/>
    <w:rsid w:val="005C12FE"/>
    <w:rsid w:val="005C166A"/>
    <w:rsid w:val="005C177B"/>
    <w:rsid w:val="005C1AA8"/>
    <w:rsid w:val="005C2077"/>
    <w:rsid w:val="005C21E1"/>
    <w:rsid w:val="005C2429"/>
    <w:rsid w:val="005C2687"/>
    <w:rsid w:val="005C368F"/>
    <w:rsid w:val="005C3867"/>
    <w:rsid w:val="005C4144"/>
    <w:rsid w:val="005C4F07"/>
    <w:rsid w:val="005C5373"/>
    <w:rsid w:val="005C6440"/>
    <w:rsid w:val="005C6811"/>
    <w:rsid w:val="005C6930"/>
    <w:rsid w:val="005C6ECE"/>
    <w:rsid w:val="005C7472"/>
    <w:rsid w:val="005C750E"/>
    <w:rsid w:val="005C7B2E"/>
    <w:rsid w:val="005C7DA2"/>
    <w:rsid w:val="005C7E3A"/>
    <w:rsid w:val="005D0B5F"/>
    <w:rsid w:val="005D0E39"/>
    <w:rsid w:val="005D10A7"/>
    <w:rsid w:val="005D132E"/>
    <w:rsid w:val="005D18EB"/>
    <w:rsid w:val="005D1BE6"/>
    <w:rsid w:val="005D2782"/>
    <w:rsid w:val="005D2CE9"/>
    <w:rsid w:val="005D302B"/>
    <w:rsid w:val="005D3A26"/>
    <w:rsid w:val="005D3C0E"/>
    <w:rsid w:val="005D3D42"/>
    <w:rsid w:val="005D4B24"/>
    <w:rsid w:val="005D4C95"/>
    <w:rsid w:val="005D4FD9"/>
    <w:rsid w:val="005D59D5"/>
    <w:rsid w:val="005D59F7"/>
    <w:rsid w:val="005D739F"/>
    <w:rsid w:val="005D7BB4"/>
    <w:rsid w:val="005D7C1C"/>
    <w:rsid w:val="005E1CCF"/>
    <w:rsid w:val="005E1F81"/>
    <w:rsid w:val="005E214B"/>
    <w:rsid w:val="005E2602"/>
    <w:rsid w:val="005E294D"/>
    <w:rsid w:val="005E3396"/>
    <w:rsid w:val="005E34D4"/>
    <w:rsid w:val="005E3EF6"/>
    <w:rsid w:val="005E43C5"/>
    <w:rsid w:val="005E4A33"/>
    <w:rsid w:val="005E4A8C"/>
    <w:rsid w:val="005E4D58"/>
    <w:rsid w:val="005E6E20"/>
    <w:rsid w:val="005E70A5"/>
    <w:rsid w:val="005E70F1"/>
    <w:rsid w:val="005E721F"/>
    <w:rsid w:val="005E7B7A"/>
    <w:rsid w:val="005E7D37"/>
    <w:rsid w:val="005F029D"/>
    <w:rsid w:val="005F0A25"/>
    <w:rsid w:val="005F1502"/>
    <w:rsid w:val="005F2027"/>
    <w:rsid w:val="005F29AD"/>
    <w:rsid w:val="005F2EAD"/>
    <w:rsid w:val="005F3E6F"/>
    <w:rsid w:val="005F42DB"/>
    <w:rsid w:val="005F4D6C"/>
    <w:rsid w:val="005F5CD8"/>
    <w:rsid w:val="005F629F"/>
    <w:rsid w:val="005F67B6"/>
    <w:rsid w:val="005F684C"/>
    <w:rsid w:val="005F6A54"/>
    <w:rsid w:val="005F6C02"/>
    <w:rsid w:val="005F6CDA"/>
    <w:rsid w:val="005F739C"/>
    <w:rsid w:val="005F77A2"/>
    <w:rsid w:val="005F7B19"/>
    <w:rsid w:val="005F7C2E"/>
    <w:rsid w:val="005F7F42"/>
    <w:rsid w:val="00601027"/>
    <w:rsid w:val="0060128D"/>
    <w:rsid w:val="006012E9"/>
    <w:rsid w:val="006019AB"/>
    <w:rsid w:val="00602ABC"/>
    <w:rsid w:val="00602DAF"/>
    <w:rsid w:val="0060366F"/>
    <w:rsid w:val="00604775"/>
    <w:rsid w:val="00604A54"/>
    <w:rsid w:val="00604AFA"/>
    <w:rsid w:val="0060527B"/>
    <w:rsid w:val="0060586C"/>
    <w:rsid w:val="00605DDE"/>
    <w:rsid w:val="00606082"/>
    <w:rsid w:val="0060624E"/>
    <w:rsid w:val="00606DE8"/>
    <w:rsid w:val="00607171"/>
    <w:rsid w:val="006072AF"/>
    <w:rsid w:val="006076C9"/>
    <w:rsid w:val="00607999"/>
    <w:rsid w:val="00607B10"/>
    <w:rsid w:val="00607E99"/>
    <w:rsid w:val="006104C4"/>
    <w:rsid w:val="0061060E"/>
    <w:rsid w:val="00610C7C"/>
    <w:rsid w:val="00610F69"/>
    <w:rsid w:val="0061112D"/>
    <w:rsid w:val="006119F3"/>
    <w:rsid w:val="00611B10"/>
    <w:rsid w:val="00611BDE"/>
    <w:rsid w:val="00612092"/>
    <w:rsid w:val="00612A57"/>
    <w:rsid w:val="0061358A"/>
    <w:rsid w:val="00613764"/>
    <w:rsid w:val="00613D56"/>
    <w:rsid w:val="00614287"/>
    <w:rsid w:val="006143F8"/>
    <w:rsid w:val="00614504"/>
    <w:rsid w:val="00614D8B"/>
    <w:rsid w:val="006150CA"/>
    <w:rsid w:val="00615157"/>
    <w:rsid w:val="00615704"/>
    <w:rsid w:val="00616173"/>
    <w:rsid w:val="00616353"/>
    <w:rsid w:val="006165CA"/>
    <w:rsid w:val="00616D63"/>
    <w:rsid w:val="006177A7"/>
    <w:rsid w:val="006177B8"/>
    <w:rsid w:val="006204B4"/>
    <w:rsid w:val="006206C1"/>
    <w:rsid w:val="0062071B"/>
    <w:rsid w:val="00620B47"/>
    <w:rsid w:val="00620B84"/>
    <w:rsid w:val="00621374"/>
    <w:rsid w:val="00621A5A"/>
    <w:rsid w:val="00623096"/>
    <w:rsid w:val="006230F4"/>
    <w:rsid w:val="0062330C"/>
    <w:rsid w:val="00623387"/>
    <w:rsid w:val="00623866"/>
    <w:rsid w:val="00623B94"/>
    <w:rsid w:val="00623D91"/>
    <w:rsid w:val="00623DC9"/>
    <w:rsid w:val="00623E85"/>
    <w:rsid w:val="00623EF4"/>
    <w:rsid w:val="00624653"/>
    <w:rsid w:val="00624955"/>
    <w:rsid w:val="00625C61"/>
    <w:rsid w:val="00626427"/>
    <w:rsid w:val="0062682A"/>
    <w:rsid w:val="0062688D"/>
    <w:rsid w:val="006268B3"/>
    <w:rsid w:val="006269A8"/>
    <w:rsid w:val="00626FCE"/>
    <w:rsid w:val="00627059"/>
    <w:rsid w:val="0062714F"/>
    <w:rsid w:val="0062799A"/>
    <w:rsid w:val="00630634"/>
    <w:rsid w:val="00630652"/>
    <w:rsid w:val="00631234"/>
    <w:rsid w:val="00631F24"/>
    <w:rsid w:val="0063202E"/>
    <w:rsid w:val="00632873"/>
    <w:rsid w:val="006329C4"/>
    <w:rsid w:val="00632C95"/>
    <w:rsid w:val="00633DEC"/>
    <w:rsid w:val="006360BF"/>
    <w:rsid w:val="006363ED"/>
    <w:rsid w:val="00636A2C"/>
    <w:rsid w:val="00636B2C"/>
    <w:rsid w:val="00637AFC"/>
    <w:rsid w:val="00637C0F"/>
    <w:rsid w:val="00637C29"/>
    <w:rsid w:val="00637D0D"/>
    <w:rsid w:val="00640083"/>
    <w:rsid w:val="0064037F"/>
    <w:rsid w:val="006406F9"/>
    <w:rsid w:val="00640ABB"/>
    <w:rsid w:val="00640BAE"/>
    <w:rsid w:val="00641278"/>
    <w:rsid w:val="00641393"/>
    <w:rsid w:val="0064141A"/>
    <w:rsid w:val="00642D5C"/>
    <w:rsid w:val="0064399F"/>
    <w:rsid w:val="00643C01"/>
    <w:rsid w:val="00643F15"/>
    <w:rsid w:val="006444F1"/>
    <w:rsid w:val="006446D3"/>
    <w:rsid w:val="00645413"/>
    <w:rsid w:val="00645416"/>
    <w:rsid w:val="00645447"/>
    <w:rsid w:val="006454FB"/>
    <w:rsid w:val="00645D24"/>
    <w:rsid w:val="0064618C"/>
    <w:rsid w:val="0064624C"/>
    <w:rsid w:val="00646501"/>
    <w:rsid w:val="00646933"/>
    <w:rsid w:val="00646D69"/>
    <w:rsid w:val="00646D95"/>
    <w:rsid w:val="00646E7F"/>
    <w:rsid w:val="0064701A"/>
    <w:rsid w:val="006471D1"/>
    <w:rsid w:val="00647588"/>
    <w:rsid w:val="006477D3"/>
    <w:rsid w:val="006479E6"/>
    <w:rsid w:val="00650064"/>
    <w:rsid w:val="006501ED"/>
    <w:rsid w:val="006509AE"/>
    <w:rsid w:val="00650C8B"/>
    <w:rsid w:val="006514C9"/>
    <w:rsid w:val="00651E9F"/>
    <w:rsid w:val="00652C1B"/>
    <w:rsid w:val="006532DC"/>
    <w:rsid w:val="006533C5"/>
    <w:rsid w:val="00653429"/>
    <w:rsid w:val="006535AD"/>
    <w:rsid w:val="00654B63"/>
    <w:rsid w:val="00654CF0"/>
    <w:rsid w:val="00654F3A"/>
    <w:rsid w:val="0065549F"/>
    <w:rsid w:val="0065558B"/>
    <w:rsid w:val="006558DF"/>
    <w:rsid w:val="00655A6A"/>
    <w:rsid w:val="00656283"/>
    <w:rsid w:val="00656582"/>
    <w:rsid w:val="00657388"/>
    <w:rsid w:val="0065749E"/>
    <w:rsid w:val="0065783A"/>
    <w:rsid w:val="0066077F"/>
    <w:rsid w:val="006608C9"/>
    <w:rsid w:val="00660BB3"/>
    <w:rsid w:val="00660F21"/>
    <w:rsid w:val="006615E9"/>
    <w:rsid w:val="00661630"/>
    <w:rsid w:val="006617A0"/>
    <w:rsid w:val="00661B01"/>
    <w:rsid w:val="00661C0C"/>
    <w:rsid w:val="006620D2"/>
    <w:rsid w:val="00662DF3"/>
    <w:rsid w:val="006633A1"/>
    <w:rsid w:val="0066349E"/>
    <w:rsid w:val="0066382B"/>
    <w:rsid w:val="00663D03"/>
    <w:rsid w:val="00663D1B"/>
    <w:rsid w:val="0066422B"/>
    <w:rsid w:val="00664233"/>
    <w:rsid w:val="00664284"/>
    <w:rsid w:val="006646C9"/>
    <w:rsid w:val="00664BD2"/>
    <w:rsid w:val="00665064"/>
    <w:rsid w:val="00665250"/>
    <w:rsid w:val="00665305"/>
    <w:rsid w:val="0066684D"/>
    <w:rsid w:val="00666EF3"/>
    <w:rsid w:val="00667276"/>
    <w:rsid w:val="00667820"/>
    <w:rsid w:val="0067004C"/>
    <w:rsid w:val="0067045B"/>
    <w:rsid w:val="006704BF"/>
    <w:rsid w:val="00670833"/>
    <w:rsid w:val="00670BD4"/>
    <w:rsid w:val="0067179F"/>
    <w:rsid w:val="006718BE"/>
    <w:rsid w:val="00671A1A"/>
    <w:rsid w:val="0067236C"/>
    <w:rsid w:val="00673162"/>
    <w:rsid w:val="006731FD"/>
    <w:rsid w:val="0067390B"/>
    <w:rsid w:val="00673D44"/>
    <w:rsid w:val="0067451C"/>
    <w:rsid w:val="00674856"/>
    <w:rsid w:val="00674E0F"/>
    <w:rsid w:val="00675677"/>
    <w:rsid w:val="00675BE3"/>
    <w:rsid w:val="00676383"/>
    <w:rsid w:val="00676BF3"/>
    <w:rsid w:val="00676C0D"/>
    <w:rsid w:val="00676CB3"/>
    <w:rsid w:val="006772D5"/>
    <w:rsid w:val="006774C3"/>
    <w:rsid w:val="00677A8E"/>
    <w:rsid w:val="00677F21"/>
    <w:rsid w:val="006800C7"/>
    <w:rsid w:val="00680241"/>
    <w:rsid w:val="006802F0"/>
    <w:rsid w:val="0068047D"/>
    <w:rsid w:val="006804C9"/>
    <w:rsid w:val="006807E3"/>
    <w:rsid w:val="00680D7A"/>
    <w:rsid w:val="00680EC2"/>
    <w:rsid w:val="006818DB"/>
    <w:rsid w:val="00682235"/>
    <w:rsid w:val="00682533"/>
    <w:rsid w:val="00682E21"/>
    <w:rsid w:val="00682FC0"/>
    <w:rsid w:val="00683107"/>
    <w:rsid w:val="00683504"/>
    <w:rsid w:val="00683640"/>
    <w:rsid w:val="00683E4C"/>
    <w:rsid w:val="00684047"/>
    <w:rsid w:val="00684275"/>
    <w:rsid w:val="006847CA"/>
    <w:rsid w:val="00684946"/>
    <w:rsid w:val="00684A2C"/>
    <w:rsid w:val="00684CF6"/>
    <w:rsid w:val="006857CE"/>
    <w:rsid w:val="00685D42"/>
    <w:rsid w:val="00685EC7"/>
    <w:rsid w:val="00686931"/>
    <w:rsid w:val="006869AD"/>
    <w:rsid w:val="00686E9F"/>
    <w:rsid w:val="006907BD"/>
    <w:rsid w:val="00691B80"/>
    <w:rsid w:val="00691D5A"/>
    <w:rsid w:val="00692251"/>
    <w:rsid w:val="00692502"/>
    <w:rsid w:val="006925EA"/>
    <w:rsid w:val="00692C9E"/>
    <w:rsid w:val="006930E8"/>
    <w:rsid w:val="00693183"/>
    <w:rsid w:val="006933CA"/>
    <w:rsid w:val="0069365C"/>
    <w:rsid w:val="0069366F"/>
    <w:rsid w:val="00693AA2"/>
    <w:rsid w:val="00694583"/>
    <w:rsid w:val="00694590"/>
    <w:rsid w:val="00694AC4"/>
    <w:rsid w:val="006954AC"/>
    <w:rsid w:val="006958E2"/>
    <w:rsid w:val="00695F3C"/>
    <w:rsid w:val="006960D5"/>
    <w:rsid w:val="0069642D"/>
    <w:rsid w:val="006964BE"/>
    <w:rsid w:val="0069743F"/>
    <w:rsid w:val="00697DEB"/>
    <w:rsid w:val="006A056A"/>
    <w:rsid w:val="006A057C"/>
    <w:rsid w:val="006A079D"/>
    <w:rsid w:val="006A14F8"/>
    <w:rsid w:val="006A18A3"/>
    <w:rsid w:val="006A1B84"/>
    <w:rsid w:val="006A2E39"/>
    <w:rsid w:val="006A30AE"/>
    <w:rsid w:val="006A33B8"/>
    <w:rsid w:val="006A395E"/>
    <w:rsid w:val="006A3B90"/>
    <w:rsid w:val="006A4537"/>
    <w:rsid w:val="006A4630"/>
    <w:rsid w:val="006A505F"/>
    <w:rsid w:val="006A5AF9"/>
    <w:rsid w:val="006A5FFE"/>
    <w:rsid w:val="006A63F0"/>
    <w:rsid w:val="006A6768"/>
    <w:rsid w:val="006A67A7"/>
    <w:rsid w:val="006A6881"/>
    <w:rsid w:val="006A6F3F"/>
    <w:rsid w:val="006A7696"/>
    <w:rsid w:val="006A7AA1"/>
    <w:rsid w:val="006A7D35"/>
    <w:rsid w:val="006B020F"/>
    <w:rsid w:val="006B039A"/>
    <w:rsid w:val="006B03C3"/>
    <w:rsid w:val="006B0B13"/>
    <w:rsid w:val="006B0E3F"/>
    <w:rsid w:val="006B138F"/>
    <w:rsid w:val="006B1971"/>
    <w:rsid w:val="006B1ACE"/>
    <w:rsid w:val="006B1CDB"/>
    <w:rsid w:val="006B1D64"/>
    <w:rsid w:val="006B23E9"/>
    <w:rsid w:val="006B267F"/>
    <w:rsid w:val="006B2806"/>
    <w:rsid w:val="006B2E82"/>
    <w:rsid w:val="006B32E4"/>
    <w:rsid w:val="006B3A9A"/>
    <w:rsid w:val="006B3D0A"/>
    <w:rsid w:val="006B4024"/>
    <w:rsid w:val="006B4163"/>
    <w:rsid w:val="006B451D"/>
    <w:rsid w:val="006B4729"/>
    <w:rsid w:val="006B4854"/>
    <w:rsid w:val="006B4F28"/>
    <w:rsid w:val="006B507D"/>
    <w:rsid w:val="006B6085"/>
    <w:rsid w:val="006B67E2"/>
    <w:rsid w:val="006B69EB"/>
    <w:rsid w:val="006B78F5"/>
    <w:rsid w:val="006B795B"/>
    <w:rsid w:val="006B7ADB"/>
    <w:rsid w:val="006B7AEF"/>
    <w:rsid w:val="006C0D4F"/>
    <w:rsid w:val="006C0EFA"/>
    <w:rsid w:val="006C17D9"/>
    <w:rsid w:val="006C194B"/>
    <w:rsid w:val="006C19FA"/>
    <w:rsid w:val="006C1F61"/>
    <w:rsid w:val="006C2080"/>
    <w:rsid w:val="006C231C"/>
    <w:rsid w:val="006C2561"/>
    <w:rsid w:val="006C284A"/>
    <w:rsid w:val="006C285C"/>
    <w:rsid w:val="006C2CD6"/>
    <w:rsid w:val="006C2FBB"/>
    <w:rsid w:val="006C31E4"/>
    <w:rsid w:val="006C338D"/>
    <w:rsid w:val="006C3939"/>
    <w:rsid w:val="006C3E88"/>
    <w:rsid w:val="006C441F"/>
    <w:rsid w:val="006C453B"/>
    <w:rsid w:val="006C46AE"/>
    <w:rsid w:val="006C4E05"/>
    <w:rsid w:val="006C575C"/>
    <w:rsid w:val="006C6205"/>
    <w:rsid w:val="006C6269"/>
    <w:rsid w:val="006C784E"/>
    <w:rsid w:val="006C7AEE"/>
    <w:rsid w:val="006C7D01"/>
    <w:rsid w:val="006C7DDC"/>
    <w:rsid w:val="006D0012"/>
    <w:rsid w:val="006D0330"/>
    <w:rsid w:val="006D04D6"/>
    <w:rsid w:val="006D0725"/>
    <w:rsid w:val="006D0814"/>
    <w:rsid w:val="006D0F15"/>
    <w:rsid w:val="006D0F59"/>
    <w:rsid w:val="006D17A3"/>
    <w:rsid w:val="006D187B"/>
    <w:rsid w:val="006D1D87"/>
    <w:rsid w:val="006D20BF"/>
    <w:rsid w:val="006D236B"/>
    <w:rsid w:val="006D2941"/>
    <w:rsid w:val="006D447E"/>
    <w:rsid w:val="006D459D"/>
    <w:rsid w:val="006D4622"/>
    <w:rsid w:val="006D4E8A"/>
    <w:rsid w:val="006D52B4"/>
    <w:rsid w:val="006D567C"/>
    <w:rsid w:val="006D58D2"/>
    <w:rsid w:val="006D628F"/>
    <w:rsid w:val="006D6341"/>
    <w:rsid w:val="006D76D4"/>
    <w:rsid w:val="006D7C59"/>
    <w:rsid w:val="006E01CF"/>
    <w:rsid w:val="006E11E5"/>
    <w:rsid w:val="006E1614"/>
    <w:rsid w:val="006E2F04"/>
    <w:rsid w:val="006E31B5"/>
    <w:rsid w:val="006E39A7"/>
    <w:rsid w:val="006E3B01"/>
    <w:rsid w:val="006E42D7"/>
    <w:rsid w:val="006E4686"/>
    <w:rsid w:val="006E5225"/>
    <w:rsid w:val="006E5229"/>
    <w:rsid w:val="006E585B"/>
    <w:rsid w:val="006E5EED"/>
    <w:rsid w:val="006E5F9E"/>
    <w:rsid w:val="006E6083"/>
    <w:rsid w:val="006E61D2"/>
    <w:rsid w:val="006E6945"/>
    <w:rsid w:val="006E6A77"/>
    <w:rsid w:val="006E6F74"/>
    <w:rsid w:val="006E75E1"/>
    <w:rsid w:val="006E7811"/>
    <w:rsid w:val="006E79AB"/>
    <w:rsid w:val="006E7C0A"/>
    <w:rsid w:val="006F0FF6"/>
    <w:rsid w:val="006F132D"/>
    <w:rsid w:val="006F134A"/>
    <w:rsid w:val="006F158D"/>
    <w:rsid w:val="006F1690"/>
    <w:rsid w:val="006F170C"/>
    <w:rsid w:val="006F17C4"/>
    <w:rsid w:val="006F1994"/>
    <w:rsid w:val="006F23BA"/>
    <w:rsid w:val="006F2C0F"/>
    <w:rsid w:val="006F2F8B"/>
    <w:rsid w:val="006F3084"/>
    <w:rsid w:val="006F335A"/>
    <w:rsid w:val="006F50D5"/>
    <w:rsid w:val="006F5302"/>
    <w:rsid w:val="006F5509"/>
    <w:rsid w:val="006F5BAB"/>
    <w:rsid w:val="006F638F"/>
    <w:rsid w:val="006F6687"/>
    <w:rsid w:val="006F66F0"/>
    <w:rsid w:val="006F6EF9"/>
    <w:rsid w:val="006F709D"/>
    <w:rsid w:val="006F71FC"/>
    <w:rsid w:val="006F73AF"/>
    <w:rsid w:val="007000AA"/>
    <w:rsid w:val="007004C9"/>
    <w:rsid w:val="00700591"/>
    <w:rsid w:val="007008A6"/>
    <w:rsid w:val="00701A63"/>
    <w:rsid w:val="00701BAD"/>
    <w:rsid w:val="007021C0"/>
    <w:rsid w:val="007028E5"/>
    <w:rsid w:val="007029A1"/>
    <w:rsid w:val="00702B86"/>
    <w:rsid w:val="00703C85"/>
    <w:rsid w:val="00703D03"/>
    <w:rsid w:val="00705283"/>
    <w:rsid w:val="0070555E"/>
    <w:rsid w:val="00705B0F"/>
    <w:rsid w:val="0070645A"/>
    <w:rsid w:val="00706943"/>
    <w:rsid w:val="00706965"/>
    <w:rsid w:val="00706E31"/>
    <w:rsid w:val="0070759A"/>
    <w:rsid w:val="00707BF1"/>
    <w:rsid w:val="00710415"/>
    <w:rsid w:val="00710897"/>
    <w:rsid w:val="007109F9"/>
    <w:rsid w:val="00710A7A"/>
    <w:rsid w:val="00710AE4"/>
    <w:rsid w:val="00710DC8"/>
    <w:rsid w:val="00710E83"/>
    <w:rsid w:val="007111D2"/>
    <w:rsid w:val="0071161D"/>
    <w:rsid w:val="00711877"/>
    <w:rsid w:val="00711C99"/>
    <w:rsid w:val="00711DFE"/>
    <w:rsid w:val="00711FC4"/>
    <w:rsid w:val="007126F1"/>
    <w:rsid w:val="00712881"/>
    <w:rsid w:val="00713414"/>
    <w:rsid w:val="00713754"/>
    <w:rsid w:val="007138A2"/>
    <w:rsid w:val="00713F33"/>
    <w:rsid w:val="00714195"/>
    <w:rsid w:val="00714710"/>
    <w:rsid w:val="007148B9"/>
    <w:rsid w:val="007149D2"/>
    <w:rsid w:val="00714DA5"/>
    <w:rsid w:val="00715594"/>
    <w:rsid w:val="00716C72"/>
    <w:rsid w:val="00716E18"/>
    <w:rsid w:val="007170B2"/>
    <w:rsid w:val="007174C6"/>
    <w:rsid w:val="007209FB"/>
    <w:rsid w:val="00720BD3"/>
    <w:rsid w:val="007217C0"/>
    <w:rsid w:val="007217CE"/>
    <w:rsid w:val="00721B80"/>
    <w:rsid w:val="007221CA"/>
    <w:rsid w:val="007223F0"/>
    <w:rsid w:val="007224EA"/>
    <w:rsid w:val="007229AE"/>
    <w:rsid w:val="0072307B"/>
    <w:rsid w:val="00723AFA"/>
    <w:rsid w:val="00724179"/>
    <w:rsid w:val="00724CAA"/>
    <w:rsid w:val="00724ED6"/>
    <w:rsid w:val="00724F62"/>
    <w:rsid w:val="00725049"/>
    <w:rsid w:val="007254EC"/>
    <w:rsid w:val="007258FE"/>
    <w:rsid w:val="00725A43"/>
    <w:rsid w:val="00725C2B"/>
    <w:rsid w:val="00725EEF"/>
    <w:rsid w:val="0072619F"/>
    <w:rsid w:val="00726619"/>
    <w:rsid w:val="007268D6"/>
    <w:rsid w:val="00727919"/>
    <w:rsid w:val="00727B60"/>
    <w:rsid w:val="00727F0D"/>
    <w:rsid w:val="0073039E"/>
    <w:rsid w:val="007303A9"/>
    <w:rsid w:val="0073051C"/>
    <w:rsid w:val="007306FC"/>
    <w:rsid w:val="007312DE"/>
    <w:rsid w:val="007315C1"/>
    <w:rsid w:val="0073186D"/>
    <w:rsid w:val="00731B05"/>
    <w:rsid w:val="00731F6D"/>
    <w:rsid w:val="0073250E"/>
    <w:rsid w:val="00732C92"/>
    <w:rsid w:val="00732CF0"/>
    <w:rsid w:val="00733453"/>
    <w:rsid w:val="007341D2"/>
    <w:rsid w:val="007341EC"/>
    <w:rsid w:val="007343DD"/>
    <w:rsid w:val="007344E2"/>
    <w:rsid w:val="007345E5"/>
    <w:rsid w:val="00734CAF"/>
    <w:rsid w:val="00734DC6"/>
    <w:rsid w:val="00734DFC"/>
    <w:rsid w:val="00734F68"/>
    <w:rsid w:val="00735011"/>
    <w:rsid w:val="007351A3"/>
    <w:rsid w:val="007356B2"/>
    <w:rsid w:val="007359FD"/>
    <w:rsid w:val="00735ADE"/>
    <w:rsid w:val="00735F01"/>
    <w:rsid w:val="00735F0D"/>
    <w:rsid w:val="00735FB1"/>
    <w:rsid w:val="00736098"/>
    <w:rsid w:val="007361D5"/>
    <w:rsid w:val="0073679D"/>
    <w:rsid w:val="00736C05"/>
    <w:rsid w:val="0073708F"/>
    <w:rsid w:val="007376DB"/>
    <w:rsid w:val="00737B2E"/>
    <w:rsid w:val="0074045B"/>
    <w:rsid w:val="0074051F"/>
    <w:rsid w:val="007409DE"/>
    <w:rsid w:val="00740FD8"/>
    <w:rsid w:val="007418B5"/>
    <w:rsid w:val="00741FFB"/>
    <w:rsid w:val="007420A2"/>
    <w:rsid w:val="007427CF"/>
    <w:rsid w:val="00742C57"/>
    <w:rsid w:val="00742FFC"/>
    <w:rsid w:val="007434BF"/>
    <w:rsid w:val="0074363D"/>
    <w:rsid w:val="007441EF"/>
    <w:rsid w:val="00744A1B"/>
    <w:rsid w:val="00744AC9"/>
    <w:rsid w:val="00744CCE"/>
    <w:rsid w:val="00744E96"/>
    <w:rsid w:val="00745117"/>
    <w:rsid w:val="0074549A"/>
    <w:rsid w:val="00745587"/>
    <w:rsid w:val="00745B02"/>
    <w:rsid w:val="00745B13"/>
    <w:rsid w:val="007460CF"/>
    <w:rsid w:val="00746442"/>
    <w:rsid w:val="00746B6A"/>
    <w:rsid w:val="00746DBC"/>
    <w:rsid w:val="00746F1B"/>
    <w:rsid w:val="00747055"/>
    <w:rsid w:val="0074724F"/>
    <w:rsid w:val="00747545"/>
    <w:rsid w:val="007476D5"/>
    <w:rsid w:val="007478AC"/>
    <w:rsid w:val="007479FD"/>
    <w:rsid w:val="0075089D"/>
    <w:rsid w:val="00750CB2"/>
    <w:rsid w:val="00750F39"/>
    <w:rsid w:val="00751C1A"/>
    <w:rsid w:val="00752459"/>
    <w:rsid w:val="007528DC"/>
    <w:rsid w:val="00752FEE"/>
    <w:rsid w:val="00753250"/>
    <w:rsid w:val="00753C38"/>
    <w:rsid w:val="00753F9F"/>
    <w:rsid w:val="0075401D"/>
    <w:rsid w:val="007540A4"/>
    <w:rsid w:val="00754116"/>
    <w:rsid w:val="00754A2F"/>
    <w:rsid w:val="007555E1"/>
    <w:rsid w:val="00755730"/>
    <w:rsid w:val="00755B9A"/>
    <w:rsid w:val="00755CDC"/>
    <w:rsid w:val="007565E6"/>
    <w:rsid w:val="00756CFD"/>
    <w:rsid w:val="00757090"/>
    <w:rsid w:val="0075725B"/>
    <w:rsid w:val="00757942"/>
    <w:rsid w:val="007579C3"/>
    <w:rsid w:val="0076025E"/>
    <w:rsid w:val="00760F4D"/>
    <w:rsid w:val="0076178C"/>
    <w:rsid w:val="007619E1"/>
    <w:rsid w:val="007620DC"/>
    <w:rsid w:val="00762315"/>
    <w:rsid w:val="00762776"/>
    <w:rsid w:val="00762A37"/>
    <w:rsid w:val="00762AC2"/>
    <w:rsid w:val="007631C6"/>
    <w:rsid w:val="00764024"/>
    <w:rsid w:val="0076486B"/>
    <w:rsid w:val="007648EB"/>
    <w:rsid w:val="00764D4B"/>
    <w:rsid w:val="00764DB4"/>
    <w:rsid w:val="0076553B"/>
    <w:rsid w:val="007655FB"/>
    <w:rsid w:val="00766568"/>
    <w:rsid w:val="007670FC"/>
    <w:rsid w:val="00767405"/>
    <w:rsid w:val="00767C55"/>
    <w:rsid w:val="00767EC2"/>
    <w:rsid w:val="0077047A"/>
    <w:rsid w:val="007707EA"/>
    <w:rsid w:val="00770909"/>
    <w:rsid w:val="007711F6"/>
    <w:rsid w:val="00771FC6"/>
    <w:rsid w:val="00772613"/>
    <w:rsid w:val="00772ECF"/>
    <w:rsid w:val="00772F18"/>
    <w:rsid w:val="00772FA9"/>
    <w:rsid w:val="00773A89"/>
    <w:rsid w:val="00773F76"/>
    <w:rsid w:val="00774505"/>
    <w:rsid w:val="00774C6D"/>
    <w:rsid w:val="00774D68"/>
    <w:rsid w:val="007754C0"/>
    <w:rsid w:val="0077555A"/>
    <w:rsid w:val="00775763"/>
    <w:rsid w:val="00775ECF"/>
    <w:rsid w:val="007766BC"/>
    <w:rsid w:val="00776A70"/>
    <w:rsid w:val="00776CEE"/>
    <w:rsid w:val="00776E0D"/>
    <w:rsid w:val="00777082"/>
    <w:rsid w:val="007777D8"/>
    <w:rsid w:val="00777FA1"/>
    <w:rsid w:val="007806D3"/>
    <w:rsid w:val="00780B7D"/>
    <w:rsid w:val="00780C30"/>
    <w:rsid w:val="00780D20"/>
    <w:rsid w:val="00782241"/>
    <w:rsid w:val="007824C6"/>
    <w:rsid w:val="007826D9"/>
    <w:rsid w:val="00782F7A"/>
    <w:rsid w:val="00783373"/>
    <w:rsid w:val="0078351D"/>
    <w:rsid w:val="00785501"/>
    <w:rsid w:val="007865C1"/>
    <w:rsid w:val="00786729"/>
    <w:rsid w:val="00786747"/>
    <w:rsid w:val="007871D1"/>
    <w:rsid w:val="007876E5"/>
    <w:rsid w:val="00787A85"/>
    <w:rsid w:val="00787CDE"/>
    <w:rsid w:val="00787E4B"/>
    <w:rsid w:val="0079016D"/>
    <w:rsid w:val="00790C23"/>
    <w:rsid w:val="00790C31"/>
    <w:rsid w:val="00790CA6"/>
    <w:rsid w:val="00790E13"/>
    <w:rsid w:val="00790FC4"/>
    <w:rsid w:val="007923F8"/>
    <w:rsid w:val="00792B8A"/>
    <w:rsid w:val="00792FBB"/>
    <w:rsid w:val="007931A4"/>
    <w:rsid w:val="007931B0"/>
    <w:rsid w:val="00793237"/>
    <w:rsid w:val="0079353A"/>
    <w:rsid w:val="0079421D"/>
    <w:rsid w:val="00794271"/>
    <w:rsid w:val="007944E4"/>
    <w:rsid w:val="007944E8"/>
    <w:rsid w:val="00794725"/>
    <w:rsid w:val="00794745"/>
    <w:rsid w:val="007953E4"/>
    <w:rsid w:val="00796440"/>
    <w:rsid w:val="0079659E"/>
    <w:rsid w:val="00796751"/>
    <w:rsid w:val="00796AF9"/>
    <w:rsid w:val="007977A0"/>
    <w:rsid w:val="007A00A0"/>
    <w:rsid w:val="007A057F"/>
    <w:rsid w:val="007A0621"/>
    <w:rsid w:val="007A0795"/>
    <w:rsid w:val="007A1433"/>
    <w:rsid w:val="007A1CF8"/>
    <w:rsid w:val="007A2239"/>
    <w:rsid w:val="007A26AA"/>
    <w:rsid w:val="007A2C13"/>
    <w:rsid w:val="007A2FFB"/>
    <w:rsid w:val="007A34E5"/>
    <w:rsid w:val="007A4054"/>
    <w:rsid w:val="007A40C1"/>
    <w:rsid w:val="007A4DC7"/>
    <w:rsid w:val="007A514A"/>
    <w:rsid w:val="007A5B5E"/>
    <w:rsid w:val="007A5E72"/>
    <w:rsid w:val="007A633E"/>
    <w:rsid w:val="007A6384"/>
    <w:rsid w:val="007A6449"/>
    <w:rsid w:val="007A6C91"/>
    <w:rsid w:val="007A72F4"/>
    <w:rsid w:val="007A751E"/>
    <w:rsid w:val="007A76A7"/>
    <w:rsid w:val="007A76E4"/>
    <w:rsid w:val="007A7D57"/>
    <w:rsid w:val="007B0467"/>
    <w:rsid w:val="007B0816"/>
    <w:rsid w:val="007B1393"/>
    <w:rsid w:val="007B158B"/>
    <w:rsid w:val="007B15E2"/>
    <w:rsid w:val="007B1C98"/>
    <w:rsid w:val="007B2344"/>
    <w:rsid w:val="007B247D"/>
    <w:rsid w:val="007B2C43"/>
    <w:rsid w:val="007B31D9"/>
    <w:rsid w:val="007B32AF"/>
    <w:rsid w:val="007B3A12"/>
    <w:rsid w:val="007B3DA9"/>
    <w:rsid w:val="007B434C"/>
    <w:rsid w:val="007B4E24"/>
    <w:rsid w:val="007B4EE8"/>
    <w:rsid w:val="007B50F3"/>
    <w:rsid w:val="007B54D2"/>
    <w:rsid w:val="007B59EB"/>
    <w:rsid w:val="007B6877"/>
    <w:rsid w:val="007B68DD"/>
    <w:rsid w:val="007B6FA5"/>
    <w:rsid w:val="007C0852"/>
    <w:rsid w:val="007C0E4B"/>
    <w:rsid w:val="007C10D3"/>
    <w:rsid w:val="007C1323"/>
    <w:rsid w:val="007C13AD"/>
    <w:rsid w:val="007C141A"/>
    <w:rsid w:val="007C1EF2"/>
    <w:rsid w:val="007C20D5"/>
    <w:rsid w:val="007C249E"/>
    <w:rsid w:val="007C260F"/>
    <w:rsid w:val="007C2768"/>
    <w:rsid w:val="007C2CB8"/>
    <w:rsid w:val="007C320E"/>
    <w:rsid w:val="007C39A5"/>
    <w:rsid w:val="007C53D1"/>
    <w:rsid w:val="007C58C0"/>
    <w:rsid w:val="007C594B"/>
    <w:rsid w:val="007C6A1A"/>
    <w:rsid w:val="007C75B4"/>
    <w:rsid w:val="007D00DA"/>
    <w:rsid w:val="007D08A0"/>
    <w:rsid w:val="007D0A28"/>
    <w:rsid w:val="007D136D"/>
    <w:rsid w:val="007D138A"/>
    <w:rsid w:val="007D17B2"/>
    <w:rsid w:val="007D1D9F"/>
    <w:rsid w:val="007D1F48"/>
    <w:rsid w:val="007D247A"/>
    <w:rsid w:val="007D2AF6"/>
    <w:rsid w:val="007D4026"/>
    <w:rsid w:val="007D4075"/>
    <w:rsid w:val="007D42F8"/>
    <w:rsid w:val="007D517A"/>
    <w:rsid w:val="007D56E7"/>
    <w:rsid w:val="007D67AB"/>
    <w:rsid w:val="007D6E92"/>
    <w:rsid w:val="007D6E93"/>
    <w:rsid w:val="007D7379"/>
    <w:rsid w:val="007D746F"/>
    <w:rsid w:val="007D76DA"/>
    <w:rsid w:val="007D7A7D"/>
    <w:rsid w:val="007D7B61"/>
    <w:rsid w:val="007D7C31"/>
    <w:rsid w:val="007E048C"/>
    <w:rsid w:val="007E068C"/>
    <w:rsid w:val="007E0790"/>
    <w:rsid w:val="007E0976"/>
    <w:rsid w:val="007E0AA8"/>
    <w:rsid w:val="007E102B"/>
    <w:rsid w:val="007E1214"/>
    <w:rsid w:val="007E12E7"/>
    <w:rsid w:val="007E137A"/>
    <w:rsid w:val="007E1A50"/>
    <w:rsid w:val="007E1FC7"/>
    <w:rsid w:val="007E2079"/>
    <w:rsid w:val="007E31FC"/>
    <w:rsid w:val="007E40AE"/>
    <w:rsid w:val="007E423E"/>
    <w:rsid w:val="007E52CE"/>
    <w:rsid w:val="007E549E"/>
    <w:rsid w:val="007E56A2"/>
    <w:rsid w:val="007E5B8C"/>
    <w:rsid w:val="007E6718"/>
    <w:rsid w:val="007E68BD"/>
    <w:rsid w:val="007E6B73"/>
    <w:rsid w:val="007E6C37"/>
    <w:rsid w:val="007F009A"/>
    <w:rsid w:val="007F06F8"/>
    <w:rsid w:val="007F1287"/>
    <w:rsid w:val="007F2292"/>
    <w:rsid w:val="007F230F"/>
    <w:rsid w:val="007F237F"/>
    <w:rsid w:val="007F23F3"/>
    <w:rsid w:val="007F357F"/>
    <w:rsid w:val="007F3F8A"/>
    <w:rsid w:val="007F4533"/>
    <w:rsid w:val="007F56CB"/>
    <w:rsid w:val="007F598A"/>
    <w:rsid w:val="007F59DF"/>
    <w:rsid w:val="007F5B4D"/>
    <w:rsid w:val="007F61A5"/>
    <w:rsid w:val="007F75D5"/>
    <w:rsid w:val="007F7C0A"/>
    <w:rsid w:val="008007E3"/>
    <w:rsid w:val="0080137B"/>
    <w:rsid w:val="00801463"/>
    <w:rsid w:val="00801496"/>
    <w:rsid w:val="00801CEA"/>
    <w:rsid w:val="00801F80"/>
    <w:rsid w:val="0080231C"/>
    <w:rsid w:val="0080239D"/>
    <w:rsid w:val="00802781"/>
    <w:rsid w:val="00802C86"/>
    <w:rsid w:val="00802FD7"/>
    <w:rsid w:val="00803122"/>
    <w:rsid w:val="0080338C"/>
    <w:rsid w:val="00803802"/>
    <w:rsid w:val="00804460"/>
    <w:rsid w:val="008048F8"/>
    <w:rsid w:val="00804F47"/>
    <w:rsid w:val="008054B8"/>
    <w:rsid w:val="00805A13"/>
    <w:rsid w:val="00805B8C"/>
    <w:rsid w:val="00805DD8"/>
    <w:rsid w:val="00807E3E"/>
    <w:rsid w:val="00807F8A"/>
    <w:rsid w:val="00810056"/>
    <w:rsid w:val="008104F8"/>
    <w:rsid w:val="00811252"/>
    <w:rsid w:val="00811468"/>
    <w:rsid w:val="00811625"/>
    <w:rsid w:val="008124F2"/>
    <w:rsid w:val="00812C00"/>
    <w:rsid w:val="00813B12"/>
    <w:rsid w:val="00813B26"/>
    <w:rsid w:val="00813B56"/>
    <w:rsid w:val="0081407C"/>
    <w:rsid w:val="00814131"/>
    <w:rsid w:val="00814AC7"/>
    <w:rsid w:val="00814ACF"/>
    <w:rsid w:val="00814B8B"/>
    <w:rsid w:val="00814E51"/>
    <w:rsid w:val="008151A5"/>
    <w:rsid w:val="00815D36"/>
    <w:rsid w:val="00815FD9"/>
    <w:rsid w:val="0081601C"/>
    <w:rsid w:val="008162B1"/>
    <w:rsid w:val="008169AB"/>
    <w:rsid w:val="00816DFA"/>
    <w:rsid w:val="00817071"/>
    <w:rsid w:val="00817316"/>
    <w:rsid w:val="00817BD8"/>
    <w:rsid w:val="0082006C"/>
    <w:rsid w:val="0082037D"/>
    <w:rsid w:val="00821066"/>
    <w:rsid w:val="0082122B"/>
    <w:rsid w:val="00821A9A"/>
    <w:rsid w:val="00821E94"/>
    <w:rsid w:val="008220E4"/>
    <w:rsid w:val="008222E0"/>
    <w:rsid w:val="00822B14"/>
    <w:rsid w:val="00822FFA"/>
    <w:rsid w:val="00823693"/>
    <w:rsid w:val="00823846"/>
    <w:rsid w:val="00823968"/>
    <w:rsid w:val="00824466"/>
    <w:rsid w:val="00824F1E"/>
    <w:rsid w:val="00825784"/>
    <w:rsid w:val="008260BE"/>
    <w:rsid w:val="0082657E"/>
    <w:rsid w:val="008265B8"/>
    <w:rsid w:val="008268D8"/>
    <w:rsid w:val="00826DD5"/>
    <w:rsid w:val="00826E0C"/>
    <w:rsid w:val="00827650"/>
    <w:rsid w:val="0082765F"/>
    <w:rsid w:val="00827B75"/>
    <w:rsid w:val="00827EE9"/>
    <w:rsid w:val="0083074E"/>
    <w:rsid w:val="00830C01"/>
    <w:rsid w:val="0083113C"/>
    <w:rsid w:val="00831216"/>
    <w:rsid w:val="00831362"/>
    <w:rsid w:val="00831635"/>
    <w:rsid w:val="00831B29"/>
    <w:rsid w:val="00832076"/>
    <w:rsid w:val="00832BBA"/>
    <w:rsid w:val="00832C3A"/>
    <w:rsid w:val="00832E69"/>
    <w:rsid w:val="00834995"/>
    <w:rsid w:val="00834B43"/>
    <w:rsid w:val="00834B84"/>
    <w:rsid w:val="008354B1"/>
    <w:rsid w:val="00836433"/>
    <w:rsid w:val="008369F0"/>
    <w:rsid w:val="00836BC0"/>
    <w:rsid w:val="00836D9E"/>
    <w:rsid w:val="008373CC"/>
    <w:rsid w:val="008376C1"/>
    <w:rsid w:val="00837852"/>
    <w:rsid w:val="00837B17"/>
    <w:rsid w:val="0084008E"/>
    <w:rsid w:val="0084016D"/>
    <w:rsid w:val="00840179"/>
    <w:rsid w:val="008403EC"/>
    <w:rsid w:val="0084067F"/>
    <w:rsid w:val="00840A11"/>
    <w:rsid w:val="0084178D"/>
    <w:rsid w:val="008420BF"/>
    <w:rsid w:val="0084247E"/>
    <w:rsid w:val="008425AE"/>
    <w:rsid w:val="00842AE4"/>
    <w:rsid w:val="00842B07"/>
    <w:rsid w:val="00842C46"/>
    <w:rsid w:val="00843830"/>
    <w:rsid w:val="008439AB"/>
    <w:rsid w:val="0084441E"/>
    <w:rsid w:val="00844D8A"/>
    <w:rsid w:val="008453F0"/>
    <w:rsid w:val="00845414"/>
    <w:rsid w:val="00845B49"/>
    <w:rsid w:val="00846256"/>
    <w:rsid w:val="008462E7"/>
    <w:rsid w:val="0084640D"/>
    <w:rsid w:val="00846477"/>
    <w:rsid w:val="00846512"/>
    <w:rsid w:val="008465CF"/>
    <w:rsid w:val="00846608"/>
    <w:rsid w:val="00846725"/>
    <w:rsid w:val="0084685D"/>
    <w:rsid w:val="008468F4"/>
    <w:rsid w:val="008473C3"/>
    <w:rsid w:val="008479D7"/>
    <w:rsid w:val="00847EE6"/>
    <w:rsid w:val="00847F9F"/>
    <w:rsid w:val="0085003B"/>
    <w:rsid w:val="008503D8"/>
    <w:rsid w:val="00851605"/>
    <w:rsid w:val="00851C9D"/>
    <w:rsid w:val="0085216B"/>
    <w:rsid w:val="00852FA4"/>
    <w:rsid w:val="008536B7"/>
    <w:rsid w:val="00853719"/>
    <w:rsid w:val="00853E05"/>
    <w:rsid w:val="0085410B"/>
    <w:rsid w:val="0085447C"/>
    <w:rsid w:val="00855039"/>
    <w:rsid w:val="00855572"/>
    <w:rsid w:val="00855936"/>
    <w:rsid w:val="00855BD9"/>
    <w:rsid w:val="008562DA"/>
    <w:rsid w:val="008568DE"/>
    <w:rsid w:val="00856B89"/>
    <w:rsid w:val="008571A5"/>
    <w:rsid w:val="0086043C"/>
    <w:rsid w:val="0086060C"/>
    <w:rsid w:val="00860955"/>
    <w:rsid w:val="00860ED4"/>
    <w:rsid w:val="00861175"/>
    <w:rsid w:val="008611A4"/>
    <w:rsid w:val="0086253F"/>
    <w:rsid w:val="00862897"/>
    <w:rsid w:val="008631C5"/>
    <w:rsid w:val="00863C1C"/>
    <w:rsid w:val="00863C6D"/>
    <w:rsid w:val="00863FF7"/>
    <w:rsid w:val="00864149"/>
    <w:rsid w:val="00864451"/>
    <w:rsid w:val="008646C7"/>
    <w:rsid w:val="008648D5"/>
    <w:rsid w:val="00864AB2"/>
    <w:rsid w:val="00864B00"/>
    <w:rsid w:val="0086524D"/>
    <w:rsid w:val="00865614"/>
    <w:rsid w:val="00865BEF"/>
    <w:rsid w:val="00865E26"/>
    <w:rsid w:val="0086621D"/>
    <w:rsid w:val="00866516"/>
    <w:rsid w:val="008668FD"/>
    <w:rsid w:val="008671F9"/>
    <w:rsid w:val="0086744C"/>
    <w:rsid w:val="00870165"/>
    <w:rsid w:val="008701F5"/>
    <w:rsid w:val="00870629"/>
    <w:rsid w:val="00871628"/>
    <w:rsid w:val="00871740"/>
    <w:rsid w:val="00871A65"/>
    <w:rsid w:val="00871D72"/>
    <w:rsid w:val="0087210E"/>
    <w:rsid w:val="008725E2"/>
    <w:rsid w:val="00872ADB"/>
    <w:rsid w:val="00872C06"/>
    <w:rsid w:val="00872F56"/>
    <w:rsid w:val="008737FF"/>
    <w:rsid w:val="008739EC"/>
    <w:rsid w:val="00873A2E"/>
    <w:rsid w:val="00873C0F"/>
    <w:rsid w:val="0087441C"/>
    <w:rsid w:val="00874C90"/>
    <w:rsid w:val="00874D1D"/>
    <w:rsid w:val="00875638"/>
    <w:rsid w:val="00876071"/>
    <w:rsid w:val="00876BA4"/>
    <w:rsid w:val="008770BA"/>
    <w:rsid w:val="00877570"/>
    <w:rsid w:val="008777AF"/>
    <w:rsid w:val="008777E6"/>
    <w:rsid w:val="00877A11"/>
    <w:rsid w:val="00877BF7"/>
    <w:rsid w:val="00880477"/>
    <w:rsid w:val="008804F6"/>
    <w:rsid w:val="0088071E"/>
    <w:rsid w:val="00880BF1"/>
    <w:rsid w:val="00880F80"/>
    <w:rsid w:val="0088174F"/>
    <w:rsid w:val="00882755"/>
    <w:rsid w:val="0088285C"/>
    <w:rsid w:val="00882962"/>
    <w:rsid w:val="00882B09"/>
    <w:rsid w:val="00882CC6"/>
    <w:rsid w:val="008836EA"/>
    <w:rsid w:val="00883EE8"/>
    <w:rsid w:val="008845D4"/>
    <w:rsid w:val="008849FF"/>
    <w:rsid w:val="008854A4"/>
    <w:rsid w:val="00885995"/>
    <w:rsid w:val="00885ADA"/>
    <w:rsid w:val="00885BF0"/>
    <w:rsid w:val="00886270"/>
    <w:rsid w:val="00886993"/>
    <w:rsid w:val="008869C2"/>
    <w:rsid w:val="00886E9A"/>
    <w:rsid w:val="0088716D"/>
    <w:rsid w:val="008875AF"/>
    <w:rsid w:val="00887E06"/>
    <w:rsid w:val="00887EE9"/>
    <w:rsid w:val="00890247"/>
    <w:rsid w:val="008904E1"/>
    <w:rsid w:val="0089101F"/>
    <w:rsid w:val="008915C0"/>
    <w:rsid w:val="008917DB"/>
    <w:rsid w:val="00891A04"/>
    <w:rsid w:val="00891B43"/>
    <w:rsid w:val="0089252C"/>
    <w:rsid w:val="00892AD7"/>
    <w:rsid w:val="00892BE3"/>
    <w:rsid w:val="008933B5"/>
    <w:rsid w:val="00893E17"/>
    <w:rsid w:val="00894AD3"/>
    <w:rsid w:val="00894BB3"/>
    <w:rsid w:val="008956EC"/>
    <w:rsid w:val="0089608F"/>
    <w:rsid w:val="008962D2"/>
    <w:rsid w:val="00896CB5"/>
    <w:rsid w:val="008971CE"/>
    <w:rsid w:val="0089748E"/>
    <w:rsid w:val="00897710"/>
    <w:rsid w:val="00897E32"/>
    <w:rsid w:val="00897FE6"/>
    <w:rsid w:val="008A02B0"/>
    <w:rsid w:val="008A09E3"/>
    <w:rsid w:val="008A13D5"/>
    <w:rsid w:val="008A188E"/>
    <w:rsid w:val="008A19ED"/>
    <w:rsid w:val="008A1A97"/>
    <w:rsid w:val="008A29EE"/>
    <w:rsid w:val="008A3695"/>
    <w:rsid w:val="008A3807"/>
    <w:rsid w:val="008A3876"/>
    <w:rsid w:val="008A4C42"/>
    <w:rsid w:val="008A4E6B"/>
    <w:rsid w:val="008A4F37"/>
    <w:rsid w:val="008A5462"/>
    <w:rsid w:val="008A5621"/>
    <w:rsid w:val="008A5692"/>
    <w:rsid w:val="008A58F8"/>
    <w:rsid w:val="008A5A34"/>
    <w:rsid w:val="008A60EB"/>
    <w:rsid w:val="008A616A"/>
    <w:rsid w:val="008A61F3"/>
    <w:rsid w:val="008A66DB"/>
    <w:rsid w:val="008A7A04"/>
    <w:rsid w:val="008A7CE9"/>
    <w:rsid w:val="008A7DBD"/>
    <w:rsid w:val="008A7F4B"/>
    <w:rsid w:val="008A7FD1"/>
    <w:rsid w:val="008B0C11"/>
    <w:rsid w:val="008B0C81"/>
    <w:rsid w:val="008B11E3"/>
    <w:rsid w:val="008B15F2"/>
    <w:rsid w:val="008B1BF9"/>
    <w:rsid w:val="008B1CA1"/>
    <w:rsid w:val="008B23D1"/>
    <w:rsid w:val="008B2B5D"/>
    <w:rsid w:val="008B2DDB"/>
    <w:rsid w:val="008B2ECD"/>
    <w:rsid w:val="008B30F6"/>
    <w:rsid w:val="008B39E9"/>
    <w:rsid w:val="008B3A35"/>
    <w:rsid w:val="008B3AF4"/>
    <w:rsid w:val="008B40A4"/>
    <w:rsid w:val="008B4126"/>
    <w:rsid w:val="008B4286"/>
    <w:rsid w:val="008B483D"/>
    <w:rsid w:val="008B4BDA"/>
    <w:rsid w:val="008B4E99"/>
    <w:rsid w:val="008B5146"/>
    <w:rsid w:val="008B5244"/>
    <w:rsid w:val="008B5D34"/>
    <w:rsid w:val="008B6646"/>
    <w:rsid w:val="008B6B4C"/>
    <w:rsid w:val="008B6C89"/>
    <w:rsid w:val="008B71EB"/>
    <w:rsid w:val="008B74B7"/>
    <w:rsid w:val="008B75DE"/>
    <w:rsid w:val="008B7F05"/>
    <w:rsid w:val="008C06D2"/>
    <w:rsid w:val="008C0BC1"/>
    <w:rsid w:val="008C1F86"/>
    <w:rsid w:val="008C22AD"/>
    <w:rsid w:val="008C2EA6"/>
    <w:rsid w:val="008C30A6"/>
    <w:rsid w:val="008C3420"/>
    <w:rsid w:val="008C35B3"/>
    <w:rsid w:val="008C3E5F"/>
    <w:rsid w:val="008C40ED"/>
    <w:rsid w:val="008C4D4D"/>
    <w:rsid w:val="008C5244"/>
    <w:rsid w:val="008C5643"/>
    <w:rsid w:val="008C5741"/>
    <w:rsid w:val="008C626A"/>
    <w:rsid w:val="008C67C4"/>
    <w:rsid w:val="008C69A4"/>
    <w:rsid w:val="008C6B07"/>
    <w:rsid w:val="008C6BBD"/>
    <w:rsid w:val="008C6E7F"/>
    <w:rsid w:val="008C7252"/>
    <w:rsid w:val="008C768E"/>
    <w:rsid w:val="008C7863"/>
    <w:rsid w:val="008C7A28"/>
    <w:rsid w:val="008D00C4"/>
    <w:rsid w:val="008D17CC"/>
    <w:rsid w:val="008D1C03"/>
    <w:rsid w:val="008D1C11"/>
    <w:rsid w:val="008D1D6B"/>
    <w:rsid w:val="008D1F0A"/>
    <w:rsid w:val="008D27C9"/>
    <w:rsid w:val="008D27E4"/>
    <w:rsid w:val="008D28C9"/>
    <w:rsid w:val="008D29B9"/>
    <w:rsid w:val="008D2DAE"/>
    <w:rsid w:val="008D3261"/>
    <w:rsid w:val="008D37F6"/>
    <w:rsid w:val="008D3AC7"/>
    <w:rsid w:val="008D3DB6"/>
    <w:rsid w:val="008D3E0F"/>
    <w:rsid w:val="008D3EC0"/>
    <w:rsid w:val="008D3F74"/>
    <w:rsid w:val="008D4143"/>
    <w:rsid w:val="008D461E"/>
    <w:rsid w:val="008D48FC"/>
    <w:rsid w:val="008D4BE5"/>
    <w:rsid w:val="008D4C75"/>
    <w:rsid w:val="008D5544"/>
    <w:rsid w:val="008D5F65"/>
    <w:rsid w:val="008D69B0"/>
    <w:rsid w:val="008D739F"/>
    <w:rsid w:val="008E0101"/>
    <w:rsid w:val="008E01A7"/>
    <w:rsid w:val="008E093D"/>
    <w:rsid w:val="008E0958"/>
    <w:rsid w:val="008E0C27"/>
    <w:rsid w:val="008E0E51"/>
    <w:rsid w:val="008E2017"/>
    <w:rsid w:val="008E28B8"/>
    <w:rsid w:val="008E2E5B"/>
    <w:rsid w:val="008E30A9"/>
    <w:rsid w:val="008E3882"/>
    <w:rsid w:val="008E3961"/>
    <w:rsid w:val="008E402B"/>
    <w:rsid w:val="008E427A"/>
    <w:rsid w:val="008E432C"/>
    <w:rsid w:val="008E4378"/>
    <w:rsid w:val="008E4481"/>
    <w:rsid w:val="008E4607"/>
    <w:rsid w:val="008E4613"/>
    <w:rsid w:val="008E4918"/>
    <w:rsid w:val="008E5350"/>
    <w:rsid w:val="008E5368"/>
    <w:rsid w:val="008E5C4D"/>
    <w:rsid w:val="008E63E6"/>
    <w:rsid w:val="008E6BE6"/>
    <w:rsid w:val="008E6CEF"/>
    <w:rsid w:val="008E6EA5"/>
    <w:rsid w:val="008E710C"/>
    <w:rsid w:val="008E7C06"/>
    <w:rsid w:val="008F0B7B"/>
    <w:rsid w:val="008F0FD0"/>
    <w:rsid w:val="008F1250"/>
    <w:rsid w:val="008F216D"/>
    <w:rsid w:val="008F244C"/>
    <w:rsid w:val="008F25D5"/>
    <w:rsid w:val="008F2612"/>
    <w:rsid w:val="008F2632"/>
    <w:rsid w:val="008F3100"/>
    <w:rsid w:val="008F3332"/>
    <w:rsid w:val="008F3541"/>
    <w:rsid w:val="008F39B1"/>
    <w:rsid w:val="008F3BF3"/>
    <w:rsid w:val="008F3DB9"/>
    <w:rsid w:val="008F400D"/>
    <w:rsid w:val="008F4892"/>
    <w:rsid w:val="008F5457"/>
    <w:rsid w:val="008F61BA"/>
    <w:rsid w:val="008F6540"/>
    <w:rsid w:val="008F6587"/>
    <w:rsid w:val="008F66DB"/>
    <w:rsid w:val="008F6E1E"/>
    <w:rsid w:val="008F722C"/>
    <w:rsid w:val="008F7463"/>
    <w:rsid w:val="008F7B86"/>
    <w:rsid w:val="008F7CE5"/>
    <w:rsid w:val="008F7DBE"/>
    <w:rsid w:val="009000EA"/>
    <w:rsid w:val="009001D4"/>
    <w:rsid w:val="009005D1"/>
    <w:rsid w:val="009007DF"/>
    <w:rsid w:val="0090088D"/>
    <w:rsid w:val="0090089E"/>
    <w:rsid w:val="00900AA7"/>
    <w:rsid w:val="00900C8E"/>
    <w:rsid w:val="00900CB1"/>
    <w:rsid w:val="00900D1A"/>
    <w:rsid w:val="00901264"/>
    <w:rsid w:val="009015FB"/>
    <w:rsid w:val="00901C78"/>
    <w:rsid w:val="00901F67"/>
    <w:rsid w:val="009026B8"/>
    <w:rsid w:val="00903347"/>
    <w:rsid w:val="00903CA6"/>
    <w:rsid w:val="009041B1"/>
    <w:rsid w:val="00904754"/>
    <w:rsid w:val="00904B55"/>
    <w:rsid w:val="00904C17"/>
    <w:rsid w:val="00904ED0"/>
    <w:rsid w:val="00905066"/>
    <w:rsid w:val="009057CB"/>
    <w:rsid w:val="009057EB"/>
    <w:rsid w:val="009059F8"/>
    <w:rsid w:val="00905B5D"/>
    <w:rsid w:val="00905CEC"/>
    <w:rsid w:val="00905E11"/>
    <w:rsid w:val="0090620F"/>
    <w:rsid w:val="009063CF"/>
    <w:rsid w:val="00906A0D"/>
    <w:rsid w:val="00906B1F"/>
    <w:rsid w:val="00906CEC"/>
    <w:rsid w:val="0091048C"/>
    <w:rsid w:val="009105A6"/>
    <w:rsid w:val="00910DC9"/>
    <w:rsid w:val="00911A0A"/>
    <w:rsid w:val="00911D93"/>
    <w:rsid w:val="00912CB5"/>
    <w:rsid w:val="009133D7"/>
    <w:rsid w:val="009135A3"/>
    <w:rsid w:val="00913988"/>
    <w:rsid w:val="00913A73"/>
    <w:rsid w:val="00913DCE"/>
    <w:rsid w:val="00913F65"/>
    <w:rsid w:val="00913FA7"/>
    <w:rsid w:val="0091431C"/>
    <w:rsid w:val="00914587"/>
    <w:rsid w:val="00914A2D"/>
    <w:rsid w:val="00915046"/>
    <w:rsid w:val="00915793"/>
    <w:rsid w:val="00915F13"/>
    <w:rsid w:val="00916255"/>
    <w:rsid w:val="009162A4"/>
    <w:rsid w:val="00916A14"/>
    <w:rsid w:val="00916A7F"/>
    <w:rsid w:val="00916D39"/>
    <w:rsid w:val="009176AB"/>
    <w:rsid w:val="009179AD"/>
    <w:rsid w:val="00920240"/>
    <w:rsid w:val="009207A0"/>
    <w:rsid w:val="009209DD"/>
    <w:rsid w:val="00920A53"/>
    <w:rsid w:val="00920E1E"/>
    <w:rsid w:val="00920EF1"/>
    <w:rsid w:val="009219D5"/>
    <w:rsid w:val="00921D1C"/>
    <w:rsid w:val="00921D67"/>
    <w:rsid w:val="00922155"/>
    <w:rsid w:val="00922195"/>
    <w:rsid w:val="009221CB"/>
    <w:rsid w:val="009229C5"/>
    <w:rsid w:val="009236E9"/>
    <w:rsid w:val="009237E7"/>
    <w:rsid w:val="0092387B"/>
    <w:rsid w:val="00923C41"/>
    <w:rsid w:val="009242B4"/>
    <w:rsid w:val="009248E3"/>
    <w:rsid w:val="00924DE9"/>
    <w:rsid w:val="00924E1E"/>
    <w:rsid w:val="009252DB"/>
    <w:rsid w:val="0092538D"/>
    <w:rsid w:val="009256CA"/>
    <w:rsid w:val="009263D4"/>
    <w:rsid w:val="00927579"/>
    <w:rsid w:val="00927BAF"/>
    <w:rsid w:val="00930033"/>
    <w:rsid w:val="009302CE"/>
    <w:rsid w:val="0093068C"/>
    <w:rsid w:val="00930913"/>
    <w:rsid w:val="00930DD9"/>
    <w:rsid w:val="009321DE"/>
    <w:rsid w:val="0093271E"/>
    <w:rsid w:val="009329A8"/>
    <w:rsid w:val="00932E82"/>
    <w:rsid w:val="00933AF0"/>
    <w:rsid w:val="009347B7"/>
    <w:rsid w:val="00934BD1"/>
    <w:rsid w:val="00935062"/>
    <w:rsid w:val="00935086"/>
    <w:rsid w:val="009353C3"/>
    <w:rsid w:val="009357D0"/>
    <w:rsid w:val="00935ABE"/>
    <w:rsid w:val="00935B1B"/>
    <w:rsid w:val="00935C3A"/>
    <w:rsid w:val="00935C5D"/>
    <w:rsid w:val="00936321"/>
    <w:rsid w:val="00936738"/>
    <w:rsid w:val="0093776C"/>
    <w:rsid w:val="00940259"/>
    <w:rsid w:val="00940A28"/>
    <w:rsid w:val="00940C78"/>
    <w:rsid w:val="00940FEF"/>
    <w:rsid w:val="00941235"/>
    <w:rsid w:val="009418F8"/>
    <w:rsid w:val="0094256D"/>
    <w:rsid w:val="009428A3"/>
    <w:rsid w:val="009434C6"/>
    <w:rsid w:val="00943A17"/>
    <w:rsid w:val="00944812"/>
    <w:rsid w:val="00944F5D"/>
    <w:rsid w:val="009462A4"/>
    <w:rsid w:val="009462C2"/>
    <w:rsid w:val="00946471"/>
    <w:rsid w:val="00946B04"/>
    <w:rsid w:val="00946BEC"/>
    <w:rsid w:val="009470B1"/>
    <w:rsid w:val="009471B4"/>
    <w:rsid w:val="0094738A"/>
    <w:rsid w:val="009475A8"/>
    <w:rsid w:val="0094776C"/>
    <w:rsid w:val="00947ACB"/>
    <w:rsid w:val="009506AF"/>
    <w:rsid w:val="0095077B"/>
    <w:rsid w:val="00950CFE"/>
    <w:rsid w:val="00950FBF"/>
    <w:rsid w:val="0095106C"/>
    <w:rsid w:val="00951261"/>
    <w:rsid w:val="00951BC4"/>
    <w:rsid w:val="00951C95"/>
    <w:rsid w:val="009522E4"/>
    <w:rsid w:val="00952932"/>
    <w:rsid w:val="00952B1A"/>
    <w:rsid w:val="0095328A"/>
    <w:rsid w:val="00953443"/>
    <w:rsid w:val="009548B4"/>
    <w:rsid w:val="0095567F"/>
    <w:rsid w:val="00955BD7"/>
    <w:rsid w:val="00955D0F"/>
    <w:rsid w:val="00956703"/>
    <w:rsid w:val="00956AC1"/>
    <w:rsid w:val="00956D06"/>
    <w:rsid w:val="00956FA1"/>
    <w:rsid w:val="0095753B"/>
    <w:rsid w:val="009576CB"/>
    <w:rsid w:val="00957985"/>
    <w:rsid w:val="00957B5E"/>
    <w:rsid w:val="00957DE1"/>
    <w:rsid w:val="0096000B"/>
    <w:rsid w:val="00960B8A"/>
    <w:rsid w:val="009628AF"/>
    <w:rsid w:val="00962931"/>
    <w:rsid w:val="00962B06"/>
    <w:rsid w:val="00963901"/>
    <w:rsid w:val="00963E45"/>
    <w:rsid w:val="009648FC"/>
    <w:rsid w:val="00964BA3"/>
    <w:rsid w:val="00964C89"/>
    <w:rsid w:val="00964F2B"/>
    <w:rsid w:val="00966C18"/>
    <w:rsid w:val="00966D3A"/>
    <w:rsid w:val="00967118"/>
    <w:rsid w:val="009672C4"/>
    <w:rsid w:val="00967537"/>
    <w:rsid w:val="0096785C"/>
    <w:rsid w:val="009679E3"/>
    <w:rsid w:val="00970243"/>
    <w:rsid w:val="00970551"/>
    <w:rsid w:val="0097081B"/>
    <w:rsid w:val="009711A0"/>
    <w:rsid w:val="009716E1"/>
    <w:rsid w:val="00971732"/>
    <w:rsid w:val="00971AA8"/>
    <w:rsid w:val="00972132"/>
    <w:rsid w:val="009723B1"/>
    <w:rsid w:val="00973FA6"/>
    <w:rsid w:val="00974089"/>
    <w:rsid w:val="0097419B"/>
    <w:rsid w:val="0097513A"/>
    <w:rsid w:val="0097592B"/>
    <w:rsid w:val="00976A2E"/>
    <w:rsid w:val="00977397"/>
    <w:rsid w:val="0098070B"/>
    <w:rsid w:val="00980B72"/>
    <w:rsid w:val="00980DE2"/>
    <w:rsid w:val="009817EA"/>
    <w:rsid w:val="009819D6"/>
    <w:rsid w:val="0098259F"/>
    <w:rsid w:val="0098333B"/>
    <w:rsid w:val="00983741"/>
    <w:rsid w:val="009840DC"/>
    <w:rsid w:val="00984EE7"/>
    <w:rsid w:val="00984FC5"/>
    <w:rsid w:val="00985A33"/>
    <w:rsid w:val="00986132"/>
    <w:rsid w:val="0098639D"/>
    <w:rsid w:val="00986483"/>
    <w:rsid w:val="0098652D"/>
    <w:rsid w:val="00987333"/>
    <w:rsid w:val="00987CB1"/>
    <w:rsid w:val="00990836"/>
    <w:rsid w:val="00991256"/>
    <w:rsid w:val="00991747"/>
    <w:rsid w:val="0099215D"/>
    <w:rsid w:val="00992379"/>
    <w:rsid w:val="00992F40"/>
    <w:rsid w:val="009934A4"/>
    <w:rsid w:val="00993EAB"/>
    <w:rsid w:val="00994062"/>
    <w:rsid w:val="0099452D"/>
    <w:rsid w:val="009948B4"/>
    <w:rsid w:val="009953E0"/>
    <w:rsid w:val="00995567"/>
    <w:rsid w:val="00995C82"/>
    <w:rsid w:val="00996172"/>
    <w:rsid w:val="0099622F"/>
    <w:rsid w:val="009971B1"/>
    <w:rsid w:val="00997CB6"/>
    <w:rsid w:val="00997D1C"/>
    <w:rsid w:val="009A00F9"/>
    <w:rsid w:val="009A0594"/>
    <w:rsid w:val="009A0DB4"/>
    <w:rsid w:val="009A1365"/>
    <w:rsid w:val="009A14C8"/>
    <w:rsid w:val="009A1A74"/>
    <w:rsid w:val="009A219E"/>
    <w:rsid w:val="009A2E98"/>
    <w:rsid w:val="009A30D7"/>
    <w:rsid w:val="009A32C3"/>
    <w:rsid w:val="009A34AF"/>
    <w:rsid w:val="009A3612"/>
    <w:rsid w:val="009A39BF"/>
    <w:rsid w:val="009A4228"/>
    <w:rsid w:val="009A47F2"/>
    <w:rsid w:val="009A498C"/>
    <w:rsid w:val="009A54A8"/>
    <w:rsid w:val="009A5583"/>
    <w:rsid w:val="009A59AD"/>
    <w:rsid w:val="009A5B57"/>
    <w:rsid w:val="009A6496"/>
    <w:rsid w:val="009A71AF"/>
    <w:rsid w:val="009A73FB"/>
    <w:rsid w:val="009A7601"/>
    <w:rsid w:val="009B09E6"/>
    <w:rsid w:val="009B1155"/>
    <w:rsid w:val="009B187A"/>
    <w:rsid w:val="009B1A6F"/>
    <w:rsid w:val="009B1C9E"/>
    <w:rsid w:val="009B1F61"/>
    <w:rsid w:val="009B242F"/>
    <w:rsid w:val="009B24D2"/>
    <w:rsid w:val="009B2C38"/>
    <w:rsid w:val="009B2C52"/>
    <w:rsid w:val="009B2EC2"/>
    <w:rsid w:val="009B30D6"/>
    <w:rsid w:val="009B3210"/>
    <w:rsid w:val="009B38A6"/>
    <w:rsid w:val="009B478B"/>
    <w:rsid w:val="009B534E"/>
    <w:rsid w:val="009B57AF"/>
    <w:rsid w:val="009B58FA"/>
    <w:rsid w:val="009B5CD1"/>
    <w:rsid w:val="009B68BC"/>
    <w:rsid w:val="009B6F1E"/>
    <w:rsid w:val="009B6F5C"/>
    <w:rsid w:val="009B7199"/>
    <w:rsid w:val="009B71C6"/>
    <w:rsid w:val="009B76B2"/>
    <w:rsid w:val="009B7DF6"/>
    <w:rsid w:val="009B7F4A"/>
    <w:rsid w:val="009C0130"/>
    <w:rsid w:val="009C0493"/>
    <w:rsid w:val="009C05CC"/>
    <w:rsid w:val="009C0A03"/>
    <w:rsid w:val="009C0BC7"/>
    <w:rsid w:val="009C1094"/>
    <w:rsid w:val="009C1999"/>
    <w:rsid w:val="009C1F81"/>
    <w:rsid w:val="009C1FDF"/>
    <w:rsid w:val="009C3677"/>
    <w:rsid w:val="009C412F"/>
    <w:rsid w:val="009C42E9"/>
    <w:rsid w:val="009C48E3"/>
    <w:rsid w:val="009C505E"/>
    <w:rsid w:val="009C65BC"/>
    <w:rsid w:val="009C692F"/>
    <w:rsid w:val="009C6AC9"/>
    <w:rsid w:val="009C72CE"/>
    <w:rsid w:val="009C7C8C"/>
    <w:rsid w:val="009D1234"/>
    <w:rsid w:val="009D16E1"/>
    <w:rsid w:val="009D1773"/>
    <w:rsid w:val="009D26CE"/>
    <w:rsid w:val="009D2FC1"/>
    <w:rsid w:val="009D3059"/>
    <w:rsid w:val="009D3504"/>
    <w:rsid w:val="009D3893"/>
    <w:rsid w:val="009D3FC4"/>
    <w:rsid w:val="009D42E5"/>
    <w:rsid w:val="009D44E1"/>
    <w:rsid w:val="009D48B2"/>
    <w:rsid w:val="009D56AB"/>
    <w:rsid w:val="009D66D1"/>
    <w:rsid w:val="009D6CE3"/>
    <w:rsid w:val="009D6FB2"/>
    <w:rsid w:val="009D76D5"/>
    <w:rsid w:val="009D7B2C"/>
    <w:rsid w:val="009D7B9A"/>
    <w:rsid w:val="009D7CE6"/>
    <w:rsid w:val="009D7E21"/>
    <w:rsid w:val="009E02DE"/>
    <w:rsid w:val="009E0AFE"/>
    <w:rsid w:val="009E0E17"/>
    <w:rsid w:val="009E1187"/>
    <w:rsid w:val="009E1A4C"/>
    <w:rsid w:val="009E1BE8"/>
    <w:rsid w:val="009E1EFB"/>
    <w:rsid w:val="009E20F9"/>
    <w:rsid w:val="009E26DC"/>
    <w:rsid w:val="009E3066"/>
    <w:rsid w:val="009E3B7D"/>
    <w:rsid w:val="009E3E9B"/>
    <w:rsid w:val="009E3FF7"/>
    <w:rsid w:val="009E4019"/>
    <w:rsid w:val="009E4280"/>
    <w:rsid w:val="009E4A09"/>
    <w:rsid w:val="009E5364"/>
    <w:rsid w:val="009E58B0"/>
    <w:rsid w:val="009E58EC"/>
    <w:rsid w:val="009E5AE1"/>
    <w:rsid w:val="009E5D27"/>
    <w:rsid w:val="009E5EC1"/>
    <w:rsid w:val="009F0309"/>
    <w:rsid w:val="009F050F"/>
    <w:rsid w:val="009F07D0"/>
    <w:rsid w:val="009F0878"/>
    <w:rsid w:val="009F0957"/>
    <w:rsid w:val="009F0E27"/>
    <w:rsid w:val="009F0ED1"/>
    <w:rsid w:val="009F19A5"/>
    <w:rsid w:val="009F1A08"/>
    <w:rsid w:val="009F1BD5"/>
    <w:rsid w:val="009F25D5"/>
    <w:rsid w:val="009F27F2"/>
    <w:rsid w:val="009F29F0"/>
    <w:rsid w:val="009F2A08"/>
    <w:rsid w:val="009F2B47"/>
    <w:rsid w:val="009F3813"/>
    <w:rsid w:val="009F3A69"/>
    <w:rsid w:val="009F5080"/>
    <w:rsid w:val="009F50FA"/>
    <w:rsid w:val="009F5E4A"/>
    <w:rsid w:val="009F6274"/>
    <w:rsid w:val="009F6592"/>
    <w:rsid w:val="009F665E"/>
    <w:rsid w:val="009F6B4E"/>
    <w:rsid w:val="009F6B50"/>
    <w:rsid w:val="009F77C1"/>
    <w:rsid w:val="009F7937"/>
    <w:rsid w:val="009F7992"/>
    <w:rsid w:val="009F79D8"/>
    <w:rsid w:val="009F7D52"/>
    <w:rsid w:val="009F7DA2"/>
    <w:rsid w:val="00A00A50"/>
    <w:rsid w:val="00A00D30"/>
    <w:rsid w:val="00A00F3E"/>
    <w:rsid w:val="00A018B3"/>
    <w:rsid w:val="00A01D0A"/>
    <w:rsid w:val="00A029F3"/>
    <w:rsid w:val="00A02CB8"/>
    <w:rsid w:val="00A02D10"/>
    <w:rsid w:val="00A02FAD"/>
    <w:rsid w:val="00A036DE"/>
    <w:rsid w:val="00A0377A"/>
    <w:rsid w:val="00A039E7"/>
    <w:rsid w:val="00A03E36"/>
    <w:rsid w:val="00A04245"/>
    <w:rsid w:val="00A0451D"/>
    <w:rsid w:val="00A04A9C"/>
    <w:rsid w:val="00A06F3F"/>
    <w:rsid w:val="00A06FC5"/>
    <w:rsid w:val="00A07680"/>
    <w:rsid w:val="00A07AF7"/>
    <w:rsid w:val="00A07B33"/>
    <w:rsid w:val="00A1057A"/>
    <w:rsid w:val="00A10E53"/>
    <w:rsid w:val="00A111F3"/>
    <w:rsid w:val="00A11FA7"/>
    <w:rsid w:val="00A12958"/>
    <w:rsid w:val="00A12B0F"/>
    <w:rsid w:val="00A12D96"/>
    <w:rsid w:val="00A12F1E"/>
    <w:rsid w:val="00A13052"/>
    <w:rsid w:val="00A132A1"/>
    <w:rsid w:val="00A13967"/>
    <w:rsid w:val="00A13DE8"/>
    <w:rsid w:val="00A14071"/>
    <w:rsid w:val="00A141AE"/>
    <w:rsid w:val="00A14B60"/>
    <w:rsid w:val="00A14EAC"/>
    <w:rsid w:val="00A14EC3"/>
    <w:rsid w:val="00A14F47"/>
    <w:rsid w:val="00A163C7"/>
    <w:rsid w:val="00A165A5"/>
    <w:rsid w:val="00A16670"/>
    <w:rsid w:val="00A16806"/>
    <w:rsid w:val="00A16AB2"/>
    <w:rsid w:val="00A16C59"/>
    <w:rsid w:val="00A16F9A"/>
    <w:rsid w:val="00A175D0"/>
    <w:rsid w:val="00A17C88"/>
    <w:rsid w:val="00A17FB5"/>
    <w:rsid w:val="00A2045B"/>
    <w:rsid w:val="00A20748"/>
    <w:rsid w:val="00A216E4"/>
    <w:rsid w:val="00A216FA"/>
    <w:rsid w:val="00A21729"/>
    <w:rsid w:val="00A2198B"/>
    <w:rsid w:val="00A233F5"/>
    <w:rsid w:val="00A23C65"/>
    <w:rsid w:val="00A24211"/>
    <w:rsid w:val="00A24A73"/>
    <w:rsid w:val="00A25964"/>
    <w:rsid w:val="00A26268"/>
    <w:rsid w:val="00A26278"/>
    <w:rsid w:val="00A266DD"/>
    <w:rsid w:val="00A275C9"/>
    <w:rsid w:val="00A276E0"/>
    <w:rsid w:val="00A27BFB"/>
    <w:rsid w:val="00A27CA2"/>
    <w:rsid w:val="00A30595"/>
    <w:rsid w:val="00A30792"/>
    <w:rsid w:val="00A30BFD"/>
    <w:rsid w:val="00A30F2D"/>
    <w:rsid w:val="00A31365"/>
    <w:rsid w:val="00A314D0"/>
    <w:rsid w:val="00A31AB9"/>
    <w:rsid w:val="00A31C3B"/>
    <w:rsid w:val="00A326D8"/>
    <w:rsid w:val="00A33646"/>
    <w:rsid w:val="00A34027"/>
    <w:rsid w:val="00A34A69"/>
    <w:rsid w:val="00A34ABF"/>
    <w:rsid w:val="00A3531E"/>
    <w:rsid w:val="00A3552E"/>
    <w:rsid w:val="00A35715"/>
    <w:rsid w:val="00A35C14"/>
    <w:rsid w:val="00A35FA5"/>
    <w:rsid w:val="00A36088"/>
    <w:rsid w:val="00A36121"/>
    <w:rsid w:val="00A3623C"/>
    <w:rsid w:val="00A36331"/>
    <w:rsid w:val="00A3672B"/>
    <w:rsid w:val="00A3716B"/>
    <w:rsid w:val="00A371E9"/>
    <w:rsid w:val="00A371EC"/>
    <w:rsid w:val="00A3730D"/>
    <w:rsid w:val="00A4037F"/>
    <w:rsid w:val="00A40D77"/>
    <w:rsid w:val="00A4113A"/>
    <w:rsid w:val="00A41462"/>
    <w:rsid w:val="00A4248B"/>
    <w:rsid w:val="00A42C08"/>
    <w:rsid w:val="00A42F26"/>
    <w:rsid w:val="00A438AD"/>
    <w:rsid w:val="00A43E26"/>
    <w:rsid w:val="00A43FA7"/>
    <w:rsid w:val="00A44594"/>
    <w:rsid w:val="00A44969"/>
    <w:rsid w:val="00A453B0"/>
    <w:rsid w:val="00A45775"/>
    <w:rsid w:val="00A45C6B"/>
    <w:rsid w:val="00A463CB"/>
    <w:rsid w:val="00A466F7"/>
    <w:rsid w:val="00A469BA"/>
    <w:rsid w:val="00A46B0A"/>
    <w:rsid w:val="00A46BE4"/>
    <w:rsid w:val="00A46C59"/>
    <w:rsid w:val="00A472D3"/>
    <w:rsid w:val="00A477C1"/>
    <w:rsid w:val="00A4780B"/>
    <w:rsid w:val="00A479F8"/>
    <w:rsid w:val="00A47FF8"/>
    <w:rsid w:val="00A50212"/>
    <w:rsid w:val="00A50265"/>
    <w:rsid w:val="00A50266"/>
    <w:rsid w:val="00A50671"/>
    <w:rsid w:val="00A50A76"/>
    <w:rsid w:val="00A50BB7"/>
    <w:rsid w:val="00A50EA9"/>
    <w:rsid w:val="00A5109D"/>
    <w:rsid w:val="00A51999"/>
    <w:rsid w:val="00A51CDB"/>
    <w:rsid w:val="00A52069"/>
    <w:rsid w:val="00A52145"/>
    <w:rsid w:val="00A521A9"/>
    <w:rsid w:val="00A526B6"/>
    <w:rsid w:val="00A529BF"/>
    <w:rsid w:val="00A52D0D"/>
    <w:rsid w:val="00A52FF7"/>
    <w:rsid w:val="00A532C2"/>
    <w:rsid w:val="00A53801"/>
    <w:rsid w:val="00A53E1E"/>
    <w:rsid w:val="00A54118"/>
    <w:rsid w:val="00A54146"/>
    <w:rsid w:val="00A5421A"/>
    <w:rsid w:val="00A5430A"/>
    <w:rsid w:val="00A5437C"/>
    <w:rsid w:val="00A54512"/>
    <w:rsid w:val="00A54BD7"/>
    <w:rsid w:val="00A55111"/>
    <w:rsid w:val="00A55B94"/>
    <w:rsid w:val="00A55BC8"/>
    <w:rsid w:val="00A55C2D"/>
    <w:rsid w:val="00A55EE7"/>
    <w:rsid w:val="00A566B7"/>
    <w:rsid w:val="00A56781"/>
    <w:rsid w:val="00A56AE6"/>
    <w:rsid w:val="00A56B44"/>
    <w:rsid w:val="00A574A6"/>
    <w:rsid w:val="00A57810"/>
    <w:rsid w:val="00A57EEC"/>
    <w:rsid w:val="00A6096E"/>
    <w:rsid w:val="00A60AA6"/>
    <w:rsid w:val="00A60BB0"/>
    <w:rsid w:val="00A60D8D"/>
    <w:rsid w:val="00A60F18"/>
    <w:rsid w:val="00A619D2"/>
    <w:rsid w:val="00A62E03"/>
    <w:rsid w:val="00A62F20"/>
    <w:rsid w:val="00A630D6"/>
    <w:rsid w:val="00A63223"/>
    <w:rsid w:val="00A632EA"/>
    <w:rsid w:val="00A63649"/>
    <w:rsid w:val="00A63668"/>
    <w:rsid w:val="00A63991"/>
    <w:rsid w:val="00A63A4F"/>
    <w:rsid w:val="00A63FE3"/>
    <w:rsid w:val="00A6459B"/>
    <w:rsid w:val="00A649BA"/>
    <w:rsid w:val="00A652FA"/>
    <w:rsid w:val="00A6555F"/>
    <w:rsid w:val="00A65B04"/>
    <w:rsid w:val="00A65CFF"/>
    <w:rsid w:val="00A6613B"/>
    <w:rsid w:val="00A661C9"/>
    <w:rsid w:val="00A66A09"/>
    <w:rsid w:val="00A66AB1"/>
    <w:rsid w:val="00A67050"/>
    <w:rsid w:val="00A670DB"/>
    <w:rsid w:val="00A675A6"/>
    <w:rsid w:val="00A675BE"/>
    <w:rsid w:val="00A67BD7"/>
    <w:rsid w:val="00A67D48"/>
    <w:rsid w:val="00A70EE2"/>
    <w:rsid w:val="00A71854"/>
    <w:rsid w:val="00A72223"/>
    <w:rsid w:val="00A72709"/>
    <w:rsid w:val="00A728D7"/>
    <w:rsid w:val="00A72F8C"/>
    <w:rsid w:val="00A7301B"/>
    <w:rsid w:val="00A73B45"/>
    <w:rsid w:val="00A73F93"/>
    <w:rsid w:val="00A74083"/>
    <w:rsid w:val="00A74236"/>
    <w:rsid w:val="00A746CF"/>
    <w:rsid w:val="00A749B9"/>
    <w:rsid w:val="00A74CCB"/>
    <w:rsid w:val="00A74E48"/>
    <w:rsid w:val="00A74E79"/>
    <w:rsid w:val="00A75CA9"/>
    <w:rsid w:val="00A75EE5"/>
    <w:rsid w:val="00A75FC3"/>
    <w:rsid w:val="00A76016"/>
    <w:rsid w:val="00A760C0"/>
    <w:rsid w:val="00A76176"/>
    <w:rsid w:val="00A7691C"/>
    <w:rsid w:val="00A77109"/>
    <w:rsid w:val="00A77380"/>
    <w:rsid w:val="00A77417"/>
    <w:rsid w:val="00A77451"/>
    <w:rsid w:val="00A774D1"/>
    <w:rsid w:val="00A77A3C"/>
    <w:rsid w:val="00A77EFF"/>
    <w:rsid w:val="00A803C3"/>
    <w:rsid w:val="00A80853"/>
    <w:rsid w:val="00A80E22"/>
    <w:rsid w:val="00A80E9C"/>
    <w:rsid w:val="00A81621"/>
    <w:rsid w:val="00A81991"/>
    <w:rsid w:val="00A81B81"/>
    <w:rsid w:val="00A81EBC"/>
    <w:rsid w:val="00A82F2C"/>
    <w:rsid w:val="00A830BA"/>
    <w:rsid w:val="00A83371"/>
    <w:rsid w:val="00A834AD"/>
    <w:rsid w:val="00A84E39"/>
    <w:rsid w:val="00A85574"/>
    <w:rsid w:val="00A85766"/>
    <w:rsid w:val="00A85BC0"/>
    <w:rsid w:val="00A86531"/>
    <w:rsid w:val="00A8676E"/>
    <w:rsid w:val="00A868E9"/>
    <w:rsid w:val="00A879D5"/>
    <w:rsid w:val="00A9016E"/>
    <w:rsid w:val="00A901A5"/>
    <w:rsid w:val="00A90818"/>
    <w:rsid w:val="00A90B0D"/>
    <w:rsid w:val="00A90C12"/>
    <w:rsid w:val="00A90C69"/>
    <w:rsid w:val="00A90D15"/>
    <w:rsid w:val="00A911D3"/>
    <w:rsid w:val="00A91C8E"/>
    <w:rsid w:val="00A91CFC"/>
    <w:rsid w:val="00A91E10"/>
    <w:rsid w:val="00A9268B"/>
    <w:rsid w:val="00A92A46"/>
    <w:rsid w:val="00A92A9D"/>
    <w:rsid w:val="00A930BC"/>
    <w:rsid w:val="00A93AFD"/>
    <w:rsid w:val="00A9596E"/>
    <w:rsid w:val="00A95CAA"/>
    <w:rsid w:val="00A9659D"/>
    <w:rsid w:val="00A96A80"/>
    <w:rsid w:val="00A96B66"/>
    <w:rsid w:val="00A96D42"/>
    <w:rsid w:val="00A96D9A"/>
    <w:rsid w:val="00A970D0"/>
    <w:rsid w:val="00A9726F"/>
    <w:rsid w:val="00A97CF0"/>
    <w:rsid w:val="00A97DF4"/>
    <w:rsid w:val="00A97FD3"/>
    <w:rsid w:val="00AA08E4"/>
    <w:rsid w:val="00AA09CF"/>
    <w:rsid w:val="00AA10B0"/>
    <w:rsid w:val="00AA13CF"/>
    <w:rsid w:val="00AA1691"/>
    <w:rsid w:val="00AA18D8"/>
    <w:rsid w:val="00AA1F8A"/>
    <w:rsid w:val="00AA22A9"/>
    <w:rsid w:val="00AA23DF"/>
    <w:rsid w:val="00AA248E"/>
    <w:rsid w:val="00AA25D2"/>
    <w:rsid w:val="00AA2707"/>
    <w:rsid w:val="00AA2AFF"/>
    <w:rsid w:val="00AA2F08"/>
    <w:rsid w:val="00AA310B"/>
    <w:rsid w:val="00AA3120"/>
    <w:rsid w:val="00AA3136"/>
    <w:rsid w:val="00AA31BE"/>
    <w:rsid w:val="00AA3BC0"/>
    <w:rsid w:val="00AA4414"/>
    <w:rsid w:val="00AA4E6E"/>
    <w:rsid w:val="00AA568C"/>
    <w:rsid w:val="00AA58E6"/>
    <w:rsid w:val="00AA60CD"/>
    <w:rsid w:val="00AA6959"/>
    <w:rsid w:val="00AA6B52"/>
    <w:rsid w:val="00AA6C73"/>
    <w:rsid w:val="00AA70A8"/>
    <w:rsid w:val="00AA71E0"/>
    <w:rsid w:val="00AA751E"/>
    <w:rsid w:val="00AA77B7"/>
    <w:rsid w:val="00AA7A4E"/>
    <w:rsid w:val="00AA7A70"/>
    <w:rsid w:val="00AA7F3F"/>
    <w:rsid w:val="00AB01A3"/>
    <w:rsid w:val="00AB0A92"/>
    <w:rsid w:val="00AB1765"/>
    <w:rsid w:val="00AB254E"/>
    <w:rsid w:val="00AB28D7"/>
    <w:rsid w:val="00AB2F5D"/>
    <w:rsid w:val="00AB3521"/>
    <w:rsid w:val="00AB3BBC"/>
    <w:rsid w:val="00AB4950"/>
    <w:rsid w:val="00AB4B1A"/>
    <w:rsid w:val="00AB4FFE"/>
    <w:rsid w:val="00AB5574"/>
    <w:rsid w:val="00AB5B5E"/>
    <w:rsid w:val="00AB5E12"/>
    <w:rsid w:val="00AB6C31"/>
    <w:rsid w:val="00AB6ECF"/>
    <w:rsid w:val="00AB71CF"/>
    <w:rsid w:val="00AB75E2"/>
    <w:rsid w:val="00AC02F8"/>
    <w:rsid w:val="00AC05EF"/>
    <w:rsid w:val="00AC072B"/>
    <w:rsid w:val="00AC07FD"/>
    <w:rsid w:val="00AC0B94"/>
    <w:rsid w:val="00AC1682"/>
    <w:rsid w:val="00AC2520"/>
    <w:rsid w:val="00AC27CB"/>
    <w:rsid w:val="00AC3151"/>
    <w:rsid w:val="00AC31F6"/>
    <w:rsid w:val="00AC3523"/>
    <w:rsid w:val="00AC47E7"/>
    <w:rsid w:val="00AC4E39"/>
    <w:rsid w:val="00AC52A5"/>
    <w:rsid w:val="00AC52B8"/>
    <w:rsid w:val="00AC5334"/>
    <w:rsid w:val="00AC5D2F"/>
    <w:rsid w:val="00AC5F43"/>
    <w:rsid w:val="00AC638B"/>
    <w:rsid w:val="00AC65E8"/>
    <w:rsid w:val="00AC65EC"/>
    <w:rsid w:val="00AC6CAF"/>
    <w:rsid w:val="00AC6CE4"/>
    <w:rsid w:val="00AC717E"/>
    <w:rsid w:val="00AC7368"/>
    <w:rsid w:val="00AC775E"/>
    <w:rsid w:val="00AD0B06"/>
    <w:rsid w:val="00AD1808"/>
    <w:rsid w:val="00AD193D"/>
    <w:rsid w:val="00AD1F15"/>
    <w:rsid w:val="00AD2667"/>
    <w:rsid w:val="00AD2708"/>
    <w:rsid w:val="00AD2777"/>
    <w:rsid w:val="00AD32A5"/>
    <w:rsid w:val="00AD397A"/>
    <w:rsid w:val="00AD39B3"/>
    <w:rsid w:val="00AD3D90"/>
    <w:rsid w:val="00AD3F22"/>
    <w:rsid w:val="00AD3F2F"/>
    <w:rsid w:val="00AD3FCD"/>
    <w:rsid w:val="00AD43E4"/>
    <w:rsid w:val="00AD4DAB"/>
    <w:rsid w:val="00AD5095"/>
    <w:rsid w:val="00AD55CB"/>
    <w:rsid w:val="00AD5F1B"/>
    <w:rsid w:val="00AD6771"/>
    <w:rsid w:val="00AD67F4"/>
    <w:rsid w:val="00AD6863"/>
    <w:rsid w:val="00AD6A9E"/>
    <w:rsid w:val="00AD6B3E"/>
    <w:rsid w:val="00AD71FF"/>
    <w:rsid w:val="00AD76D2"/>
    <w:rsid w:val="00AD783B"/>
    <w:rsid w:val="00AD7D20"/>
    <w:rsid w:val="00AE0B3E"/>
    <w:rsid w:val="00AE0ECF"/>
    <w:rsid w:val="00AE0FF4"/>
    <w:rsid w:val="00AE11C8"/>
    <w:rsid w:val="00AE1BD7"/>
    <w:rsid w:val="00AE21FF"/>
    <w:rsid w:val="00AE23C3"/>
    <w:rsid w:val="00AE2FD7"/>
    <w:rsid w:val="00AE30CC"/>
    <w:rsid w:val="00AE3C94"/>
    <w:rsid w:val="00AE407A"/>
    <w:rsid w:val="00AE5076"/>
    <w:rsid w:val="00AE52C2"/>
    <w:rsid w:val="00AE54AC"/>
    <w:rsid w:val="00AE5D5C"/>
    <w:rsid w:val="00AE681F"/>
    <w:rsid w:val="00AE71F2"/>
    <w:rsid w:val="00AE7A7C"/>
    <w:rsid w:val="00AF0BB9"/>
    <w:rsid w:val="00AF1825"/>
    <w:rsid w:val="00AF1C8F"/>
    <w:rsid w:val="00AF1D0C"/>
    <w:rsid w:val="00AF1EE4"/>
    <w:rsid w:val="00AF20C4"/>
    <w:rsid w:val="00AF239A"/>
    <w:rsid w:val="00AF25A0"/>
    <w:rsid w:val="00AF37EC"/>
    <w:rsid w:val="00AF3A1C"/>
    <w:rsid w:val="00AF3B01"/>
    <w:rsid w:val="00AF3FA1"/>
    <w:rsid w:val="00AF4080"/>
    <w:rsid w:val="00AF4314"/>
    <w:rsid w:val="00AF4B2C"/>
    <w:rsid w:val="00AF4B30"/>
    <w:rsid w:val="00AF4E90"/>
    <w:rsid w:val="00AF52BA"/>
    <w:rsid w:val="00AF5C3C"/>
    <w:rsid w:val="00AF5CEC"/>
    <w:rsid w:val="00AF62D9"/>
    <w:rsid w:val="00AF64D8"/>
    <w:rsid w:val="00AF6F08"/>
    <w:rsid w:val="00AF7F0E"/>
    <w:rsid w:val="00AF7F1F"/>
    <w:rsid w:val="00B0019F"/>
    <w:rsid w:val="00B0040F"/>
    <w:rsid w:val="00B00C32"/>
    <w:rsid w:val="00B00FCB"/>
    <w:rsid w:val="00B01364"/>
    <w:rsid w:val="00B01648"/>
    <w:rsid w:val="00B016E4"/>
    <w:rsid w:val="00B01E91"/>
    <w:rsid w:val="00B02C49"/>
    <w:rsid w:val="00B0323A"/>
    <w:rsid w:val="00B040AF"/>
    <w:rsid w:val="00B04770"/>
    <w:rsid w:val="00B048F0"/>
    <w:rsid w:val="00B04BFF"/>
    <w:rsid w:val="00B04EC3"/>
    <w:rsid w:val="00B04FF5"/>
    <w:rsid w:val="00B0509E"/>
    <w:rsid w:val="00B057BB"/>
    <w:rsid w:val="00B0737D"/>
    <w:rsid w:val="00B075F0"/>
    <w:rsid w:val="00B07C9E"/>
    <w:rsid w:val="00B07D16"/>
    <w:rsid w:val="00B1062D"/>
    <w:rsid w:val="00B12A90"/>
    <w:rsid w:val="00B135A1"/>
    <w:rsid w:val="00B13696"/>
    <w:rsid w:val="00B13A92"/>
    <w:rsid w:val="00B13B5C"/>
    <w:rsid w:val="00B13E4C"/>
    <w:rsid w:val="00B13EED"/>
    <w:rsid w:val="00B1476B"/>
    <w:rsid w:val="00B149D2"/>
    <w:rsid w:val="00B14A12"/>
    <w:rsid w:val="00B1508E"/>
    <w:rsid w:val="00B152E6"/>
    <w:rsid w:val="00B15860"/>
    <w:rsid w:val="00B15BE4"/>
    <w:rsid w:val="00B15D41"/>
    <w:rsid w:val="00B1605E"/>
    <w:rsid w:val="00B16266"/>
    <w:rsid w:val="00B16447"/>
    <w:rsid w:val="00B17044"/>
    <w:rsid w:val="00B175CE"/>
    <w:rsid w:val="00B17D7C"/>
    <w:rsid w:val="00B20084"/>
    <w:rsid w:val="00B2017C"/>
    <w:rsid w:val="00B20C97"/>
    <w:rsid w:val="00B21687"/>
    <w:rsid w:val="00B21F94"/>
    <w:rsid w:val="00B22BC9"/>
    <w:rsid w:val="00B240BE"/>
    <w:rsid w:val="00B243D7"/>
    <w:rsid w:val="00B244A8"/>
    <w:rsid w:val="00B24DEF"/>
    <w:rsid w:val="00B24F61"/>
    <w:rsid w:val="00B25D91"/>
    <w:rsid w:val="00B25FC9"/>
    <w:rsid w:val="00B264A6"/>
    <w:rsid w:val="00B26542"/>
    <w:rsid w:val="00B26CCF"/>
    <w:rsid w:val="00B26DBA"/>
    <w:rsid w:val="00B2719E"/>
    <w:rsid w:val="00B272F8"/>
    <w:rsid w:val="00B2734B"/>
    <w:rsid w:val="00B27546"/>
    <w:rsid w:val="00B276C6"/>
    <w:rsid w:val="00B276CD"/>
    <w:rsid w:val="00B27CD4"/>
    <w:rsid w:val="00B27F36"/>
    <w:rsid w:val="00B27F61"/>
    <w:rsid w:val="00B3004B"/>
    <w:rsid w:val="00B301ED"/>
    <w:rsid w:val="00B30C59"/>
    <w:rsid w:val="00B31086"/>
    <w:rsid w:val="00B31796"/>
    <w:rsid w:val="00B31BDE"/>
    <w:rsid w:val="00B31F28"/>
    <w:rsid w:val="00B32025"/>
    <w:rsid w:val="00B32287"/>
    <w:rsid w:val="00B3255A"/>
    <w:rsid w:val="00B32AEF"/>
    <w:rsid w:val="00B332F4"/>
    <w:rsid w:val="00B333D2"/>
    <w:rsid w:val="00B33728"/>
    <w:rsid w:val="00B33DFA"/>
    <w:rsid w:val="00B34B74"/>
    <w:rsid w:val="00B359FD"/>
    <w:rsid w:val="00B35B42"/>
    <w:rsid w:val="00B36A57"/>
    <w:rsid w:val="00B37A83"/>
    <w:rsid w:val="00B400AC"/>
    <w:rsid w:val="00B40621"/>
    <w:rsid w:val="00B40CFA"/>
    <w:rsid w:val="00B416BF"/>
    <w:rsid w:val="00B4247E"/>
    <w:rsid w:val="00B42586"/>
    <w:rsid w:val="00B42620"/>
    <w:rsid w:val="00B43DA3"/>
    <w:rsid w:val="00B442C1"/>
    <w:rsid w:val="00B442C7"/>
    <w:rsid w:val="00B44B59"/>
    <w:rsid w:val="00B44D45"/>
    <w:rsid w:val="00B44F79"/>
    <w:rsid w:val="00B4609D"/>
    <w:rsid w:val="00B46ADC"/>
    <w:rsid w:val="00B46B35"/>
    <w:rsid w:val="00B46C06"/>
    <w:rsid w:val="00B4737A"/>
    <w:rsid w:val="00B47BF0"/>
    <w:rsid w:val="00B47F84"/>
    <w:rsid w:val="00B504E2"/>
    <w:rsid w:val="00B50C49"/>
    <w:rsid w:val="00B51166"/>
    <w:rsid w:val="00B5136E"/>
    <w:rsid w:val="00B51540"/>
    <w:rsid w:val="00B516FC"/>
    <w:rsid w:val="00B51C18"/>
    <w:rsid w:val="00B5206D"/>
    <w:rsid w:val="00B52867"/>
    <w:rsid w:val="00B5319D"/>
    <w:rsid w:val="00B53282"/>
    <w:rsid w:val="00B538E5"/>
    <w:rsid w:val="00B53ACB"/>
    <w:rsid w:val="00B53CA7"/>
    <w:rsid w:val="00B53DB2"/>
    <w:rsid w:val="00B540E6"/>
    <w:rsid w:val="00B546B2"/>
    <w:rsid w:val="00B54823"/>
    <w:rsid w:val="00B549AC"/>
    <w:rsid w:val="00B54F35"/>
    <w:rsid w:val="00B55895"/>
    <w:rsid w:val="00B55BB1"/>
    <w:rsid w:val="00B56083"/>
    <w:rsid w:val="00B564FF"/>
    <w:rsid w:val="00B567E5"/>
    <w:rsid w:val="00B56C6B"/>
    <w:rsid w:val="00B5731D"/>
    <w:rsid w:val="00B57AD0"/>
    <w:rsid w:val="00B57B5F"/>
    <w:rsid w:val="00B57E62"/>
    <w:rsid w:val="00B609C3"/>
    <w:rsid w:val="00B61A8C"/>
    <w:rsid w:val="00B62496"/>
    <w:rsid w:val="00B624D9"/>
    <w:rsid w:val="00B6274E"/>
    <w:rsid w:val="00B62A9A"/>
    <w:rsid w:val="00B635FC"/>
    <w:rsid w:val="00B646BB"/>
    <w:rsid w:val="00B647A6"/>
    <w:rsid w:val="00B64985"/>
    <w:rsid w:val="00B64D94"/>
    <w:rsid w:val="00B64E3A"/>
    <w:rsid w:val="00B653AB"/>
    <w:rsid w:val="00B658D6"/>
    <w:rsid w:val="00B65ADE"/>
    <w:rsid w:val="00B65BB8"/>
    <w:rsid w:val="00B671E9"/>
    <w:rsid w:val="00B671FE"/>
    <w:rsid w:val="00B678B6"/>
    <w:rsid w:val="00B679A8"/>
    <w:rsid w:val="00B67AC4"/>
    <w:rsid w:val="00B70261"/>
    <w:rsid w:val="00B7095A"/>
    <w:rsid w:val="00B70EF5"/>
    <w:rsid w:val="00B7127F"/>
    <w:rsid w:val="00B71CF4"/>
    <w:rsid w:val="00B71E80"/>
    <w:rsid w:val="00B72682"/>
    <w:rsid w:val="00B7290A"/>
    <w:rsid w:val="00B72F66"/>
    <w:rsid w:val="00B732A3"/>
    <w:rsid w:val="00B73768"/>
    <w:rsid w:val="00B7407B"/>
    <w:rsid w:val="00B74134"/>
    <w:rsid w:val="00B74677"/>
    <w:rsid w:val="00B748BB"/>
    <w:rsid w:val="00B75113"/>
    <w:rsid w:val="00B754ED"/>
    <w:rsid w:val="00B75972"/>
    <w:rsid w:val="00B76172"/>
    <w:rsid w:val="00B763BB"/>
    <w:rsid w:val="00B76C56"/>
    <w:rsid w:val="00B76D3D"/>
    <w:rsid w:val="00B77A81"/>
    <w:rsid w:val="00B80325"/>
    <w:rsid w:val="00B803F5"/>
    <w:rsid w:val="00B8052F"/>
    <w:rsid w:val="00B80722"/>
    <w:rsid w:val="00B81088"/>
    <w:rsid w:val="00B8130F"/>
    <w:rsid w:val="00B813DD"/>
    <w:rsid w:val="00B8180E"/>
    <w:rsid w:val="00B81972"/>
    <w:rsid w:val="00B8198C"/>
    <w:rsid w:val="00B81BD0"/>
    <w:rsid w:val="00B81D04"/>
    <w:rsid w:val="00B827B0"/>
    <w:rsid w:val="00B8298F"/>
    <w:rsid w:val="00B82C80"/>
    <w:rsid w:val="00B833A4"/>
    <w:rsid w:val="00B834D1"/>
    <w:rsid w:val="00B83A1C"/>
    <w:rsid w:val="00B83B5D"/>
    <w:rsid w:val="00B840C5"/>
    <w:rsid w:val="00B8413B"/>
    <w:rsid w:val="00B84816"/>
    <w:rsid w:val="00B84D65"/>
    <w:rsid w:val="00B84F4A"/>
    <w:rsid w:val="00B84FBD"/>
    <w:rsid w:val="00B8545F"/>
    <w:rsid w:val="00B8547A"/>
    <w:rsid w:val="00B85AB6"/>
    <w:rsid w:val="00B86538"/>
    <w:rsid w:val="00B86E33"/>
    <w:rsid w:val="00B87351"/>
    <w:rsid w:val="00B87B2B"/>
    <w:rsid w:val="00B87B52"/>
    <w:rsid w:val="00B87D67"/>
    <w:rsid w:val="00B9049C"/>
    <w:rsid w:val="00B90567"/>
    <w:rsid w:val="00B906E7"/>
    <w:rsid w:val="00B91343"/>
    <w:rsid w:val="00B91447"/>
    <w:rsid w:val="00B9157D"/>
    <w:rsid w:val="00B916FE"/>
    <w:rsid w:val="00B91C44"/>
    <w:rsid w:val="00B92154"/>
    <w:rsid w:val="00B922EC"/>
    <w:rsid w:val="00B92643"/>
    <w:rsid w:val="00B92826"/>
    <w:rsid w:val="00B931D1"/>
    <w:rsid w:val="00B93E60"/>
    <w:rsid w:val="00B9418C"/>
    <w:rsid w:val="00B94B73"/>
    <w:rsid w:val="00B95139"/>
    <w:rsid w:val="00B955C8"/>
    <w:rsid w:val="00B9574F"/>
    <w:rsid w:val="00B95AAC"/>
    <w:rsid w:val="00B95B30"/>
    <w:rsid w:val="00B96329"/>
    <w:rsid w:val="00B964AE"/>
    <w:rsid w:val="00B96866"/>
    <w:rsid w:val="00B968A0"/>
    <w:rsid w:val="00B96B6B"/>
    <w:rsid w:val="00B9706A"/>
    <w:rsid w:val="00B97869"/>
    <w:rsid w:val="00BA01C5"/>
    <w:rsid w:val="00BA0937"/>
    <w:rsid w:val="00BA09AA"/>
    <w:rsid w:val="00BA0CF3"/>
    <w:rsid w:val="00BA0D34"/>
    <w:rsid w:val="00BA22CB"/>
    <w:rsid w:val="00BA260A"/>
    <w:rsid w:val="00BA2A0E"/>
    <w:rsid w:val="00BA3450"/>
    <w:rsid w:val="00BA3731"/>
    <w:rsid w:val="00BA39CA"/>
    <w:rsid w:val="00BA4375"/>
    <w:rsid w:val="00BA4654"/>
    <w:rsid w:val="00BA49BE"/>
    <w:rsid w:val="00BA49FE"/>
    <w:rsid w:val="00BA4A2A"/>
    <w:rsid w:val="00BA6573"/>
    <w:rsid w:val="00BA6ABB"/>
    <w:rsid w:val="00BA6C3F"/>
    <w:rsid w:val="00BA6FD5"/>
    <w:rsid w:val="00BA7292"/>
    <w:rsid w:val="00BA772D"/>
    <w:rsid w:val="00BB06F6"/>
    <w:rsid w:val="00BB0ECD"/>
    <w:rsid w:val="00BB14F5"/>
    <w:rsid w:val="00BB1F79"/>
    <w:rsid w:val="00BB224D"/>
    <w:rsid w:val="00BB2262"/>
    <w:rsid w:val="00BB288C"/>
    <w:rsid w:val="00BB2DF6"/>
    <w:rsid w:val="00BB3673"/>
    <w:rsid w:val="00BB37F9"/>
    <w:rsid w:val="00BB41BA"/>
    <w:rsid w:val="00BB4690"/>
    <w:rsid w:val="00BB49EC"/>
    <w:rsid w:val="00BB4B27"/>
    <w:rsid w:val="00BB4B8A"/>
    <w:rsid w:val="00BB5596"/>
    <w:rsid w:val="00BB57C0"/>
    <w:rsid w:val="00BB59BB"/>
    <w:rsid w:val="00BB5F58"/>
    <w:rsid w:val="00BB6145"/>
    <w:rsid w:val="00BB6622"/>
    <w:rsid w:val="00BB6812"/>
    <w:rsid w:val="00BB6FED"/>
    <w:rsid w:val="00BB70AC"/>
    <w:rsid w:val="00BB7616"/>
    <w:rsid w:val="00BB7A0A"/>
    <w:rsid w:val="00BB7D8C"/>
    <w:rsid w:val="00BC0A78"/>
    <w:rsid w:val="00BC1076"/>
    <w:rsid w:val="00BC1702"/>
    <w:rsid w:val="00BC197E"/>
    <w:rsid w:val="00BC1FE1"/>
    <w:rsid w:val="00BC2BBE"/>
    <w:rsid w:val="00BC340F"/>
    <w:rsid w:val="00BC3508"/>
    <w:rsid w:val="00BC44A2"/>
    <w:rsid w:val="00BC45D9"/>
    <w:rsid w:val="00BC5263"/>
    <w:rsid w:val="00BC580F"/>
    <w:rsid w:val="00BC5BB9"/>
    <w:rsid w:val="00BC62AC"/>
    <w:rsid w:val="00BC6402"/>
    <w:rsid w:val="00BC6558"/>
    <w:rsid w:val="00BC705A"/>
    <w:rsid w:val="00BC72C2"/>
    <w:rsid w:val="00BC79E5"/>
    <w:rsid w:val="00BD008F"/>
    <w:rsid w:val="00BD0314"/>
    <w:rsid w:val="00BD08A7"/>
    <w:rsid w:val="00BD0A6D"/>
    <w:rsid w:val="00BD0B68"/>
    <w:rsid w:val="00BD0E62"/>
    <w:rsid w:val="00BD0FD1"/>
    <w:rsid w:val="00BD179A"/>
    <w:rsid w:val="00BD2510"/>
    <w:rsid w:val="00BD255E"/>
    <w:rsid w:val="00BD2662"/>
    <w:rsid w:val="00BD333F"/>
    <w:rsid w:val="00BD338B"/>
    <w:rsid w:val="00BD34AD"/>
    <w:rsid w:val="00BD3A20"/>
    <w:rsid w:val="00BD40EF"/>
    <w:rsid w:val="00BD4218"/>
    <w:rsid w:val="00BD4718"/>
    <w:rsid w:val="00BD492C"/>
    <w:rsid w:val="00BD4ADF"/>
    <w:rsid w:val="00BD4F7C"/>
    <w:rsid w:val="00BD52FB"/>
    <w:rsid w:val="00BD56B6"/>
    <w:rsid w:val="00BD587C"/>
    <w:rsid w:val="00BD5B88"/>
    <w:rsid w:val="00BD5E42"/>
    <w:rsid w:val="00BD643A"/>
    <w:rsid w:val="00BD64AD"/>
    <w:rsid w:val="00BD66F5"/>
    <w:rsid w:val="00BD69EF"/>
    <w:rsid w:val="00BD6B6B"/>
    <w:rsid w:val="00BD6C11"/>
    <w:rsid w:val="00BD74AD"/>
    <w:rsid w:val="00BD7B60"/>
    <w:rsid w:val="00BE05FD"/>
    <w:rsid w:val="00BE0D20"/>
    <w:rsid w:val="00BE221D"/>
    <w:rsid w:val="00BE2468"/>
    <w:rsid w:val="00BE2924"/>
    <w:rsid w:val="00BE2A8E"/>
    <w:rsid w:val="00BE2AEB"/>
    <w:rsid w:val="00BE2DCE"/>
    <w:rsid w:val="00BE32D5"/>
    <w:rsid w:val="00BE3661"/>
    <w:rsid w:val="00BE4787"/>
    <w:rsid w:val="00BE47B4"/>
    <w:rsid w:val="00BE4BBE"/>
    <w:rsid w:val="00BE4C7C"/>
    <w:rsid w:val="00BE6138"/>
    <w:rsid w:val="00BE622D"/>
    <w:rsid w:val="00BE63C7"/>
    <w:rsid w:val="00BE63FE"/>
    <w:rsid w:val="00BE6568"/>
    <w:rsid w:val="00BE6620"/>
    <w:rsid w:val="00BE6E31"/>
    <w:rsid w:val="00BE73C7"/>
    <w:rsid w:val="00BE7959"/>
    <w:rsid w:val="00BE7AA8"/>
    <w:rsid w:val="00BE7BC2"/>
    <w:rsid w:val="00BF06F5"/>
    <w:rsid w:val="00BF089A"/>
    <w:rsid w:val="00BF095B"/>
    <w:rsid w:val="00BF1096"/>
    <w:rsid w:val="00BF122E"/>
    <w:rsid w:val="00BF14BD"/>
    <w:rsid w:val="00BF1C18"/>
    <w:rsid w:val="00BF251B"/>
    <w:rsid w:val="00BF2C97"/>
    <w:rsid w:val="00BF2F65"/>
    <w:rsid w:val="00BF37CE"/>
    <w:rsid w:val="00BF3826"/>
    <w:rsid w:val="00BF3A4D"/>
    <w:rsid w:val="00BF3DBF"/>
    <w:rsid w:val="00BF4486"/>
    <w:rsid w:val="00BF46DC"/>
    <w:rsid w:val="00BF46EA"/>
    <w:rsid w:val="00BF4EFE"/>
    <w:rsid w:val="00BF4F25"/>
    <w:rsid w:val="00BF4F89"/>
    <w:rsid w:val="00BF5C35"/>
    <w:rsid w:val="00BF5F9F"/>
    <w:rsid w:val="00BF6517"/>
    <w:rsid w:val="00BF6E86"/>
    <w:rsid w:val="00BF710A"/>
    <w:rsid w:val="00BF76E3"/>
    <w:rsid w:val="00BF77F9"/>
    <w:rsid w:val="00C0042C"/>
    <w:rsid w:val="00C0064A"/>
    <w:rsid w:val="00C00AFF"/>
    <w:rsid w:val="00C00BF6"/>
    <w:rsid w:val="00C00CF5"/>
    <w:rsid w:val="00C01693"/>
    <w:rsid w:val="00C02271"/>
    <w:rsid w:val="00C02712"/>
    <w:rsid w:val="00C02765"/>
    <w:rsid w:val="00C02F9F"/>
    <w:rsid w:val="00C0376B"/>
    <w:rsid w:val="00C03AEA"/>
    <w:rsid w:val="00C04032"/>
    <w:rsid w:val="00C04232"/>
    <w:rsid w:val="00C042FB"/>
    <w:rsid w:val="00C045FC"/>
    <w:rsid w:val="00C05799"/>
    <w:rsid w:val="00C05ACD"/>
    <w:rsid w:val="00C05E13"/>
    <w:rsid w:val="00C06B95"/>
    <w:rsid w:val="00C0708E"/>
    <w:rsid w:val="00C0709A"/>
    <w:rsid w:val="00C0743C"/>
    <w:rsid w:val="00C07A89"/>
    <w:rsid w:val="00C07B24"/>
    <w:rsid w:val="00C1010E"/>
    <w:rsid w:val="00C1057C"/>
    <w:rsid w:val="00C10962"/>
    <w:rsid w:val="00C10FCF"/>
    <w:rsid w:val="00C11A42"/>
    <w:rsid w:val="00C11E11"/>
    <w:rsid w:val="00C12115"/>
    <w:rsid w:val="00C12142"/>
    <w:rsid w:val="00C12749"/>
    <w:rsid w:val="00C12D4B"/>
    <w:rsid w:val="00C12D61"/>
    <w:rsid w:val="00C12DA4"/>
    <w:rsid w:val="00C13654"/>
    <w:rsid w:val="00C13715"/>
    <w:rsid w:val="00C1392D"/>
    <w:rsid w:val="00C1466C"/>
    <w:rsid w:val="00C152DD"/>
    <w:rsid w:val="00C154C3"/>
    <w:rsid w:val="00C15611"/>
    <w:rsid w:val="00C15926"/>
    <w:rsid w:val="00C15968"/>
    <w:rsid w:val="00C162FF"/>
    <w:rsid w:val="00C16A7E"/>
    <w:rsid w:val="00C16E55"/>
    <w:rsid w:val="00C16F89"/>
    <w:rsid w:val="00C1701F"/>
    <w:rsid w:val="00C171FF"/>
    <w:rsid w:val="00C17240"/>
    <w:rsid w:val="00C174F0"/>
    <w:rsid w:val="00C175DD"/>
    <w:rsid w:val="00C1772D"/>
    <w:rsid w:val="00C22275"/>
    <w:rsid w:val="00C224A5"/>
    <w:rsid w:val="00C22B4E"/>
    <w:rsid w:val="00C23BBB"/>
    <w:rsid w:val="00C23C66"/>
    <w:rsid w:val="00C23EFE"/>
    <w:rsid w:val="00C23FCC"/>
    <w:rsid w:val="00C24052"/>
    <w:rsid w:val="00C249B3"/>
    <w:rsid w:val="00C250E2"/>
    <w:rsid w:val="00C256FC"/>
    <w:rsid w:val="00C25811"/>
    <w:rsid w:val="00C25AE3"/>
    <w:rsid w:val="00C25AEA"/>
    <w:rsid w:val="00C25CFD"/>
    <w:rsid w:val="00C25E6A"/>
    <w:rsid w:val="00C2622C"/>
    <w:rsid w:val="00C266EF"/>
    <w:rsid w:val="00C26DFE"/>
    <w:rsid w:val="00C27313"/>
    <w:rsid w:val="00C30108"/>
    <w:rsid w:val="00C308DD"/>
    <w:rsid w:val="00C30C82"/>
    <w:rsid w:val="00C30F57"/>
    <w:rsid w:val="00C319FE"/>
    <w:rsid w:val="00C31A0B"/>
    <w:rsid w:val="00C32BD2"/>
    <w:rsid w:val="00C33247"/>
    <w:rsid w:val="00C333D5"/>
    <w:rsid w:val="00C33E43"/>
    <w:rsid w:val="00C3448D"/>
    <w:rsid w:val="00C34FC8"/>
    <w:rsid w:val="00C3513D"/>
    <w:rsid w:val="00C35193"/>
    <w:rsid w:val="00C35DC8"/>
    <w:rsid w:val="00C36BD6"/>
    <w:rsid w:val="00C3738F"/>
    <w:rsid w:val="00C374B6"/>
    <w:rsid w:val="00C3766F"/>
    <w:rsid w:val="00C377AB"/>
    <w:rsid w:val="00C3790B"/>
    <w:rsid w:val="00C37A59"/>
    <w:rsid w:val="00C37F88"/>
    <w:rsid w:val="00C4089F"/>
    <w:rsid w:val="00C409A2"/>
    <w:rsid w:val="00C40A98"/>
    <w:rsid w:val="00C41343"/>
    <w:rsid w:val="00C41431"/>
    <w:rsid w:val="00C4203E"/>
    <w:rsid w:val="00C42C01"/>
    <w:rsid w:val="00C43B9C"/>
    <w:rsid w:val="00C443DD"/>
    <w:rsid w:val="00C446DB"/>
    <w:rsid w:val="00C44B81"/>
    <w:rsid w:val="00C45081"/>
    <w:rsid w:val="00C45838"/>
    <w:rsid w:val="00C45EEC"/>
    <w:rsid w:val="00C45F0D"/>
    <w:rsid w:val="00C45F91"/>
    <w:rsid w:val="00C46766"/>
    <w:rsid w:val="00C472DA"/>
    <w:rsid w:val="00C477AE"/>
    <w:rsid w:val="00C478C8"/>
    <w:rsid w:val="00C47E96"/>
    <w:rsid w:val="00C50591"/>
    <w:rsid w:val="00C51AAC"/>
    <w:rsid w:val="00C51FBB"/>
    <w:rsid w:val="00C5209E"/>
    <w:rsid w:val="00C52A84"/>
    <w:rsid w:val="00C5345E"/>
    <w:rsid w:val="00C545CA"/>
    <w:rsid w:val="00C54D78"/>
    <w:rsid w:val="00C55459"/>
    <w:rsid w:val="00C560A6"/>
    <w:rsid w:val="00C60434"/>
    <w:rsid w:val="00C60514"/>
    <w:rsid w:val="00C60C41"/>
    <w:rsid w:val="00C60DE9"/>
    <w:rsid w:val="00C6128F"/>
    <w:rsid w:val="00C6131D"/>
    <w:rsid w:val="00C621EF"/>
    <w:rsid w:val="00C626A9"/>
    <w:rsid w:val="00C62CC3"/>
    <w:rsid w:val="00C632D7"/>
    <w:rsid w:val="00C632EC"/>
    <w:rsid w:val="00C65784"/>
    <w:rsid w:val="00C65AA0"/>
    <w:rsid w:val="00C67515"/>
    <w:rsid w:val="00C67CEC"/>
    <w:rsid w:val="00C70C74"/>
    <w:rsid w:val="00C71263"/>
    <w:rsid w:val="00C71D0A"/>
    <w:rsid w:val="00C720F3"/>
    <w:rsid w:val="00C72958"/>
    <w:rsid w:val="00C73DB0"/>
    <w:rsid w:val="00C73FE0"/>
    <w:rsid w:val="00C7669A"/>
    <w:rsid w:val="00C76A62"/>
    <w:rsid w:val="00C77002"/>
    <w:rsid w:val="00C771C5"/>
    <w:rsid w:val="00C7737E"/>
    <w:rsid w:val="00C77702"/>
    <w:rsid w:val="00C77CDB"/>
    <w:rsid w:val="00C8013F"/>
    <w:rsid w:val="00C80C0A"/>
    <w:rsid w:val="00C80D12"/>
    <w:rsid w:val="00C815D4"/>
    <w:rsid w:val="00C8186B"/>
    <w:rsid w:val="00C81DD2"/>
    <w:rsid w:val="00C82132"/>
    <w:rsid w:val="00C82365"/>
    <w:rsid w:val="00C82715"/>
    <w:rsid w:val="00C82852"/>
    <w:rsid w:val="00C82B7C"/>
    <w:rsid w:val="00C82BB1"/>
    <w:rsid w:val="00C82C7F"/>
    <w:rsid w:val="00C82DA1"/>
    <w:rsid w:val="00C8429E"/>
    <w:rsid w:val="00C845B3"/>
    <w:rsid w:val="00C849F5"/>
    <w:rsid w:val="00C84CD5"/>
    <w:rsid w:val="00C850AA"/>
    <w:rsid w:val="00C851C0"/>
    <w:rsid w:val="00C8524D"/>
    <w:rsid w:val="00C85613"/>
    <w:rsid w:val="00C85E26"/>
    <w:rsid w:val="00C85EB3"/>
    <w:rsid w:val="00C85F37"/>
    <w:rsid w:val="00C861FD"/>
    <w:rsid w:val="00C8675B"/>
    <w:rsid w:val="00C87012"/>
    <w:rsid w:val="00C876B0"/>
    <w:rsid w:val="00C87A3A"/>
    <w:rsid w:val="00C87B33"/>
    <w:rsid w:val="00C90565"/>
    <w:rsid w:val="00C90713"/>
    <w:rsid w:val="00C90E25"/>
    <w:rsid w:val="00C91005"/>
    <w:rsid w:val="00C9141E"/>
    <w:rsid w:val="00C91A40"/>
    <w:rsid w:val="00C92138"/>
    <w:rsid w:val="00C92DBF"/>
    <w:rsid w:val="00C93077"/>
    <w:rsid w:val="00C938C7"/>
    <w:rsid w:val="00C9398F"/>
    <w:rsid w:val="00C93A6A"/>
    <w:rsid w:val="00C9400C"/>
    <w:rsid w:val="00C940D7"/>
    <w:rsid w:val="00C942AC"/>
    <w:rsid w:val="00C94730"/>
    <w:rsid w:val="00C9536D"/>
    <w:rsid w:val="00C95F58"/>
    <w:rsid w:val="00C9627E"/>
    <w:rsid w:val="00C96583"/>
    <w:rsid w:val="00C967F4"/>
    <w:rsid w:val="00C96C94"/>
    <w:rsid w:val="00C96ECA"/>
    <w:rsid w:val="00C96FF2"/>
    <w:rsid w:val="00C97198"/>
    <w:rsid w:val="00C975AA"/>
    <w:rsid w:val="00C975C8"/>
    <w:rsid w:val="00CA026E"/>
    <w:rsid w:val="00CA0824"/>
    <w:rsid w:val="00CA0BED"/>
    <w:rsid w:val="00CA0C7F"/>
    <w:rsid w:val="00CA112A"/>
    <w:rsid w:val="00CA1250"/>
    <w:rsid w:val="00CA1757"/>
    <w:rsid w:val="00CA27AE"/>
    <w:rsid w:val="00CA2A5B"/>
    <w:rsid w:val="00CA2DF6"/>
    <w:rsid w:val="00CA30D6"/>
    <w:rsid w:val="00CA5267"/>
    <w:rsid w:val="00CA7172"/>
    <w:rsid w:val="00CA728F"/>
    <w:rsid w:val="00CA7338"/>
    <w:rsid w:val="00CA7559"/>
    <w:rsid w:val="00CA781A"/>
    <w:rsid w:val="00CA7A46"/>
    <w:rsid w:val="00CA7B06"/>
    <w:rsid w:val="00CA7E30"/>
    <w:rsid w:val="00CB04BC"/>
    <w:rsid w:val="00CB08CD"/>
    <w:rsid w:val="00CB0C18"/>
    <w:rsid w:val="00CB11B5"/>
    <w:rsid w:val="00CB1596"/>
    <w:rsid w:val="00CB15EC"/>
    <w:rsid w:val="00CB1A74"/>
    <w:rsid w:val="00CB1CD9"/>
    <w:rsid w:val="00CB25DD"/>
    <w:rsid w:val="00CB299F"/>
    <w:rsid w:val="00CB2ADF"/>
    <w:rsid w:val="00CB2AFB"/>
    <w:rsid w:val="00CB2C74"/>
    <w:rsid w:val="00CB318A"/>
    <w:rsid w:val="00CB3538"/>
    <w:rsid w:val="00CB39EE"/>
    <w:rsid w:val="00CB39F0"/>
    <w:rsid w:val="00CB4277"/>
    <w:rsid w:val="00CB4666"/>
    <w:rsid w:val="00CB567A"/>
    <w:rsid w:val="00CB5826"/>
    <w:rsid w:val="00CB5B7B"/>
    <w:rsid w:val="00CB5C85"/>
    <w:rsid w:val="00CB64F4"/>
    <w:rsid w:val="00CB66FF"/>
    <w:rsid w:val="00CB69D3"/>
    <w:rsid w:val="00CB6E7C"/>
    <w:rsid w:val="00CB751D"/>
    <w:rsid w:val="00CB7579"/>
    <w:rsid w:val="00CB78D4"/>
    <w:rsid w:val="00CB78ED"/>
    <w:rsid w:val="00CB78FA"/>
    <w:rsid w:val="00CB7E4E"/>
    <w:rsid w:val="00CB7F21"/>
    <w:rsid w:val="00CC0F1C"/>
    <w:rsid w:val="00CC0FF0"/>
    <w:rsid w:val="00CC14AA"/>
    <w:rsid w:val="00CC167D"/>
    <w:rsid w:val="00CC2AA7"/>
    <w:rsid w:val="00CC3000"/>
    <w:rsid w:val="00CC38B2"/>
    <w:rsid w:val="00CC42AE"/>
    <w:rsid w:val="00CC466F"/>
    <w:rsid w:val="00CC491D"/>
    <w:rsid w:val="00CC4C51"/>
    <w:rsid w:val="00CC4CB1"/>
    <w:rsid w:val="00CC4D02"/>
    <w:rsid w:val="00CC5543"/>
    <w:rsid w:val="00CC6F7C"/>
    <w:rsid w:val="00CC7130"/>
    <w:rsid w:val="00CC7CB9"/>
    <w:rsid w:val="00CC7F69"/>
    <w:rsid w:val="00CD0653"/>
    <w:rsid w:val="00CD079A"/>
    <w:rsid w:val="00CD18B4"/>
    <w:rsid w:val="00CD2933"/>
    <w:rsid w:val="00CD2B0A"/>
    <w:rsid w:val="00CD31B0"/>
    <w:rsid w:val="00CD3AD5"/>
    <w:rsid w:val="00CD3B53"/>
    <w:rsid w:val="00CD439D"/>
    <w:rsid w:val="00CD45C8"/>
    <w:rsid w:val="00CD4632"/>
    <w:rsid w:val="00CD46F9"/>
    <w:rsid w:val="00CD4B27"/>
    <w:rsid w:val="00CD56FE"/>
    <w:rsid w:val="00CD5700"/>
    <w:rsid w:val="00CD58AF"/>
    <w:rsid w:val="00CD5B00"/>
    <w:rsid w:val="00CD5B33"/>
    <w:rsid w:val="00CD5DF1"/>
    <w:rsid w:val="00CD5E56"/>
    <w:rsid w:val="00CD5E61"/>
    <w:rsid w:val="00CD5F8C"/>
    <w:rsid w:val="00CD6B77"/>
    <w:rsid w:val="00CD703B"/>
    <w:rsid w:val="00CD71F4"/>
    <w:rsid w:val="00CD76E4"/>
    <w:rsid w:val="00CD77D0"/>
    <w:rsid w:val="00CD7DDD"/>
    <w:rsid w:val="00CE1BA0"/>
    <w:rsid w:val="00CE27BE"/>
    <w:rsid w:val="00CE27F1"/>
    <w:rsid w:val="00CE2D50"/>
    <w:rsid w:val="00CE2F74"/>
    <w:rsid w:val="00CE2F80"/>
    <w:rsid w:val="00CE3953"/>
    <w:rsid w:val="00CE39EA"/>
    <w:rsid w:val="00CE3D39"/>
    <w:rsid w:val="00CE421F"/>
    <w:rsid w:val="00CE4791"/>
    <w:rsid w:val="00CE5177"/>
    <w:rsid w:val="00CE5911"/>
    <w:rsid w:val="00CE5B95"/>
    <w:rsid w:val="00CE68C4"/>
    <w:rsid w:val="00CE737B"/>
    <w:rsid w:val="00CE778F"/>
    <w:rsid w:val="00CE7C15"/>
    <w:rsid w:val="00CF00BE"/>
    <w:rsid w:val="00CF013B"/>
    <w:rsid w:val="00CF01B8"/>
    <w:rsid w:val="00CF02CF"/>
    <w:rsid w:val="00CF07A1"/>
    <w:rsid w:val="00CF0FF7"/>
    <w:rsid w:val="00CF14D5"/>
    <w:rsid w:val="00CF18BB"/>
    <w:rsid w:val="00CF1EFA"/>
    <w:rsid w:val="00CF2528"/>
    <w:rsid w:val="00CF2AC6"/>
    <w:rsid w:val="00CF2E36"/>
    <w:rsid w:val="00CF2F1F"/>
    <w:rsid w:val="00CF340B"/>
    <w:rsid w:val="00CF3BF7"/>
    <w:rsid w:val="00CF3CB0"/>
    <w:rsid w:val="00CF3CE0"/>
    <w:rsid w:val="00CF3E50"/>
    <w:rsid w:val="00CF3FEB"/>
    <w:rsid w:val="00CF440C"/>
    <w:rsid w:val="00CF582F"/>
    <w:rsid w:val="00CF597B"/>
    <w:rsid w:val="00CF5CD9"/>
    <w:rsid w:val="00CF609C"/>
    <w:rsid w:val="00CF63F9"/>
    <w:rsid w:val="00CF64ED"/>
    <w:rsid w:val="00CF6A12"/>
    <w:rsid w:val="00CF6FA7"/>
    <w:rsid w:val="00CF6FD1"/>
    <w:rsid w:val="00CF6FF6"/>
    <w:rsid w:val="00CF7263"/>
    <w:rsid w:val="00CF72A8"/>
    <w:rsid w:val="00CF782B"/>
    <w:rsid w:val="00CF7BDD"/>
    <w:rsid w:val="00D0001B"/>
    <w:rsid w:val="00D002D8"/>
    <w:rsid w:val="00D0068D"/>
    <w:rsid w:val="00D009C2"/>
    <w:rsid w:val="00D00A01"/>
    <w:rsid w:val="00D00E8E"/>
    <w:rsid w:val="00D00F3E"/>
    <w:rsid w:val="00D01355"/>
    <w:rsid w:val="00D01B67"/>
    <w:rsid w:val="00D01B8C"/>
    <w:rsid w:val="00D01DD6"/>
    <w:rsid w:val="00D02C46"/>
    <w:rsid w:val="00D034E4"/>
    <w:rsid w:val="00D035C6"/>
    <w:rsid w:val="00D03861"/>
    <w:rsid w:val="00D03D85"/>
    <w:rsid w:val="00D042C8"/>
    <w:rsid w:val="00D04700"/>
    <w:rsid w:val="00D04A9C"/>
    <w:rsid w:val="00D04C0F"/>
    <w:rsid w:val="00D05AA1"/>
    <w:rsid w:val="00D05CAC"/>
    <w:rsid w:val="00D06718"/>
    <w:rsid w:val="00D067AA"/>
    <w:rsid w:val="00D078A9"/>
    <w:rsid w:val="00D07B34"/>
    <w:rsid w:val="00D10D03"/>
    <w:rsid w:val="00D10F28"/>
    <w:rsid w:val="00D118E9"/>
    <w:rsid w:val="00D1200A"/>
    <w:rsid w:val="00D12725"/>
    <w:rsid w:val="00D129FD"/>
    <w:rsid w:val="00D12D5B"/>
    <w:rsid w:val="00D1363B"/>
    <w:rsid w:val="00D13EED"/>
    <w:rsid w:val="00D14631"/>
    <w:rsid w:val="00D14ADC"/>
    <w:rsid w:val="00D15D76"/>
    <w:rsid w:val="00D1619C"/>
    <w:rsid w:val="00D16BF1"/>
    <w:rsid w:val="00D1724F"/>
    <w:rsid w:val="00D178D6"/>
    <w:rsid w:val="00D20516"/>
    <w:rsid w:val="00D21276"/>
    <w:rsid w:val="00D21A1E"/>
    <w:rsid w:val="00D21CEB"/>
    <w:rsid w:val="00D21DEA"/>
    <w:rsid w:val="00D221C2"/>
    <w:rsid w:val="00D2222C"/>
    <w:rsid w:val="00D222F0"/>
    <w:rsid w:val="00D22E3B"/>
    <w:rsid w:val="00D24202"/>
    <w:rsid w:val="00D24394"/>
    <w:rsid w:val="00D24E63"/>
    <w:rsid w:val="00D24E87"/>
    <w:rsid w:val="00D24F9A"/>
    <w:rsid w:val="00D25910"/>
    <w:rsid w:val="00D259F1"/>
    <w:rsid w:val="00D25A57"/>
    <w:rsid w:val="00D25F21"/>
    <w:rsid w:val="00D25F83"/>
    <w:rsid w:val="00D26204"/>
    <w:rsid w:val="00D2636D"/>
    <w:rsid w:val="00D26BB1"/>
    <w:rsid w:val="00D27334"/>
    <w:rsid w:val="00D27755"/>
    <w:rsid w:val="00D27AE4"/>
    <w:rsid w:val="00D30461"/>
    <w:rsid w:val="00D30D96"/>
    <w:rsid w:val="00D310D7"/>
    <w:rsid w:val="00D317F2"/>
    <w:rsid w:val="00D31E17"/>
    <w:rsid w:val="00D32192"/>
    <w:rsid w:val="00D325C2"/>
    <w:rsid w:val="00D332AF"/>
    <w:rsid w:val="00D3408B"/>
    <w:rsid w:val="00D34561"/>
    <w:rsid w:val="00D34604"/>
    <w:rsid w:val="00D34829"/>
    <w:rsid w:val="00D34899"/>
    <w:rsid w:val="00D34ACF"/>
    <w:rsid w:val="00D34F5E"/>
    <w:rsid w:val="00D35C71"/>
    <w:rsid w:val="00D35D6D"/>
    <w:rsid w:val="00D35D7F"/>
    <w:rsid w:val="00D361C3"/>
    <w:rsid w:val="00D3691D"/>
    <w:rsid w:val="00D404B0"/>
    <w:rsid w:val="00D4094B"/>
    <w:rsid w:val="00D40A95"/>
    <w:rsid w:val="00D41E01"/>
    <w:rsid w:val="00D41F78"/>
    <w:rsid w:val="00D4221A"/>
    <w:rsid w:val="00D4233C"/>
    <w:rsid w:val="00D430BF"/>
    <w:rsid w:val="00D436F5"/>
    <w:rsid w:val="00D43716"/>
    <w:rsid w:val="00D43AF4"/>
    <w:rsid w:val="00D4492F"/>
    <w:rsid w:val="00D45531"/>
    <w:rsid w:val="00D456C6"/>
    <w:rsid w:val="00D46023"/>
    <w:rsid w:val="00D4612F"/>
    <w:rsid w:val="00D4631E"/>
    <w:rsid w:val="00D46720"/>
    <w:rsid w:val="00D471F3"/>
    <w:rsid w:val="00D47575"/>
    <w:rsid w:val="00D47FEE"/>
    <w:rsid w:val="00D50568"/>
    <w:rsid w:val="00D51026"/>
    <w:rsid w:val="00D515F0"/>
    <w:rsid w:val="00D51654"/>
    <w:rsid w:val="00D520CF"/>
    <w:rsid w:val="00D5214F"/>
    <w:rsid w:val="00D52674"/>
    <w:rsid w:val="00D52AB7"/>
    <w:rsid w:val="00D53080"/>
    <w:rsid w:val="00D53351"/>
    <w:rsid w:val="00D53576"/>
    <w:rsid w:val="00D53941"/>
    <w:rsid w:val="00D53ADE"/>
    <w:rsid w:val="00D53BEC"/>
    <w:rsid w:val="00D54599"/>
    <w:rsid w:val="00D54A60"/>
    <w:rsid w:val="00D54CD2"/>
    <w:rsid w:val="00D54DD7"/>
    <w:rsid w:val="00D55DA4"/>
    <w:rsid w:val="00D55F6B"/>
    <w:rsid w:val="00D564B1"/>
    <w:rsid w:val="00D57BCA"/>
    <w:rsid w:val="00D57F7D"/>
    <w:rsid w:val="00D60D7F"/>
    <w:rsid w:val="00D611B5"/>
    <w:rsid w:val="00D61448"/>
    <w:rsid w:val="00D618E1"/>
    <w:rsid w:val="00D62012"/>
    <w:rsid w:val="00D6256C"/>
    <w:rsid w:val="00D6280D"/>
    <w:rsid w:val="00D62FE3"/>
    <w:rsid w:val="00D63FF2"/>
    <w:rsid w:val="00D64864"/>
    <w:rsid w:val="00D64E2D"/>
    <w:rsid w:val="00D65002"/>
    <w:rsid w:val="00D65054"/>
    <w:rsid w:val="00D66059"/>
    <w:rsid w:val="00D663C1"/>
    <w:rsid w:val="00D66704"/>
    <w:rsid w:val="00D66746"/>
    <w:rsid w:val="00D66D83"/>
    <w:rsid w:val="00D67816"/>
    <w:rsid w:val="00D67F32"/>
    <w:rsid w:val="00D7254A"/>
    <w:rsid w:val="00D728ED"/>
    <w:rsid w:val="00D72A25"/>
    <w:rsid w:val="00D741BB"/>
    <w:rsid w:val="00D74211"/>
    <w:rsid w:val="00D746C1"/>
    <w:rsid w:val="00D748FC"/>
    <w:rsid w:val="00D74D1B"/>
    <w:rsid w:val="00D74ED2"/>
    <w:rsid w:val="00D74FFF"/>
    <w:rsid w:val="00D753BD"/>
    <w:rsid w:val="00D758CF"/>
    <w:rsid w:val="00D7634A"/>
    <w:rsid w:val="00D77368"/>
    <w:rsid w:val="00D77585"/>
    <w:rsid w:val="00D77878"/>
    <w:rsid w:val="00D8021F"/>
    <w:rsid w:val="00D8079E"/>
    <w:rsid w:val="00D80AE4"/>
    <w:rsid w:val="00D80B28"/>
    <w:rsid w:val="00D811C3"/>
    <w:rsid w:val="00D8195D"/>
    <w:rsid w:val="00D81A3E"/>
    <w:rsid w:val="00D81B4B"/>
    <w:rsid w:val="00D82532"/>
    <w:rsid w:val="00D82B49"/>
    <w:rsid w:val="00D82F26"/>
    <w:rsid w:val="00D83053"/>
    <w:rsid w:val="00D83EE4"/>
    <w:rsid w:val="00D84277"/>
    <w:rsid w:val="00D84E47"/>
    <w:rsid w:val="00D8574F"/>
    <w:rsid w:val="00D8592D"/>
    <w:rsid w:val="00D85A18"/>
    <w:rsid w:val="00D86117"/>
    <w:rsid w:val="00D861E3"/>
    <w:rsid w:val="00D86855"/>
    <w:rsid w:val="00D86AF9"/>
    <w:rsid w:val="00D86C4D"/>
    <w:rsid w:val="00D86F5A"/>
    <w:rsid w:val="00D87182"/>
    <w:rsid w:val="00D904EB"/>
    <w:rsid w:val="00D90580"/>
    <w:rsid w:val="00D9086C"/>
    <w:rsid w:val="00D90B9C"/>
    <w:rsid w:val="00D913F4"/>
    <w:rsid w:val="00D921BE"/>
    <w:rsid w:val="00D92602"/>
    <w:rsid w:val="00D9262B"/>
    <w:rsid w:val="00D928E6"/>
    <w:rsid w:val="00D92F88"/>
    <w:rsid w:val="00D93645"/>
    <w:rsid w:val="00D93F27"/>
    <w:rsid w:val="00D949AB"/>
    <w:rsid w:val="00D94A3A"/>
    <w:rsid w:val="00D94D77"/>
    <w:rsid w:val="00D94E46"/>
    <w:rsid w:val="00D960D0"/>
    <w:rsid w:val="00D961F6"/>
    <w:rsid w:val="00D96C04"/>
    <w:rsid w:val="00D96E4E"/>
    <w:rsid w:val="00D97027"/>
    <w:rsid w:val="00D971A8"/>
    <w:rsid w:val="00D9743A"/>
    <w:rsid w:val="00D979F5"/>
    <w:rsid w:val="00D97BDE"/>
    <w:rsid w:val="00D97E19"/>
    <w:rsid w:val="00DA0178"/>
    <w:rsid w:val="00DA0A2F"/>
    <w:rsid w:val="00DA0EEC"/>
    <w:rsid w:val="00DA14FA"/>
    <w:rsid w:val="00DA260A"/>
    <w:rsid w:val="00DA27F5"/>
    <w:rsid w:val="00DA3072"/>
    <w:rsid w:val="00DA39A0"/>
    <w:rsid w:val="00DA3F58"/>
    <w:rsid w:val="00DA416B"/>
    <w:rsid w:val="00DA485E"/>
    <w:rsid w:val="00DA499E"/>
    <w:rsid w:val="00DA51A4"/>
    <w:rsid w:val="00DA5378"/>
    <w:rsid w:val="00DA574B"/>
    <w:rsid w:val="00DA5E4C"/>
    <w:rsid w:val="00DA602E"/>
    <w:rsid w:val="00DA6893"/>
    <w:rsid w:val="00DA6908"/>
    <w:rsid w:val="00DA6A17"/>
    <w:rsid w:val="00DA6BF7"/>
    <w:rsid w:val="00DA719C"/>
    <w:rsid w:val="00DA7682"/>
    <w:rsid w:val="00DA778E"/>
    <w:rsid w:val="00DB040F"/>
    <w:rsid w:val="00DB089C"/>
    <w:rsid w:val="00DB0D75"/>
    <w:rsid w:val="00DB113B"/>
    <w:rsid w:val="00DB13E5"/>
    <w:rsid w:val="00DB15A1"/>
    <w:rsid w:val="00DB1765"/>
    <w:rsid w:val="00DB1FB4"/>
    <w:rsid w:val="00DB22AB"/>
    <w:rsid w:val="00DB2A4A"/>
    <w:rsid w:val="00DB304F"/>
    <w:rsid w:val="00DB36EC"/>
    <w:rsid w:val="00DB3EC0"/>
    <w:rsid w:val="00DB3FD5"/>
    <w:rsid w:val="00DB4005"/>
    <w:rsid w:val="00DB4D43"/>
    <w:rsid w:val="00DB4F02"/>
    <w:rsid w:val="00DB5579"/>
    <w:rsid w:val="00DB595D"/>
    <w:rsid w:val="00DB5BF6"/>
    <w:rsid w:val="00DB5F1F"/>
    <w:rsid w:val="00DB60F3"/>
    <w:rsid w:val="00DB64B4"/>
    <w:rsid w:val="00DB6BB6"/>
    <w:rsid w:val="00DB6C32"/>
    <w:rsid w:val="00DB72D7"/>
    <w:rsid w:val="00DB78DE"/>
    <w:rsid w:val="00DB7B05"/>
    <w:rsid w:val="00DC02D1"/>
    <w:rsid w:val="00DC0812"/>
    <w:rsid w:val="00DC165B"/>
    <w:rsid w:val="00DC1BF8"/>
    <w:rsid w:val="00DC209F"/>
    <w:rsid w:val="00DC25D7"/>
    <w:rsid w:val="00DC2949"/>
    <w:rsid w:val="00DC2969"/>
    <w:rsid w:val="00DC2BB2"/>
    <w:rsid w:val="00DC2BDA"/>
    <w:rsid w:val="00DC2CCC"/>
    <w:rsid w:val="00DC2D16"/>
    <w:rsid w:val="00DC2E04"/>
    <w:rsid w:val="00DC306E"/>
    <w:rsid w:val="00DC3823"/>
    <w:rsid w:val="00DC4656"/>
    <w:rsid w:val="00DC4EC6"/>
    <w:rsid w:val="00DC50ED"/>
    <w:rsid w:val="00DC5689"/>
    <w:rsid w:val="00DC5966"/>
    <w:rsid w:val="00DC5B3D"/>
    <w:rsid w:val="00DC5D9E"/>
    <w:rsid w:val="00DC5EDF"/>
    <w:rsid w:val="00DC6044"/>
    <w:rsid w:val="00DC7036"/>
    <w:rsid w:val="00DC7114"/>
    <w:rsid w:val="00DC7AEB"/>
    <w:rsid w:val="00DC7C16"/>
    <w:rsid w:val="00DD059E"/>
    <w:rsid w:val="00DD0719"/>
    <w:rsid w:val="00DD089D"/>
    <w:rsid w:val="00DD0EB8"/>
    <w:rsid w:val="00DD177D"/>
    <w:rsid w:val="00DD1B32"/>
    <w:rsid w:val="00DD257E"/>
    <w:rsid w:val="00DD281F"/>
    <w:rsid w:val="00DD2B18"/>
    <w:rsid w:val="00DD2B6B"/>
    <w:rsid w:val="00DD39C4"/>
    <w:rsid w:val="00DD3B2E"/>
    <w:rsid w:val="00DD3C83"/>
    <w:rsid w:val="00DD3EBB"/>
    <w:rsid w:val="00DD3F74"/>
    <w:rsid w:val="00DD4BBD"/>
    <w:rsid w:val="00DD4CD2"/>
    <w:rsid w:val="00DD5153"/>
    <w:rsid w:val="00DD5170"/>
    <w:rsid w:val="00DD5B22"/>
    <w:rsid w:val="00DD5B5C"/>
    <w:rsid w:val="00DD6195"/>
    <w:rsid w:val="00DD6486"/>
    <w:rsid w:val="00DD648A"/>
    <w:rsid w:val="00DD6C65"/>
    <w:rsid w:val="00DD71F9"/>
    <w:rsid w:val="00DD7338"/>
    <w:rsid w:val="00DD74D3"/>
    <w:rsid w:val="00DD7609"/>
    <w:rsid w:val="00DD7C70"/>
    <w:rsid w:val="00DD7F83"/>
    <w:rsid w:val="00DE137F"/>
    <w:rsid w:val="00DE1779"/>
    <w:rsid w:val="00DE1BEA"/>
    <w:rsid w:val="00DE1C4E"/>
    <w:rsid w:val="00DE2153"/>
    <w:rsid w:val="00DE239B"/>
    <w:rsid w:val="00DE2B17"/>
    <w:rsid w:val="00DE2D4C"/>
    <w:rsid w:val="00DE3FDD"/>
    <w:rsid w:val="00DE44FE"/>
    <w:rsid w:val="00DE4637"/>
    <w:rsid w:val="00DE4D74"/>
    <w:rsid w:val="00DE56F0"/>
    <w:rsid w:val="00DE5CF0"/>
    <w:rsid w:val="00DE601F"/>
    <w:rsid w:val="00DE65CC"/>
    <w:rsid w:val="00DE6F98"/>
    <w:rsid w:val="00DE7942"/>
    <w:rsid w:val="00DE7A8C"/>
    <w:rsid w:val="00DF01A7"/>
    <w:rsid w:val="00DF0564"/>
    <w:rsid w:val="00DF229A"/>
    <w:rsid w:val="00DF24AB"/>
    <w:rsid w:val="00DF31F6"/>
    <w:rsid w:val="00DF3951"/>
    <w:rsid w:val="00DF3CC2"/>
    <w:rsid w:val="00DF3F81"/>
    <w:rsid w:val="00DF44DE"/>
    <w:rsid w:val="00DF4BD8"/>
    <w:rsid w:val="00DF5044"/>
    <w:rsid w:val="00DF5350"/>
    <w:rsid w:val="00DF5711"/>
    <w:rsid w:val="00DF65E3"/>
    <w:rsid w:val="00DF681E"/>
    <w:rsid w:val="00DF7F82"/>
    <w:rsid w:val="00E007F0"/>
    <w:rsid w:val="00E00CFD"/>
    <w:rsid w:val="00E01A50"/>
    <w:rsid w:val="00E01F60"/>
    <w:rsid w:val="00E023E1"/>
    <w:rsid w:val="00E0252E"/>
    <w:rsid w:val="00E02BB2"/>
    <w:rsid w:val="00E02E85"/>
    <w:rsid w:val="00E03069"/>
    <w:rsid w:val="00E03FE7"/>
    <w:rsid w:val="00E04C2B"/>
    <w:rsid w:val="00E04FAF"/>
    <w:rsid w:val="00E0569B"/>
    <w:rsid w:val="00E056EB"/>
    <w:rsid w:val="00E0632F"/>
    <w:rsid w:val="00E064B0"/>
    <w:rsid w:val="00E066B1"/>
    <w:rsid w:val="00E06752"/>
    <w:rsid w:val="00E06A7A"/>
    <w:rsid w:val="00E06EB6"/>
    <w:rsid w:val="00E0787F"/>
    <w:rsid w:val="00E07B1D"/>
    <w:rsid w:val="00E07B54"/>
    <w:rsid w:val="00E106EE"/>
    <w:rsid w:val="00E10B3D"/>
    <w:rsid w:val="00E10ECF"/>
    <w:rsid w:val="00E10F15"/>
    <w:rsid w:val="00E11310"/>
    <w:rsid w:val="00E115CD"/>
    <w:rsid w:val="00E11A5F"/>
    <w:rsid w:val="00E11C33"/>
    <w:rsid w:val="00E12D59"/>
    <w:rsid w:val="00E12ED2"/>
    <w:rsid w:val="00E14B72"/>
    <w:rsid w:val="00E14B87"/>
    <w:rsid w:val="00E15B87"/>
    <w:rsid w:val="00E15C47"/>
    <w:rsid w:val="00E15DD2"/>
    <w:rsid w:val="00E15E22"/>
    <w:rsid w:val="00E15FCE"/>
    <w:rsid w:val="00E164FF"/>
    <w:rsid w:val="00E166FC"/>
    <w:rsid w:val="00E16751"/>
    <w:rsid w:val="00E17E53"/>
    <w:rsid w:val="00E17FEA"/>
    <w:rsid w:val="00E20D8B"/>
    <w:rsid w:val="00E2142B"/>
    <w:rsid w:val="00E21D1A"/>
    <w:rsid w:val="00E21EB3"/>
    <w:rsid w:val="00E22172"/>
    <w:rsid w:val="00E22727"/>
    <w:rsid w:val="00E22889"/>
    <w:rsid w:val="00E22BD7"/>
    <w:rsid w:val="00E23AC5"/>
    <w:rsid w:val="00E2420D"/>
    <w:rsid w:val="00E247A1"/>
    <w:rsid w:val="00E24B7C"/>
    <w:rsid w:val="00E24D38"/>
    <w:rsid w:val="00E26355"/>
    <w:rsid w:val="00E263FE"/>
    <w:rsid w:val="00E26AB6"/>
    <w:rsid w:val="00E26F87"/>
    <w:rsid w:val="00E2725D"/>
    <w:rsid w:val="00E27500"/>
    <w:rsid w:val="00E2756E"/>
    <w:rsid w:val="00E30026"/>
    <w:rsid w:val="00E302EF"/>
    <w:rsid w:val="00E30383"/>
    <w:rsid w:val="00E307A4"/>
    <w:rsid w:val="00E30A17"/>
    <w:rsid w:val="00E30EC2"/>
    <w:rsid w:val="00E3119E"/>
    <w:rsid w:val="00E31556"/>
    <w:rsid w:val="00E32315"/>
    <w:rsid w:val="00E32427"/>
    <w:rsid w:val="00E32823"/>
    <w:rsid w:val="00E32B7A"/>
    <w:rsid w:val="00E32FFE"/>
    <w:rsid w:val="00E33149"/>
    <w:rsid w:val="00E3373D"/>
    <w:rsid w:val="00E33869"/>
    <w:rsid w:val="00E338E5"/>
    <w:rsid w:val="00E33D98"/>
    <w:rsid w:val="00E3409F"/>
    <w:rsid w:val="00E34F55"/>
    <w:rsid w:val="00E36AC0"/>
    <w:rsid w:val="00E36D84"/>
    <w:rsid w:val="00E37026"/>
    <w:rsid w:val="00E371F5"/>
    <w:rsid w:val="00E372A3"/>
    <w:rsid w:val="00E37377"/>
    <w:rsid w:val="00E3746F"/>
    <w:rsid w:val="00E37548"/>
    <w:rsid w:val="00E37A38"/>
    <w:rsid w:val="00E4080E"/>
    <w:rsid w:val="00E414A4"/>
    <w:rsid w:val="00E41E52"/>
    <w:rsid w:val="00E42302"/>
    <w:rsid w:val="00E42805"/>
    <w:rsid w:val="00E4280E"/>
    <w:rsid w:val="00E42837"/>
    <w:rsid w:val="00E428F2"/>
    <w:rsid w:val="00E43A4A"/>
    <w:rsid w:val="00E43B5C"/>
    <w:rsid w:val="00E43C2C"/>
    <w:rsid w:val="00E441E3"/>
    <w:rsid w:val="00E444D1"/>
    <w:rsid w:val="00E44DB3"/>
    <w:rsid w:val="00E45715"/>
    <w:rsid w:val="00E45E00"/>
    <w:rsid w:val="00E466DB"/>
    <w:rsid w:val="00E46735"/>
    <w:rsid w:val="00E46745"/>
    <w:rsid w:val="00E468F2"/>
    <w:rsid w:val="00E469E8"/>
    <w:rsid w:val="00E46A58"/>
    <w:rsid w:val="00E46E39"/>
    <w:rsid w:val="00E47356"/>
    <w:rsid w:val="00E4737C"/>
    <w:rsid w:val="00E47570"/>
    <w:rsid w:val="00E47A32"/>
    <w:rsid w:val="00E47B52"/>
    <w:rsid w:val="00E5012B"/>
    <w:rsid w:val="00E50195"/>
    <w:rsid w:val="00E5042D"/>
    <w:rsid w:val="00E509C7"/>
    <w:rsid w:val="00E50CC0"/>
    <w:rsid w:val="00E50F21"/>
    <w:rsid w:val="00E50F22"/>
    <w:rsid w:val="00E5105C"/>
    <w:rsid w:val="00E51CA8"/>
    <w:rsid w:val="00E51CFB"/>
    <w:rsid w:val="00E5265B"/>
    <w:rsid w:val="00E52709"/>
    <w:rsid w:val="00E52A21"/>
    <w:rsid w:val="00E531A5"/>
    <w:rsid w:val="00E534EE"/>
    <w:rsid w:val="00E538F6"/>
    <w:rsid w:val="00E53C7D"/>
    <w:rsid w:val="00E53DEF"/>
    <w:rsid w:val="00E545C9"/>
    <w:rsid w:val="00E547EC"/>
    <w:rsid w:val="00E54BB7"/>
    <w:rsid w:val="00E54E42"/>
    <w:rsid w:val="00E556D6"/>
    <w:rsid w:val="00E55EE2"/>
    <w:rsid w:val="00E562CE"/>
    <w:rsid w:val="00E56736"/>
    <w:rsid w:val="00E56E5A"/>
    <w:rsid w:val="00E578D1"/>
    <w:rsid w:val="00E57A5D"/>
    <w:rsid w:val="00E57B0F"/>
    <w:rsid w:val="00E60123"/>
    <w:rsid w:val="00E60342"/>
    <w:rsid w:val="00E60511"/>
    <w:rsid w:val="00E60DAF"/>
    <w:rsid w:val="00E60EAE"/>
    <w:rsid w:val="00E61308"/>
    <w:rsid w:val="00E6139C"/>
    <w:rsid w:val="00E619AB"/>
    <w:rsid w:val="00E62071"/>
    <w:rsid w:val="00E62240"/>
    <w:rsid w:val="00E62506"/>
    <w:rsid w:val="00E625A4"/>
    <w:rsid w:val="00E62686"/>
    <w:rsid w:val="00E628B2"/>
    <w:rsid w:val="00E6295A"/>
    <w:rsid w:val="00E63936"/>
    <w:rsid w:val="00E63B0C"/>
    <w:rsid w:val="00E63C66"/>
    <w:rsid w:val="00E644C2"/>
    <w:rsid w:val="00E64896"/>
    <w:rsid w:val="00E6513C"/>
    <w:rsid w:val="00E66232"/>
    <w:rsid w:val="00E66487"/>
    <w:rsid w:val="00E6664C"/>
    <w:rsid w:val="00E66A35"/>
    <w:rsid w:val="00E66BF1"/>
    <w:rsid w:val="00E67144"/>
    <w:rsid w:val="00E6737E"/>
    <w:rsid w:val="00E6773C"/>
    <w:rsid w:val="00E679A4"/>
    <w:rsid w:val="00E67CAD"/>
    <w:rsid w:val="00E67CD2"/>
    <w:rsid w:val="00E7054B"/>
    <w:rsid w:val="00E70BD0"/>
    <w:rsid w:val="00E711E5"/>
    <w:rsid w:val="00E711FF"/>
    <w:rsid w:val="00E7129B"/>
    <w:rsid w:val="00E72005"/>
    <w:rsid w:val="00E736B9"/>
    <w:rsid w:val="00E73709"/>
    <w:rsid w:val="00E7376F"/>
    <w:rsid w:val="00E73B33"/>
    <w:rsid w:val="00E755CC"/>
    <w:rsid w:val="00E756A2"/>
    <w:rsid w:val="00E756F1"/>
    <w:rsid w:val="00E75760"/>
    <w:rsid w:val="00E75E6B"/>
    <w:rsid w:val="00E76604"/>
    <w:rsid w:val="00E76637"/>
    <w:rsid w:val="00E76A03"/>
    <w:rsid w:val="00E77110"/>
    <w:rsid w:val="00E77139"/>
    <w:rsid w:val="00E7741E"/>
    <w:rsid w:val="00E77ABB"/>
    <w:rsid w:val="00E808D5"/>
    <w:rsid w:val="00E809E7"/>
    <w:rsid w:val="00E81AA2"/>
    <w:rsid w:val="00E81AF5"/>
    <w:rsid w:val="00E81B51"/>
    <w:rsid w:val="00E81FEC"/>
    <w:rsid w:val="00E82705"/>
    <w:rsid w:val="00E82A98"/>
    <w:rsid w:val="00E82D9B"/>
    <w:rsid w:val="00E83190"/>
    <w:rsid w:val="00E83CC8"/>
    <w:rsid w:val="00E84078"/>
    <w:rsid w:val="00E84686"/>
    <w:rsid w:val="00E85294"/>
    <w:rsid w:val="00E86E22"/>
    <w:rsid w:val="00E90272"/>
    <w:rsid w:val="00E91521"/>
    <w:rsid w:val="00E91C39"/>
    <w:rsid w:val="00E92070"/>
    <w:rsid w:val="00E920EE"/>
    <w:rsid w:val="00E920F5"/>
    <w:rsid w:val="00E92364"/>
    <w:rsid w:val="00E92882"/>
    <w:rsid w:val="00E92D95"/>
    <w:rsid w:val="00E93032"/>
    <w:rsid w:val="00E932EA"/>
    <w:rsid w:val="00E9377B"/>
    <w:rsid w:val="00E93FEE"/>
    <w:rsid w:val="00E9408E"/>
    <w:rsid w:val="00E947F5"/>
    <w:rsid w:val="00E94C67"/>
    <w:rsid w:val="00E9571C"/>
    <w:rsid w:val="00E9589C"/>
    <w:rsid w:val="00E95B30"/>
    <w:rsid w:val="00E95C14"/>
    <w:rsid w:val="00E960D0"/>
    <w:rsid w:val="00E96118"/>
    <w:rsid w:val="00E9653F"/>
    <w:rsid w:val="00E967A1"/>
    <w:rsid w:val="00E97266"/>
    <w:rsid w:val="00E975DC"/>
    <w:rsid w:val="00EA0004"/>
    <w:rsid w:val="00EA0AF9"/>
    <w:rsid w:val="00EA0B95"/>
    <w:rsid w:val="00EA1706"/>
    <w:rsid w:val="00EA217E"/>
    <w:rsid w:val="00EA2518"/>
    <w:rsid w:val="00EA25FE"/>
    <w:rsid w:val="00EA27F0"/>
    <w:rsid w:val="00EA28CA"/>
    <w:rsid w:val="00EA370B"/>
    <w:rsid w:val="00EA3BD1"/>
    <w:rsid w:val="00EA4289"/>
    <w:rsid w:val="00EA47ED"/>
    <w:rsid w:val="00EA493F"/>
    <w:rsid w:val="00EA4C9D"/>
    <w:rsid w:val="00EA5EF0"/>
    <w:rsid w:val="00EA67C6"/>
    <w:rsid w:val="00EA68B2"/>
    <w:rsid w:val="00EA6BAC"/>
    <w:rsid w:val="00EA749D"/>
    <w:rsid w:val="00EA7AD4"/>
    <w:rsid w:val="00EA7B02"/>
    <w:rsid w:val="00EA7BDA"/>
    <w:rsid w:val="00EB01A3"/>
    <w:rsid w:val="00EB050B"/>
    <w:rsid w:val="00EB1244"/>
    <w:rsid w:val="00EB1D84"/>
    <w:rsid w:val="00EB1E36"/>
    <w:rsid w:val="00EB2705"/>
    <w:rsid w:val="00EB2C3F"/>
    <w:rsid w:val="00EB3084"/>
    <w:rsid w:val="00EB37F7"/>
    <w:rsid w:val="00EB3938"/>
    <w:rsid w:val="00EB3DC5"/>
    <w:rsid w:val="00EB47E9"/>
    <w:rsid w:val="00EB4E12"/>
    <w:rsid w:val="00EB4EB5"/>
    <w:rsid w:val="00EB4F7B"/>
    <w:rsid w:val="00EB51C5"/>
    <w:rsid w:val="00EB5577"/>
    <w:rsid w:val="00EB5BE5"/>
    <w:rsid w:val="00EB6342"/>
    <w:rsid w:val="00EB63B0"/>
    <w:rsid w:val="00EB65FF"/>
    <w:rsid w:val="00EB67C4"/>
    <w:rsid w:val="00EB6C73"/>
    <w:rsid w:val="00EB7B8C"/>
    <w:rsid w:val="00EB7C0E"/>
    <w:rsid w:val="00EC0EF9"/>
    <w:rsid w:val="00EC13BC"/>
    <w:rsid w:val="00EC16C7"/>
    <w:rsid w:val="00EC181A"/>
    <w:rsid w:val="00EC1820"/>
    <w:rsid w:val="00EC19CE"/>
    <w:rsid w:val="00EC1A82"/>
    <w:rsid w:val="00EC254C"/>
    <w:rsid w:val="00EC29F0"/>
    <w:rsid w:val="00EC2A5A"/>
    <w:rsid w:val="00EC2FA4"/>
    <w:rsid w:val="00EC32E3"/>
    <w:rsid w:val="00EC4396"/>
    <w:rsid w:val="00EC4425"/>
    <w:rsid w:val="00EC4494"/>
    <w:rsid w:val="00EC4532"/>
    <w:rsid w:val="00EC503D"/>
    <w:rsid w:val="00EC5BA2"/>
    <w:rsid w:val="00EC5E8F"/>
    <w:rsid w:val="00EC5F61"/>
    <w:rsid w:val="00EC6172"/>
    <w:rsid w:val="00EC656F"/>
    <w:rsid w:val="00EC6646"/>
    <w:rsid w:val="00EC71E3"/>
    <w:rsid w:val="00EC7520"/>
    <w:rsid w:val="00EC76F9"/>
    <w:rsid w:val="00EC7E97"/>
    <w:rsid w:val="00ED096C"/>
    <w:rsid w:val="00ED0D33"/>
    <w:rsid w:val="00ED0F92"/>
    <w:rsid w:val="00ED102E"/>
    <w:rsid w:val="00ED12DF"/>
    <w:rsid w:val="00ED1C45"/>
    <w:rsid w:val="00ED2184"/>
    <w:rsid w:val="00ED2A44"/>
    <w:rsid w:val="00ED3204"/>
    <w:rsid w:val="00ED4D97"/>
    <w:rsid w:val="00ED50BF"/>
    <w:rsid w:val="00ED5FEC"/>
    <w:rsid w:val="00ED620F"/>
    <w:rsid w:val="00ED626B"/>
    <w:rsid w:val="00ED6C70"/>
    <w:rsid w:val="00ED6E74"/>
    <w:rsid w:val="00ED761F"/>
    <w:rsid w:val="00ED788A"/>
    <w:rsid w:val="00ED7E49"/>
    <w:rsid w:val="00EE0388"/>
    <w:rsid w:val="00EE05CB"/>
    <w:rsid w:val="00EE0D94"/>
    <w:rsid w:val="00EE1E61"/>
    <w:rsid w:val="00EE1FE8"/>
    <w:rsid w:val="00EE203D"/>
    <w:rsid w:val="00EE27E4"/>
    <w:rsid w:val="00EE2A28"/>
    <w:rsid w:val="00EE329E"/>
    <w:rsid w:val="00EE35C2"/>
    <w:rsid w:val="00EE4030"/>
    <w:rsid w:val="00EE4149"/>
    <w:rsid w:val="00EE42E0"/>
    <w:rsid w:val="00EE44E0"/>
    <w:rsid w:val="00EE452D"/>
    <w:rsid w:val="00EE4F58"/>
    <w:rsid w:val="00EE702E"/>
    <w:rsid w:val="00EE7531"/>
    <w:rsid w:val="00EE763D"/>
    <w:rsid w:val="00EE789B"/>
    <w:rsid w:val="00EF0261"/>
    <w:rsid w:val="00EF055E"/>
    <w:rsid w:val="00EF07B7"/>
    <w:rsid w:val="00EF1A4B"/>
    <w:rsid w:val="00EF2368"/>
    <w:rsid w:val="00EF2498"/>
    <w:rsid w:val="00EF286A"/>
    <w:rsid w:val="00EF2B03"/>
    <w:rsid w:val="00EF2BB7"/>
    <w:rsid w:val="00EF401F"/>
    <w:rsid w:val="00EF44EA"/>
    <w:rsid w:val="00EF4500"/>
    <w:rsid w:val="00EF48F6"/>
    <w:rsid w:val="00EF491A"/>
    <w:rsid w:val="00EF51C8"/>
    <w:rsid w:val="00EF528B"/>
    <w:rsid w:val="00EF52B1"/>
    <w:rsid w:val="00EF52BB"/>
    <w:rsid w:val="00EF5A9A"/>
    <w:rsid w:val="00EF659D"/>
    <w:rsid w:val="00EF68F3"/>
    <w:rsid w:val="00EF6B9A"/>
    <w:rsid w:val="00EF7868"/>
    <w:rsid w:val="00EF7A5B"/>
    <w:rsid w:val="00F00446"/>
    <w:rsid w:val="00F00B6E"/>
    <w:rsid w:val="00F00C51"/>
    <w:rsid w:val="00F00FE6"/>
    <w:rsid w:val="00F01470"/>
    <w:rsid w:val="00F01F91"/>
    <w:rsid w:val="00F02335"/>
    <w:rsid w:val="00F02A3A"/>
    <w:rsid w:val="00F02A3D"/>
    <w:rsid w:val="00F03374"/>
    <w:rsid w:val="00F03C3B"/>
    <w:rsid w:val="00F03C43"/>
    <w:rsid w:val="00F04781"/>
    <w:rsid w:val="00F0524A"/>
    <w:rsid w:val="00F057CF"/>
    <w:rsid w:val="00F05D0B"/>
    <w:rsid w:val="00F0657F"/>
    <w:rsid w:val="00F06714"/>
    <w:rsid w:val="00F06A5F"/>
    <w:rsid w:val="00F06CF9"/>
    <w:rsid w:val="00F07858"/>
    <w:rsid w:val="00F079E0"/>
    <w:rsid w:val="00F1078C"/>
    <w:rsid w:val="00F10897"/>
    <w:rsid w:val="00F1138E"/>
    <w:rsid w:val="00F11582"/>
    <w:rsid w:val="00F116F5"/>
    <w:rsid w:val="00F118ED"/>
    <w:rsid w:val="00F11B03"/>
    <w:rsid w:val="00F11EC2"/>
    <w:rsid w:val="00F12033"/>
    <w:rsid w:val="00F12223"/>
    <w:rsid w:val="00F12404"/>
    <w:rsid w:val="00F1274B"/>
    <w:rsid w:val="00F12938"/>
    <w:rsid w:val="00F1299B"/>
    <w:rsid w:val="00F12A0B"/>
    <w:rsid w:val="00F12B7E"/>
    <w:rsid w:val="00F132DC"/>
    <w:rsid w:val="00F138C8"/>
    <w:rsid w:val="00F13BB8"/>
    <w:rsid w:val="00F13EC1"/>
    <w:rsid w:val="00F13F93"/>
    <w:rsid w:val="00F146A5"/>
    <w:rsid w:val="00F150EF"/>
    <w:rsid w:val="00F15563"/>
    <w:rsid w:val="00F15A10"/>
    <w:rsid w:val="00F16100"/>
    <w:rsid w:val="00F164DD"/>
    <w:rsid w:val="00F16F8C"/>
    <w:rsid w:val="00F177A9"/>
    <w:rsid w:val="00F201FD"/>
    <w:rsid w:val="00F20C07"/>
    <w:rsid w:val="00F22E3A"/>
    <w:rsid w:val="00F23141"/>
    <w:rsid w:val="00F233D1"/>
    <w:rsid w:val="00F23702"/>
    <w:rsid w:val="00F24644"/>
    <w:rsid w:val="00F246D5"/>
    <w:rsid w:val="00F246DC"/>
    <w:rsid w:val="00F246F6"/>
    <w:rsid w:val="00F24947"/>
    <w:rsid w:val="00F24C20"/>
    <w:rsid w:val="00F24F39"/>
    <w:rsid w:val="00F25417"/>
    <w:rsid w:val="00F25679"/>
    <w:rsid w:val="00F25865"/>
    <w:rsid w:val="00F261F2"/>
    <w:rsid w:val="00F263BB"/>
    <w:rsid w:val="00F3019B"/>
    <w:rsid w:val="00F302F5"/>
    <w:rsid w:val="00F3106F"/>
    <w:rsid w:val="00F3134E"/>
    <w:rsid w:val="00F3150A"/>
    <w:rsid w:val="00F32197"/>
    <w:rsid w:val="00F32230"/>
    <w:rsid w:val="00F32BE4"/>
    <w:rsid w:val="00F32C92"/>
    <w:rsid w:val="00F32D66"/>
    <w:rsid w:val="00F32E24"/>
    <w:rsid w:val="00F32F39"/>
    <w:rsid w:val="00F330B4"/>
    <w:rsid w:val="00F33190"/>
    <w:rsid w:val="00F333CE"/>
    <w:rsid w:val="00F349F1"/>
    <w:rsid w:val="00F34CFB"/>
    <w:rsid w:val="00F35196"/>
    <w:rsid w:val="00F35254"/>
    <w:rsid w:val="00F35AA3"/>
    <w:rsid w:val="00F35B00"/>
    <w:rsid w:val="00F3634E"/>
    <w:rsid w:val="00F365B4"/>
    <w:rsid w:val="00F3739B"/>
    <w:rsid w:val="00F403A4"/>
    <w:rsid w:val="00F40488"/>
    <w:rsid w:val="00F412B0"/>
    <w:rsid w:val="00F41841"/>
    <w:rsid w:val="00F41987"/>
    <w:rsid w:val="00F41CDE"/>
    <w:rsid w:val="00F42D73"/>
    <w:rsid w:val="00F4332E"/>
    <w:rsid w:val="00F43775"/>
    <w:rsid w:val="00F44F1C"/>
    <w:rsid w:val="00F451C8"/>
    <w:rsid w:val="00F45207"/>
    <w:rsid w:val="00F45971"/>
    <w:rsid w:val="00F459EA"/>
    <w:rsid w:val="00F45E34"/>
    <w:rsid w:val="00F45E49"/>
    <w:rsid w:val="00F46674"/>
    <w:rsid w:val="00F4683B"/>
    <w:rsid w:val="00F46AF2"/>
    <w:rsid w:val="00F46E4B"/>
    <w:rsid w:val="00F46F2F"/>
    <w:rsid w:val="00F47F01"/>
    <w:rsid w:val="00F501D5"/>
    <w:rsid w:val="00F50334"/>
    <w:rsid w:val="00F503B2"/>
    <w:rsid w:val="00F504B8"/>
    <w:rsid w:val="00F50FE9"/>
    <w:rsid w:val="00F512B9"/>
    <w:rsid w:val="00F51375"/>
    <w:rsid w:val="00F52A20"/>
    <w:rsid w:val="00F52B0F"/>
    <w:rsid w:val="00F53276"/>
    <w:rsid w:val="00F53283"/>
    <w:rsid w:val="00F53349"/>
    <w:rsid w:val="00F53404"/>
    <w:rsid w:val="00F53A88"/>
    <w:rsid w:val="00F53DB6"/>
    <w:rsid w:val="00F55573"/>
    <w:rsid w:val="00F55D33"/>
    <w:rsid w:val="00F56173"/>
    <w:rsid w:val="00F56AAF"/>
    <w:rsid w:val="00F56BD5"/>
    <w:rsid w:val="00F56E14"/>
    <w:rsid w:val="00F571B0"/>
    <w:rsid w:val="00F579BA"/>
    <w:rsid w:val="00F609B6"/>
    <w:rsid w:val="00F60A83"/>
    <w:rsid w:val="00F60D07"/>
    <w:rsid w:val="00F61191"/>
    <w:rsid w:val="00F613B2"/>
    <w:rsid w:val="00F61AC3"/>
    <w:rsid w:val="00F61D35"/>
    <w:rsid w:val="00F61D3A"/>
    <w:rsid w:val="00F62050"/>
    <w:rsid w:val="00F620B5"/>
    <w:rsid w:val="00F624DA"/>
    <w:rsid w:val="00F62FCD"/>
    <w:rsid w:val="00F639CD"/>
    <w:rsid w:val="00F63C77"/>
    <w:rsid w:val="00F6432A"/>
    <w:rsid w:val="00F643A4"/>
    <w:rsid w:val="00F64BCE"/>
    <w:rsid w:val="00F6542C"/>
    <w:rsid w:val="00F6567C"/>
    <w:rsid w:val="00F65A13"/>
    <w:rsid w:val="00F65E8F"/>
    <w:rsid w:val="00F66DE3"/>
    <w:rsid w:val="00F67521"/>
    <w:rsid w:val="00F676F5"/>
    <w:rsid w:val="00F67735"/>
    <w:rsid w:val="00F67829"/>
    <w:rsid w:val="00F70216"/>
    <w:rsid w:val="00F7050D"/>
    <w:rsid w:val="00F70ACB"/>
    <w:rsid w:val="00F70F2D"/>
    <w:rsid w:val="00F71556"/>
    <w:rsid w:val="00F7182C"/>
    <w:rsid w:val="00F71DF0"/>
    <w:rsid w:val="00F72856"/>
    <w:rsid w:val="00F72903"/>
    <w:rsid w:val="00F72A9B"/>
    <w:rsid w:val="00F72D8E"/>
    <w:rsid w:val="00F7309E"/>
    <w:rsid w:val="00F737E9"/>
    <w:rsid w:val="00F73865"/>
    <w:rsid w:val="00F73BB1"/>
    <w:rsid w:val="00F744B1"/>
    <w:rsid w:val="00F74831"/>
    <w:rsid w:val="00F754E8"/>
    <w:rsid w:val="00F75C2B"/>
    <w:rsid w:val="00F75F4A"/>
    <w:rsid w:val="00F76608"/>
    <w:rsid w:val="00F76692"/>
    <w:rsid w:val="00F7681D"/>
    <w:rsid w:val="00F7698F"/>
    <w:rsid w:val="00F76E8F"/>
    <w:rsid w:val="00F77CE0"/>
    <w:rsid w:val="00F80303"/>
    <w:rsid w:val="00F80735"/>
    <w:rsid w:val="00F80914"/>
    <w:rsid w:val="00F80955"/>
    <w:rsid w:val="00F80B98"/>
    <w:rsid w:val="00F80CD3"/>
    <w:rsid w:val="00F817DA"/>
    <w:rsid w:val="00F8197F"/>
    <w:rsid w:val="00F82307"/>
    <w:rsid w:val="00F8277A"/>
    <w:rsid w:val="00F829F9"/>
    <w:rsid w:val="00F82A92"/>
    <w:rsid w:val="00F82D7A"/>
    <w:rsid w:val="00F82E9B"/>
    <w:rsid w:val="00F837FE"/>
    <w:rsid w:val="00F83ABB"/>
    <w:rsid w:val="00F848AA"/>
    <w:rsid w:val="00F84B7F"/>
    <w:rsid w:val="00F85500"/>
    <w:rsid w:val="00F8562D"/>
    <w:rsid w:val="00F85CBE"/>
    <w:rsid w:val="00F86043"/>
    <w:rsid w:val="00F86366"/>
    <w:rsid w:val="00F86F1E"/>
    <w:rsid w:val="00F90566"/>
    <w:rsid w:val="00F906CB"/>
    <w:rsid w:val="00F90996"/>
    <w:rsid w:val="00F90C19"/>
    <w:rsid w:val="00F91749"/>
    <w:rsid w:val="00F920EA"/>
    <w:rsid w:val="00F9252F"/>
    <w:rsid w:val="00F9261B"/>
    <w:rsid w:val="00F932EC"/>
    <w:rsid w:val="00F9356E"/>
    <w:rsid w:val="00F93F12"/>
    <w:rsid w:val="00F94282"/>
    <w:rsid w:val="00F943A4"/>
    <w:rsid w:val="00F95133"/>
    <w:rsid w:val="00F9551D"/>
    <w:rsid w:val="00F958B8"/>
    <w:rsid w:val="00F958E4"/>
    <w:rsid w:val="00F95A0A"/>
    <w:rsid w:val="00F95C81"/>
    <w:rsid w:val="00F96094"/>
    <w:rsid w:val="00F96EE4"/>
    <w:rsid w:val="00F96F0B"/>
    <w:rsid w:val="00F96FC0"/>
    <w:rsid w:val="00F97372"/>
    <w:rsid w:val="00F97B93"/>
    <w:rsid w:val="00FA07E2"/>
    <w:rsid w:val="00FA09D9"/>
    <w:rsid w:val="00FA0C03"/>
    <w:rsid w:val="00FA0CA9"/>
    <w:rsid w:val="00FA0E55"/>
    <w:rsid w:val="00FA12FA"/>
    <w:rsid w:val="00FA1302"/>
    <w:rsid w:val="00FA1462"/>
    <w:rsid w:val="00FA16FB"/>
    <w:rsid w:val="00FA1941"/>
    <w:rsid w:val="00FA19C5"/>
    <w:rsid w:val="00FA19D7"/>
    <w:rsid w:val="00FA1A49"/>
    <w:rsid w:val="00FA220D"/>
    <w:rsid w:val="00FA22CE"/>
    <w:rsid w:val="00FA2608"/>
    <w:rsid w:val="00FA2800"/>
    <w:rsid w:val="00FA28EB"/>
    <w:rsid w:val="00FA29BA"/>
    <w:rsid w:val="00FA337B"/>
    <w:rsid w:val="00FA3F39"/>
    <w:rsid w:val="00FA461D"/>
    <w:rsid w:val="00FA58D8"/>
    <w:rsid w:val="00FA59B6"/>
    <w:rsid w:val="00FA59FC"/>
    <w:rsid w:val="00FA6A1D"/>
    <w:rsid w:val="00FA74F3"/>
    <w:rsid w:val="00FA7749"/>
    <w:rsid w:val="00FB006D"/>
    <w:rsid w:val="00FB069C"/>
    <w:rsid w:val="00FB2346"/>
    <w:rsid w:val="00FB237C"/>
    <w:rsid w:val="00FB2996"/>
    <w:rsid w:val="00FB3FEC"/>
    <w:rsid w:val="00FB4794"/>
    <w:rsid w:val="00FB4BCE"/>
    <w:rsid w:val="00FB4FC2"/>
    <w:rsid w:val="00FB500B"/>
    <w:rsid w:val="00FB501E"/>
    <w:rsid w:val="00FB50CB"/>
    <w:rsid w:val="00FB52A3"/>
    <w:rsid w:val="00FB5551"/>
    <w:rsid w:val="00FB5715"/>
    <w:rsid w:val="00FB5936"/>
    <w:rsid w:val="00FB5AB2"/>
    <w:rsid w:val="00FB5E94"/>
    <w:rsid w:val="00FB61BA"/>
    <w:rsid w:val="00FB6546"/>
    <w:rsid w:val="00FB6C7D"/>
    <w:rsid w:val="00FB6D5D"/>
    <w:rsid w:val="00FB6DC5"/>
    <w:rsid w:val="00FB6F3F"/>
    <w:rsid w:val="00FB6F8C"/>
    <w:rsid w:val="00FB7087"/>
    <w:rsid w:val="00FB730D"/>
    <w:rsid w:val="00FB753D"/>
    <w:rsid w:val="00FB7664"/>
    <w:rsid w:val="00FB7675"/>
    <w:rsid w:val="00FB7C6D"/>
    <w:rsid w:val="00FC0037"/>
    <w:rsid w:val="00FC0044"/>
    <w:rsid w:val="00FC006A"/>
    <w:rsid w:val="00FC06E6"/>
    <w:rsid w:val="00FC115D"/>
    <w:rsid w:val="00FC1932"/>
    <w:rsid w:val="00FC1C42"/>
    <w:rsid w:val="00FC21E5"/>
    <w:rsid w:val="00FC294B"/>
    <w:rsid w:val="00FC3226"/>
    <w:rsid w:val="00FC326C"/>
    <w:rsid w:val="00FC37FD"/>
    <w:rsid w:val="00FC3BA3"/>
    <w:rsid w:val="00FC485B"/>
    <w:rsid w:val="00FC4A99"/>
    <w:rsid w:val="00FC4C4A"/>
    <w:rsid w:val="00FC5214"/>
    <w:rsid w:val="00FC56AB"/>
    <w:rsid w:val="00FC57BD"/>
    <w:rsid w:val="00FC5878"/>
    <w:rsid w:val="00FC5BA5"/>
    <w:rsid w:val="00FC5D21"/>
    <w:rsid w:val="00FC5E5E"/>
    <w:rsid w:val="00FC5F41"/>
    <w:rsid w:val="00FC6503"/>
    <w:rsid w:val="00FC6634"/>
    <w:rsid w:val="00FC67ED"/>
    <w:rsid w:val="00FC717F"/>
    <w:rsid w:val="00FC72AA"/>
    <w:rsid w:val="00FC7EAD"/>
    <w:rsid w:val="00FD0678"/>
    <w:rsid w:val="00FD09AD"/>
    <w:rsid w:val="00FD1529"/>
    <w:rsid w:val="00FD2A57"/>
    <w:rsid w:val="00FD2B7E"/>
    <w:rsid w:val="00FD2D05"/>
    <w:rsid w:val="00FD2E2A"/>
    <w:rsid w:val="00FD2F9B"/>
    <w:rsid w:val="00FD308E"/>
    <w:rsid w:val="00FD354C"/>
    <w:rsid w:val="00FD4130"/>
    <w:rsid w:val="00FD42AB"/>
    <w:rsid w:val="00FD4DCD"/>
    <w:rsid w:val="00FD52E0"/>
    <w:rsid w:val="00FD5509"/>
    <w:rsid w:val="00FD5E0F"/>
    <w:rsid w:val="00FD69C2"/>
    <w:rsid w:val="00FD717B"/>
    <w:rsid w:val="00FD757B"/>
    <w:rsid w:val="00FD7CA7"/>
    <w:rsid w:val="00FD7FE2"/>
    <w:rsid w:val="00FE0E42"/>
    <w:rsid w:val="00FE0EE5"/>
    <w:rsid w:val="00FE188C"/>
    <w:rsid w:val="00FE1CCF"/>
    <w:rsid w:val="00FE1D34"/>
    <w:rsid w:val="00FE2019"/>
    <w:rsid w:val="00FE3288"/>
    <w:rsid w:val="00FE3C07"/>
    <w:rsid w:val="00FE3CB0"/>
    <w:rsid w:val="00FE3E0E"/>
    <w:rsid w:val="00FE47E8"/>
    <w:rsid w:val="00FE48A5"/>
    <w:rsid w:val="00FE4C86"/>
    <w:rsid w:val="00FE4DBC"/>
    <w:rsid w:val="00FE5109"/>
    <w:rsid w:val="00FE528F"/>
    <w:rsid w:val="00FE5DBE"/>
    <w:rsid w:val="00FE6341"/>
    <w:rsid w:val="00FE6695"/>
    <w:rsid w:val="00FE6697"/>
    <w:rsid w:val="00FE6E61"/>
    <w:rsid w:val="00FE7036"/>
    <w:rsid w:val="00FE7335"/>
    <w:rsid w:val="00FE7856"/>
    <w:rsid w:val="00FE7DE7"/>
    <w:rsid w:val="00FF006D"/>
    <w:rsid w:val="00FF0900"/>
    <w:rsid w:val="00FF0B44"/>
    <w:rsid w:val="00FF0DA4"/>
    <w:rsid w:val="00FF0E76"/>
    <w:rsid w:val="00FF0EC5"/>
    <w:rsid w:val="00FF1069"/>
    <w:rsid w:val="00FF1742"/>
    <w:rsid w:val="00FF2442"/>
    <w:rsid w:val="00FF25C0"/>
    <w:rsid w:val="00FF25D1"/>
    <w:rsid w:val="00FF2D1B"/>
    <w:rsid w:val="00FF3031"/>
    <w:rsid w:val="00FF343A"/>
    <w:rsid w:val="00FF35DC"/>
    <w:rsid w:val="00FF3845"/>
    <w:rsid w:val="00FF39FF"/>
    <w:rsid w:val="00FF42DF"/>
    <w:rsid w:val="00FF4355"/>
    <w:rsid w:val="00FF53B1"/>
    <w:rsid w:val="00FF5A4A"/>
    <w:rsid w:val="00FF5CFA"/>
    <w:rsid w:val="00FF5DCD"/>
    <w:rsid w:val="00FF5E9E"/>
    <w:rsid w:val="00FF6034"/>
    <w:rsid w:val="00FF6083"/>
    <w:rsid w:val="00FF67C3"/>
    <w:rsid w:val="00FF706F"/>
    <w:rsid w:val="00FF70CF"/>
    <w:rsid w:val="00FF76D7"/>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color="red" weight="2.25pt"/>
    </o:shapedefaults>
    <o:shapelayout v:ext="edit">
      <o:idmap v:ext="edit" data="2"/>
    </o:shapelayout>
  </w:shapeDefaults>
  <w:decimalSymbol w:val="."/>
  <w:listSeparator w:val=","/>
  <w14:docId w14:val="718C7B9A"/>
  <w15:chartTrackingRefBased/>
  <w15:docId w15:val="{EB7F3D46-889F-4C85-B289-80145CD6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46D3"/>
    <w:pPr>
      <w:spacing w:before="240"/>
    </w:pPr>
    <w:rPr>
      <w:rFonts w:ascii="Verdana" w:eastAsia="Calibri" w:hAnsi="Verdana"/>
    </w:rPr>
  </w:style>
  <w:style w:type="paragraph" w:styleId="Heading1">
    <w:name w:val="heading 1"/>
    <w:next w:val="ConcurBodyText"/>
    <w:link w:val="Heading1Char"/>
    <w:qFormat/>
    <w:rsid w:val="0055490D"/>
    <w:pPr>
      <w:keepNext/>
      <w:pageBreakBefore/>
      <w:pBdr>
        <w:bottom w:val="single" w:sz="4" w:space="1" w:color="auto"/>
      </w:pBdr>
      <w:ind w:left="-1080"/>
      <w:outlineLvl w:val="0"/>
    </w:pPr>
    <w:rPr>
      <w:rFonts w:ascii="Verdana" w:eastAsia="Calibri" w:hAnsi="Verdana"/>
      <w:b/>
      <w:snapToGrid w:val="0"/>
      <w:sz w:val="36"/>
      <w:szCs w:val="36"/>
    </w:rPr>
  </w:style>
  <w:style w:type="paragraph" w:styleId="Heading2">
    <w:name w:val="heading 2"/>
    <w:next w:val="ConcurBodyText"/>
    <w:link w:val="Heading2Char"/>
    <w:qFormat/>
    <w:rsid w:val="0055490D"/>
    <w:pPr>
      <w:keepNext/>
      <w:spacing w:before="480"/>
      <w:ind w:left="-1080"/>
      <w:outlineLvl w:val="1"/>
    </w:pPr>
    <w:rPr>
      <w:rFonts w:ascii="Verdana" w:eastAsia="Calibri" w:hAnsi="Verdana"/>
      <w:b/>
      <w:snapToGrid w:val="0"/>
      <w:sz w:val="28"/>
      <w:szCs w:val="22"/>
    </w:rPr>
  </w:style>
  <w:style w:type="paragraph" w:styleId="Heading3">
    <w:name w:val="heading 3"/>
    <w:next w:val="ConcurBodyText"/>
    <w:link w:val="Heading3Char"/>
    <w:qFormat/>
    <w:rsid w:val="0055490D"/>
    <w:pPr>
      <w:keepNext/>
      <w:spacing w:before="400"/>
      <w:ind w:left="-540"/>
      <w:outlineLvl w:val="2"/>
    </w:pPr>
    <w:rPr>
      <w:rFonts w:ascii="Verdana" w:eastAsia="Arial Unicode MS" w:hAnsi="Verdana"/>
      <w:b/>
      <w:snapToGrid w:val="0"/>
      <w:sz w:val="24"/>
      <w:szCs w:val="22"/>
    </w:rPr>
  </w:style>
  <w:style w:type="paragraph" w:styleId="Heading4">
    <w:name w:val="heading 4"/>
    <w:next w:val="ConcurBodyText"/>
    <w:link w:val="Heading4Char"/>
    <w:qFormat/>
    <w:rsid w:val="0055490D"/>
    <w:pPr>
      <w:keepNext/>
      <w:spacing w:before="360"/>
      <w:ind w:left="-270"/>
      <w:outlineLvl w:val="3"/>
    </w:pPr>
    <w:rPr>
      <w:rFonts w:ascii="Verdana" w:eastAsia="Arial Unicode MS" w:hAnsi="Verdana"/>
      <w:b/>
      <w:i/>
      <w:snapToGrid w:val="0"/>
    </w:rPr>
  </w:style>
  <w:style w:type="paragraph" w:styleId="Heading5">
    <w:name w:val="heading 5"/>
    <w:next w:val="Normal"/>
    <w:link w:val="Heading5Char"/>
    <w:qFormat/>
    <w:rsid w:val="0055490D"/>
    <w:pPr>
      <w:keepNext/>
      <w:spacing w:before="240"/>
      <w:outlineLvl w:val="4"/>
    </w:pPr>
    <w:rPr>
      <w:rFonts w:ascii="Verdana" w:eastAsia="Calibri" w:hAnsi="Verdana"/>
      <w:b/>
      <w:smallCaps/>
      <w:snapToGrid w:val="0"/>
      <w:szCs w:val="22"/>
    </w:rPr>
  </w:style>
  <w:style w:type="paragraph" w:styleId="Heading6">
    <w:name w:val="heading 6"/>
    <w:aliases w:val="Sub Label"/>
    <w:next w:val="Normal"/>
    <w:link w:val="Heading6Char"/>
    <w:qFormat/>
    <w:rsid w:val="0055490D"/>
    <w:pPr>
      <w:keepNext/>
      <w:spacing w:before="200"/>
      <w:outlineLvl w:val="5"/>
    </w:pPr>
    <w:rPr>
      <w:rFonts w:ascii="Verdana" w:eastAsia="Calibri" w:hAnsi="Verdana"/>
      <w:b/>
      <w:snapToGrid w:val="0"/>
      <w:szCs w:val="22"/>
    </w:rPr>
  </w:style>
  <w:style w:type="paragraph" w:styleId="Heading7">
    <w:name w:val="heading 7"/>
    <w:next w:val="Normal"/>
    <w:link w:val="Heading7Char"/>
    <w:qFormat/>
    <w:rsid w:val="0055490D"/>
    <w:pPr>
      <w:spacing w:before="120"/>
      <w:outlineLvl w:val="6"/>
    </w:pPr>
    <w:rPr>
      <w:rFonts w:eastAsia="Calibri"/>
      <w:b/>
      <w:i/>
      <w:snapToGrid w:val="0"/>
      <w:sz w:val="18"/>
      <w:szCs w:val="22"/>
    </w:rPr>
  </w:style>
  <w:style w:type="paragraph" w:styleId="Heading8">
    <w:name w:val="heading 8"/>
    <w:basedOn w:val="Normal"/>
    <w:next w:val="Normal"/>
    <w:link w:val="Heading8Char"/>
    <w:qFormat/>
    <w:rsid w:val="0055490D"/>
    <w:pPr>
      <w:spacing w:after="60"/>
      <w:outlineLvl w:val="7"/>
    </w:pPr>
    <w:rPr>
      <w:i/>
    </w:rPr>
  </w:style>
  <w:style w:type="paragraph" w:styleId="Heading9">
    <w:name w:val="heading 9"/>
    <w:basedOn w:val="Normal"/>
    <w:next w:val="Normal"/>
    <w:link w:val="Heading9Char"/>
    <w:qFormat/>
    <w:rsid w:val="0055490D"/>
    <w:pPr>
      <w:keepNext/>
      <w:tabs>
        <w:tab w:val="left" w:pos="360"/>
      </w:tabs>
      <w:ind w:left="-108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curBodyText">
    <w:name w:val="Concur Body Text"/>
    <w:link w:val="ConcurBodyTextChar"/>
    <w:qFormat/>
    <w:rsid w:val="0055490D"/>
    <w:pPr>
      <w:spacing w:before="240"/>
    </w:pPr>
    <w:rPr>
      <w:rFonts w:ascii="Verdana" w:eastAsia="Calibri" w:hAnsi="Verdana"/>
    </w:rPr>
  </w:style>
  <w:style w:type="paragraph" w:customStyle="1" w:styleId="ConcurTOCHead">
    <w:name w:val="Concur TOC Head"/>
    <w:semiHidden/>
    <w:rsid w:val="0055490D"/>
    <w:pPr>
      <w:keepNext/>
    </w:pPr>
    <w:rPr>
      <w:rFonts w:eastAsia="Calibri"/>
      <w:b/>
      <w:snapToGrid w:val="0"/>
      <w:sz w:val="28"/>
      <w:szCs w:val="22"/>
    </w:rPr>
  </w:style>
  <w:style w:type="paragraph" w:customStyle="1" w:styleId="ConcurTableHeadLeft">
    <w:name w:val="Concur Table Head Left"/>
    <w:rsid w:val="0055490D"/>
    <w:pPr>
      <w:keepNext/>
      <w:spacing w:before="80" w:after="80"/>
    </w:pPr>
    <w:rPr>
      <w:rFonts w:ascii="Verdana" w:eastAsia="Calibri" w:hAnsi="Verdana"/>
      <w:b/>
      <w:snapToGrid w:val="0"/>
      <w:color w:val="FFFFFF"/>
      <w:sz w:val="18"/>
      <w:szCs w:val="22"/>
    </w:rPr>
  </w:style>
  <w:style w:type="paragraph" w:customStyle="1" w:styleId="ConcurTableText">
    <w:name w:val="Concur Table Text"/>
    <w:link w:val="ConcurTableTextChar"/>
    <w:qFormat/>
    <w:rsid w:val="0055490D"/>
    <w:pPr>
      <w:spacing w:before="80" w:after="80"/>
    </w:pPr>
    <w:rPr>
      <w:rFonts w:ascii="Verdana" w:eastAsia="Calibri" w:hAnsi="Verdana"/>
      <w:snapToGrid w:val="0"/>
      <w:sz w:val="18"/>
    </w:rPr>
  </w:style>
  <w:style w:type="character" w:styleId="FollowedHyperlink">
    <w:name w:val="FollowedHyperlink"/>
    <w:semiHidden/>
    <w:rsid w:val="0055490D"/>
    <w:rPr>
      <w:color w:val="800080"/>
      <w:u w:val="single"/>
    </w:rPr>
  </w:style>
  <w:style w:type="character" w:styleId="Hyperlink">
    <w:name w:val="Hyperlink"/>
    <w:uiPriority w:val="99"/>
    <w:rsid w:val="0055490D"/>
    <w:rPr>
      <w:color w:val="0000FF"/>
      <w:u w:val="single"/>
    </w:rPr>
  </w:style>
  <w:style w:type="paragraph" w:styleId="NormalWeb">
    <w:name w:val="Normal (Web)"/>
    <w:basedOn w:val="Normal"/>
    <w:uiPriority w:val="99"/>
    <w:rsid w:val="0055490D"/>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semiHidden/>
    <w:rsid w:val="0055490D"/>
  </w:style>
  <w:style w:type="paragraph" w:styleId="TOC1">
    <w:name w:val="toc 1"/>
    <w:basedOn w:val="Normal"/>
    <w:next w:val="Normal"/>
    <w:autoRedefine/>
    <w:uiPriority w:val="39"/>
    <w:rsid w:val="007356B2"/>
    <w:pPr>
      <w:keepNext/>
      <w:tabs>
        <w:tab w:val="right" w:leader="dot" w:pos="8640"/>
      </w:tabs>
      <w:spacing w:before="320"/>
      <w:ind w:left="-1080"/>
    </w:pPr>
    <w:rPr>
      <w:b/>
      <w:noProof/>
      <w:sz w:val="22"/>
    </w:rPr>
  </w:style>
  <w:style w:type="paragraph" w:styleId="TOC2">
    <w:name w:val="toc 2"/>
    <w:basedOn w:val="Normal"/>
    <w:next w:val="Normal"/>
    <w:autoRedefine/>
    <w:uiPriority w:val="39"/>
    <w:rsid w:val="00353BBF"/>
    <w:pPr>
      <w:keepNext/>
      <w:tabs>
        <w:tab w:val="right" w:leader="dot" w:pos="8640"/>
      </w:tabs>
      <w:spacing w:beforeLines="40" w:before="96" w:after="40"/>
      <w:ind w:left="-720"/>
    </w:pPr>
    <w:rPr>
      <w:b/>
      <w:noProof/>
    </w:rPr>
  </w:style>
  <w:style w:type="paragraph" w:styleId="TOC3">
    <w:name w:val="toc 3"/>
    <w:basedOn w:val="Normal"/>
    <w:next w:val="Normal"/>
    <w:autoRedefine/>
    <w:uiPriority w:val="39"/>
    <w:rsid w:val="0055490D"/>
    <w:pPr>
      <w:tabs>
        <w:tab w:val="right" w:leader="dot" w:pos="8640"/>
      </w:tabs>
      <w:spacing w:before="120"/>
      <w:ind w:left="-360"/>
    </w:pPr>
    <w:rPr>
      <w:noProof/>
    </w:rPr>
  </w:style>
  <w:style w:type="paragraph" w:styleId="TOC4">
    <w:name w:val="toc 4"/>
    <w:basedOn w:val="Normal"/>
    <w:next w:val="Normal"/>
    <w:autoRedefine/>
    <w:uiPriority w:val="39"/>
    <w:rsid w:val="004502A5"/>
    <w:pPr>
      <w:tabs>
        <w:tab w:val="left" w:pos="2880"/>
        <w:tab w:val="right" w:pos="15840"/>
      </w:tabs>
      <w:spacing w:before="0"/>
      <w:ind w:left="720" w:right="-2880"/>
    </w:pPr>
    <w:rPr>
      <w:noProof/>
      <w:color w:val="1F4E79" w:themeColor="accent5" w:themeShade="80"/>
      <w:sz w:val="18"/>
    </w:rPr>
  </w:style>
  <w:style w:type="paragraph" w:customStyle="1" w:styleId="ConcurCoverTitle">
    <w:name w:val="Concur Cover Title"/>
    <w:semiHidden/>
    <w:rsid w:val="0055490D"/>
    <w:pPr>
      <w:keepNext/>
      <w:spacing w:after="240"/>
    </w:pPr>
    <w:rPr>
      <w:rFonts w:eastAsia="Calibri"/>
      <w:b/>
      <w:snapToGrid w:val="0"/>
      <w:color w:val="000000"/>
      <w:sz w:val="48"/>
      <w:szCs w:val="22"/>
    </w:rPr>
  </w:style>
  <w:style w:type="paragraph" w:customStyle="1" w:styleId="ConcurCoverSubheading">
    <w:name w:val="Concur Cover Subheading"/>
    <w:semiHidden/>
    <w:rsid w:val="0055490D"/>
    <w:pPr>
      <w:keepNext/>
      <w:spacing w:before="120" w:after="120"/>
    </w:pPr>
    <w:rPr>
      <w:rFonts w:eastAsia="Calibri"/>
      <w:b/>
      <w:snapToGrid w:val="0"/>
      <w:sz w:val="32"/>
      <w:szCs w:val="22"/>
    </w:rPr>
  </w:style>
  <w:style w:type="paragraph" w:customStyle="1" w:styleId="ConcurCoverVersion">
    <w:name w:val="Concur Cover Version"/>
    <w:semiHidden/>
    <w:rsid w:val="0055490D"/>
    <w:pPr>
      <w:numPr>
        <w:numId w:val="31"/>
      </w:numPr>
      <w:tabs>
        <w:tab w:val="clear" w:pos="1080"/>
        <w:tab w:val="num" w:pos="360"/>
      </w:tabs>
      <w:spacing w:before="240"/>
      <w:ind w:left="0" w:firstLine="0"/>
    </w:pPr>
    <w:rPr>
      <w:rFonts w:eastAsia="Calibri"/>
      <w:b/>
      <w:snapToGrid w:val="0"/>
      <w:sz w:val="24"/>
      <w:szCs w:val="22"/>
    </w:rPr>
  </w:style>
  <w:style w:type="paragraph" w:customStyle="1" w:styleId="ConcurCodeBullet">
    <w:name w:val="Concur Code Bullet"/>
    <w:basedOn w:val="Normal"/>
    <w:semiHidden/>
    <w:rsid w:val="0055490D"/>
    <w:pPr>
      <w:spacing w:before="120" w:after="120"/>
    </w:pPr>
    <w:rPr>
      <w:rFonts w:ascii="Courier New" w:hAnsi="Courier New" w:cs="Courier New"/>
      <w:sz w:val="18"/>
      <w:szCs w:val="18"/>
    </w:rPr>
  </w:style>
  <w:style w:type="paragraph" w:customStyle="1" w:styleId="ConcurTableHeadCentered">
    <w:name w:val="Concur Table Head Centered"/>
    <w:rsid w:val="0055490D"/>
    <w:pPr>
      <w:keepNext/>
      <w:spacing w:before="80" w:after="80"/>
      <w:jc w:val="center"/>
    </w:pPr>
    <w:rPr>
      <w:rFonts w:ascii="Verdana" w:eastAsia="Calibri" w:hAnsi="Verdana"/>
      <w:b/>
      <w:snapToGrid w:val="0"/>
      <w:color w:val="FFFFFF"/>
      <w:sz w:val="18"/>
      <w:szCs w:val="22"/>
    </w:rPr>
  </w:style>
  <w:style w:type="paragraph" w:customStyle="1" w:styleId="ConcurBullet">
    <w:name w:val="Concur Bullet"/>
    <w:link w:val="ConcurBulletChar"/>
    <w:qFormat/>
    <w:rsid w:val="00916A14"/>
    <w:pPr>
      <w:numPr>
        <w:numId w:val="24"/>
      </w:numPr>
      <w:tabs>
        <w:tab w:val="clear" w:pos="1800"/>
        <w:tab w:val="num" w:pos="720"/>
      </w:tabs>
      <w:spacing w:before="120"/>
      <w:ind w:left="720"/>
    </w:pPr>
    <w:rPr>
      <w:rFonts w:ascii="Verdana" w:eastAsia="Arial Unicode MS" w:hAnsi="Verdana"/>
      <w:snapToGrid w:val="0"/>
    </w:rPr>
  </w:style>
  <w:style w:type="paragraph" w:customStyle="1" w:styleId="ConcurNote">
    <w:name w:val="Concur Note"/>
    <w:next w:val="Normal"/>
    <w:link w:val="ConcurNoteChar"/>
    <w:qFormat/>
    <w:rsid w:val="0055490D"/>
    <w:pPr>
      <w:keepLines/>
      <w:numPr>
        <w:numId w:val="1"/>
      </w:numPr>
      <w:pBdr>
        <w:top w:val="single" w:sz="4" w:space="4" w:color="auto"/>
        <w:bottom w:val="single" w:sz="4" w:space="4" w:color="auto"/>
      </w:pBdr>
      <w:tabs>
        <w:tab w:val="clear" w:pos="2520"/>
        <w:tab w:val="num" w:pos="720"/>
      </w:tabs>
      <w:spacing w:before="240"/>
      <w:ind w:left="720" w:hanging="720"/>
    </w:pPr>
    <w:rPr>
      <w:rFonts w:ascii="Verdana" w:hAnsi="Verdana"/>
      <w:snapToGrid w:val="0"/>
    </w:rPr>
  </w:style>
  <w:style w:type="paragraph" w:customStyle="1" w:styleId="ConcurNoteIndent">
    <w:name w:val="Concur Note Indent"/>
    <w:next w:val="Normal"/>
    <w:link w:val="ConcurNoteIndentChar"/>
    <w:rsid w:val="0055490D"/>
    <w:pPr>
      <w:keepLines/>
      <w:numPr>
        <w:numId w:val="2"/>
      </w:numPr>
      <w:pBdr>
        <w:top w:val="single" w:sz="4" w:space="4" w:color="auto"/>
        <w:bottom w:val="single" w:sz="4" w:space="5" w:color="auto"/>
      </w:pBdr>
      <w:tabs>
        <w:tab w:val="clear" w:pos="1440"/>
      </w:tabs>
      <w:spacing w:before="240"/>
      <w:ind w:left="1440" w:hanging="720"/>
    </w:pPr>
    <w:rPr>
      <w:rFonts w:ascii="Verdana" w:hAnsi="Verdana"/>
      <w:snapToGrid w:val="0"/>
    </w:rPr>
  </w:style>
  <w:style w:type="character" w:customStyle="1" w:styleId="ConcurBulletChar">
    <w:name w:val="Concur Bullet Char"/>
    <w:link w:val="ConcurBullet"/>
    <w:rsid w:val="00916A14"/>
    <w:rPr>
      <w:rFonts w:ascii="Verdana" w:eastAsia="Arial Unicode MS" w:hAnsi="Verdana"/>
      <w:snapToGrid w:val="0"/>
    </w:rPr>
  </w:style>
  <w:style w:type="paragraph" w:customStyle="1" w:styleId="ConcurBrowserNote">
    <w:name w:val="Concur Browser Note"/>
    <w:next w:val="Normal"/>
    <w:semiHidden/>
    <w:rsid w:val="0055490D"/>
    <w:pPr>
      <w:keepLines/>
      <w:pBdr>
        <w:top w:val="single" w:sz="4" w:space="4" w:color="auto"/>
        <w:bottom w:val="single" w:sz="4" w:space="9" w:color="auto"/>
      </w:pBdr>
      <w:spacing w:before="240"/>
    </w:pPr>
    <w:rPr>
      <w:rFonts w:ascii="Verdana" w:hAnsi="Verdana"/>
      <w:snapToGrid w:val="0"/>
    </w:rPr>
  </w:style>
  <w:style w:type="paragraph" w:customStyle="1" w:styleId="ConcurBrowserNoteIndent">
    <w:name w:val="Concur Browser Note Indent"/>
    <w:next w:val="Normal"/>
    <w:semiHidden/>
    <w:rsid w:val="0055490D"/>
    <w:pPr>
      <w:keepLines/>
      <w:pBdr>
        <w:top w:val="single" w:sz="4" w:space="1" w:color="auto"/>
        <w:bottom w:val="single" w:sz="4" w:space="9" w:color="auto"/>
      </w:pBdr>
      <w:spacing w:before="240"/>
    </w:pPr>
    <w:rPr>
      <w:rFonts w:ascii="Verdana" w:hAnsi="Verdana"/>
      <w:snapToGrid w:val="0"/>
    </w:rPr>
  </w:style>
  <w:style w:type="paragraph" w:customStyle="1" w:styleId="ConcurBulletIndent">
    <w:name w:val="Concur Bullet Indent"/>
    <w:link w:val="ConcurBulletIndentChar"/>
    <w:qFormat/>
    <w:rsid w:val="0055490D"/>
    <w:pPr>
      <w:numPr>
        <w:numId w:val="4"/>
      </w:numPr>
      <w:spacing w:before="120"/>
    </w:pPr>
    <w:rPr>
      <w:rFonts w:ascii="Verdana" w:eastAsia="Calibri" w:hAnsi="Verdana"/>
      <w:snapToGrid w:val="0"/>
    </w:rPr>
  </w:style>
  <w:style w:type="paragraph" w:customStyle="1" w:styleId="ConcurBulletIndent2">
    <w:name w:val="Concur Bullet Indent2"/>
    <w:link w:val="ConcurBulletIndent2Char"/>
    <w:rsid w:val="0055490D"/>
    <w:pPr>
      <w:numPr>
        <w:numId w:val="5"/>
      </w:numPr>
      <w:spacing w:before="120"/>
    </w:pPr>
    <w:rPr>
      <w:rFonts w:ascii="Verdana" w:eastAsia="Calibri" w:hAnsi="Verdana"/>
      <w:snapToGrid w:val="0"/>
    </w:rPr>
  </w:style>
  <w:style w:type="paragraph" w:customStyle="1" w:styleId="ConcurCaption">
    <w:name w:val="Concur Caption"/>
    <w:next w:val="Normal"/>
    <w:semiHidden/>
    <w:rsid w:val="0055490D"/>
    <w:pPr>
      <w:spacing w:before="240"/>
    </w:pPr>
    <w:rPr>
      <w:rFonts w:ascii="Verdana" w:hAnsi="Verdana"/>
      <w:i/>
      <w:snapToGrid w:val="0"/>
    </w:rPr>
  </w:style>
  <w:style w:type="paragraph" w:customStyle="1" w:styleId="ConcurCaptionIndent">
    <w:name w:val="Concur Caption Indent"/>
    <w:next w:val="Normal"/>
    <w:rsid w:val="0055490D"/>
    <w:pPr>
      <w:spacing w:before="240"/>
      <w:ind w:left="720"/>
    </w:pPr>
    <w:rPr>
      <w:rFonts w:ascii="Verdana" w:hAnsi="Verdana"/>
      <w:i/>
      <w:snapToGrid w:val="0"/>
    </w:rPr>
  </w:style>
  <w:style w:type="paragraph" w:customStyle="1" w:styleId="ConcurExampleCode">
    <w:name w:val="Concur Example Code"/>
    <w:semiHidden/>
    <w:rsid w:val="0055490D"/>
    <w:pPr>
      <w:spacing w:before="60" w:after="60"/>
      <w:ind w:left="1440"/>
    </w:pPr>
    <w:rPr>
      <w:rFonts w:ascii="Courier New" w:hAnsi="Courier New" w:cs="Courier New"/>
      <w:snapToGrid w:val="0"/>
      <w:sz w:val="18"/>
      <w:szCs w:val="18"/>
    </w:rPr>
  </w:style>
  <w:style w:type="paragraph" w:customStyle="1" w:styleId="ConcurMoreInfo">
    <w:name w:val="Concur More Info"/>
    <w:basedOn w:val="ConcurMoreInfoIndent"/>
    <w:next w:val="Normal"/>
    <w:link w:val="ConcurMoreInfoChar"/>
    <w:qFormat/>
    <w:rsid w:val="0055490D"/>
    <w:pPr>
      <w:tabs>
        <w:tab w:val="clear" w:pos="1440"/>
      </w:tabs>
      <w:ind w:left="720"/>
    </w:pPr>
  </w:style>
  <w:style w:type="paragraph" w:customStyle="1" w:styleId="ConcurMoreInfoIndent">
    <w:name w:val="Concur More Info Indent"/>
    <w:next w:val="Normal"/>
    <w:link w:val="ConcurMoreInfoIndentChar"/>
    <w:rsid w:val="0055490D"/>
    <w:pPr>
      <w:keepLines/>
      <w:numPr>
        <w:numId w:val="6"/>
      </w:numPr>
      <w:spacing w:before="240"/>
    </w:pPr>
    <w:rPr>
      <w:rFonts w:ascii="Verdana" w:hAnsi="Verdana"/>
      <w:snapToGrid w:val="0"/>
    </w:rPr>
  </w:style>
  <w:style w:type="paragraph" w:customStyle="1" w:styleId="ConcurMoreInfoIndent3">
    <w:name w:val="Concur More Info Indent3"/>
    <w:basedOn w:val="ConcurMoreInfo"/>
    <w:next w:val="Normal"/>
    <w:link w:val="ConcurMoreInfoIndent3Char"/>
    <w:rsid w:val="0055490D"/>
    <w:pPr>
      <w:numPr>
        <w:numId w:val="19"/>
      </w:numPr>
    </w:pPr>
  </w:style>
  <w:style w:type="paragraph" w:customStyle="1" w:styleId="ConcurMoreInfoIndent2">
    <w:name w:val="Concur More Info Indent2"/>
    <w:basedOn w:val="ConcurMoreInfoIndent3"/>
    <w:next w:val="Normal"/>
    <w:link w:val="ConcurMoreInfoIndent2Char"/>
    <w:rsid w:val="0055490D"/>
    <w:pPr>
      <w:numPr>
        <w:numId w:val="18"/>
      </w:numPr>
    </w:pPr>
  </w:style>
  <w:style w:type="paragraph" w:customStyle="1" w:styleId="ConcurExampleHead">
    <w:name w:val="Concur Example Head"/>
    <w:semiHidden/>
    <w:rsid w:val="0055490D"/>
    <w:pPr>
      <w:keepNext/>
      <w:spacing w:before="240" w:after="120"/>
      <w:ind w:left="1440"/>
    </w:pPr>
    <w:rPr>
      <w:rFonts w:ascii="Verdana" w:hAnsi="Verdana"/>
      <w:b/>
      <w:snapToGrid w:val="0"/>
    </w:rPr>
  </w:style>
  <w:style w:type="paragraph" w:customStyle="1" w:styleId="ConcurExampleBodyText">
    <w:name w:val="Concur Example Body Text"/>
    <w:semiHidden/>
    <w:rsid w:val="0055490D"/>
    <w:pPr>
      <w:spacing w:before="120" w:after="120"/>
      <w:ind w:left="1440"/>
    </w:pPr>
    <w:rPr>
      <w:rFonts w:ascii="Verdana" w:hAnsi="Verdana"/>
      <w:snapToGrid w:val="0"/>
    </w:rPr>
  </w:style>
  <w:style w:type="paragraph" w:customStyle="1" w:styleId="ConcurProcedureHeadingIndent">
    <w:name w:val="Concur Procedure Heading Indent"/>
    <w:next w:val="ConcurNumberIndent"/>
    <w:rsid w:val="0055490D"/>
    <w:pPr>
      <w:numPr>
        <w:numId w:val="8"/>
      </w:numPr>
      <w:spacing w:before="240"/>
    </w:pPr>
    <w:rPr>
      <w:rFonts w:ascii="Verdana" w:eastAsia="Calibri" w:hAnsi="Verdana"/>
      <w:b/>
      <w:i/>
      <w:snapToGrid w:val="0"/>
      <w:szCs w:val="22"/>
    </w:rPr>
  </w:style>
  <w:style w:type="paragraph" w:customStyle="1" w:styleId="ConcurNumberIndent">
    <w:name w:val="Concur Number Indent"/>
    <w:rsid w:val="0055490D"/>
    <w:pPr>
      <w:numPr>
        <w:numId w:val="14"/>
      </w:numPr>
      <w:spacing w:before="240"/>
    </w:pPr>
    <w:rPr>
      <w:rFonts w:ascii="Verdana" w:eastAsia="Calibri" w:hAnsi="Verdana"/>
      <w:snapToGrid w:val="0"/>
    </w:rPr>
  </w:style>
  <w:style w:type="paragraph" w:customStyle="1" w:styleId="ConcurProcedureHeading">
    <w:name w:val="Concur Procedure Heading"/>
    <w:next w:val="ConcurNumber"/>
    <w:link w:val="ConcurProcedureHeadingChar"/>
    <w:rsid w:val="0055490D"/>
    <w:pPr>
      <w:keepNext/>
      <w:numPr>
        <w:numId w:val="7"/>
      </w:numPr>
      <w:spacing w:before="240"/>
    </w:pPr>
    <w:rPr>
      <w:rFonts w:ascii="Verdana" w:eastAsia="Calibri" w:hAnsi="Verdana"/>
      <w:b/>
      <w:i/>
      <w:snapToGrid w:val="0"/>
      <w:szCs w:val="22"/>
    </w:rPr>
  </w:style>
  <w:style w:type="paragraph" w:customStyle="1" w:styleId="ConcurNumber">
    <w:name w:val="Concur Number"/>
    <w:link w:val="ConcurNumberChar"/>
    <w:qFormat/>
    <w:rsid w:val="0055490D"/>
    <w:pPr>
      <w:numPr>
        <w:numId w:val="41"/>
      </w:numPr>
      <w:spacing w:before="240"/>
    </w:pPr>
    <w:rPr>
      <w:rFonts w:ascii="Verdana" w:eastAsia="Calibri" w:hAnsi="Verdana"/>
    </w:rPr>
  </w:style>
  <w:style w:type="paragraph" w:customStyle="1" w:styleId="ConcurTableBullet">
    <w:name w:val="Concur Table Bullet"/>
    <w:link w:val="ConcurTableBulletChar"/>
    <w:rsid w:val="0055490D"/>
    <w:pPr>
      <w:numPr>
        <w:numId w:val="30"/>
      </w:numPr>
      <w:tabs>
        <w:tab w:val="clear" w:pos="936"/>
      </w:tabs>
      <w:spacing w:before="80" w:after="80"/>
      <w:ind w:left="346" w:hanging="216"/>
    </w:pPr>
    <w:rPr>
      <w:rFonts w:ascii="Verdana" w:eastAsia="Calibri" w:hAnsi="Verdana"/>
      <w:color w:val="000000"/>
      <w:sz w:val="18"/>
    </w:rPr>
  </w:style>
  <w:style w:type="paragraph" w:customStyle="1" w:styleId="ConcurTableNumber">
    <w:name w:val="Concur Table Number"/>
    <w:link w:val="ConcurTableNumberChar"/>
    <w:rsid w:val="0055490D"/>
    <w:pPr>
      <w:numPr>
        <w:numId w:val="9"/>
      </w:numPr>
      <w:spacing w:before="80" w:after="80"/>
    </w:pPr>
    <w:rPr>
      <w:rFonts w:ascii="Verdana" w:eastAsia="Calibri" w:hAnsi="Verdana"/>
      <w:snapToGrid w:val="0"/>
      <w:sz w:val="18"/>
    </w:rPr>
  </w:style>
  <w:style w:type="paragraph" w:styleId="Index1">
    <w:name w:val="index 1"/>
    <w:basedOn w:val="Normal"/>
    <w:next w:val="Normal"/>
    <w:autoRedefine/>
    <w:semiHidden/>
    <w:rsid w:val="0055490D"/>
    <w:pPr>
      <w:tabs>
        <w:tab w:val="right" w:pos="3950"/>
      </w:tabs>
      <w:spacing w:before="120"/>
      <w:ind w:left="202" w:hanging="202"/>
    </w:pPr>
    <w:rPr>
      <w:b/>
      <w:noProof/>
      <w:sz w:val="18"/>
      <w:szCs w:val="18"/>
    </w:rPr>
  </w:style>
  <w:style w:type="paragraph" w:styleId="Index2">
    <w:name w:val="index 2"/>
    <w:basedOn w:val="Normal"/>
    <w:next w:val="Normal"/>
    <w:autoRedefine/>
    <w:semiHidden/>
    <w:rsid w:val="0055490D"/>
    <w:pPr>
      <w:tabs>
        <w:tab w:val="right" w:pos="3950"/>
        <w:tab w:val="right" w:pos="8630"/>
      </w:tabs>
      <w:spacing w:before="60"/>
      <w:ind w:left="404" w:hanging="202"/>
    </w:pPr>
    <w:rPr>
      <w:noProof/>
      <w:sz w:val="18"/>
      <w:szCs w:val="18"/>
    </w:rPr>
  </w:style>
  <w:style w:type="paragraph" w:styleId="Index3">
    <w:name w:val="index 3"/>
    <w:basedOn w:val="Normal"/>
    <w:next w:val="Normal"/>
    <w:autoRedefine/>
    <w:semiHidden/>
    <w:rsid w:val="0055490D"/>
    <w:pPr>
      <w:tabs>
        <w:tab w:val="right" w:pos="3950"/>
      </w:tabs>
      <w:spacing w:before="0"/>
      <w:ind w:left="605" w:hanging="202"/>
    </w:pPr>
    <w:rPr>
      <w:noProof/>
      <w:sz w:val="18"/>
      <w:szCs w:val="18"/>
    </w:rPr>
  </w:style>
  <w:style w:type="paragraph" w:styleId="Index4">
    <w:name w:val="index 4"/>
    <w:basedOn w:val="Normal"/>
    <w:next w:val="Normal"/>
    <w:autoRedefine/>
    <w:semiHidden/>
    <w:rsid w:val="0055490D"/>
    <w:pPr>
      <w:tabs>
        <w:tab w:val="right" w:pos="3950"/>
      </w:tabs>
      <w:ind w:left="800" w:hanging="200"/>
    </w:pPr>
    <w:rPr>
      <w:noProof/>
      <w:sz w:val="18"/>
      <w:szCs w:val="18"/>
    </w:rPr>
  </w:style>
  <w:style w:type="paragraph" w:styleId="Index5">
    <w:name w:val="index 5"/>
    <w:basedOn w:val="Normal"/>
    <w:next w:val="Normal"/>
    <w:autoRedefine/>
    <w:semiHidden/>
    <w:rsid w:val="0055490D"/>
    <w:pPr>
      <w:ind w:left="1000" w:hanging="200"/>
    </w:pPr>
    <w:rPr>
      <w:rFonts w:ascii="Times New Roman" w:hAnsi="Times New Roman"/>
      <w:sz w:val="18"/>
      <w:szCs w:val="18"/>
    </w:rPr>
  </w:style>
  <w:style w:type="paragraph" w:styleId="Index6">
    <w:name w:val="index 6"/>
    <w:basedOn w:val="Normal"/>
    <w:next w:val="Normal"/>
    <w:autoRedefine/>
    <w:semiHidden/>
    <w:rsid w:val="0055490D"/>
    <w:pPr>
      <w:ind w:left="1200" w:hanging="200"/>
    </w:pPr>
    <w:rPr>
      <w:rFonts w:ascii="Times New Roman" w:hAnsi="Times New Roman"/>
      <w:sz w:val="18"/>
      <w:szCs w:val="18"/>
    </w:rPr>
  </w:style>
  <w:style w:type="paragraph" w:styleId="Index7">
    <w:name w:val="index 7"/>
    <w:basedOn w:val="Normal"/>
    <w:next w:val="Normal"/>
    <w:autoRedefine/>
    <w:semiHidden/>
    <w:rsid w:val="0055490D"/>
    <w:pPr>
      <w:ind w:left="1400" w:hanging="200"/>
    </w:pPr>
    <w:rPr>
      <w:rFonts w:ascii="Times New Roman" w:hAnsi="Times New Roman"/>
      <w:sz w:val="18"/>
      <w:szCs w:val="18"/>
    </w:rPr>
  </w:style>
  <w:style w:type="paragraph" w:styleId="Index8">
    <w:name w:val="index 8"/>
    <w:basedOn w:val="Normal"/>
    <w:next w:val="Normal"/>
    <w:autoRedefine/>
    <w:semiHidden/>
    <w:rsid w:val="0055490D"/>
    <w:pPr>
      <w:ind w:left="1600" w:hanging="200"/>
    </w:pPr>
    <w:rPr>
      <w:rFonts w:ascii="Times New Roman" w:hAnsi="Times New Roman"/>
      <w:sz w:val="18"/>
      <w:szCs w:val="18"/>
    </w:rPr>
  </w:style>
  <w:style w:type="paragraph" w:styleId="Index9">
    <w:name w:val="index 9"/>
    <w:basedOn w:val="Normal"/>
    <w:next w:val="Normal"/>
    <w:autoRedefine/>
    <w:semiHidden/>
    <w:rsid w:val="0055490D"/>
    <w:pPr>
      <w:ind w:left="1800" w:hanging="200"/>
    </w:pPr>
    <w:rPr>
      <w:rFonts w:ascii="Times New Roman" w:hAnsi="Times New Roman"/>
      <w:sz w:val="18"/>
      <w:szCs w:val="18"/>
    </w:rPr>
  </w:style>
  <w:style w:type="paragraph" w:styleId="IndexHeading">
    <w:name w:val="index heading"/>
    <w:next w:val="Index1"/>
    <w:autoRedefine/>
    <w:semiHidden/>
    <w:rsid w:val="0055490D"/>
    <w:pPr>
      <w:keepNext/>
      <w:tabs>
        <w:tab w:val="right" w:pos="8630"/>
      </w:tabs>
      <w:spacing w:before="240" w:after="120"/>
    </w:pPr>
    <w:rPr>
      <w:rFonts w:ascii="Arial" w:eastAsia="Calibri" w:hAnsi="Arial" w:cs="Arial"/>
      <w:b/>
      <w:bCs/>
      <w:noProof/>
      <w:sz w:val="28"/>
      <w:szCs w:val="28"/>
    </w:rPr>
  </w:style>
  <w:style w:type="paragraph" w:customStyle="1" w:styleId="ConcurWarningIcon">
    <w:name w:val="Concur Warning Icon"/>
    <w:next w:val="Normal"/>
    <w:link w:val="ConcurWarningIconChar"/>
    <w:rsid w:val="0055490D"/>
    <w:pPr>
      <w:keepLines/>
      <w:numPr>
        <w:numId w:val="10"/>
      </w:numPr>
      <w:pBdr>
        <w:top w:val="single" w:sz="4" w:space="0" w:color="auto"/>
        <w:bottom w:val="single" w:sz="4" w:space="9" w:color="auto"/>
      </w:pBdr>
      <w:spacing w:before="240"/>
    </w:pPr>
    <w:rPr>
      <w:rFonts w:ascii="Verdana" w:eastAsia="Calibri" w:hAnsi="Verdana"/>
      <w:snapToGrid w:val="0"/>
    </w:rPr>
  </w:style>
  <w:style w:type="paragraph" w:customStyle="1" w:styleId="ConcurWarningIconIndent">
    <w:name w:val="Concur Warning Icon Indent"/>
    <w:next w:val="Normal"/>
    <w:rsid w:val="0055490D"/>
    <w:pPr>
      <w:keepLines/>
      <w:numPr>
        <w:numId w:val="11"/>
      </w:numPr>
      <w:pBdr>
        <w:top w:val="single" w:sz="4" w:space="0" w:color="auto"/>
        <w:bottom w:val="single" w:sz="4" w:space="9" w:color="auto"/>
      </w:pBdr>
      <w:spacing w:before="240"/>
    </w:pPr>
    <w:rPr>
      <w:rFonts w:ascii="Verdana" w:eastAsia="Calibri" w:hAnsi="Verdana"/>
      <w:snapToGrid w:val="0"/>
    </w:rPr>
  </w:style>
  <w:style w:type="paragraph" w:customStyle="1" w:styleId="ConcurWarningIconIndent2">
    <w:name w:val="Concur Warning Icon Indent2"/>
    <w:next w:val="Normal"/>
    <w:rsid w:val="0055490D"/>
    <w:pPr>
      <w:keepLines/>
      <w:numPr>
        <w:numId w:val="12"/>
      </w:numPr>
      <w:pBdr>
        <w:top w:val="single" w:sz="4" w:space="0" w:color="auto"/>
        <w:bottom w:val="single" w:sz="4" w:space="9" w:color="auto"/>
      </w:pBdr>
      <w:spacing w:before="240"/>
    </w:pPr>
    <w:rPr>
      <w:rFonts w:ascii="Verdana" w:eastAsia="Calibri" w:hAnsi="Verdana"/>
      <w:snapToGrid w:val="0"/>
    </w:rPr>
  </w:style>
  <w:style w:type="paragraph" w:styleId="DocumentMap">
    <w:name w:val="Document Map"/>
    <w:basedOn w:val="Normal"/>
    <w:link w:val="DocumentMapChar"/>
    <w:semiHidden/>
    <w:rsid w:val="0055490D"/>
    <w:pPr>
      <w:shd w:val="clear" w:color="auto" w:fill="000080"/>
    </w:pPr>
    <w:rPr>
      <w:rFonts w:ascii="Tahoma" w:hAnsi="Tahoma" w:cs="Tahoma"/>
    </w:rPr>
  </w:style>
  <w:style w:type="character" w:styleId="EndnoteReference">
    <w:name w:val="endnote reference"/>
    <w:semiHidden/>
    <w:rsid w:val="0055490D"/>
    <w:rPr>
      <w:vertAlign w:val="superscript"/>
    </w:rPr>
  </w:style>
  <w:style w:type="paragraph" w:styleId="EndnoteText">
    <w:name w:val="endnote text"/>
    <w:basedOn w:val="Normal"/>
    <w:link w:val="EndnoteTextChar"/>
    <w:semiHidden/>
    <w:rsid w:val="0055490D"/>
  </w:style>
  <w:style w:type="character" w:styleId="FootnoteReference">
    <w:name w:val="footnote reference"/>
    <w:semiHidden/>
    <w:rsid w:val="0055490D"/>
    <w:rPr>
      <w:vertAlign w:val="superscript"/>
    </w:rPr>
  </w:style>
  <w:style w:type="paragraph" w:styleId="FootnoteText">
    <w:name w:val="footnote text"/>
    <w:basedOn w:val="Normal"/>
    <w:link w:val="FootnoteTextChar"/>
    <w:semiHidden/>
    <w:rsid w:val="0055490D"/>
  </w:style>
  <w:style w:type="paragraph" w:styleId="MacroText">
    <w:name w:val="macro"/>
    <w:link w:val="MacroTextChar"/>
    <w:semiHidden/>
    <w:rsid w:val="0055490D"/>
    <w:pPr>
      <w:tabs>
        <w:tab w:val="left" w:pos="480"/>
        <w:tab w:val="left" w:pos="960"/>
        <w:tab w:val="left" w:pos="1440"/>
        <w:tab w:val="left" w:pos="1920"/>
        <w:tab w:val="left" w:pos="2400"/>
        <w:tab w:val="left" w:pos="2880"/>
        <w:tab w:val="left" w:pos="3360"/>
        <w:tab w:val="left" w:pos="3840"/>
        <w:tab w:val="left" w:pos="4320"/>
      </w:tabs>
    </w:pPr>
    <w:rPr>
      <w:rFonts w:ascii="Courier New" w:eastAsia="Calibri" w:hAnsi="Courier New" w:cs="Courier New"/>
    </w:rPr>
  </w:style>
  <w:style w:type="paragraph" w:styleId="TableofAuthorities">
    <w:name w:val="table of authorities"/>
    <w:basedOn w:val="Normal"/>
    <w:next w:val="Normal"/>
    <w:semiHidden/>
    <w:rsid w:val="0055490D"/>
    <w:pPr>
      <w:ind w:left="200" w:hanging="200"/>
    </w:pPr>
  </w:style>
  <w:style w:type="paragraph" w:styleId="TableofFigures">
    <w:name w:val="table of figures"/>
    <w:basedOn w:val="Normal"/>
    <w:next w:val="Normal"/>
    <w:semiHidden/>
    <w:rsid w:val="0055490D"/>
    <w:pPr>
      <w:ind w:left="400" w:hanging="400"/>
    </w:pPr>
  </w:style>
  <w:style w:type="paragraph" w:styleId="TOAHeading">
    <w:name w:val="toa heading"/>
    <w:basedOn w:val="Normal"/>
    <w:next w:val="Normal"/>
    <w:semiHidden/>
    <w:rsid w:val="0055490D"/>
    <w:pPr>
      <w:spacing w:before="120"/>
    </w:pPr>
    <w:rPr>
      <w:rFonts w:ascii="Arial" w:hAnsi="Arial" w:cs="Arial"/>
      <w:b/>
      <w:bCs/>
      <w:sz w:val="24"/>
      <w:szCs w:val="24"/>
    </w:rPr>
  </w:style>
  <w:style w:type="paragraph" w:customStyle="1" w:styleId="ConcurTableBulletIndent">
    <w:name w:val="Concur Table Bullet Indent"/>
    <w:rsid w:val="0055490D"/>
    <w:pPr>
      <w:numPr>
        <w:numId w:val="13"/>
      </w:numPr>
      <w:tabs>
        <w:tab w:val="clear" w:pos="936"/>
      </w:tabs>
      <w:spacing w:before="80" w:after="80"/>
      <w:ind w:left="706" w:hanging="274"/>
    </w:pPr>
    <w:rPr>
      <w:rFonts w:ascii="Verdana" w:eastAsia="Arial Unicode MS" w:hAnsi="Verdana"/>
      <w:color w:val="000000"/>
      <w:sz w:val="18"/>
    </w:rPr>
  </w:style>
  <w:style w:type="paragraph" w:customStyle="1" w:styleId="ConcurExampleNumber">
    <w:name w:val="Concur Example Number"/>
    <w:semiHidden/>
    <w:rsid w:val="0055490D"/>
    <w:pPr>
      <w:spacing w:before="60" w:after="60"/>
    </w:pPr>
    <w:rPr>
      <w:rFonts w:ascii="Verdana" w:hAnsi="Verdana"/>
    </w:rPr>
  </w:style>
  <w:style w:type="paragraph" w:customStyle="1" w:styleId="ConcurBodyCode">
    <w:name w:val="Concur Body Code"/>
    <w:rsid w:val="0055490D"/>
    <w:pPr>
      <w:spacing w:before="240"/>
    </w:pPr>
    <w:rPr>
      <w:rFonts w:ascii="Courier New" w:hAnsi="Courier New" w:cs="Courier New"/>
      <w:spacing w:val="6"/>
      <w:szCs w:val="18"/>
    </w:rPr>
  </w:style>
  <w:style w:type="paragraph" w:customStyle="1" w:styleId="ConcurBodyTextIndent2">
    <w:name w:val="Concur Body Text Indent2"/>
    <w:basedOn w:val="ConcurBodyTextIndent"/>
    <w:link w:val="ConcurBodyTextIndent2Char"/>
    <w:rsid w:val="0055490D"/>
    <w:pPr>
      <w:ind w:left="1080"/>
    </w:pPr>
  </w:style>
  <w:style w:type="character" w:styleId="HTMLCode">
    <w:name w:val="HTML Code"/>
    <w:semiHidden/>
    <w:rsid w:val="0055490D"/>
    <w:rPr>
      <w:rFonts w:ascii="Courier New" w:hAnsi="Courier New" w:cs="Courier New"/>
      <w:sz w:val="20"/>
      <w:szCs w:val="20"/>
    </w:rPr>
  </w:style>
  <w:style w:type="paragraph" w:customStyle="1" w:styleId="ConcurCodeExample">
    <w:name w:val="Concur Code Example"/>
    <w:basedOn w:val="Normal"/>
    <w:semiHidden/>
    <w:rsid w:val="0055490D"/>
    <w:pPr>
      <w:spacing w:before="60" w:after="60" w:line="220" w:lineRule="exact"/>
      <w:ind w:left="1872" w:hanging="432"/>
    </w:pPr>
    <w:rPr>
      <w:rFonts w:ascii="Courier New" w:hAnsi="Courier New" w:cs="Courier New"/>
      <w:color w:val="000000"/>
      <w:sz w:val="18"/>
      <w:szCs w:val="18"/>
    </w:rPr>
  </w:style>
  <w:style w:type="character" w:customStyle="1" w:styleId="EmailStyle83">
    <w:name w:val="EmailStyle83"/>
    <w:semiHidden/>
    <w:rsid w:val="0055490D"/>
    <w:rPr>
      <w:rFonts w:ascii="Arial" w:hAnsi="Arial" w:cs="Arial"/>
      <w:color w:val="000080"/>
      <w:sz w:val="20"/>
      <w:szCs w:val="20"/>
    </w:rPr>
  </w:style>
  <w:style w:type="paragraph" w:customStyle="1" w:styleId="ConcurWarningIconIndent3">
    <w:name w:val="Concur Warning Icon Indent3"/>
    <w:basedOn w:val="ConcurWarningIconIndent2"/>
    <w:next w:val="Normal"/>
    <w:semiHidden/>
    <w:rsid w:val="0055490D"/>
    <w:pPr>
      <w:numPr>
        <w:numId w:val="0"/>
      </w:numPr>
      <w:tabs>
        <w:tab w:val="left" w:pos="2520"/>
      </w:tabs>
    </w:pPr>
  </w:style>
  <w:style w:type="paragraph" w:customStyle="1" w:styleId="ConcurCodeNumber">
    <w:name w:val="Concur Code Number"/>
    <w:semiHidden/>
    <w:rsid w:val="0055490D"/>
    <w:pPr>
      <w:spacing w:before="120" w:after="120"/>
    </w:pPr>
    <w:rPr>
      <w:rFonts w:ascii="Courier New" w:hAnsi="Courier New" w:cs="Courier New"/>
      <w:sz w:val="18"/>
      <w:szCs w:val="18"/>
    </w:rPr>
  </w:style>
  <w:style w:type="paragraph" w:customStyle="1" w:styleId="Box">
    <w:name w:val="Box"/>
    <w:basedOn w:val="Normal"/>
    <w:semiHidden/>
    <w:rsid w:val="0055490D"/>
    <w:pPr>
      <w:spacing w:before="0"/>
    </w:pPr>
    <w:rPr>
      <w:rFonts w:ascii="Arial" w:hAnsi="Arial" w:cs="Arial"/>
      <w:sz w:val="16"/>
    </w:rPr>
  </w:style>
  <w:style w:type="paragraph" w:customStyle="1" w:styleId="ConcurBodyTextIndent">
    <w:name w:val="Concur Body Text Indent"/>
    <w:basedOn w:val="Normal"/>
    <w:link w:val="ConcurBodyTextIndentChar"/>
    <w:qFormat/>
    <w:rsid w:val="0055490D"/>
    <w:pPr>
      <w:ind w:left="720"/>
    </w:pPr>
    <w:rPr>
      <w:snapToGrid w:val="0"/>
    </w:rPr>
  </w:style>
  <w:style w:type="table" w:styleId="TableGrid">
    <w:name w:val="Table Grid"/>
    <w:aliases w:val="Table Grid Basic"/>
    <w:basedOn w:val="TableNormal"/>
    <w:uiPriority w:val="59"/>
    <w:rsid w:val="0055490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5490D"/>
    <w:pPr>
      <w:tabs>
        <w:tab w:val="right" w:pos="8640"/>
      </w:tabs>
      <w:spacing w:before="0"/>
      <w:ind w:left="-1080"/>
    </w:pPr>
  </w:style>
  <w:style w:type="paragraph" w:styleId="Footer">
    <w:name w:val="footer"/>
    <w:aliases w:val="Footer Char1 Char,Footer Char Char Char,Footer Char Char1"/>
    <w:basedOn w:val="Normal"/>
    <w:link w:val="FooterChar1"/>
    <w:rsid w:val="0055490D"/>
    <w:pPr>
      <w:pBdr>
        <w:top w:val="single" w:sz="4" w:space="1" w:color="auto"/>
      </w:pBdr>
      <w:tabs>
        <w:tab w:val="center" w:pos="4050"/>
        <w:tab w:val="right" w:pos="8640"/>
      </w:tabs>
      <w:spacing w:before="0"/>
      <w:ind w:left="-1080"/>
    </w:pPr>
    <w:rPr>
      <w:sz w:val="18"/>
    </w:rPr>
  </w:style>
  <w:style w:type="paragraph" w:customStyle="1" w:styleId="ConcurNoteIndent2">
    <w:name w:val="Concur Note Indent2"/>
    <w:basedOn w:val="ConcurNoteIndent3"/>
    <w:next w:val="Normal"/>
    <w:link w:val="ConcurNoteIndent2Char"/>
    <w:rsid w:val="0055490D"/>
    <w:pPr>
      <w:numPr>
        <w:numId w:val="3"/>
      </w:numPr>
      <w:tabs>
        <w:tab w:val="clear" w:pos="2250"/>
      </w:tabs>
      <w:ind w:left="1800" w:hanging="720"/>
    </w:pPr>
  </w:style>
  <w:style w:type="paragraph" w:customStyle="1" w:styleId="ConcurBodyCodeIndent">
    <w:name w:val="Concur Body Code Indent"/>
    <w:basedOn w:val="ConcurBodyCode"/>
    <w:rsid w:val="0055490D"/>
    <w:pPr>
      <w:ind w:left="360"/>
    </w:pPr>
  </w:style>
  <w:style w:type="paragraph" w:customStyle="1" w:styleId="ConcurBodyCodeIndent2">
    <w:name w:val="Concur Body Code Indent2"/>
    <w:basedOn w:val="ConcurBodyCode"/>
    <w:rsid w:val="0055490D"/>
    <w:pPr>
      <w:ind w:left="720"/>
    </w:pPr>
  </w:style>
  <w:style w:type="paragraph" w:customStyle="1" w:styleId="ConcurBodyCodeIndent3">
    <w:name w:val="Concur Body Code Indent3"/>
    <w:basedOn w:val="ConcurBodyCodeIndent2"/>
    <w:semiHidden/>
    <w:rsid w:val="0055490D"/>
    <w:pPr>
      <w:ind w:left="1080"/>
    </w:pPr>
  </w:style>
  <w:style w:type="paragraph" w:customStyle="1" w:styleId="ConcurBodyTextIndent3">
    <w:name w:val="Concur Body Text Indent3"/>
    <w:basedOn w:val="ConcurBodyTextIndent"/>
    <w:rsid w:val="0055490D"/>
    <w:pPr>
      <w:ind w:left="1440"/>
    </w:pPr>
  </w:style>
  <w:style w:type="paragraph" w:customStyle="1" w:styleId="FooterSmall">
    <w:name w:val="FooterSmall"/>
    <w:basedOn w:val="Normal"/>
    <w:link w:val="FooterSmallChar"/>
    <w:rsid w:val="0055490D"/>
    <w:pPr>
      <w:tabs>
        <w:tab w:val="right" w:pos="8640"/>
      </w:tabs>
      <w:spacing w:before="0"/>
      <w:ind w:left="-1080"/>
    </w:pPr>
    <w:rPr>
      <w:sz w:val="16"/>
    </w:rPr>
  </w:style>
  <w:style w:type="character" w:customStyle="1" w:styleId="FooterChar">
    <w:name w:val="Footer Char"/>
    <w:semiHidden/>
    <w:rsid w:val="0055490D"/>
    <w:rPr>
      <w:sz w:val="18"/>
    </w:rPr>
  </w:style>
  <w:style w:type="character" w:customStyle="1" w:styleId="FooterSmallChar">
    <w:name w:val="FooterSmall Char"/>
    <w:link w:val="FooterSmall"/>
    <w:rsid w:val="0055490D"/>
    <w:rPr>
      <w:rFonts w:ascii="Verdana" w:eastAsia="Calibri" w:hAnsi="Verdana"/>
      <w:sz w:val="16"/>
    </w:rPr>
  </w:style>
  <w:style w:type="character" w:styleId="Strong">
    <w:name w:val="Strong"/>
    <w:uiPriority w:val="22"/>
    <w:qFormat/>
    <w:rsid w:val="0055490D"/>
    <w:rPr>
      <w:b/>
      <w:bCs/>
    </w:rPr>
  </w:style>
  <w:style w:type="paragraph" w:styleId="BalloonText">
    <w:name w:val="Balloon Text"/>
    <w:basedOn w:val="Normal"/>
    <w:link w:val="BalloonTextChar"/>
    <w:semiHidden/>
    <w:rsid w:val="0055490D"/>
    <w:rPr>
      <w:rFonts w:ascii="Tahoma" w:hAnsi="Tahoma" w:cs="Tahoma"/>
      <w:sz w:val="16"/>
      <w:szCs w:val="16"/>
    </w:rPr>
  </w:style>
  <w:style w:type="paragraph" w:styleId="BodyText">
    <w:name w:val="Body Text"/>
    <w:link w:val="BodyTextChar1"/>
    <w:semiHidden/>
    <w:rsid w:val="0055490D"/>
    <w:pPr>
      <w:spacing w:after="120"/>
    </w:pPr>
    <w:rPr>
      <w:iCs/>
    </w:rPr>
  </w:style>
  <w:style w:type="character" w:customStyle="1" w:styleId="BodyTextChar">
    <w:name w:val="Body Text Char"/>
    <w:semiHidden/>
    <w:locked/>
    <w:rsid w:val="0055490D"/>
    <w:rPr>
      <w:rFonts w:ascii="Verdana" w:hAnsi="Verdana"/>
      <w:iCs/>
      <w:lang w:val="en-US" w:eastAsia="en-US" w:bidi="ar-SA"/>
    </w:rPr>
  </w:style>
  <w:style w:type="character" w:styleId="CommentReference">
    <w:name w:val="annotation reference"/>
    <w:semiHidden/>
    <w:rsid w:val="0055490D"/>
    <w:rPr>
      <w:sz w:val="16"/>
      <w:szCs w:val="16"/>
    </w:rPr>
  </w:style>
  <w:style w:type="paragraph" w:styleId="CommentText">
    <w:name w:val="annotation text"/>
    <w:basedOn w:val="Normal"/>
    <w:link w:val="CommentTextChar"/>
    <w:semiHidden/>
    <w:rsid w:val="0055490D"/>
  </w:style>
  <w:style w:type="paragraph" w:customStyle="1" w:styleId="ConcurCaptionCode">
    <w:name w:val="Concur Caption Code"/>
    <w:basedOn w:val="Normal"/>
    <w:semiHidden/>
    <w:rsid w:val="0055490D"/>
    <w:pPr>
      <w:spacing w:before="120" w:after="120"/>
      <w:ind w:left="2880" w:hanging="1440"/>
    </w:pPr>
    <w:rPr>
      <w:rFonts w:ascii="Courier New" w:hAnsi="Courier New" w:cs="Courier New"/>
      <w:sz w:val="18"/>
      <w:szCs w:val="18"/>
    </w:rPr>
  </w:style>
  <w:style w:type="paragraph" w:customStyle="1" w:styleId="BodyTextKeep">
    <w:name w:val="Body Text Keep"/>
    <w:basedOn w:val="Normal"/>
    <w:next w:val="Normal"/>
    <w:semiHidden/>
    <w:rsid w:val="0055490D"/>
    <w:pPr>
      <w:keepNext/>
      <w:spacing w:after="140" w:line="220" w:lineRule="atLeast"/>
    </w:pPr>
    <w:rPr>
      <w:rFonts w:ascii="Arial" w:hAnsi="Arial"/>
      <w:kern w:val="18"/>
    </w:rPr>
  </w:style>
  <w:style w:type="paragraph" w:customStyle="1" w:styleId="ConcurTableTextIndent">
    <w:name w:val="Concur Table Text Indent"/>
    <w:basedOn w:val="Normal"/>
    <w:link w:val="ConcurTableTextIndentChar"/>
    <w:rsid w:val="0055490D"/>
    <w:pPr>
      <w:spacing w:before="80" w:after="80"/>
      <w:ind w:left="432"/>
    </w:pPr>
    <w:rPr>
      <w:snapToGrid w:val="0"/>
      <w:sz w:val="18"/>
    </w:rPr>
  </w:style>
  <w:style w:type="character" w:customStyle="1" w:styleId="PlainTextChar">
    <w:name w:val="Plain Text Char"/>
    <w:rsid w:val="0055490D"/>
    <w:rPr>
      <w:rFonts w:ascii="Courier New" w:hAnsi="Courier New" w:cs="Courier New"/>
      <w:lang w:val="en-US" w:eastAsia="en-US" w:bidi="ar-SA"/>
    </w:rPr>
  </w:style>
  <w:style w:type="character" w:styleId="Emphasis">
    <w:name w:val="Emphasis"/>
    <w:qFormat/>
    <w:rsid w:val="0055490D"/>
    <w:rPr>
      <w:i/>
    </w:rPr>
  </w:style>
  <w:style w:type="paragraph" w:customStyle="1" w:styleId="ListBullet1">
    <w:name w:val="List Bullet 1"/>
    <w:semiHidden/>
    <w:rsid w:val="0055490D"/>
    <w:pPr>
      <w:tabs>
        <w:tab w:val="num" w:pos="1080"/>
      </w:tabs>
      <w:spacing w:after="120"/>
      <w:ind w:left="1080" w:hanging="360"/>
    </w:pPr>
    <w:rPr>
      <w:rFonts w:eastAsia="Calibri"/>
      <w:iCs/>
    </w:rPr>
  </w:style>
  <w:style w:type="paragraph" w:styleId="ListBullet3">
    <w:name w:val="List Bullet 3"/>
    <w:semiHidden/>
    <w:rsid w:val="0055490D"/>
    <w:pPr>
      <w:spacing w:after="120"/>
    </w:pPr>
    <w:rPr>
      <w:rFonts w:eastAsia="Calibri"/>
    </w:rPr>
  </w:style>
  <w:style w:type="paragraph" w:styleId="ListNumber">
    <w:name w:val="List Number"/>
    <w:basedOn w:val="Normal"/>
    <w:semiHidden/>
    <w:rsid w:val="0055490D"/>
    <w:pPr>
      <w:spacing w:after="120"/>
    </w:pPr>
  </w:style>
  <w:style w:type="character" w:customStyle="1" w:styleId="ConcurBodyTextIndentChar">
    <w:name w:val="Concur Body Text Indent Char"/>
    <w:link w:val="ConcurBodyTextIndent"/>
    <w:rsid w:val="0055490D"/>
    <w:rPr>
      <w:rFonts w:ascii="Verdana" w:eastAsia="Calibri" w:hAnsi="Verdana"/>
      <w:snapToGrid w:val="0"/>
    </w:rPr>
  </w:style>
  <w:style w:type="paragraph" w:customStyle="1" w:styleId="TableBullet0">
    <w:name w:val="Table Bullet"/>
    <w:semiHidden/>
    <w:rsid w:val="0055490D"/>
    <w:pPr>
      <w:spacing w:before="40" w:after="40"/>
    </w:pPr>
    <w:rPr>
      <w:rFonts w:eastAsia="Calibri"/>
      <w:sz w:val="18"/>
    </w:rPr>
  </w:style>
  <w:style w:type="paragraph" w:customStyle="1" w:styleId="TableHead">
    <w:name w:val="Table Head"/>
    <w:semiHidden/>
    <w:rsid w:val="0055490D"/>
    <w:pPr>
      <w:keepNext/>
      <w:spacing w:before="60" w:after="60"/>
    </w:pPr>
    <w:rPr>
      <w:rFonts w:eastAsia="Calibri"/>
      <w:b/>
      <w:sz w:val="18"/>
    </w:rPr>
  </w:style>
  <w:style w:type="paragraph" w:customStyle="1" w:styleId="TableText">
    <w:name w:val="Table Text"/>
    <w:link w:val="TableTextChar"/>
    <w:semiHidden/>
    <w:rsid w:val="0055490D"/>
    <w:pPr>
      <w:spacing w:before="60" w:after="60"/>
    </w:pPr>
    <w:rPr>
      <w:rFonts w:eastAsia="Calibri"/>
      <w:sz w:val="18"/>
    </w:rPr>
  </w:style>
  <w:style w:type="paragraph" w:styleId="TOC5">
    <w:name w:val="toc 5"/>
    <w:basedOn w:val="Normal"/>
    <w:next w:val="Normal"/>
    <w:autoRedefine/>
    <w:uiPriority w:val="39"/>
    <w:rsid w:val="0055490D"/>
    <w:pPr>
      <w:ind w:left="720"/>
    </w:pPr>
  </w:style>
  <w:style w:type="paragraph" w:styleId="TOC6">
    <w:name w:val="toc 6"/>
    <w:basedOn w:val="Normal"/>
    <w:next w:val="Normal"/>
    <w:autoRedefine/>
    <w:uiPriority w:val="39"/>
    <w:rsid w:val="0055490D"/>
    <w:pPr>
      <w:ind w:left="900"/>
    </w:pPr>
  </w:style>
  <w:style w:type="paragraph" w:styleId="TOC7">
    <w:name w:val="toc 7"/>
    <w:basedOn w:val="Normal"/>
    <w:next w:val="Normal"/>
    <w:autoRedefine/>
    <w:uiPriority w:val="39"/>
    <w:rsid w:val="0055490D"/>
    <w:pPr>
      <w:ind w:left="1080"/>
    </w:pPr>
  </w:style>
  <w:style w:type="paragraph" w:styleId="TOC8">
    <w:name w:val="toc 8"/>
    <w:basedOn w:val="Normal"/>
    <w:next w:val="Normal"/>
    <w:autoRedefine/>
    <w:uiPriority w:val="39"/>
    <w:rsid w:val="0055490D"/>
    <w:pPr>
      <w:ind w:left="1260"/>
    </w:pPr>
  </w:style>
  <w:style w:type="paragraph" w:styleId="TOC9">
    <w:name w:val="toc 9"/>
    <w:basedOn w:val="Normal"/>
    <w:next w:val="Normal"/>
    <w:autoRedefine/>
    <w:uiPriority w:val="39"/>
    <w:rsid w:val="0055490D"/>
    <w:pPr>
      <w:ind w:left="1440"/>
    </w:pPr>
  </w:style>
  <w:style w:type="paragraph" w:customStyle="1" w:styleId="ConcurNumberList">
    <w:name w:val="Concur Number List"/>
    <w:semiHidden/>
    <w:rsid w:val="0055490D"/>
    <w:pPr>
      <w:spacing w:before="120" w:after="120"/>
    </w:pPr>
    <w:rPr>
      <w:spacing w:val="6"/>
    </w:rPr>
  </w:style>
  <w:style w:type="numbering" w:styleId="111111">
    <w:name w:val="Outline List 2"/>
    <w:basedOn w:val="NoList"/>
    <w:rsid w:val="0055490D"/>
    <w:pPr>
      <w:numPr>
        <w:numId w:val="15"/>
      </w:numPr>
    </w:pPr>
  </w:style>
  <w:style w:type="numbering" w:styleId="1ai">
    <w:name w:val="Outline List 1"/>
    <w:basedOn w:val="NoList"/>
    <w:rsid w:val="0055490D"/>
    <w:pPr>
      <w:numPr>
        <w:numId w:val="16"/>
      </w:numPr>
    </w:pPr>
  </w:style>
  <w:style w:type="numbering" w:styleId="ArticleSection">
    <w:name w:val="Outline List 3"/>
    <w:basedOn w:val="NoList"/>
    <w:rsid w:val="0055490D"/>
    <w:pPr>
      <w:numPr>
        <w:numId w:val="17"/>
      </w:numPr>
    </w:pPr>
  </w:style>
  <w:style w:type="paragraph" w:styleId="BlockText">
    <w:name w:val="Block Text"/>
    <w:basedOn w:val="Normal"/>
    <w:semiHidden/>
    <w:rsid w:val="0055490D"/>
    <w:pPr>
      <w:spacing w:after="120"/>
      <w:ind w:left="1440" w:right="1440"/>
    </w:pPr>
  </w:style>
  <w:style w:type="paragraph" w:styleId="BodyText2">
    <w:name w:val="Body Text 2"/>
    <w:basedOn w:val="Normal"/>
    <w:link w:val="BodyText2Char"/>
    <w:semiHidden/>
    <w:rsid w:val="0055490D"/>
    <w:pPr>
      <w:spacing w:after="120" w:line="480" w:lineRule="auto"/>
    </w:pPr>
  </w:style>
  <w:style w:type="paragraph" w:styleId="BodyText3">
    <w:name w:val="Body Text 3"/>
    <w:basedOn w:val="Normal"/>
    <w:link w:val="BodyText3Char"/>
    <w:semiHidden/>
    <w:rsid w:val="0055490D"/>
    <w:pPr>
      <w:spacing w:after="120"/>
    </w:pPr>
    <w:rPr>
      <w:sz w:val="16"/>
      <w:szCs w:val="16"/>
    </w:rPr>
  </w:style>
  <w:style w:type="paragraph" w:styleId="BodyTextFirstIndent">
    <w:name w:val="Body Text First Indent"/>
    <w:basedOn w:val="BodyText"/>
    <w:link w:val="BodyTextFirstIndentChar"/>
    <w:semiHidden/>
    <w:rsid w:val="0055490D"/>
    <w:pPr>
      <w:ind w:firstLine="210"/>
    </w:pPr>
    <w:rPr>
      <w:iCs w:val="0"/>
    </w:rPr>
  </w:style>
  <w:style w:type="paragraph" w:styleId="BodyTextIndent">
    <w:name w:val="Body Text Indent"/>
    <w:basedOn w:val="Normal"/>
    <w:link w:val="BodyTextIndentChar"/>
    <w:semiHidden/>
    <w:rsid w:val="0055490D"/>
    <w:pPr>
      <w:spacing w:after="120"/>
      <w:ind w:left="360"/>
    </w:pPr>
  </w:style>
  <w:style w:type="paragraph" w:styleId="BodyTextFirstIndent2">
    <w:name w:val="Body Text First Indent 2"/>
    <w:basedOn w:val="BodyTextIndent"/>
    <w:link w:val="BodyTextFirstIndent2Char"/>
    <w:semiHidden/>
    <w:rsid w:val="0055490D"/>
    <w:pPr>
      <w:ind w:firstLine="210"/>
    </w:pPr>
  </w:style>
  <w:style w:type="paragraph" w:styleId="BodyTextIndent2">
    <w:name w:val="Body Text Indent 2"/>
    <w:basedOn w:val="Normal"/>
    <w:link w:val="BodyTextIndent2Char"/>
    <w:semiHidden/>
    <w:rsid w:val="0055490D"/>
    <w:pPr>
      <w:spacing w:after="120" w:line="480" w:lineRule="auto"/>
      <w:ind w:left="360"/>
    </w:pPr>
  </w:style>
  <w:style w:type="paragraph" w:styleId="BodyTextIndent3">
    <w:name w:val="Body Text Indent 3"/>
    <w:basedOn w:val="Normal"/>
    <w:link w:val="BodyTextIndent3Char"/>
    <w:semiHidden/>
    <w:rsid w:val="0055490D"/>
    <w:pPr>
      <w:spacing w:after="120"/>
      <w:ind w:left="360"/>
    </w:pPr>
    <w:rPr>
      <w:sz w:val="16"/>
      <w:szCs w:val="16"/>
    </w:rPr>
  </w:style>
  <w:style w:type="paragraph" w:styleId="Closing">
    <w:name w:val="Closing"/>
    <w:basedOn w:val="Normal"/>
    <w:link w:val="ClosingChar"/>
    <w:semiHidden/>
    <w:rsid w:val="0055490D"/>
    <w:pPr>
      <w:ind w:left="4320"/>
    </w:pPr>
  </w:style>
  <w:style w:type="paragraph" w:styleId="Date">
    <w:name w:val="Date"/>
    <w:basedOn w:val="Normal"/>
    <w:next w:val="Normal"/>
    <w:link w:val="DateChar"/>
    <w:semiHidden/>
    <w:rsid w:val="0055490D"/>
  </w:style>
  <w:style w:type="paragraph" w:styleId="E-mailSignature">
    <w:name w:val="E-mail Signature"/>
    <w:basedOn w:val="Normal"/>
    <w:link w:val="E-mailSignatureChar"/>
    <w:semiHidden/>
    <w:rsid w:val="0055490D"/>
  </w:style>
  <w:style w:type="paragraph" w:styleId="EnvelopeAddress">
    <w:name w:val="envelope address"/>
    <w:basedOn w:val="Normal"/>
    <w:semiHidden/>
    <w:rsid w:val="0055490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55490D"/>
    <w:rPr>
      <w:rFonts w:ascii="Arial" w:hAnsi="Arial" w:cs="Arial"/>
    </w:rPr>
  </w:style>
  <w:style w:type="character" w:styleId="HTMLAcronym">
    <w:name w:val="HTML Acronym"/>
    <w:semiHidden/>
    <w:rsid w:val="0055490D"/>
  </w:style>
  <w:style w:type="paragraph" w:styleId="HTMLAddress">
    <w:name w:val="HTML Address"/>
    <w:basedOn w:val="Normal"/>
    <w:link w:val="HTMLAddressChar"/>
    <w:semiHidden/>
    <w:rsid w:val="0055490D"/>
    <w:rPr>
      <w:i/>
      <w:iCs/>
    </w:rPr>
  </w:style>
  <w:style w:type="character" w:styleId="HTMLCite">
    <w:name w:val="HTML Cite"/>
    <w:semiHidden/>
    <w:rsid w:val="0055490D"/>
    <w:rPr>
      <w:i/>
      <w:iCs/>
    </w:rPr>
  </w:style>
  <w:style w:type="character" w:styleId="HTMLDefinition">
    <w:name w:val="HTML Definition"/>
    <w:semiHidden/>
    <w:rsid w:val="0055490D"/>
    <w:rPr>
      <w:i/>
      <w:iCs/>
    </w:rPr>
  </w:style>
  <w:style w:type="character" w:styleId="HTMLKeyboard">
    <w:name w:val="HTML Keyboard"/>
    <w:semiHidden/>
    <w:rsid w:val="0055490D"/>
    <w:rPr>
      <w:rFonts w:ascii="Courier New" w:hAnsi="Courier New" w:cs="Courier New"/>
      <w:sz w:val="20"/>
      <w:szCs w:val="20"/>
    </w:rPr>
  </w:style>
  <w:style w:type="paragraph" w:styleId="HTMLPreformatted">
    <w:name w:val="HTML Preformatted"/>
    <w:basedOn w:val="Normal"/>
    <w:link w:val="HTMLPreformattedChar"/>
    <w:semiHidden/>
    <w:rsid w:val="0055490D"/>
    <w:rPr>
      <w:rFonts w:ascii="Courier New" w:hAnsi="Courier New" w:cs="Courier New"/>
    </w:rPr>
  </w:style>
  <w:style w:type="character" w:styleId="HTMLSample">
    <w:name w:val="HTML Sample"/>
    <w:semiHidden/>
    <w:rsid w:val="0055490D"/>
    <w:rPr>
      <w:rFonts w:ascii="Courier New" w:hAnsi="Courier New" w:cs="Courier New"/>
    </w:rPr>
  </w:style>
  <w:style w:type="character" w:styleId="HTMLTypewriter">
    <w:name w:val="HTML Typewriter"/>
    <w:semiHidden/>
    <w:rsid w:val="0055490D"/>
    <w:rPr>
      <w:rFonts w:ascii="Courier New" w:hAnsi="Courier New" w:cs="Courier New"/>
      <w:sz w:val="20"/>
      <w:szCs w:val="20"/>
    </w:rPr>
  </w:style>
  <w:style w:type="character" w:styleId="HTMLVariable">
    <w:name w:val="HTML Variable"/>
    <w:semiHidden/>
    <w:rsid w:val="0055490D"/>
    <w:rPr>
      <w:i/>
      <w:iCs/>
    </w:rPr>
  </w:style>
  <w:style w:type="character" w:styleId="LineNumber">
    <w:name w:val="line number"/>
    <w:semiHidden/>
    <w:rsid w:val="0055490D"/>
  </w:style>
  <w:style w:type="paragraph" w:styleId="List">
    <w:name w:val="List"/>
    <w:basedOn w:val="Normal"/>
    <w:semiHidden/>
    <w:rsid w:val="0055490D"/>
    <w:pPr>
      <w:ind w:left="360" w:hanging="360"/>
    </w:pPr>
  </w:style>
  <w:style w:type="paragraph" w:styleId="List2">
    <w:name w:val="List 2"/>
    <w:basedOn w:val="Normal"/>
    <w:semiHidden/>
    <w:rsid w:val="0055490D"/>
    <w:pPr>
      <w:ind w:left="720" w:hanging="360"/>
    </w:pPr>
  </w:style>
  <w:style w:type="paragraph" w:styleId="List3">
    <w:name w:val="List 3"/>
    <w:basedOn w:val="Normal"/>
    <w:semiHidden/>
    <w:rsid w:val="0055490D"/>
    <w:pPr>
      <w:ind w:left="1080" w:hanging="360"/>
    </w:pPr>
  </w:style>
  <w:style w:type="paragraph" w:styleId="List4">
    <w:name w:val="List 4"/>
    <w:basedOn w:val="Normal"/>
    <w:semiHidden/>
    <w:rsid w:val="0055490D"/>
    <w:pPr>
      <w:ind w:left="1440" w:hanging="360"/>
    </w:pPr>
  </w:style>
  <w:style w:type="paragraph" w:styleId="List5">
    <w:name w:val="List 5"/>
    <w:basedOn w:val="Normal"/>
    <w:semiHidden/>
    <w:rsid w:val="0055490D"/>
    <w:pPr>
      <w:ind w:left="1800" w:hanging="360"/>
    </w:pPr>
  </w:style>
  <w:style w:type="paragraph" w:styleId="ListBullet">
    <w:name w:val="List Bullet"/>
    <w:basedOn w:val="Normal"/>
    <w:semiHidden/>
    <w:rsid w:val="0055490D"/>
    <w:pPr>
      <w:numPr>
        <w:numId w:val="21"/>
      </w:numPr>
    </w:pPr>
  </w:style>
  <w:style w:type="paragraph" w:styleId="ListBullet2">
    <w:name w:val="List Bullet 2"/>
    <w:basedOn w:val="Normal"/>
    <w:semiHidden/>
    <w:rsid w:val="0055490D"/>
    <w:pPr>
      <w:numPr>
        <w:numId w:val="22"/>
      </w:numPr>
    </w:pPr>
  </w:style>
  <w:style w:type="paragraph" w:styleId="ListBullet4">
    <w:name w:val="List Bullet 4"/>
    <w:basedOn w:val="Normal"/>
    <w:semiHidden/>
    <w:rsid w:val="0055490D"/>
    <w:pPr>
      <w:numPr>
        <w:numId w:val="23"/>
      </w:numPr>
    </w:pPr>
  </w:style>
  <w:style w:type="paragraph" w:styleId="ListBullet5">
    <w:name w:val="List Bullet 5"/>
    <w:basedOn w:val="Normal"/>
    <w:semiHidden/>
    <w:rsid w:val="0055490D"/>
    <w:pPr>
      <w:tabs>
        <w:tab w:val="num" w:pos="1800"/>
      </w:tabs>
      <w:ind w:left="1800" w:hanging="360"/>
    </w:pPr>
  </w:style>
  <w:style w:type="paragraph" w:styleId="ListContinue">
    <w:name w:val="List Continue"/>
    <w:basedOn w:val="Normal"/>
    <w:semiHidden/>
    <w:rsid w:val="0055490D"/>
    <w:pPr>
      <w:spacing w:after="120"/>
      <w:ind w:left="360"/>
    </w:pPr>
  </w:style>
  <w:style w:type="paragraph" w:styleId="ListContinue2">
    <w:name w:val="List Continue 2"/>
    <w:basedOn w:val="Normal"/>
    <w:semiHidden/>
    <w:rsid w:val="0055490D"/>
    <w:pPr>
      <w:spacing w:after="120"/>
      <w:ind w:left="720"/>
    </w:pPr>
  </w:style>
  <w:style w:type="paragraph" w:styleId="ListContinue3">
    <w:name w:val="List Continue 3"/>
    <w:basedOn w:val="Normal"/>
    <w:semiHidden/>
    <w:rsid w:val="0055490D"/>
    <w:pPr>
      <w:spacing w:after="120"/>
      <w:ind w:left="1080"/>
    </w:pPr>
  </w:style>
  <w:style w:type="paragraph" w:styleId="ListContinue4">
    <w:name w:val="List Continue 4"/>
    <w:basedOn w:val="Normal"/>
    <w:semiHidden/>
    <w:rsid w:val="0055490D"/>
    <w:pPr>
      <w:spacing w:after="120"/>
      <w:ind w:left="1440"/>
    </w:pPr>
  </w:style>
  <w:style w:type="paragraph" w:styleId="ListContinue5">
    <w:name w:val="List Continue 5"/>
    <w:basedOn w:val="Normal"/>
    <w:semiHidden/>
    <w:rsid w:val="0055490D"/>
    <w:pPr>
      <w:spacing w:after="120"/>
      <w:ind w:left="1800"/>
    </w:pPr>
  </w:style>
  <w:style w:type="paragraph" w:styleId="ListNumber2">
    <w:name w:val="List Number 2"/>
    <w:basedOn w:val="Normal"/>
    <w:semiHidden/>
    <w:rsid w:val="0055490D"/>
    <w:pPr>
      <w:numPr>
        <w:numId w:val="25"/>
      </w:numPr>
    </w:pPr>
  </w:style>
  <w:style w:type="paragraph" w:styleId="ListNumber3">
    <w:name w:val="List Number 3"/>
    <w:basedOn w:val="Normal"/>
    <w:semiHidden/>
    <w:rsid w:val="0055490D"/>
    <w:pPr>
      <w:numPr>
        <w:numId w:val="26"/>
      </w:numPr>
    </w:pPr>
  </w:style>
  <w:style w:type="paragraph" w:styleId="ListNumber4">
    <w:name w:val="List Number 4"/>
    <w:basedOn w:val="Normal"/>
    <w:semiHidden/>
    <w:rsid w:val="0055490D"/>
    <w:pPr>
      <w:numPr>
        <w:numId w:val="27"/>
      </w:numPr>
    </w:pPr>
  </w:style>
  <w:style w:type="paragraph" w:styleId="ListNumber5">
    <w:name w:val="List Number 5"/>
    <w:basedOn w:val="Normal"/>
    <w:semiHidden/>
    <w:rsid w:val="0055490D"/>
    <w:pPr>
      <w:numPr>
        <w:numId w:val="28"/>
      </w:numPr>
    </w:pPr>
  </w:style>
  <w:style w:type="paragraph" w:styleId="MessageHeader">
    <w:name w:val="Message Header"/>
    <w:basedOn w:val="Normal"/>
    <w:link w:val="MessageHeaderChar"/>
    <w:semiHidden/>
    <w:rsid w:val="0055490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55490D"/>
    <w:pPr>
      <w:ind w:left="720"/>
    </w:pPr>
  </w:style>
  <w:style w:type="paragraph" w:styleId="NoteHeading">
    <w:name w:val="Note Heading"/>
    <w:basedOn w:val="Normal"/>
    <w:next w:val="Normal"/>
    <w:link w:val="NoteHeadingChar"/>
    <w:semiHidden/>
    <w:rsid w:val="0055490D"/>
  </w:style>
  <w:style w:type="paragraph" w:styleId="PlainText">
    <w:name w:val="Plain Text"/>
    <w:basedOn w:val="Normal"/>
    <w:link w:val="PlainTextChar1"/>
    <w:semiHidden/>
    <w:rsid w:val="0055490D"/>
    <w:rPr>
      <w:rFonts w:ascii="Courier New" w:hAnsi="Courier New" w:cs="Courier New"/>
    </w:rPr>
  </w:style>
  <w:style w:type="paragraph" w:styleId="Salutation">
    <w:name w:val="Salutation"/>
    <w:basedOn w:val="Normal"/>
    <w:next w:val="Normal"/>
    <w:link w:val="SalutationChar"/>
    <w:semiHidden/>
    <w:rsid w:val="0055490D"/>
  </w:style>
  <w:style w:type="paragraph" w:styleId="Signature">
    <w:name w:val="Signature"/>
    <w:basedOn w:val="Normal"/>
    <w:link w:val="SignatureChar"/>
    <w:semiHidden/>
    <w:rsid w:val="0055490D"/>
    <w:pPr>
      <w:ind w:left="4320"/>
    </w:pPr>
  </w:style>
  <w:style w:type="paragraph" w:styleId="Subtitle">
    <w:name w:val="Subtitle"/>
    <w:basedOn w:val="Normal"/>
    <w:link w:val="SubtitleChar"/>
    <w:qFormat/>
    <w:rsid w:val="0055490D"/>
    <w:pPr>
      <w:spacing w:after="60"/>
      <w:jc w:val="center"/>
      <w:outlineLvl w:val="1"/>
    </w:pPr>
    <w:rPr>
      <w:rFonts w:ascii="Arial" w:hAnsi="Arial" w:cs="Arial"/>
      <w:sz w:val="24"/>
      <w:szCs w:val="24"/>
    </w:rPr>
  </w:style>
  <w:style w:type="table" w:styleId="Table3Deffects1">
    <w:name w:val="Table 3D effects 1"/>
    <w:basedOn w:val="TableNormal"/>
    <w:rsid w:val="0055490D"/>
    <w:rPr>
      <w:rFonts w:eastAsia="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5490D"/>
    <w:rPr>
      <w:rFonts w:eastAsia="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5490D"/>
    <w:rPr>
      <w:rFonts w:eastAsia="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5490D"/>
    <w:rPr>
      <w:rFonts w:eastAsia="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5490D"/>
    <w:rPr>
      <w:rFonts w:eastAsia="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5490D"/>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5490D"/>
    <w:rPr>
      <w:rFonts w:eastAsia="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5490D"/>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5490D"/>
    <w:rPr>
      <w:rFonts w:eastAsia="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5490D"/>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5490D"/>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5490D"/>
    <w:rPr>
      <w:rFonts w:eastAsia="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5490D"/>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5490D"/>
    <w:rPr>
      <w:rFonts w:eastAsia="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5490D"/>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5490D"/>
    <w:rPr>
      <w:rFonts w:eastAsia="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5490D"/>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5490D"/>
    <w:rPr>
      <w:rFonts w:eastAsia="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5490D"/>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5490D"/>
    <w:rPr>
      <w:rFonts w:eastAsia="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5490D"/>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5490D"/>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5490D"/>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5490D"/>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5490D"/>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5490D"/>
    <w:rPr>
      <w:rFonts w:eastAsia="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5490D"/>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5490D"/>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5490D"/>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5490D"/>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5490D"/>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5490D"/>
    <w:rPr>
      <w:rFonts w:eastAsia="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5490D"/>
    <w:rPr>
      <w:rFonts w:eastAsia="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5490D"/>
    <w:rPr>
      <w:rFonts w:eastAsia="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5490D"/>
    <w:rPr>
      <w:rFonts w:eastAsia="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5490D"/>
    <w:rPr>
      <w:rFonts w:eastAsia="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5490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5490D"/>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5490D"/>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5490D"/>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55490D"/>
    <w:pPr>
      <w:spacing w:after="60"/>
      <w:jc w:val="center"/>
      <w:outlineLvl w:val="0"/>
    </w:pPr>
    <w:rPr>
      <w:rFonts w:ascii="Arial" w:hAnsi="Arial" w:cs="Arial"/>
      <w:b/>
      <w:bCs/>
      <w:kern w:val="28"/>
      <w:sz w:val="32"/>
      <w:szCs w:val="32"/>
    </w:rPr>
  </w:style>
  <w:style w:type="paragraph" w:customStyle="1" w:styleId="ConcurTableBook">
    <w:name w:val="Concur Table Book"/>
    <w:basedOn w:val="Normal"/>
    <w:link w:val="ConcurTableBookChar"/>
    <w:rsid w:val="0055490D"/>
    <w:pPr>
      <w:numPr>
        <w:numId w:val="20"/>
      </w:numPr>
      <w:tabs>
        <w:tab w:val="left" w:pos="432"/>
      </w:tabs>
      <w:spacing w:before="80" w:after="80"/>
    </w:pPr>
    <w:rPr>
      <w:rFonts w:eastAsia="Times New Roman"/>
      <w:snapToGrid w:val="0"/>
      <w:sz w:val="18"/>
    </w:rPr>
  </w:style>
  <w:style w:type="paragraph" w:customStyle="1" w:styleId="ConcurTableBookIndent">
    <w:name w:val="Concur Table Book Indent"/>
    <w:basedOn w:val="ConcurTableBook"/>
    <w:link w:val="ConcurTableBookIndentChar"/>
    <w:rsid w:val="0055490D"/>
    <w:pPr>
      <w:numPr>
        <w:ilvl w:val="1"/>
      </w:numPr>
      <w:tabs>
        <w:tab w:val="clear" w:pos="0"/>
        <w:tab w:val="clear" w:pos="432"/>
        <w:tab w:val="left" w:pos="522"/>
      </w:tabs>
      <w:ind w:left="340" w:firstLine="20"/>
    </w:pPr>
  </w:style>
  <w:style w:type="paragraph" w:customStyle="1" w:styleId="ConcurBodyTextExample">
    <w:name w:val="Concur Body Text Example"/>
    <w:basedOn w:val="Normal"/>
    <w:semiHidden/>
    <w:rsid w:val="0055490D"/>
    <w:pPr>
      <w:spacing w:before="120" w:after="120"/>
      <w:ind w:left="1440"/>
    </w:pPr>
    <w:rPr>
      <w:spacing w:val="6"/>
    </w:rPr>
  </w:style>
  <w:style w:type="paragraph" w:customStyle="1" w:styleId="ConcurHeadingFeedToPDF">
    <w:name w:val="Concur HeadingFeedToPDF"/>
    <w:rsid w:val="0055490D"/>
    <w:pPr>
      <w:ind w:left="-1080"/>
    </w:pPr>
    <w:rPr>
      <w:rFonts w:ascii="Verdana" w:eastAsia="Calibri" w:hAnsi="Verdana"/>
      <w:b/>
      <w:snapToGrid w:val="0"/>
      <w:sz w:val="32"/>
      <w:szCs w:val="36"/>
    </w:rPr>
  </w:style>
  <w:style w:type="paragraph" w:styleId="CommentSubject">
    <w:name w:val="annotation subject"/>
    <w:basedOn w:val="CommentText"/>
    <w:next w:val="CommentText"/>
    <w:link w:val="CommentSubjectChar"/>
    <w:semiHidden/>
    <w:rsid w:val="0055490D"/>
    <w:rPr>
      <w:b/>
      <w:bCs/>
    </w:rPr>
  </w:style>
  <w:style w:type="paragraph" w:customStyle="1" w:styleId="ConcurChapter">
    <w:name w:val="Concur Chapter #"/>
    <w:next w:val="Normal"/>
    <w:semiHidden/>
    <w:rsid w:val="0055490D"/>
    <w:pPr>
      <w:pBdr>
        <w:bottom w:val="single" w:sz="4" w:space="4" w:color="auto"/>
      </w:pBdr>
      <w:spacing w:after="120" w:line="480" w:lineRule="exact"/>
    </w:pPr>
    <w:rPr>
      <w:b/>
      <w:smallCaps/>
      <w:spacing w:val="120"/>
      <w:sz w:val="32"/>
    </w:rPr>
  </w:style>
  <w:style w:type="paragraph" w:customStyle="1" w:styleId="ConcurChapterTitle">
    <w:name w:val="Concur Chapter Title"/>
    <w:next w:val="ConcurBodyText"/>
    <w:semiHidden/>
    <w:rsid w:val="0055490D"/>
    <w:pPr>
      <w:keepNext/>
      <w:pBdr>
        <w:bottom w:val="single" w:sz="4" w:space="1" w:color="auto"/>
      </w:pBdr>
      <w:spacing w:after="480"/>
    </w:pPr>
    <w:rPr>
      <w:rFonts w:ascii="Verdana" w:hAnsi="Verdana"/>
      <w:b/>
      <w:sz w:val="36"/>
      <w:szCs w:val="36"/>
    </w:rPr>
  </w:style>
  <w:style w:type="paragraph" w:customStyle="1" w:styleId="ConcurExampleBulletText">
    <w:name w:val="Concur Example Bullet Text"/>
    <w:semiHidden/>
    <w:rsid w:val="0055490D"/>
    <w:pPr>
      <w:tabs>
        <w:tab w:val="num" w:pos="2160"/>
      </w:tabs>
    </w:pPr>
    <w:rPr>
      <w:color w:val="000000"/>
    </w:rPr>
  </w:style>
  <w:style w:type="paragraph" w:customStyle="1" w:styleId="ConcurExampleText">
    <w:name w:val="Concur Example Text"/>
    <w:next w:val="Normal"/>
    <w:semiHidden/>
    <w:rsid w:val="0055490D"/>
    <w:pPr>
      <w:keepNext/>
      <w:spacing w:before="240" w:after="120" w:line="220" w:lineRule="exact"/>
      <w:ind w:left="1440"/>
    </w:pPr>
    <w:rPr>
      <w:rFonts w:ascii="Arial" w:hAnsi="Arial"/>
      <w:b/>
      <w:color w:val="000000"/>
    </w:rPr>
  </w:style>
  <w:style w:type="paragraph" w:customStyle="1" w:styleId="ConcurTableBulletdtdfile">
    <w:name w:val="Concur Table Bullet dtd file"/>
    <w:basedOn w:val="ConcurTableBullet"/>
    <w:semiHidden/>
    <w:rsid w:val="0055490D"/>
    <w:pPr>
      <w:numPr>
        <w:numId w:val="0"/>
      </w:numPr>
      <w:spacing w:before="40" w:after="40"/>
    </w:pPr>
    <w:rPr>
      <w:rFonts w:ascii="Arial" w:eastAsia="MS Mincho" w:hAnsi="Arial" w:cs="Arial"/>
      <w:sz w:val="16"/>
    </w:rPr>
  </w:style>
  <w:style w:type="character" w:customStyle="1" w:styleId="fieldlabel1">
    <w:name w:val="fieldlabel1"/>
    <w:semiHidden/>
    <w:rsid w:val="0055490D"/>
    <w:rPr>
      <w:rFonts w:ascii="Arial" w:hAnsi="Arial" w:cs="Arial" w:hint="default"/>
      <w:color w:val="000080"/>
      <w:sz w:val="17"/>
      <w:szCs w:val="17"/>
    </w:rPr>
  </w:style>
  <w:style w:type="paragraph" w:customStyle="1" w:styleId="ConcurTableTextdtdfile">
    <w:name w:val="Concur Table Text dtd file"/>
    <w:basedOn w:val="ConcurTableText"/>
    <w:semiHidden/>
    <w:rsid w:val="0055490D"/>
    <w:pPr>
      <w:spacing w:before="40" w:after="40"/>
      <w:ind w:left="43" w:right="43"/>
    </w:pPr>
    <w:rPr>
      <w:rFonts w:ascii="Arial" w:eastAsia="MS Mincho" w:hAnsi="Arial" w:cs="Arial"/>
      <w:sz w:val="16"/>
    </w:rPr>
  </w:style>
  <w:style w:type="paragraph" w:customStyle="1" w:styleId="ConcurTitle">
    <w:name w:val="Concur Title"/>
    <w:basedOn w:val="Normal"/>
    <w:semiHidden/>
    <w:rsid w:val="0055490D"/>
    <w:pPr>
      <w:spacing w:after="240" w:line="500" w:lineRule="exact"/>
    </w:pPr>
    <w:rPr>
      <w:b/>
      <w:color w:val="000000"/>
      <w:sz w:val="48"/>
    </w:rPr>
  </w:style>
  <w:style w:type="paragraph" w:customStyle="1" w:styleId="ConcurTitlePageTitles">
    <w:name w:val="Concur Title Page Titles"/>
    <w:semiHidden/>
    <w:rsid w:val="0055490D"/>
    <w:pPr>
      <w:spacing w:after="240" w:line="500" w:lineRule="exact"/>
      <w:jc w:val="center"/>
    </w:pPr>
    <w:rPr>
      <w:rFonts w:ascii="Arial Black" w:eastAsia="Calibri" w:hAnsi="Arial Black"/>
      <w:b/>
      <w:color w:val="000000"/>
      <w:sz w:val="32"/>
    </w:rPr>
  </w:style>
  <w:style w:type="paragraph" w:customStyle="1" w:styleId="ConcurVersion">
    <w:name w:val="Concur Version"/>
    <w:basedOn w:val="Normal"/>
    <w:semiHidden/>
    <w:rsid w:val="0055490D"/>
    <w:pPr>
      <w:spacing w:line="260" w:lineRule="exact"/>
    </w:pPr>
    <w:rPr>
      <w:b/>
      <w:color w:val="000000"/>
    </w:rPr>
  </w:style>
  <w:style w:type="paragraph" w:styleId="Caption">
    <w:name w:val="caption"/>
    <w:basedOn w:val="Normal"/>
    <w:next w:val="Normal"/>
    <w:rsid w:val="0055490D"/>
    <w:rPr>
      <w:b/>
      <w:bCs/>
    </w:rPr>
  </w:style>
  <w:style w:type="paragraph" w:customStyle="1" w:styleId="StyleConcurCoverTitleNotBold">
    <w:name w:val="Style Concur Cover Title + Not Bold"/>
    <w:basedOn w:val="ConcurCoverTitle"/>
    <w:semiHidden/>
    <w:rsid w:val="0055490D"/>
    <w:pPr>
      <w:spacing w:before="6000"/>
    </w:pPr>
    <w:rPr>
      <w:b w:val="0"/>
    </w:rPr>
  </w:style>
  <w:style w:type="character" w:customStyle="1" w:styleId="ConcurBodyTextChar">
    <w:name w:val="Concur Body Text Char"/>
    <w:link w:val="ConcurBodyText"/>
    <w:rsid w:val="0055490D"/>
    <w:rPr>
      <w:rFonts w:ascii="Verdana" w:eastAsia="Calibri" w:hAnsi="Verdana"/>
    </w:rPr>
  </w:style>
  <w:style w:type="character" w:customStyle="1" w:styleId="Heading2Char">
    <w:name w:val="Heading 2 Char"/>
    <w:link w:val="Heading2"/>
    <w:rsid w:val="0055490D"/>
    <w:rPr>
      <w:rFonts w:ascii="Verdana" w:eastAsia="Calibri" w:hAnsi="Verdana"/>
      <w:b/>
      <w:snapToGrid w:val="0"/>
      <w:sz w:val="28"/>
      <w:szCs w:val="22"/>
    </w:rPr>
  </w:style>
  <w:style w:type="character" w:customStyle="1" w:styleId="ConcurTableTextChar">
    <w:name w:val="Concur Table Text Char"/>
    <w:link w:val="ConcurTableText"/>
    <w:rsid w:val="0055490D"/>
    <w:rPr>
      <w:rFonts w:ascii="Verdana" w:eastAsia="Calibri" w:hAnsi="Verdana"/>
      <w:snapToGrid w:val="0"/>
      <w:sz w:val="18"/>
    </w:rPr>
  </w:style>
  <w:style w:type="character" w:customStyle="1" w:styleId="ConcurNoteChar">
    <w:name w:val="Concur Note Char"/>
    <w:link w:val="ConcurNote"/>
    <w:rsid w:val="0055490D"/>
    <w:rPr>
      <w:rFonts w:ascii="Verdana" w:hAnsi="Verdana"/>
      <w:snapToGrid w:val="0"/>
    </w:rPr>
  </w:style>
  <w:style w:type="paragraph" w:customStyle="1" w:styleId="ConcurTableCaption">
    <w:name w:val="Concur Table Caption"/>
    <w:next w:val="Normal"/>
    <w:semiHidden/>
    <w:rsid w:val="0055490D"/>
    <w:pPr>
      <w:keepNext/>
      <w:spacing w:before="240"/>
    </w:pPr>
    <w:rPr>
      <w:rFonts w:ascii="Verdana" w:hAnsi="Verdana"/>
      <w:i/>
    </w:rPr>
  </w:style>
  <w:style w:type="paragraph" w:customStyle="1" w:styleId="ConcurTableCaptionIndent">
    <w:name w:val="Concur Table Caption Indent"/>
    <w:next w:val="Normal"/>
    <w:semiHidden/>
    <w:rsid w:val="0055490D"/>
    <w:pPr>
      <w:keepNext/>
      <w:spacing w:before="240"/>
      <w:ind w:left="720"/>
    </w:pPr>
    <w:rPr>
      <w:rFonts w:ascii="Verdana" w:hAnsi="Verdana"/>
      <w:i/>
      <w:color w:val="000000"/>
    </w:rPr>
  </w:style>
  <w:style w:type="paragraph" w:customStyle="1" w:styleId="ConcurUI1">
    <w:name w:val="ConcurUI_1"/>
    <w:basedOn w:val="ConcurMoreInfo"/>
    <w:next w:val="ConcurBodyText"/>
    <w:semiHidden/>
    <w:rsid w:val="0055490D"/>
    <w:pPr>
      <w:numPr>
        <w:numId w:val="35"/>
      </w:numPr>
      <w:tabs>
        <w:tab w:val="left" w:pos="450"/>
      </w:tabs>
    </w:pPr>
    <w:rPr>
      <w:b/>
    </w:rPr>
  </w:style>
  <w:style w:type="character" w:customStyle="1" w:styleId="BodyTextChar1">
    <w:name w:val="Body Text Char1"/>
    <w:link w:val="BodyText"/>
    <w:semiHidden/>
    <w:locked/>
    <w:rsid w:val="0055490D"/>
    <w:rPr>
      <w:iCs/>
    </w:rPr>
  </w:style>
  <w:style w:type="character" w:customStyle="1" w:styleId="ConcurMoreInfoChar">
    <w:name w:val="Concur More Info Char"/>
    <w:link w:val="ConcurMoreInfo"/>
    <w:rsid w:val="0055490D"/>
    <w:rPr>
      <w:rFonts w:ascii="Verdana" w:hAnsi="Verdana"/>
      <w:snapToGrid w:val="0"/>
    </w:rPr>
  </w:style>
  <w:style w:type="character" w:customStyle="1" w:styleId="PlainTextChar1">
    <w:name w:val="Plain Text Char1"/>
    <w:link w:val="PlainText"/>
    <w:semiHidden/>
    <w:rsid w:val="0055490D"/>
    <w:rPr>
      <w:rFonts w:ascii="Courier New" w:eastAsia="Calibri" w:hAnsi="Courier New" w:cs="Courier New"/>
    </w:rPr>
  </w:style>
  <w:style w:type="character" w:customStyle="1" w:styleId="heading50">
    <w:name w:val="heading5"/>
    <w:semiHidden/>
    <w:rsid w:val="0055490D"/>
  </w:style>
  <w:style w:type="character" w:customStyle="1" w:styleId="ConcurBulletIndentChar">
    <w:name w:val="Concur Bullet Indent Char"/>
    <w:link w:val="ConcurBulletIndent"/>
    <w:rsid w:val="0055490D"/>
    <w:rPr>
      <w:rFonts w:ascii="Verdana" w:eastAsia="Calibri" w:hAnsi="Verdana"/>
      <w:snapToGrid w:val="0"/>
    </w:rPr>
  </w:style>
  <w:style w:type="paragraph" w:customStyle="1" w:styleId="concurnumber0">
    <w:name w:val="concurnumber"/>
    <w:basedOn w:val="Normal"/>
    <w:semiHidden/>
    <w:rsid w:val="0055490D"/>
    <w:pPr>
      <w:spacing w:before="100" w:beforeAutospacing="1" w:after="100" w:afterAutospacing="1"/>
    </w:pPr>
    <w:rPr>
      <w:sz w:val="24"/>
      <w:szCs w:val="24"/>
    </w:rPr>
  </w:style>
  <w:style w:type="paragraph" w:customStyle="1" w:styleId="Availableto">
    <w:name w:val="Availableto"/>
    <w:next w:val="Normal"/>
    <w:semiHidden/>
    <w:rsid w:val="0055490D"/>
    <w:pPr>
      <w:tabs>
        <w:tab w:val="left" w:pos="1530"/>
      </w:tabs>
    </w:pPr>
    <w:rPr>
      <w:rFonts w:ascii="Verdana" w:hAnsi="Verdana"/>
      <w:snapToGrid w:val="0"/>
      <w:color w:val="00926F"/>
      <w:sz w:val="22"/>
    </w:rPr>
  </w:style>
  <w:style w:type="character" w:customStyle="1" w:styleId="apple-style-span">
    <w:name w:val="apple-style-span"/>
    <w:semiHidden/>
    <w:rsid w:val="0055490D"/>
  </w:style>
  <w:style w:type="paragraph" w:customStyle="1" w:styleId="ConcurTableBulletIndent2">
    <w:name w:val="Concur Table Bullet Indent2"/>
    <w:basedOn w:val="ConcurTableBulletIndent"/>
    <w:rsid w:val="0055490D"/>
    <w:pPr>
      <w:numPr>
        <w:numId w:val="29"/>
      </w:numPr>
    </w:pPr>
  </w:style>
  <w:style w:type="character" w:customStyle="1" w:styleId="ConcurTableBulletChar">
    <w:name w:val="Concur Table Bullet Char"/>
    <w:link w:val="ConcurTableBullet"/>
    <w:rsid w:val="0055490D"/>
    <w:rPr>
      <w:rFonts w:ascii="Verdana" w:eastAsia="Calibri" w:hAnsi="Verdana"/>
      <w:color w:val="000000"/>
      <w:sz w:val="18"/>
    </w:rPr>
  </w:style>
  <w:style w:type="character" w:customStyle="1" w:styleId="apple-tab-span">
    <w:name w:val="apple-tab-span"/>
    <w:semiHidden/>
    <w:rsid w:val="0055490D"/>
  </w:style>
  <w:style w:type="paragraph" w:customStyle="1" w:styleId="TOCHead">
    <w:name w:val="TOC Head"/>
    <w:semiHidden/>
    <w:rsid w:val="0055490D"/>
    <w:pPr>
      <w:pBdr>
        <w:bottom w:val="single" w:sz="4" w:space="1" w:color="auto"/>
      </w:pBdr>
    </w:pPr>
    <w:rPr>
      <w:rFonts w:ascii="Verdana" w:hAnsi="Verdana" w:cs="Verdana"/>
      <w:b/>
      <w:bCs/>
      <w:sz w:val="28"/>
      <w:szCs w:val="22"/>
    </w:rPr>
  </w:style>
  <w:style w:type="paragraph" w:customStyle="1" w:styleId="ConcurProcedurebullet0">
    <w:name w:val="Concur Procedure bullet"/>
    <w:basedOn w:val="Normal"/>
    <w:autoRedefine/>
    <w:semiHidden/>
    <w:rsid w:val="0055490D"/>
    <w:pPr>
      <w:tabs>
        <w:tab w:val="num" w:pos="1272"/>
      </w:tabs>
      <w:snapToGrid w:val="0"/>
    </w:pPr>
    <w:rPr>
      <w:rFonts w:ascii="Arial" w:hAnsi="Arial"/>
    </w:rPr>
  </w:style>
  <w:style w:type="paragraph" w:customStyle="1" w:styleId="CBRNCode">
    <w:name w:val="CB_RN_Code"/>
    <w:basedOn w:val="Normal"/>
    <w:qFormat/>
    <w:rsid w:val="0055490D"/>
    <w:pPr>
      <w:shd w:val="clear" w:color="auto" w:fill="FFFFFF"/>
      <w:spacing w:before="0"/>
    </w:pPr>
    <w:rPr>
      <w:rFonts w:ascii="Arial" w:hAnsi="Arial" w:cs="Courier New"/>
    </w:rPr>
  </w:style>
  <w:style w:type="character" w:customStyle="1" w:styleId="ConcurNumberChar">
    <w:name w:val="Concur Number Char"/>
    <w:link w:val="ConcurNumber"/>
    <w:rsid w:val="0055490D"/>
    <w:rPr>
      <w:rFonts w:ascii="Verdana" w:eastAsia="Calibri" w:hAnsi="Verdana"/>
    </w:rPr>
  </w:style>
  <w:style w:type="character" w:customStyle="1" w:styleId="ConcurTableNumberChar">
    <w:name w:val="Concur Table Number Char"/>
    <w:link w:val="ConcurTableNumber"/>
    <w:rsid w:val="0055490D"/>
    <w:rPr>
      <w:rFonts w:ascii="Verdana" w:eastAsia="Calibri" w:hAnsi="Verdana"/>
      <w:snapToGrid w:val="0"/>
      <w:sz w:val="18"/>
    </w:rPr>
  </w:style>
  <w:style w:type="character" w:customStyle="1" w:styleId="nobr">
    <w:name w:val="nobr"/>
    <w:semiHidden/>
    <w:rsid w:val="0055490D"/>
  </w:style>
  <w:style w:type="character" w:customStyle="1" w:styleId="Heading5Char">
    <w:name w:val="Heading 5 Char"/>
    <w:link w:val="Heading5"/>
    <w:rsid w:val="0055490D"/>
    <w:rPr>
      <w:rFonts w:ascii="Verdana" w:eastAsia="Calibri" w:hAnsi="Verdana"/>
      <w:b/>
      <w:smallCaps/>
      <w:snapToGrid w:val="0"/>
      <w:szCs w:val="22"/>
    </w:rPr>
  </w:style>
  <w:style w:type="paragraph" w:customStyle="1" w:styleId="TitlePg2">
    <w:name w:val="TitlePg2"/>
    <w:next w:val="TitlePg3"/>
    <w:semiHidden/>
    <w:rsid w:val="0055490D"/>
    <w:pPr>
      <w:spacing w:before="240" w:after="240"/>
    </w:pPr>
    <w:rPr>
      <w:rFonts w:ascii="Arial" w:hAnsi="Arial" w:cs="Arial"/>
      <w:i/>
      <w:iCs/>
      <w:sz w:val="28"/>
      <w:szCs w:val="28"/>
    </w:rPr>
  </w:style>
  <w:style w:type="character" w:customStyle="1" w:styleId="ConcurProcedureHeadingChar">
    <w:name w:val="Concur Procedure Heading Char"/>
    <w:link w:val="ConcurProcedureHeading"/>
    <w:rsid w:val="0055490D"/>
    <w:rPr>
      <w:rFonts w:ascii="Verdana" w:eastAsia="Calibri" w:hAnsi="Verdana"/>
      <w:b/>
      <w:i/>
      <w:snapToGrid w:val="0"/>
      <w:szCs w:val="22"/>
    </w:rPr>
  </w:style>
  <w:style w:type="paragraph" w:customStyle="1" w:styleId="TitlePg3">
    <w:name w:val="TitlePg3"/>
    <w:semiHidden/>
    <w:rsid w:val="0055490D"/>
    <w:rPr>
      <w:rFonts w:ascii="Arial" w:hAnsi="Arial" w:cs="Arial"/>
      <w:i/>
      <w:iCs/>
      <w:sz w:val="24"/>
      <w:szCs w:val="24"/>
    </w:rPr>
  </w:style>
  <w:style w:type="paragraph" w:customStyle="1" w:styleId="TOCHeading">
    <w:name w:val="TOCHeading"/>
    <w:basedOn w:val="Normal"/>
    <w:semiHidden/>
    <w:rsid w:val="0055490D"/>
    <w:pPr>
      <w:pageBreakBefore/>
      <w:spacing w:before="120" w:after="240"/>
    </w:pPr>
    <w:rPr>
      <w:rFonts w:ascii="Arial" w:hAnsi="Arial" w:cs="Arial"/>
      <w:b/>
      <w:bCs/>
      <w:sz w:val="28"/>
      <w:szCs w:val="24"/>
    </w:rPr>
  </w:style>
  <w:style w:type="paragraph" w:customStyle="1" w:styleId="msolistparagraph0">
    <w:name w:val="msolistparagraph"/>
    <w:basedOn w:val="Normal"/>
    <w:rsid w:val="0055490D"/>
    <w:pPr>
      <w:spacing w:before="0"/>
      <w:ind w:left="720"/>
    </w:pPr>
    <w:rPr>
      <w:rFonts w:ascii="Calibri" w:hAnsi="Calibri"/>
      <w:sz w:val="22"/>
      <w:szCs w:val="22"/>
    </w:rPr>
  </w:style>
  <w:style w:type="paragraph" w:customStyle="1" w:styleId="ConcurBenefit">
    <w:name w:val="Concur Benefit"/>
    <w:basedOn w:val="ConcurBodyText"/>
    <w:semiHidden/>
    <w:rsid w:val="0055490D"/>
    <w:rPr>
      <w:i/>
    </w:rPr>
  </w:style>
  <w:style w:type="paragraph" w:customStyle="1" w:styleId="ConcurBenefitHead">
    <w:name w:val="Concur Benefit Head"/>
    <w:basedOn w:val="ConcurBenefit"/>
    <w:semiHidden/>
    <w:rsid w:val="0055490D"/>
    <w:pPr>
      <w:spacing w:before="120"/>
    </w:pPr>
    <w:rPr>
      <w:b/>
    </w:rPr>
  </w:style>
  <w:style w:type="character" w:customStyle="1" w:styleId="FooterChar1">
    <w:name w:val="Footer Char1"/>
    <w:aliases w:val="Footer Char1 Char Char,Footer Char Char Char Char,Footer Char Char1 Char"/>
    <w:link w:val="Footer"/>
    <w:rsid w:val="0055490D"/>
    <w:rPr>
      <w:rFonts w:ascii="Verdana" w:eastAsia="Calibri" w:hAnsi="Verdana"/>
      <w:sz w:val="18"/>
    </w:rPr>
  </w:style>
  <w:style w:type="character" w:customStyle="1" w:styleId="FootnoteTextChar">
    <w:name w:val="Footnote Text Char"/>
    <w:link w:val="FootnoteText"/>
    <w:semiHidden/>
    <w:rsid w:val="0055490D"/>
    <w:rPr>
      <w:rFonts w:ascii="Verdana" w:eastAsia="Calibri" w:hAnsi="Verdana"/>
    </w:rPr>
  </w:style>
  <w:style w:type="character" w:customStyle="1" w:styleId="heading51">
    <w:name w:val="heading51"/>
    <w:semiHidden/>
    <w:rsid w:val="0055490D"/>
    <w:rPr>
      <w:b/>
      <w:bCs/>
      <w:color w:val="000000"/>
      <w:sz w:val="12"/>
      <w:szCs w:val="12"/>
    </w:rPr>
  </w:style>
  <w:style w:type="character" w:customStyle="1" w:styleId="ConcurTableBookChar">
    <w:name w:val="Concur Table Book Char"/>
    <w:link w:val="ConcurTableBook"/>
    <w:rsid w:val="0055490D"/>
    <w:rPr>
      <w:rFonts w:ascii="Verdana" w:hAnsi="Verdana"/>
      <w:snapToGrid w:val="0"/>
      <w:sz w:val="18"/>
    </w:rPr>
  </w:style>
  <w:style w:type="character" w:customStyle="1" w:styleId="EndnoteTextChar">
    <w:name w:val="Endnote Text Char"/>
    <w:link w:val="EndnoteText"/>
    <w:semiHidden/>
    <w:rsid w:val="0055490D"/>
    <w:rPr>
      <w:rFonts w:ascii="Verdana" w:eastAsia="Calibri" w:hAnsi="Verdana"/>
    </w:rPr>
  </w:style>
  <w:style w:type="character" w:customStyle="1" w:styleId="MacroTextChar">
    <w:name w:val="Macro Text Char"/>
    <w:link w:val="MacroText"/>
    <w:semiHidden/>
    <w:rsid w:val="0055490D"/>
    <w:rPr>
      <w:rFonts w:ascii="Courier New" w:eastAsia="Calibri" w:hAnsi="Courier New" w:cs="Courier New"/>
    </w:rPr>
  </w:style>
  <w:style w:type="character" w:customStyle="1" w:styleId="ClosingChar">
    <w:name w:val="Closing Char"/>
    <w:link w:val="Closing"/>
    <w:semiHidden/>
    <w:rsid w:val="0055490D"/>
    <w:rPr>
      <w:rFonts w:ascii="Verdana" w:eastAsia="Calibri" w:hAnsi="Verdana"/>
    </w:rPr>
  </w:style>
  <w:style w:type="character" w:customStyle="1" w:styleId="SignatureChar">
    <w:name w:val="Signature Char"/>
    <w:link w:val="Signature"/>
    <w:semiHidden/>
    <w:rsid w:val="0055490D"/>
    <w:rPr>
      <w:rFonts w:ascii="Verdana" w:eastAsia="Calibri" w:hAnsi="Verdana"/>
    </w:rPr>
  </w:style>
  <w:style w:type="character" w:customStyle="1" w:styleId="ConcurWarningIconChar">
    <w:name w:val="Concur Warning Icon Char"/>
    <w:link w:val="ConcurWarningIcon"/>
    <w:rsid w:val="0055490D"/>
    <w:rPr>
      <w:rFonts w:ascii="Verdana" w:eastAsia="Calibri" w:hAnsi="Verdana"/>
      <w:snapToGrid w:val="0"/>
    </w:rPr>
  </w:style>
  <w:style w:type="character" w:customStyle="1" w:styleId="BodyTextIndentChar">
    <w:name w:val="Body Text Indent Char"/>
    <w:link w:val="BodyTextIndent"/>
    <w:semiHidden/>
    <w:rsid w:val="0055490D"/>
    <w:rPr>
      <w:rFonts w:ascii="Verdana" w:eastAsia="Calibri" w:hAnsi="Verdana"/>
    </w:rPr>
  </w:style>
  <w:style w:type="paragraph" w:customStyle="1" w:styleId="NormalLeft-075">
    <w:name w:val="Normal + Left:  -0.75&quot;"/>
    <w:basedOn w:val="ConcurBodyText"/>
    <w:semiHidden/>
    <w:rsid w:val="0055490D"/>
  </w:style>
  <w:style w:type="character" w:customStyle="1" w:styleId="ConcurMoreInfoIndentChar">
    <w:name w:val="Concur More Info Indent Char"/>
    <w:link w:val="ConcurMoreInfoIndent"/>
    <w:rsid w:val="0055490D"/>
    <w:rPr>
      <w:rFonts w:ascii="Verdana" w:hAnsi="Verdana"/>
      <w:snapToGrid w:val="0"/>
    </w:rPr>
  </w:style>
  <w:style w:type="character" w:customStyle="1" w:styleId="TableTextChar">
    <w:name w:val="Table Text Char"/>
    <w:link w:val="TableText"/>
    <w:semiHidden/>
    <w:rsid w:val="0055490D"/>
    <w:rPr>
      <w:rFonts w:eastAsia="Calibri"/>
      <w:sz w:val="18"/>
    </w:rPr>
  </w:style>
  <w:style w:type="paragraph" w:customStyle="1" w:styleId="HeadProduct">
    <w:name w:val="Head_Product"/>
    <w:basedOn w:val="Normal"/>
    <w:rsid w:val="0055490D"/>
    <w:pPr>
      <w:spacing w:after="240"/>
      <w:jc w:val="center"/>
    </w:pPr>
    <w:rPr>
      <w:b/>
      <w:color w:val="000000"/>
      <w:sz w:val="32"/>
      <w:szCs w:val="32"/>
    </w:rPr>
  </w:style>
  <w:style w:type="paragraph" w:customStyle="1" w:styleId="HeadRN">
    <w:name w:val="Head_RN"/>
    <w:basedOn w:val="Normal"/>
    <w:rsid w:val="0055490D"/>
    <w:pPr>
      <w:spacing w:before="120" w:after="240"/>
      <w:jc w:val="center"/>
    </w:pPr>
    <w:rPr>
      <w:b/>
      <w:color w:val="000000"/>
      <w:sz w:val="24"/>
      <w:szCs w:val="24"/>
    </w:rPr>
  </w:style>
  <w:style w:type="paragraph" w:customStyle="1" w:styleId="HeadDate">
    <w:name w:val="Head_Date"/>
    <w:basedOn w:val="Normal"/>
    <w:rsid w:val="0055490D"/>
    <w:pPr>
      <w:spacing w:before="80" w:after="80"/>
      <w:jc w:val="center"/>
    </w:pPr>
    <w:rPr>
      <w:snapToGrid w:val="0"/>
      <w:sz w:val="18"/>
    </w:rPr>
  </w:style>
  <w:style w:type="paragraph" w:customStyle="1" w:styleId="HeadAudience">
    <w:name w:val="Head_Audience"/>
    <w:basedOn w:val="Normal"/>
    <w:link w:val="HeadAudienceCharChar"/>
    <w:rsid w:val="0055490D"/>
    <w:pPr>
      <w:spacing w:before="80" w:after="80"/>
      <w:jc w:val="center"/>
    </w:pPr>
    <w:rPr>
      <w:snapToGrid w:val="0"/>
      <w:sz w:val="18"/>
    </w:rPr>
  </w:style>
  <w:style w:type="character" w:customStyle="1" w:styleId="HeadAudienceCharChar">
    <w:name w:val="Head_Audience Char Char"/>
    <w:link w:val="HeadAudience"/>
    <w:rsid w:val="0055490D"/>
    <w:rPr>
      <w:rFonts w:ascii="Verdana" w:eastAsia="Calibri" w:hAnsi="Verdana"/>
      <w:snapToGrid w:val="0"/>
      <w:sz w:val="18"/>
    </w:rPr>
  </w:style>
  <w:style w:type="character" w:customStyle="1" w:styleId="ConcurNoteIndentChar">
    <w:name w:val="Concur Note Indent Char"/>
    <w:link w:val="ConcurNoteIndent"/>
    <w:rsid w:val="0055490D"/>
    <w:rPr>
      <w:rFonts w:ascii="Verdana" w:hAnsi="Verdana"/>
      <w:snapToGrid w:val="0"/>
    </w:rPr>
  </w:style>
  <w:style w:type="character" w:customStyle="1" w:styleId="MessageHeaderChar">
    <w:name w:val="Message Header Char"/>
    <w:link w:val="MessageHeader"/>
    <w:semiHidden/>
    <w:rsid w:val="0055490D"/>
    <w:rPr>
      <w:rFonts w:ascii="Arial" w:eastAsia="Calibri" w:hAnsi="Arial" w:cs="Arial"/>
      <w:sz w:val="24"/>
      <w:szCs w:val="24"/>
      <w:shd w:val="pct20" w:color="auto" w:fill="auto"/>
    </w:rPr>
  </w:style>
  <w:style w:type="character" w:customStyle="1" w:styleId="ConcurTableBookIndentChar">
    <w:name w:val="Concur Table Book Indent Char"/>
    <w:link w:val="ConcurTableBookIndent"/>
    <w:rsid w:val="0055490D"/>
    <w:rPr>
      <w:rFonts w:ascii="Verdana" w:hAnsi="Verdana"/>
      <w:snapToGrid w:val="0"/>
      <w:sz w:val="18"/>
    </w:rPr>
  </w:style>
  <w:style w:type="paragraph" w:customStyle="1" w:styleId="ConcurBulletIndent3">
    <w:name w:val="Concur Bullet Indent3"/>
    <w:rsid w:val="0055490D"/>
    <w:pPr>
      <w:numPr>
        <w:numId w:val="32"/>
      </w:numPr>
      <w:tabs>
        <w:tab w:val="clear" w:pos="3780"/>
        <w:tab w:val="left" w:pos="2340"/>
      </w:tabs>
      <w:spacing w:before="120"/>
      <w:ind w:left="2340"/>
    </w:pPr>
    <w:rPr>
      <w:rFonts w:ascii="Verdana" w:eastAsia="Calibri" w:hAnsi="Verdana"/>
      <w:snapToGrid w:val="0"/>
    </w:rPr>
  </w:style>
  <w:style w:type="paragraph" w:customStyle="1" w:styleId="ConcurBulletIndent4">
    <w:name w:val="Concur Bullet Indent4"/>
    <w:rsid w:val="0055490D"/>
    <w:pPr>
      <w:numPr>
        <w:ilvl w:val="1"/>
        <w:numId w:val="32"/>
      </w:numPr>
      <w:spacing w:before="120"/>
    </w:pPr>
    <w:rPr>
      <w:rFonts w:ascii="Verdana" w:eastAsia="Calibri" w:hAnsi="Verdana"/>
      <w:snapToGrid w:val="0"/>
    </w:rPr>
  </w:style>
  <w:style w:type="character" w:customStyle="1" w:styleId="SalutationChar">
    <w:name w:val="Salutation Char"/>
    <w:link w:val="Salutation"/>
    <w:semiHidden/>
    <w:rsid w:val="0055490D"/>
    <w:rPr>
      <w:rFonts w:ascii="Verdana" w:eastAsia="Calibri" w:hAnsi="Verdana"/>
    </w:rPr>
  </w:style>
  <w:style w:type="character" w:customStyle="1" w:styleId="DateChar">
    <w:name w:val="Date Char"/>
    <w:link w:val="Date"/>
    <w:semiHidden/>
    <w:rsid w:val="0055490D"/>
    <w:rPr>
      <w:rFonts w:ascii="Verdana" w:eastAsia="Calibri" w:hAnsi="Verdana"/>
    </w:rPr>
  </w:style>
  <w:style w:type="character" w:customStyle="1" w:styleId="BodyTextFirstIndentChar">
    <w:name w:val="Body Text First Indent Char"/>
    <w:link w:val="BodyTextFirstIndent"/>
    <w:semiHidden/>
    <w:rsid w:val="0055490D"/>
  </w:style>
  <w:style w:type="character" w:customStyle="1" w:styleId="ConcurBodyTextIndent2Char">
    <w:name w:val="Concur Body Text Indent2 Char"/>
    <w:link w:val="ConcurBodyTextIndent2"/>
    <w:rsid w:val="0055490D"/>
    <w:rPr>
      <w:rFonts w:ascii="Verdana" w:eastAsia="Calibri" w:hAnsi="Verdana"/>
      <w:snapToGrid w:val="0"/>
    </w:rPr>
  </w:style>
  <w:style w:type="character" w:customStyle="1" w:styleId="ConcurBulletIndent2Char">
    <w:name w:val="Concur Bullet Indent2 Char"/>
    <w:link w:val="ConcurBulletIndent2"/>
    <w:rsid w:val="0055490D"/>
    <w:rPr>
      <w:rFonts w:ascii="Verdana" w:eastAsia="Calibri" w:hAnsi="Verdana"/>
      <w:snapToGrid w:val="0"/>
    </w:rPr>
  </w:style>
  <w:style w:type="character" w:customStyle="1" w:styleId="BodyTextFirstIndent2Char">
    <w:name w:val="Body Text First Indent 2 Char"/>
    <w:link w:val="BodyTextFirstIndent2"/>
    <w:semiHidden/>
    <w:rsid w:val="0055490D"/>
    <w:rPr>
      <w:rFonts w:ascii="Verdana" w:eastAsia="Calibri" w:hAnsi="Verdana"/>
    </w:rPr>
  </w:style>
  <w:style w:type="character" w:customStyle="1" w:styleId="NoteHeadingChar">
    <w:name w:val="Note Heading Char"/>
    <w:link w:val="NoteHeading"/>
    <w:semiHidden/>
    <w:rsid w:val="0055490D"/>
    <w:rPr>
      <w:rFonts w:ascii="Verdana" w:eastAsia="Calibri" w:hAnsi="Verdana"/>
    </w:rPr>
  </w:style>
  <w:style w:type="character" w:customStyle="1" w:styleId="BodyText2Char">
    <w:name w:val="Body Text 2 Char"/>
    <w:link w:val="BodyText2"/>
    <w:semiHidden/>
    <w:rsid w:val="0055490D"/>
    <w:rPr>
      <w:rFonts w:ascii="Verdana" w:eastAsia="Calibri" w:hAnsi="Verdana"/>
    </w:rPr>
  </w:style>
  <w:style w:type="character" w:customStyle="1" w:styleId="CommentTextChar">
    <w:name w:val="Comment Text Char"/>
    <w:link w:val="CommentText"/>
    <w:semiHidden/>
    <w:rsid w:val="0055490D"/>
    <w:rPr>
      <w:rFonts w:ascii="Verdana" w:eastAsia="Calibri" w:hAnsi="Verdana"/>
    </w:rPr>
  </w:style>
  <w:style w:type="character" w:customStyle="1" w:styleId="Heading3Char">
    <w:name w:val="Heading 3 Char"/>
    <w:link w:val="Heading3"/>
    <w:rsid w:val="0055490D"/>
    <w:rPr>
      <w:rFonts w:ascii="Verdana" w:eastAsia="Arial Unicode MS" w:hAnsi="Verdana"/>
      <w:b/>
      <w:snapToGrid w:val="0"/>
      <w:sz w:val="24"/>
      <w:szCs w:val="22"/>
    </w:rPr>
  </w:style>
  <w:style w:type="character" w:customStyle="1" w:styleId="Heading4Char">
    <w:name w:val="Heading 4 Char"/>
    <w:link w:val="Heading4"/>
    <w:rsid w:val="0055490D"/>
    <w:rPr>
      <w:rFonts w:ascii="Verdana" w:eastAsia="Arial Unicode MS" w:hAnsi="Verdana"/>
      <w:b/>
      <w:i/>
      <w:snapToGrid w:val="0"/>
    </w:rPr>
  </w:style>
  <w:style w:type="character" w:customStyle="1" w:styleId="BodyText3Char">
    <w:name w:val="Body Text 3 Char"/>
    <w:link w:val="BodyText3"/>
    <w:semiHidden/>
    <w:rsid w:val="0055490D"/>
    <w:rPr>
      <w:rFonts w:ascii="Verdana" w:eastAsia="Calibri" w:hAnsi="Verdana"/>
      <w:sz w:val="16"/>
      <w:szCs w:val="16"/>
    </w:rPr>
  </w:style>
  <w:style w:type="character" w:customStyle="1" w:styleId="BodyTextIndent2Char">
    <w:name w:val="Body Text Indent 2 Char"/>
    <w:link w:val="BodyTextIndent2"/>
    <w:semiHidden/>
    <w:rsid w:val="0055490D"/>
    <w:rPr>
      <w:rFonts w:ascii="Verdana" w:eastAsia="Calibri" w:hAnsi="Verdana"/>
    </w:rPr>
  </w:style>
  <w:style w:type="paragraph" w:customStyle="1" w:styleId="ColorfulList-Accent11">
    <w:name w:val="Colorful List - Accent 11"/>
    <w:basedOn w:val="Normal"/>
    <w:uiPriority w:val="34"/>
    <w:semiHidden/>
    <w:qFormat/>
    <w:rsid w:val="0055490D"/>
    <w:pPr>
      <w:spacing w:after="200" w:line="276" w:lineRule="auto"/>
      <w:ind w:left="720"/>
      <w:contextualSpacing/>
    </w:pPr>
    <w:rPr>
      <w:rFonts w:eastAsia="Times New Roman"/>
    </w:rPr>
  </w:style>
  <w:style w:type="paragraph" w:customStyle="1" w:styleId="CBRNCodeIndent">
    <w:name w:val="CB_RN_CodeIndent"/>
    <w:basedOn w:val="Normal"/>
    <w:qFormat/>
    <w:rsid w:val="0055490D"/>
    <w:pPr>
      <w:shd w:val="clear" w:color="auto" w:fill="FFFFFF"/>
      <w:ind w:left="1170"/>
    </w:pPr>
    <w:rPr>
      <w:rFonts w:ascii="Arial" w:hAnsi="Arial" w:cs="Courier New"/>
    </w:rPr>
  </w:style>
  <w:style w:type="paragraph" w:customStyle="1" w:styleId="ConcurTableText7pt">
    <w:name w:val="Concur Table Text7pt"/>
    <w:basedOn w:val="ConcurTableText"/>
    <w:qFormat/>
    <w:rsid w:val="0055490D"/>
    <w:pPr>
      <w:spacing w:before="20" w:after="20"/>
    </w:pPr>
    <w:rPr>
      <w:sz w:val="14"/>
      <w:szCs w:val="14"/>
    </w:rPr>
  </w:style>
  <w:style w:type="character" w:customStyle="1" w:styleId="BodyTextIndent3Char">
    <w:name w:val="Body Text Indent 3 Char"/>
    <w:link w:val="BodyTextIndent3"/>
    <w:semiHidden/>
    <w:rsid w:val="0055490D"/>
    <w:rPr>
      <w:rFonts w:ascii="Verdana" w:eastAsia="Calibri" w:hAnsi="Verdana"/>
      <w:sz w:val="16"/>
      <w:szCs w:val="16"/>
    </w:rPr>
  </w:style>
  <w:style w:type="paragraph" w:customStyle="1" w:styleId="ConcurTableText8pt">
    <w:name w:val="Concur Table Text8pt"/>
    <w:basedOn w:val="ConcurTableText"/>
    <w:qFormat/>
    <w:rsid w:val="0055490D"/>
    <w:pPr>
      <w:spacing w:before="20" w:after="20"/>
    </w:pPr>
    <w:rPr>
      <w:sz w:val="16"/>
      <w:szCs w:val="14"/>
    </w:rPr>
  </w:style>
  <w:style w:type="paragraph" w:customStyle="1" w:styleId="ConcurTableText8ptCenter">
    <w:name w:val="Concur Table Text8pt Center"/>
    <w:basedOn w:val="ConcurTableText8pt"/>
    <w:qFormat/>
    <w:rsid w:val="0055490D"/>
    <w:pPr>
      <w:jc w:val="center"/>
    </w:pPr>
  </w:style>
  <w:style w:type="paragraph" w:customStyle="1" w:styleId="ConcurNoteIndent3">
    <w:name w:val="Concur Note Indent3"/>
    <w:next w:val="Normal"/>
    <w:rsid w:val="0055490D"/>
    <w:pPr>
      <w:keepLines/>
      <w:numPr>
        <w:numId w:val="37"/>
      </w:numPr>
      <w:pBdr>
        <w:top w:val="single" w:sz="4" w:space="4" w:color="auto"/>
        <w:bottom w:val="single" w:sz="4" w:space="4" w:color="auto"/>
      </w:pBdr>
      <w:tabs>
        <w:tab w:val="clear" w:pos="720"/>
        <w:tab w:val="left" w:pos="2250"/>
      </w:tabs>
      <w:spacing w:before="240"/>
      <w:ind w:left="2250" w:hanging="720"/>
    </w:pPr>
    <w:rPr>
      <w:rFonts w:ascii="Verdana" w:hAnsi="Verdana"/>
      <w:snapToGrid w:val="0"/>
    </w:rPr>
  </w:style>
  <w:style w:type="paragraph" w:styleId="ListParagraph">
    <w:name w:val="List Paragraph"/>
    <w:basedOn w:val="Normal"/>
    <w:uiPriority w:val="34"/>
    <w:qFormat/>
    <w:rsid w:val="0055490D"/>
    <w:pPr>
      <w:spacing w:before="0" w:after="200" w:line="276" w:lineRule="auto"/>
      <w:ind w:left="720"/>
      <w:contextualSpacing/>
    </w:pPr>
    <w:rPr>
      <w:rFonts w:ascii="Calibri" w:hAnsi="Calibri"/>
      <w:sz w:val="22"/>
      <w:szCs w:val="22"/>
    </w:rPr>
  </w:style>
  <w:style w:type="paragraph" w:customStyle="1" w:styleId="Default">
    <w:name w:val="Default"/>
    <w:rsid w:val="0055490D"/>
    <w:pPr>
      <w:autoSpaceDE w:val="0"/>
      <w:autoSpaceDN w:val="0"/>
      <w:adjustRightInd w:val="0"/>
    </w:pPr>
    <w:rPr>
      <w:rFonts w:ascii="Calibri" w:eastAsia="Calibri" w:hAnsi="Calibri"/>
      <w:color w:val="000000"/>
      <w:sz w:val="24"/>
      <w:szCs w:val="24"/>
    </w:rPr>
  </w:style>
  <w:style w:type="character" w:customStyle="1" w:styleId="BoxChar">
    <w:name w:val="Box Char"/>
    <w:semiHidden/>
    <w:rsid w:val="00527743"/>
    <w:rPr>
      <w:rFonts w:ascii="Arial" w:hAnsi="Arial" w:cs="Arial"/>
      <w:sz w:val="16"/>
      <w:lang w:val="en-US" w:eastAsia="en-US" w:bidi="ar-SA"/>
    </w:rPr>
  </w:style>
  <w:style w:type="paragraph" w:customStyle="1" w:styleId="xl65">
    <w:name w:val="xl65"/>
    <w:basedOn w:val="Normal"/>
    <w:rsid w:val="0055490D"/>
    <w:pPr>
      <w:spacing w:before="100" w:beforeAutospacing="1" w:after="100" w:afterAutospacing="1"/>
    </w:pPr>
    <w:rPr>
      <w:rFonts w:ascii="Arial" w:hAnsi="Arial" w:cs="Arial"/>
      <w:color w:val="000000"/>
      <w:sz w:val="18"/>
      <w:szCs w:val="18"/>
    </w:rPr>
  </w:style>
  <w:style w:type="paragraph" w:customStyle="1" w:styleId="xl66">
    <w:name w:val="xl66"/>
    <w:basedOn w:val="Normal"/>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Normal"/>
    <w:semiHidden/>
    <w:rsid w:val="0055490D"/>
    <w:pPr>
      <w:spacing w:before="180" w:after="180"/>
      <w:jc w:val="center"/>
    </w:pPr>
    <w:rPr>
      <w:rFonts w:cs="Verdana"/>
      <w:b/>
      <w:bCs/>
      <w:iCs/>
      <w:color w:val="00674E"/>
      <w:sz w:val="32"/>
      <w:szCs w:val="32"/>
    </w:rPr>
  </w:style>
  <w:style w:type="character" w:customStyle="1" w:styleId="small-linkpointable">
    <w:name w:val="small-link pointable"/>
    <w:semiHidden/>
    <w:rsid w:val="0055490D"/>
  </w:style>
  <w:style w:type="paragraph" w:customStyle="1" w:styleId="xl67">
    <w:name w:val="xl67"/>
    <w:basedOn w:val="Normal"/>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character" w:customStyle="1" w:styleId="DocumentMapChar">
    <w:name w:val="Document Map Char"/>
    <w:link w:val="DocumentMap"/>
    <w:semiHidden/>
    <w:rsid w:val="0055490D"/>
    <w:rPr>
      <w:rFonts w:ascii="Tahoma" w:eastAsia="Calibri" w:hAnsi="Tahoma" w:cs="Tahoma"/>
      <w:shd w:val="clear" w:color="auto" w:fill="000080"/>
    </w:rPr>
  </w:style>
  <w:style w:type="character" w:customStyle="1" w:styleId="E-mailSignatureChar">
    <w:name w:val="E-mail Signature Char"/>
    <w:link w:val="E-mailSignature"/>
    <w:semiHidden/>
    <w:rsid w:val="0055490D"/>
    <w:rPr>
      <w:rFonts w:ascii="Verdana" w:eastAsia="Calibri" w:hAnsi="Verdana"/>
    </w:rPr>
  </w:style>
  <w:style w:type="paragraph" w:customStyle="1" w:styleId="CoverCheckBoxes">
    <w:name w:val="CoverCheckBoxes"/>
    <w:basedOn w:val="ConcurBodyTextIndent"/>
    <w:semiHidden/>
    <w:rsid w:val="0055490D"/>
    <w:pPr>
      <w:ind w:left="1260" w:hanging="540"/>
    </w:pPr>
  </w:style>
  <w:style w:type="paragraph" w:customStyle="1" w:styleId="ConcurCoverCheckBoxes">
    <w:name w:val="ConcurCoverCheckBoxes"/>
    <w:basedOn w:val="Normal"/>
    <w:semiHidden/>
    <w:rsid w:val="0055490D"/>
    <w:pPr>
      <w:snapToGrid w:val="0"/>
      <w:ind w:left="1260" w:hanging="540"/>
    </w:pPr>
  </w:style>
  <w:style w:type="paragraph" w:customStyle="1" w:styleId="ConcurCover1">
    <w:name w:val="Concur Cover1"/>
    <w:semiHidden/>
    <w:rsid w:val="0055490D"/>
    <w:rPr>
      <w:rFonts w:eastAsia="Calibri" w:cs="Arial"/>
      <w:b/>
      <w:sz w:val="56"/>
      <w:szCs w:val="56"/>
    </w:rPr>
  </w:style>
  <w:style w:type="paragraph" w:customStyle="1" w:styleId="template">
    <w:name w:val="template"/>
    <w:basedOn w:val="Normal"/>
    <w:semiHidden/>
    <w:rsid w:val="0055490D"/>
    <w:pPr>
      <w:spacing w:line="240" w:lineRule="exact"/>
    </w:pPr>
    <w:rPr>
      <w:rFonts w:ascii="Arial" w:hAnsi="Arial"/>
      <w:i/>
      <w:sz w:val="22"/>
    </w:rPr>
  </w:style>
  <w:style w:type="paragraph" w:customStyle="1" w:styleId="AutoCorrect">
    <w:name w:val="AutoCorrect"/>
    <w:semiHidden/>
    <w:rsid w:val="0055490D"/>
    <w:rPr>
      <w:rFonts w:eastAsia="Calibri"/>
      <w:sz w:val="24"/>
      <w:szCs w:val="24"/>
    </w:rPr>
  </w:style>
  <w:style w:type="paragraph" w:customStyle="1" w:styleId="WNBodyIndent">
    <w:name w:val="WNBody Indent"/>
    <w:semiHidden/>
    <w:rsid w:val="0055490D"/>
    <w:pPr>
      <w:spacing w:after="60"/>
      <w:ind w:left="360"/>
    </w:pPr>
    <w:rPr>
      <w:rFonts w:eastAsia="Calibri" w:cs="Verdana"/>
    </w:rPr>
  </w:style>
  <w:style w:type="paragraph" w:customStyle="1" w:styleId="ConcurCover10">
    <w:name w:val="Concur Cover 1"/>
    <w:semiHidden/>
    <w:rsid w:val="0055490D"/>
    <w:rPr>
      <w:rFonts w:eastAsia="Calibri" w:cs="Arial"/>
      <w:b/>
      <w:sz w:val="56"/>
      <w:szCs w:val="56"/>
    </w:rPr>
  </w:style>
  <w:style w:type="paragraph" w:customStyle="1" w:styleId="ConcurCover2">
    <w:name w:val="Concur Cover 2"/>
    <w:basedOn w:val="Normal"/>
    <w:semiHidden/>
    <w:rsid w:val="0055490D"/>
    <w:rPr>
      <w:rFonts w:cs="Arial"/>
      <w:b/>
      <w:sz w:val="36"/>
      <w:szCs w:val="36"/>
      <w:lang w:val="fr-FR"/>
    </w:rPr>
  </w:style>
  <w:style w:type="paragraph" w:customStyle="1" w:styleId="ConcurCover3">
    <w:name w:val="Concur Cover 3"/>
    <w:basedOn w:val="ConcurCover2"/>
    <w:semiHidden/>
    <w:rsid w:val="0055490D"/>
    <w:rPr>
      <w:sz w:val="28"/>
      <w:szCs w:val="28"/>
      <w:lang w:val="en-US"/>
    </w:rPr>
  </w:style>
  <w:style w:type="character" w:customStyle="1" w:styleId="SallyL">
    <w:name w:val="SallyL"/>
    <w:semiHidden/>
    <w:rsid w:val="0055490D"/>
    <w:rPr>
      <w:rFonts w:ascii="Verdana" w:hAnsi="Verdana"/>
      <w:b w:val="0"/>
      <w:bCs w:val="0"/>
      <w:i w:val="0"/>
      <w:iCs w:val="0"/>
      <w:strike w:val="0"/>
      <w:color w:val="auto"/>
      <w:sz w:val="20"/>
      <w:szCs w:val="20"/>
      <w:u w:val="none"/>
    </w:rPr>
  </w:style>
  <w:style w:type="paragraph" w:customStyle="1" w:styleId="UIbox">
    <w:name w:val="UIbox"/>
    <w:basedOn w:val="ConcurBodyText"/>
    <w:link w:val="UIboxChar"/>
    <w:semiHidden/>
    <w:rsid w:val="0055490D"/>
    <w:pPr>
      <w:spacing w:before="0"/>
    </w:pPr>
  </w:style>
  <w:style w:type="character" w:customStyle="1" w:styleId="UIboxChar">
    <w:name w:val="UIbox Char"/>
    <w:link w:val="UIbox"/>
    <w:semiHidden/>
    <w:rsid w:val="0055490D"/>
    <w:rPr>
      <w:rFonts w:ascii="Verdana" w:eastAsia="Calibri" w:hAnsi="Verdana"/>
    </w:rPr>
  </w:style>
  <w:style w:type="paragraph" w:customStyle="1" w:styleId="content">
    <w:name w:val="content"/>
    <w:basedOn w:val="Normal"/>
    <w:semiHidden/>
    <w:rsid w:val="0055490D"/>
    <w:pPr>
      <w:spacing w:before="100" w:beforeAutospacing="1" w:after="100" w:afterAutospacing="1"/>
    </w:pPr>
    <w:rPr>
      <w:rFonts w:ascii="Arial" w:hAnsi="Arial" w:cs="Arial"/>
      <w:color w:val="000000"/>
      <w:sz w:val="18"/>
      <w:szCs w:val="18"/>
    </w:rPr>
  </w:style>
  <w:style w:type="paragraph" w:customStyle="1" w:styleId="BlockLine">
    <w:name w:val="Block Line"/>
    <w:basedOn w:val="Normal"/>
    <w:next w:val="Normal"/>
    <w:semiHidden/>
    <w:rsid w:val="0055490D"/>
    <w:pPr>
      <w:pBdr>
        <w:top w:val="single" w:sz="6" w:space="1" w:color="auto"/>
        <w:between w:val="single" w:sz="6" w:space="1" w:color="auto"/>
      </w:pBdr>
      <w:ind w:left="1728"/>
    </w:pPr>
  </w:style>
  <w:style w:type="paragraph" w:customStyle="1" w:styleId="ConcurCover30">
    <w:name w:val="Concur Cover3"/>
    <w:semiHidden/>
    <w:rsid w:val="0055490D"/>
    <w:rPr>
      <w:rFonts w:eastAsia="Calibri"/>
      <w:b/>
      <w:sz w:val="28"/>
    </w:rPr>
  </w:style>
  <w:style w:type="character" w:customStyle="1" w:styleId="htmlval1">
    <w:name w:val="html_val1"/>
    <w:semiHidden/>
    <w:rsid w:val="0055490D"/>
    <w:rPr>
      <w:color w:val="0000FF"/>
    </w:rPr>
  </w:style>
  <w:style w:type="paragraph" w:customStyle="1" w:styleId="ConcurTableTextIndent2">
    <w:name w:val="Concur Table Text Indent2"/>
    <w:basedOn w:val="ConcurTableTextIndent"/>
    <w:rsid w:val="0055490D"/>
    <w:pPr>
      <w:ind w:left="729"/>
    </w:pPr>
  </w:style>
  <w:style w:type="character" w:customStyle="1" w:styleId="attribute-value">
    <w:name w:val="attribute-value"/>
    <w:semiHidden/>
    <w:rsid w:val="0055490D"/>
  </w:style>
  <w:style w:type="paragraph" w:customStyle="1" w:styleId="TableHeaderText">
    <w:name w:val="Table Header Text"/>
    <w:basedOn w:val="Normal"/>
    <w:autoRedefine/>
    <w:semiHidden/>
    <w:rsid w:val="0055490D"/>
    <w:pPr>
      <w:shd w:val="clear" w:color="auto" w:fill="000000"/>
      <w:jc w:val="center"/>
    </w:pPr>
    <w:rPr>
      <w:rFonts w:ascii="Arial" w:hAnsi="Arial"/>
      <w:b/>
    </w:rPr>
  </w:style>
  <w:style w:type="paragraph" w:customStyle="1" w:styleId="TOCTitle">
    <w:name w:val="TOC Title"/>
    <w:basedOn w:val="Normal"/>
    <w:semiHidden/>
    <w:rsid w:val="0055490D"/>
    <w:pPr>
      <w:widowControl w:val="0"/>
    </w:pPr>
    <w:rPr>
      <w:rFonts w:ascii="Arial" w:hAnsi="Arial"/>
      <w:b/>
      <w:sz w:val="32"/>
    </w:rPr>
  </w:style>
  <w:style w:type="paragraph" w:customStyle="1" w:styleId="TOCItem">
    <w:name w:val="TOCItem"/>
    <w:basedOn w:val="Normal"/>
    <w:autoRedefine/>
    <w:semiHidden/>
    <w:rsid w:val="0055490D"/>
    <w:pPr>
      <w:tabs>
        <w:tab w:val="left" w:leader="dot" w:pos="7061"/>
        <w:tab w:val="right" w:pos="7524"/>
      </w:tabs>
      <w:spacing w:before="60" w:after="60"/>
      <w:ind w:right="465"/>
    </w:pPr>
    <w:rPr>
      <w:rFonts w:ascii="Arial" w:hAnsi="Arial"/>
      <w:sz w:val="22"/>
    </w:rPr>
  </w:style>
  <w:style w:type="paragraph" w:customStyle="1" w:styleId="TOCStem">
    <w:name w:val="TOCStem"/>
    <w:basedOn w:val="Normal"/>
    <w:autoRedefine/>
    <w:semiHidden/>
    <w:rsid w:val="0055490D"/>
    <w:rPr>
      <w:rFonts w:ascii="Arial" w:hAnsi="Arial"/>
    </w:rPr>
  </w:style>
  <w:style w:type="paragraph" w:customStyle="1" w:styleId="StyleConcurNumberItalic">
    <w:name w:val="Style Concur Number + Italic"/>
    <w:basedOn w:val="ConcurNumber"/>
    <w:semiHidden/>
    <w:rsid w:val="0055490D"/>
    <w:pPr>
      <w:numPr>
        <w:numId w:val="0"/>
      </w:numPr>
    </w:pPr>
    <w:rPr>
      <w:i/>
      <w:iCs/>
    </w:rPr>
  </w:style>
  <w:style w:type="paragraph" w:customStyle="1" w:styleId="StyleConcurNumberBold">
    <w:name w:val="Style Concur Number + Bold"/>
    <w:basedOn w:val="ConcurNumber"/>
    <w:semiHidden/>
    <w:rsid w:val="0055490D"/>
    <w:pPr>
      <w:numPr>
        <w:numId w:val="0"/>
      </w:numPr>
    </w:pPr>
    <w:rPr>
      <w:b/>
      <w:bCs/>
    </w:rPr>
  </w:style>
  <w:style w:type="paragraph" w:customStyle="1" w:styleId="StyleConcurNumberBold1">
    <w:name w:val="Style Concur Number + Bold1"/>
    <w:basedOn w:val="ConcurNumber"/>
    <w:autoRedefine/>
    <w:semiHidden/>
    <w:rsid w:val="0055490D"/>
    <w:pPr>
      <w:numPr>
        <w:numId w:val="0"/>
      </w:numPr>
    </w:pPr>
    <w:rPr>
      <w:b/>
      <w:bCs/>
    </w:rPr>
  </w:style>
  <w:style w:type="paragraph" w:customStyle="1" w:styleId="StyleConcurNumberNotExpandedbyCondensedby">
    <w:name w:val="Style Concur Number + Not Expanded by / Condensed by"/>
    <w:basedOn w:val="ConcurNumber"/>
    <w:autoRedefine/>
    <w:semiHidden/>
    <w:rsid w:val="0055490D"/>
    <w:pPr>
      <w:numPr>
        <w:numId w:val="0"/>
      </w:numPr>
    </w:pPr>
  </w:style>
  <w:style w:type="paragraph" w:customStyle="1" w:styleId="Tablebullets">
    <w:name w:val="Table bullets"/>
    <w:basedOn w:val="Normal"/>
    <w:autoRedefine/>
    <w:semiHidden/>
    <w:rsid w:val="0055490D"/>
    <w:pPr>
      <w:snapToGrid w:val="0"/>
    </w:pPr>
    <w:rPr>
      <w:rFonts w:ascii="Arial" w:hAnsi="Arial"/>
    </w:rPr>
  </w:style>
  <w:style w:type="paragraph" w:customStyle="1" w:styleId="StyleConcurNumberLeft48ptFirstline0pt">
    <w:name w:val="Style Concur Number + Left:  48 pt First line:  0 pt"/>
    <w:basedOn w:val="ConcurNumber"/>
    <w:semiHidden/>
    <w:rsid w:val="0055490D"/>
    <w:pPr>
      <w:numPr>
        <w:numId w:val="0"/>
      </w:numPr>
    </w:pPr>
  </w:style>
  <w:style w:type="character" w:customStyle="1" w:styleId="style261">
    <w:name w:val="style261"/>
    <w:semiHidden/>
    <w:rsid w:val="0055490D"/>
    <w:rPr>
      <w:color w:val="3B3B3B"/>
    </w:rPr>
  </w:style>
  <w:style w:type="paragraph" w:customStyle="1" w:styleId="TableTextBold">
    <w:name w:val="Table Text Bold"/>
    <w:basedOn w:val="TableText"/>
    <w:autoRedefine/>
    <w:semiHidden/>
    <w:rsid w:val="0055490D"/>
    <w:rPr>
      <w:b/>
    </w:rPr>
  </w:style>
  <w:style w:type="paragraph" w:customStyle="1" w:styleId="ConcurCover20">
    <w:name w:val="Concur Cover2"/>
    <w:semiHidden/>
    <w:rsid w:val="0055490D"/>
    <w:pPr>
      <w:keepNext/>
      <w:spacing w:before="120" w:after="120"/>
    </w:pPr>
    <w:rPr>
      <w:rFonts w:eastAsia="Calibri"/>
      <w:b/>
      <w:snapToGrid w:val="0"/>
      <w:sz w:val="36"/>
      <w:szCs w:val="22"/>
    </w:rPr>
  </w:style>
  <w:style w:type="character" w:customStyle="1" w:styleId="ConcurNoteIndent2Char">
    <w:name w:val="Concur Note Indent2 Char"/>
    <w:link w:val="ConcurNoteIndent2"/>
    <w:rsid w:val="0055490D"/>
    <w:rPr>
      <w:rFonts w:ascii="Verdana" w:hAnsi="Verdana"/>
      <w:snapToGrid w:val="0"/>
    </w:rPr>
  </w:style>
  <w:style w:type="character" w:customStyle="1" w:styleId="ConcurTableTextIndentChar">
    <w:name w:val="Concur Table Text Indent Char"/>
    <w:link w:val="ConcurTableTextIndent"/>
    <w:rsid w:val="0055490D"/>
    <w:rPr>
      <w:rFonts w:ascii="Verdana" w:eastAsia="Calibri" w:hAnsi="Verdana"/>
      <w:snapToGrid w:val="0"/>
      <w:sz w:val="18"/>
    </w:rPr>
  </w:style>
  <w:style w:type="paragraph" w:customStyle="1" w:styleId="ContinuedBlockLabel">
    <w:name w:val="Continued Block Label"/>
    <w:basedOn w:val="Normal"/>
    <w:autoRedefine/>
    <w:semiHidden/>
    <w:rsid w:val="0055490D"/>
    <w:rPr>
      <w:rFonts w:ascii="Arial" w:hAnsi="Arial"/>
      <w:b/>
      <w:noProof/>
    </w:rPr>
  </w:style>
  <w:style w:type="paragraph" w:customStyle="1" w:styleId="ContinuedOnNextPa">
    <w:name w:val="Continued On Next Pa"/>
    <w:basedOn w:val="Normal"/>
    <w:next w:val="Normal"/>
    <w:autoRedefine/>
    <w:semiHidden/>
    <w:rsid w:val="0055490D"/>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Normal"/>
    <w:autoRedefine/>
    <w:semiHidden/>
    <w:rsid w:val="0055490D"/>
    <w:pPr>
      <w:spacing w:before="0"/>
    </w:pPr>
    <w:rPr>
      <w:rFonts w:ascii="Arial" w:hAnsi="Arial"/>
      <w:b/>
      <w:sz w:val="18"/>
    </w:rPr>
  </w:style>
  <w:style w:type="paragraph" w:customStyle="1" w:styleId="EmbeddedText">
    <w:name w:val="Embedded Text"/>
    <w:basedOn w:val="Normal"/>
    <w:autoRedefine/>
    <w:semiHidden/>
    <w:rsid w:val="0055490D"/>
    <w:rPr>
      <w:rFonts w:ascii="Arial" w:hAnsi="Arial"/>
    </w:rPr>
  </w:style>
  <w:style w:type="paragraph" w:customStyle="1" w:styleId="MemoLine">
    <w:name w:val="Memo Line"/>
    <w:basedOn w:val="Normal"/>
    <w:next w:val="Normal"/>
    <w:semiHidden/>
    <w:rsid w:val="0055490D"/>
    <w:pPr>
      <w:pBdr>
        <w:top w:val="single" w:sz="6" w:space="1" w:color="auto"/>
        <w:between w:val="single" w:sz="6" w:space="1" w:color="auto"/>
      </w:pBdr>
    </w:pPr>
    <w:rPr>
      <w:rFonts w:ascii="Times New Roman" w:hAnsi="Times New Roman"/>
      <w:sz w:val="24"/>
    </w:rPr>
  </w:style>
  <w:style w:type="paragraph" w:customStyle="1" w:styleId="NoteText">
    <w:name w:val="Note Text"/>
    <w:basedOn w:val="Normal"/>
    <w:autoRedefine/>
    <w:semiHidden/>
    <w:rsid w:val="0055490D"/>
    <w:pPr>
      <w:spacing w:before="0"/>
    </w:pPr>
    <w:rPr>
      <w:rFonts w:ascii="Arial" w:hAnsi="Arial"/>
    </w:rPr>
  </w:style>
  <w:style w:type="paragraph" w:customStyle="1" w:styleId="PublicationTitle">
    <w:name w:val="Publication Title"/>
    <w:basedOn w:val="Normal"/>
    <w:next w:val="Heading4"/>
    <w:semiHidden/>
    <w:rsid w:val="0055490D"/>
    <w:pPr>
      <w:spacing w:before="0" w:after="240"/>
      <w:jc w:val="center"/>
    </w:pPr>
    <w:rPr>
      <w:rFonts w:ascii="Arial" w:hAnsi="Arial"/>
      <w:b/>
      <w:sz w:val="32"/>
    </w:rPr>
  </w:style>
  <w:style w:type="paragraph" w:customStyle="1" w:styleId="StyleBlockTextBold">
    <w:name w:val="Style Block Text + Bold"/>
    <w:basedOn w:val="BlockText"/>
    <w:autoRedefine/>
    <w:semiHidden/>
    <w:rsid w:val="0055490D"/>
    <w:rPr>
      <w:b/>
      <w:bCs/>
    </w:rPr>
  </w:style>
  <w:style w:type="paragraph" w:customStyle="1" w:styleId="StyleConcurNoteIndentJustified">
    <w:name w:val="Style Concur Note Indent + Justified"/>
    <w:basedOn w:val="ConcurNoteIndent"/>
    <w:autoRedefine/>
    <w:semiHidden/>
    <w:rsid w:val="0055490D"/>
    <w:pPr>
      <w:numPr>
        <w:numId w:val="0"/>
      </w:numPr>
    </w:pPr>
  </w:style>
  <w:style w:type="paragraph" w:customStyle="1" w:styleId="StyleBlockText11ptBold">
    <w:name w:val="Style Block_Text + 11 pt Bold"/>
    <w:basedOn w:val="Normal"/>
    <w:autoRedefine/>
    <w:semiHidden/>
    <w:rsid w:val="0055490D"/>
    <w:rPr>
      <w:rFonts w:ascii="Arial" w:hAnsi="Arial"/>
      <w:b/>
      <w:bCs/>
      <w:spacing w:val="6"/>
    </w:rPr>
  </w:style>
  <w:style w:type="character" w:customStyle="1" w:styleId="error">
    <w:name w:val="error"/>
    <w:semiHidden/>
    <w:rsid w:val="0055490D"/>
  </w:style>
  <w:style w:type="character" w:customStyle="1" w:styleId="HTMLAddressChar">
    <w:name w:val="HTML Address Char"/>
    <w:link w:val="HTMLAddress"/>
    <w:semiHidden/>
    <w:rsid w:val="0055490D"/>
    <w:rPr>
      <w:rFonts w:ascii="Verdana" w:eastAsia="Calibri" w:hAnsi="Verdana"/>
      <w:i/>
      <w:iCs/>
    </w:rPr>
  </w:style>
  <w:style w:type="paragraph" w:customStyle="1" w:styleId="Style1">
    <w:name w:val="Style 1"/>
    <w:basedOn w:val="Normal"/>
    <w:autoRedefine/>
    <w:semiHidden/>
    <w:rsid w:val="0055490D"/>
    <w:pPr>
      <w:numPr>
        <w:numId w:val="33"/>
      </w:numPr>
      <w:spacing w:before="0"/>
    </w:pPr>
    <w:rPr>
      <w:rFonts w:ascii="Times New Roman" w:hAnsi="Times New Roman"/>
      <w:sz w:val="24"/>
      <w:szCs w:val="24"/>
    </w:rPr>
  </w:style>
  <w:style w:type="paragraph" w:customStyle="1" w:styleId="Table">
    <w:name w:val="Table"/>
    <w:basedOn w:val="Normal"/>
    <w:autoRedefine/>
    <w:semiHidden/>
    <w:rsid w:val="0055490D"/>
    <w:pPr>
      <w:spacing w:before="30" w:after="30"/>
      <w:contextualSpacing/>
    </w:pPr>
    <w:rPr>
      <w:rFonts w:ascii="Times New Roman" w:hAnsi="Times New Roman"/>
      <w:bCs/>
      <w:sz w:val="22"/>
      <w:szCs w:val="24"/>
    </w:rPr>
  </w:style>
  <w:style w:type="paragraph" w:customStyle="1" w:styleId="TableBullet">
    <w:name w:val="TableBullet"/>
    <w:autoRedefine/>
    <w:semiHidden/>
    <w:rsid w:val="0055490D"/>
    <w:pPr>
      <w:numPr>
        <w:numId w:val="34"/>
      </w:numPr>
      <w:tabs>
        <w:tab w:val="left" w:pos="259"/>
      </w:tabs>
      <w:spacing w:before="60" w:after="60"/>
    </w:pPr>
    <w:rPr>
      <w:rFonts w:ascii="Arial" w:eastAsia="Calibri" w:hAnsi="Arial"/>
      <w:bCs/>
      <w:szCs w:val="24"/>
    </w:rPr>
  </w:style>
  <w:style w:type="paragraph" w:customStyle="1" w:styleId="StyleBulletText1">
    <w:name w:val="Style Bullet Text 1"/>
    <w:basedOn w:val="Normal"/>
    <w:link w:val="StyleBulletText1Char"/>
    <w:autoRedefine/>
    <w:semiHidden/>
    <w:rsid w:val="0055490D"/>
    <w:pPr>
      <w:snapToGrid w:val="0"/>
    </w:pPr>
    <w:rPr>
      <w:rFonts w:ascii="Arial" w:hAnsi="Arial"/>
      <w:i/>
      <w:iCs/>
    </w:rPr>
  </w:style>
  <w:style w:type="character" w:customStyle="1" w:styleId="StyleBulletText1Char">
    <w:name w:val="Style Bullet Text 1 Char"/>
    <w:link w:val="StyleBulletText1"/>
    <w:semiHidden/>
    <w:rsid w:val="0055490D"/>
    <w:rPr>
      <w:rFonts w:ascii="Arial" w:eastAsia="Calibri" w:hAnsi="Arial"/>
      <w:i/>
      <w:iCs/>
    </w:rPr>
  </w:style>
  <w:style w:type="paragraph" w:customStyle="1" w:styleId="xl68">
    <w:name w:val="xl68"/>
    <w:basedOn w:val="Normal"/>
    <w:semiHidden/>
    <w:rsid w:val="0055490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Normal"/>
    <w:semiHidden/>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character" w:customStyle="1" w:styleId="Heading1Char">
    <w:name w:val="Heading 1 Char"/>
    <w:link w:val="Heading1"/>
    <w:rsid w:val="0055490D"/>
    <w:rPr>
      <w:rFonts w:ascii="Verdana" w:eastAsia="Calibri" w:hAnsi="Verdana"/>
      <w:b/>
      <w:snapToGrid w:val="0"/>
      <w:sz w:val="36"/>
      <w:szCs w:val="36"/>
    </w:rPr>
  </w:style>
  <w:style w:type="character" w:customStyle="1" w:styleId="Heading6Char">
    <w:name w:val="Heading 6 Char"/>
    <w:aliases w:val="Sub Label Char"/>
    <w:link w:val="Heading6"/>
    <w:rsid w:val="0055490D"/>
    <w:rPr>
      <w:rFonts w:ascii="Verdana" w:eastAsia="Calibri" w:hAnsi="Verdana"/>
      <w:b/>
      <w:snapToGrid w:val="0"/>
      <w:szCs w:val="22"/>
    </w:rPr>
  </w:style>
  <w:style w:type="character" w:customStyle="1" w:styleId="Heading7Char">
    <w:name w:val="Heading 7 Char"/>
    <w:link w:val="Heading7"/>
    <w:rsid w:val="0055490D"/>
    <w:rPr>
      <w:rFonts w:eastAsia="Calibri"/>
      <w:b/>
      <w:i/>
      <w:snapToGrid w:val="0"/>
      <w:sz w:val="18"/>
      <w:szCs w:val="22"/>
    </w:rPr>
  </w:style>
  <w:style w:type="character" w:customStyle="1" w:styleId="Heading8Char">
    <w:name w:val="Heading 8 Char"/>
    <w:link w:val="Heading8"/>
    <w:rsid w:val="0055490D"/>
    <w:rPr>
      <w:rFonts w:ascii="Verdana" w:eastAsia="Calibri" w:hAnsi="Verdana"/>
      <w:i/>
    </w:rPr>
  </w:style>
  <w:style w:type="character" w:customStyle="1" w:styleId="Heading9Char">
    <w:name w:val="Heading 9 Char"/>
    <w:link w:val="Heading9"/>
    <w:rsid w:val="0055490D"/>
    <w:rPr>
      <w:rFonts w:ascii="Verdana" w:eastAsia="Calibri" w:hAnsi="Verdana"/>
      <w:b/>
      <w:color w:val="0000FF"/>
    </w:rPr>
  </w:style>
  <w:style w:type="character" w:customStyle="1" w:styleId="TitleChar">
    <w:name w:val="Title Char"/>
    <w:link w:val="Title"/>
    <w:rsid w:val="0055490D"/>
    <w:rPr>
      <w:rFonts w:ascii="Arial" w:eastAsia="Calibri" w:hAnsi="Arial" w:cs="Arial"/>
      <w:b/>
      <w:bCs/>
      <w:kern w:val="28"/>
      <w:sz w:val="32"/>
      <w:szCs w:val="32"/>
    </w:rPr>
  </w:style>
  <w:style w:type="character" w:customStyle="1" w:styleId="SubtitleChar">
    <w:name w:val="Subtitle Char"/>
    <w:link w:val="Subtitle"/>
    <w:rsid w:val="0055490D"/>
    <w:rPr>
      <w:rFonts w:ascii="Arial" w:eastAsia="Calibri" w:hAnsi="Arial" w:cs="Arial"/>
      <w:sz w:val="24"/>
      <w:szCs w:val="24"/>
    </w:rPr>
  </w:style>
  <w:style w:type="table" w:styleId="LightList">
    <w:name w:val="Light List"/>
    <w:basedOn w:val="TableNormal"/>
    <w:uiPriority w:val="61"/>
    <w:rsid w:val="0055490D"/>
    <w:rPr>
      <w:lang w:val="fi-FI" w:eastAsia="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curbulletindent20">
    <w:name w:val="concurbulletindent2"/>
    <w:basedOn w:val="Normal"/>
    <w:semiHidden/>
    <w:rsid w:val="00527743"/>
    <w:pPr>
      <w:spacing w:before="100" w:beforeAutospacing="1" w:after="100" w:afterAutospacing="1"/>
    </w:pPr>
    <w:rPr>
      <w:sz w:val="24"/>
      <w:szCs w:val="24"/>
    </w:rPr>
  </w:style>
  <w:style w:type="character" w:customStyle="1" w:styleId="ConcurMoreInfoIndent3Char">
    <w:name w:val="Concur More Info Indent3 Char"/>
    <w:link w:val="ConcurMoreInfoIndent3"/>
    <w:rsid w:val="0055490D"/>
    <w:rPr>
      <w:rFonts w:ascii="Verdana" w:hAnsi="Verdana"/>
      <w:snapToGrid w:val="0"/>
    </w:rPr>
  </w:style>
  <w:style w:type="character" w:customStyle="1" w:styleId="ConcurMoreInfoIndent2Char">
    <w:name w:val="Concur More Info Indent2 Char"/>
    <w:link w:val="ConcurMoreInfoIndent2"/>
    <w:rsid w:val="0055490D"/>
    <w:rPr>
      <w:rFonts w:ascii="Verdana" w:hAnsi="Verdana"/>
      <w:snapToGrid w:val="0"/>
    </w:rPr>
  </w:style>
  <w:style w:type="character" w:customStyle="1" w:styleId="HTMLPreformattedChar">
    <w:name w:val="HTML Preformatted Char"/>
    <w:link w:val="HTMLPreformatted"/>
    <w:semiHidden/>
    <w:rsid w:val="0055490D"/>
    <w:rPr>
      <w:rFonts w:ascii="Courier New" w:eastAsia="Calibri" w:hAnsi="Courier New" w:cs="Courier New"/>
    </w:rPr>
  </w:style>
  <w:style w:type="character" w:customStyle="1" w:styleId="CommentSubjectChar">
    <w:name w:val="Comment Subject Char"/>
    <w:link w:val="CommentSubject"/>
    <w:semiHidden/>
    <w:rsid w:val="0055490D"/>
    <w:rPr>
      <w:rFonts w:ascii="Verdana" w:eastAsia="Calibri" w:hAnsi="Verdana"/>
      <w:b/>
      <w:bCs/>
    </w:rPr>
  </w:style>
  <w:style w:type="paragraph" w:styleId="NoSpacing">
    <w:name w:val="No Spacing"/>
    <w:uiPriority w:val="1"/>
    <w:qFormat/>
    <w:rsid w:val="0055490D"/>
    <w:rPr>
      <w:rFonts w:ascii="Arial" w:hAnsi="Arial"/>
      <w:szCs w:val="24"/>
    </w:rPr>
  </w:style>
  <w:style w:type="paragraph" w:styleId="TOCHeading0">
    <w:name w:val="TOC Heading"/>
    <w:basedOn w:val="Heading1"/>
    <w:next w:val="Normal"/>
    <w:uiPriority w:val="39"/>
    <w:semiHidden/>
    <w:qFormat/>
    <w:rsid w:val="0055490D"/>
    <w:pPr>
      <w:keepLines/>
      <w:pBdr>
        <w:bottom w:val="none" w:sz="0" w:space="0" w:color="auto"/>
      </w:pBdr>
      <w:spacing w:before="480" w:line="276" w:lineRule="auto"/>
      <w:outlineLvl w:val="9"/>
    </w:pPr>
    <w:rPr>
      <w:rFonts w:ascii="Cambria" w:eastAsia="MS Gothic" w:hAnsi="Cambria"/>
      <w:color w:val="365F91"/>
      <w:sz w:val="28"/>
      <w:szCs w:val="28"/>
      <w:lang w:eastAsia="ja-JP"/>
    </w:rPr>
  </w:style>
  <w:style w:type="paragraph" w:styleId="z-TopofForm">
    <w:name w:val="HTML Top of Form"/>
    <w:basedOn w:val="Normal"/>
    <w:next w:val="Normal"/>
    <w:link w:val="z-TopofFormChar"/>
    <w:hidden/>
    <w:rsid w:val="00F82D7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F82D7A"/>
    <w:rPr>
      <w:rFonts w:ascii="Arial" w:hAnsi="Arial" w:cs="Arial"/>
      <w:vanish/>
      <w:sz w:val="16"/>
      <w:szCs w:val="16"/>
    </w:rPr>
  </w:style>
  <w:style w:type="paragraph" w:styleId="z-BottomofForm">
    <w:name w:val="HTML Bottom of Form"/>
    <w:basedOn w:val="Normal"/>
    <w:next w:val="Normal"/>
    <w:link w:val="z-BottomofFormChar"/>
    <w:hidden/>
    <w:rsid w:val="00F82D7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F82D7A"/>
    <w:rPr>
      <w:rFonts w:ascii="Arial" w:hAnsi="Arial" w:cs="Arial"/>
      <w:vanish/>
      <w:sz w:val="16"/>
      <w:szCs w:val="16"/>
    </w:rPr>
  </w:style>
  <w:style w:type="character" w:customStyle="1" w:styleId="emailstyle16">
    <w:name w:val="emailstyle16"/>
    <w:semiHidden/>
    <w:rsid w:val="0055490D"/>
    <w:rPr>
      <w:rFonts w:ascii="Arial" w:hAnsi="Arial" w:cs="Arial"/>
      <w:color w:val="000080"/>
      <w:sz w:val="20"/>
    </w:rPr>
  </w:style>
  <w:style w:type="paragraph" w:customStyle="1" w:styleId="Concurprocedurebullet">
    <w:name w:val="Concur procedure bullet"/>
    <w:basedOn w:val="Normal"/>
    <w:autoRedefine/>
    <w:semiHidden/>
    <w:rsid w:val="0055490D"/>
    <w:pPr>
      <w:numPr>
        <w:numId w:val="36"/>
      </w:numPr>
      <w:snapToGrid w:val="0"/>
    </w:pPr>
    <w:rPr>
      <w:rFonts w:ascii="Arial" w:hAnsi="Arial" w:cs="Calibri"/>
    </w:rPr>
  </w:style>
  <w:style w:type="character" w:customStyle="1" w:styleId="BalloonTextChar">
    <w:name w:val="Balloon Text Char"/>
    <w:link w:val="BalloonText"/>
    <w:semiHidden/>
    <w:rsid w:val="0055490D"/>
    <w:rPr>
      <w:rFonts w:ascii="Tahoma" w:eastAsia="Calibri" w:hAnsi="Tahoma" w:cs="Tahoma"/>
      <w:sz w:val="16"/>
      <w:szCs w:val="16"/>
    </w:rPr>
  </w:style>
  <w:style w:type="character" w:customStyle="1" w:styleId="HeaderChar">
    <w:name w:val="Header Char"/>
    <w:link w:val="Header"/>
    <w:rsid w:val="0055490D"/>
    <w:rPr>
      <w:rFonts w:ascii="Verdana" w:eastAsia="Calibri" w:hAnsi="Verdana"/>
    </w:rPr>
  </w:style>
  <w:style w:type="paragraph" w:styleId="Revision">
    <w:name w:val="Revision"/>
    <w:hidden/>
    <w:uiPriority w:val="99"/>
    <w:semiHidden/>
    <w:rsid w:val="00F82D7A"/>
    <w:rPr>
      <w:rFonts w:ascii="Calibri" w:eastAsia="Calibri" w:hAnsi="Calibri"/>
      <w:sz w:val="22"/>
      <w:szCs w:val="22"/>
      <w:lang w:val="en-GB"/>
    </w:rPr>
  </w:style>
  <w:style w:type="numbering" w:customStyle="1" w:styleId="11111114">
    <w:name w:val="1 / 1.1 / 1.1.114"/>
    <w:rsid w:val="0055490D"/>
    <w:pPr>
      <w:numPr>
        <w:numId w:val="1"/>
      </w:numPr>
    </w:pPr>
  </w:style>
  <w:style w:type="paragraph" w:customStyle="1" w:styleId="HeadDate1">
    <w:name w:val="Head_Date1"/>
    <w:basedOn w:val="ConcurTableText"/>
    <w:rsid w:val="0055490D"/>
    <w:pPr>
      <w:spacing w:after="0"/>
      <w:jc w:val="center"/>
    </w:pPr>
  </w:style>
  <w:style w:type="paragraph" w:customStyle="1" w:styleId="HeadDate2">
    <w:name w:val="Head_Date2"/>
    <w:basedOn w:val="HeadDate1"/>
    <w:qFormat/>
    <w:rsid w:val="0055490D"/>
    <w:pPr>
      <w:spacing w:before="0" w:after="80"/>
    </w:pPr>
    <w:rPr>
      <w:color w:val="FF0000"/>
    </w:rPr>
  </w:style>
  <w:style w:type="paragraph" w:customStyle="1" w:styleId="ConcurTableCode">
    <w:name w:val="Concur Table Code"/>
    <w:semiHidden/>
    <w:rsid w:val="00527743"/>
    <w:rPr>
      <w:rFonts w:ascii="Courier New" w:hAnsi="Courier New"/>
      <w:color w:val="000000"/>
      <w:sz w:val="18"/>
      <w:szCs w:val="18"/>
    </w:rPr>
  </w:style>
  <w:style w:type="paragraph" w:customStyle="1" w:styleId="Style11ptBoldCustomColorRGB69135104CenteredBefore">
    <w:name w:val="Style 11 pt Bold Custom Color(RGB(69135104)) Centered Before:..."/>
    <w:basedOn w:val="Normal"/>
    <w:semiHidden/>
    <w:rsid w:val="00527743"/>
    <w:pPr>
      <w:spacing w:before="80" w:after="80"/>
      <w:jc w:val="center"/>
    </w:pPr>
    <w:rPr>
      <w:b/>
      <w:bCs/>
      <w:color w:val="000000"/>
      <w:sz w:val="22"/>
    </w:rPr>
  </w:style>
  <w:style w:type="character" w:styleId="UnresolvedMention">
    <w:name w:val="Unresolved Mention"/>
    <w:basedOn w:val="DefaultParagraphFont"/>
    <w:uiPriority w:val="99"/>
    <w:semiHidden/>
    <w:unhideWhenUsed/>
    <w:rsid w:val="001C2A54"/>
    <w:rPr>
      <w:color w:val="605E5C"/>
      <w:shd w:val="clear" w:color="auto" w:fill="E1DFDD"/>
    </w:rPr>
  </w:style>
  <w:style w:type="paragraph" w:customStyle="1" w:styleId="paragraph">
    <w:name w:val="paragraph"/>
    <w:basedOn w:val="Normal"/>
    <w:rsid w:val="00FB6F8C"/>
    <w:pPr>
      <w:spacing w:before="100" w:beforeAutospacing="1" w:after="100" w:afterAutospacing="1"/>
    </w:pPr>
    <w:rPr>
      <w:rFonts w:ascii="Calibri" w:hAnsi="Calibri" w:cs="Calibri"/>
      <w:sz w:val="22"/>
      <w:szCs w:val="22"/>
    </w:rPr>
  </w:style>
  <w:style w:type="paragraph" w:customStyle="1" w:styleId="ConcurTableText8pt0">
    <w:name w:val="Concur Table Text 8 pt"/>
    <w:basedOn w:val="Normal"/>
    <w:qFormat/>
    <w:rsid w:val="00FB6F8C"/>
    <w:pPr>
      <w:spacing w:before="80" w:after="80"/>
    </w:pPr>
    <w:rPr>
      <w:snapToGrid w:val="0"/>
      <w:sz w:val="16"/>
    </w:rPr>
  </w:style>
  <w:style w:type="paragraph" w:customStyle="1" w:styleId="ConcurTableHeadCentered8pt">
    <w:name w:val="Concur Table Head Centered8pt"/>
    <w:basedOn w:val="ConcurTableHeadCentered"/>
    <w:qFormat/>
    <w:rsid w:val="0055490D"/>
    <w:pPr>
      <w:spacing w:before="40" w:after="40"/>
    </w:pPr>
    <w:rPr>
      <w:rFonts w:eastAsia="SimSun"/>
      <w:sz w:val="16"/>
    </w:rPr>
  </w:style>
  <w:style w:type="character" w:customStyle="1" w:styleId="ConcurBulletChar1">
    <w:name w:val="Concur Bullet Char1"/>
    <w:rsid w:val="00623387"/>
    <w:rPr>
      <w:rFonts w:ascii="Verdana" w:hAnsi="Verdana"/>
      <w:snapToGrid w:val="0"/>
    </w:rPr>
  </w:style>
  <w:style w:type="character" w:customStyle="1" w:styleId="eop">
    <w:name w:val="eop"/>
    <w:rsid w:val="001E4BED"/>
  </w:style>
  <w:style w:type="paragraph" w:customStyle="1" w:styleId="ApplicableProducts">
    <w:name w:val="Applicable Products"/>
    <w:basedOn w:val="Heading3"/>
    <w:next w:val="ConcurBodyText"/>
    <w:qFormat/>
    <w:rsid w:val="004502A5"/>
    <w:pPr>
      <w:spacing w:before="200" w:after="80"/>
      <w:ind w:left="288"/>
    </w:pPr>
    <w:rPr>
      <w:color w:val="1F4E79" w:themeColor="accent5" w:themeShade="80"/>
      <w:sz w:val="20"/>
      <w:szCs w:val="20"/>
    </w:rPr>
  </w:style>
  <w:style w:type="character" w:customStyle="1" w:styleId="normaltextrun">
    <w:name w:val="normaltextrun"/>
    <w:rsid w:val="00521EBC"/>
  </w:style>
  <w:style w:type="character" w:customStyle="1" w:styleId="apple-converted-space">
    <w:name w:val="apple-converted-space"/>
    <w:rsid w:val="00DB3FD5"/>
  </w:style>
  <w:style w:type="character" w:customStyle="1" w:styleId="Heading3Char1">
    <w:name w:val="Heading 3 Char1"/>
    <w:rsid w:val="003A2DE8"/>
    <w:rPr>
      <w:rFonts w:ascii="Verdana" w:hAnsi="Verdana"/>
      <w:b/>
      <w:snapToGrid w:val="0"/>
      <w:sz w:val="24"/>
      <w:szCs w:val="22"/>
      <w:lang w:val="en-US" w:eastAsia="en-US" w:bidi="ar-SA"/>
    </w:rPr>
  </w:style>
  <w:style w:type="paragraph" w:customStyle="1" w:styleId="FieldText">
    <w:name w:val="Field Text"/>
    <w:basedOn w:val="Normal"/>
    <w:link w:val="FieldTextChar"/>
    <w:qFormat/>
    <w:rsid w:val="00645447"/>
    <w:pPr>
      <w:spacing w:before="0"/>
    </w:pPr>
    <w:rPr>
      <w:rFonts w:asciiTheme="minorHAnsi" w:eastAsia="Times New Roman" w:hAnsiTheme="minorHAnsi"/>
      <w:b/>
      <w:sz w:val="19"/>
      <w:szCs w:val="19"/>
    </w:rPr>
  </w:style>
  <w:style w:type="character" w:customStyle="1" w:styleId="FieldTextChar">
    <w:name w:val="Field Text Char"/>
    <w:basedOn w:val="DefaultParagraphFont"/>
    <w:link w:val="FieldText"/>
    <w:rsid w:val="00645447"/>
    <w:rPr>
      <w:rFonts w:asciiTheme="minorHAnsi" w:hAnsiTheme="minorHAnsi"/>
      <w:b/>
      <w:sz w:val="19"/>
      <w:szCs w:val="19"/>
    </w:rPr>
  </w:style>
  <w:style w:type="paragraph" w:customStyle="1" w:styleId="ConcurBodyTextInddne">
    <w:name w:val="Concur Body Text Inddne"/>
    <w:basedOn w:val="ConcurBodyText"/>
    <w:rsid w:val="0094256D"/>
  </w:style>
  <w:style w:type="character" w:customStyle="1" w:styleId="info">
    <w:name w:val="info"/>
    <w:basedOn w:val="DefaultParagraphFont"/>
    <w:rsid w:val="00FF0B44"/>
  </w:style>
  <w:style w:type="numbering" w:customStyle="1" w:styleId="111111149">
    <w:name w:val="1 / 1.1 / 1.1.1149"/>
    <w:basedOn w:val="NoList"/>
    <w:next w:val="111111"/>
    <w:rsid w:val="00CE68C4"/>
    <w:pPr>
      <w:numPr>
        <w:numId w:val="45"/>
      </w:numPr>
    </w:pPr>
  </w:style>
  <w:style w:type="character" w:customStyle="1" w:styleId="sapedia-acronym">
    <w:name w:val="sapedia-acronym"/>
    <w:basedOn w:val="DefaultParagraphFont"/>
    <w:rsid w:val="004F5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091">
      <w:bodyDiv w:val="1"/>
      <w:marLeft w:val="0"/>
      <w:marRight w:val="0"/>
      <w:marTop w:val="0"/>
      <w:marBottom w:val="0"/>
      <w:divBdr>
        <w:top w:val="none" w:sz="0" w:space="0" w:color="auto"/>
        <w:left w:val="none" w:sz="0" w:space="0" w:color="auto"/>
        <w:bottom w:val="none" w:sz="0" w:space="0" w:color="auto"/>
        <w:right w:val="none" w:sz="0" w:space="0" w:color="auto"/>
      </w:divBdr>
    </w:div>
    <w:div w:id="58217605">
      <w:bodyDiv w:val="1"/>
      <w:marLeft w:val="0"/>
      <w:marRight w:val="0"/>
      <w:marTop w:val="0"/>
      <w:marBottom w:val="0"/>
      <w:divBdr>
        <w:top w:val="none" w:sz="0" w:space="0" w:color="auto"/>
        <w:left w:val="none" w:sz="0" w:space="0" w:color="auto"/>
        <w:bottom w:val="none" w:sz="0" w:space="0" w:color="auto"/>
        <w:right w:val="none" w:sz="0" w:space="0" w:color="auto"/>
      </w:divBdr>
    </w:div>
    <w:div w:id="67652784">
      <w:bodyDiv w:val="1"/>
      <w:marLeft w:val="0"/>
      <w:marRight w:val="0"/>
      <w:marTop w:val="0"/>
      <w:marBottom w:val="0"/>
      <w:divBdr>
        <w:top w:val="none" w:sz="0" w:space="0" w:color="auto"/>
        <w:left w:val="none" w:sz="0" w:space="0" w:color="auto"/>
        <w:bottom w:val="none" w:sz="0" w:space="0" w:color="auto"/>
        <w:right w:val="none" w:sz="0" w:space="0" w:color="auto"/>
      </w:divBdr>
    </w:div>
    <w:div w:id="71513683">
      <w:bodyDiv w:val="1"/>
      <w:marLeft w:val="0"/>
      <w:marRight w:val="0"/>
      <w:marTop w:val="0"/>
      <w:marBottom w:val="0"/>
      <w:divBdr>
        <w:top w:val="none" w:sz="0" w:space="0" w:color="auto"/>
        <w:left w:val="none" w:sz="0" w:space="0" w:color="auto"/>
        <w:bottom w:val="none" w:sz="0" w:space="0" w:color="auto"/>
        <w:right w:val="none" w:sz="0" w:space="0" w:color="auto"/>
      </w:divBdr>
    </w:div>
    <w:div w:id="76288605">
      <w:bodyDiv w:val="1"/>
      <w:marLeft w:val="0"/>
      <w:marRight w:val="0"/>
      <w:marTop w:val="0"/>
      <w:marBottom w:val="0"/>
      <w:divBdr>
        <w:top w:val="none" w:sz="0" w:space="0" w:color="auto"/>
        <w:left w:val="none" w:sz="0" w:space="0" w:color="auto"/>
        <w:bottom w:val="none" w:sz="0" w:space="0" w:color="auto"/>
        <w:right w:val="none" w:sz="0" w:space="0" w:color="auto"/>
      </w:divBdr>
    </w:div>
    <w:div w:id="128254467">
      <w:bodyDiv w:val="1"/>
      <w:marLeft w:val="0"/>
      <w:marRight w:val="0"/>
      <w:marTop w:val="0"/>
      <w:marBottom w:val="0"/>
      <w:divBdr>
        <w:top w:val="none" w:sz="0" w:space="0" w:color="auto"/>
        <w:left w:val="none" w:sz="0" w:space="0" w:color="auto"/>
        <w:bottom w:val="none" w:sz="0" w:space="0" w:color="auto"/>
        <w:right w:val="none" w:sz="0" w:space="0" w:color="auto"/>
      </w:divBdr>
    </w:div>
    <w:div w:id="130095957">
      <w:bodyDiv w:val="1"/>
      <w:marLeft w:val="0"/>
      <w:marRight w:val="0"/>
      <w:marTop w:val="0"/>
      <w:marBottom w:val="0"/>
      <w:divBdr>
        <w:top w:val="none" w:sz="0" w:space="0" w:color="auto"/>
        <w:left w:val="none" w:sz="0" w:space="0" w:color="auto"/>
        <w:bottom w:val="none" w:sz="0" w:space="0" w:color="auto"/>
        <w:right w:val="none" w:sz="0" w:space="0" w:color="auto"/>
      </w:divBdr>
    </w:div>
    <w:div w:id="132917216">
      <w:bodyDiv w:val="1"/>
      <w:marLeft w:val="0"/>
      <w:marRight w:val="0"/>
      <w:marTop w:val="0"/>
      <w:marBottom w:val="0"/>
      <w:divBdr>
        <w:top w:val="none" w:sz="0" w:space="0" w:color="auto"/>
        <w:left w:val="none" w:sz="0" w:space="0" w:color="auto"/>
        <w:bottom w:val="none" w:sz="0" w:space="0" w:color="auto"/>
        <w:right w:val="none" w:sz="0" w:space="0" w:color="auto"/>
      </w:divBdr>
    </w:div>
    <w:div w:id="141116061">
      <w:bodyDiv w:val="1"/>
      <w:marLeft w:val="0"/>
      <w:marRight w:val="0"/>
      <w:marTop w:val="0"/>
      <w:marBottom w:val="0"/>
      <w:divBdr>
        <w:top w:val="none" w:sz="0" w:space="0" w:color="auto"/>
        <w:left w:val="none" w:sz="0" w:space="0" w:color="auto"/>
        <w:bottom w:val="none" w:sz="0" w:space="0" w:color="auto"/>
        <w:right w:val="none" w:sz="0" w:space="0" w:color="auto"/>
      </w:divBdr>
    </w:div>
    <w:div w:id="154805122">
      <w:bodyDiv w:val="1"/>
      <w:marLeft w:val="0"/>
      <w:marRight w:val="0"/>
      <w:marTop w:val="0"/>
      <w:marBottom w:val="0"/>
      <w:divBdr>
        <w:top w:val="none" w:sz="0" w:space="0" w:color="auto"/>
        <w:left w:val="none" w:sz="0" w:space="0" w:color="auto"/>
        <w:bottom w:val="none" w:sz="0" w:space="0" w:color="auto"/>
        <w:right w:val="none" w:sz="0" w:space="0" w:color="auto"/>
      </w:divBdr>
    </w:div>
    <w:div w:id="167330493">
      <w:bodyDiv w:val="1"/>
      <w:marLeft w:val="0"/>
      <w:marRight w:val="0"/>
      <w:marTop w:val="0"/>
      <w:marBottom w:val="0"/>
      <w:divBdr>
        <w:top w:val="none" w:sz="0" w:space="0" w:color="auto"/>
        <w:left w:val="none" w:sz="0" w:space="0" w:color="auto"/>
        <w:bottom w:val="none" w:sz="0" w:space="0" w:color="auto"/>
        <w:right w:val="none" w:sz="0" w:space="0" w:color="auto"/>
      </w:divBdr>
    </w:div>
    <w:div w:id="176238721">
      <w:bodyDiv w:val="1"/>
      <w:marLeft w:val="0"/>
      <w:marRight w:val="0"/>
      <w:marTop w:val="0"/>
      <w:marBottom w:val="0"/>
      <w:divBdr>
        <w:top w:val="none" w:sz="0" w:space="0" w:color="auto"/>
        <w:left w:val="none" w:sz="0" w:space="0" w:color="auto"/>
        <w:bottom w:val="none" w:sz="0" w:space="0" w:color="auto"/>
        <w:right w:val="none" w:sz="0" w:space="0" w:color="auto"/>
      </w:divBdr>
    </w:div>
    <w:div w:id="183135155">
      <w:bodyDiv w:val="1"/>
      <w:marLeft w:val="0"/>
      <w:marRight w:val="0"/>
      <w:marTop w:val="0"/>
      <w:marBottom w:val="0"/>
      <w:divBdr>
        <w:top w:val="none" w:sz="0" w:space="0" w:color="auto"/>
        <w:left w:val="none" w:sz="0" w:space="0" w:color="auto"/>
        <w:bottom w:val="none" w:sz="0" w:space="0" w:color="auto"/>
        <w:right w:val="none" w:sz="0" w:space="0" w:color="auto"/>
      </w:divBdr>
    </w:div>
    <w:div w:id="192890590">
      <w:bodyDiv w:val="1"/>
      <w:marLeft w:val="0"/>
      <w:marRight w:val="0"/>
      <w:marTop w:val="0"/>
      <w:marBottom w:val="0"/>
      <w:divBdr>
        <w:top w:val="none" w:sz="0" w:space="0" w:color="auto"/>
        <w:left w:val="none" w:sz="0" w:space="0" w:color="auto"/>
        <w:bottom w:val="none" w:sz="0" w:space="0" w:color="auto"/>
        <w:right w:val="none" w:sz="0" w:space="0" w:color="auto"/>
      </w:divBdr>
    </w:div>
    <w:div w:id="217740734">
      <w:bodyDiv w:val="1"/>
      <w:marLeft w:val="0"/>
      <w:marRight w:val="0"/>
      <w:marTop w:val="0"/>
      <w:marBottom w:val="0"/>
      <w:divBdr>
        <w:top w:val="none" w:sz="0" w:space="0" w:color="auto"/>
        <w:left w:val="none" w:sz="0" w:space="0" w:color="auto"/>
        <w:bottom w:val="none" w:sz="0" w:space="0" w:color="auto"/>
        <w:right w:val="none" w:sz="0" w:space="0" w:color="auto"/>
      </w:divBdr>
      <w:divsChild>
        <w:div w:id="2104495071">
          <w:marLeft w:val="0"/>
          <w:marRight w:val="0"/>
          <w:marTop w:val="0"/>
          <w:marBottom w:val="0"/>
          <w:divBdr>
            <w:top w:val="none" w:sz="0" w:space="0" w:color="auto"/>
            <w:left w:val="none" w:sz="0" w:space="0" w:color="auto"/>
            <w:bottom w:val="none" w:sz="0" w:space="0" w:color="auto"/>
            <w:right w:val="none" w:sz="0" w:space="0" w:color="auto"/>
          </w:divBdr>
        </w:div>
        <w:div w:id="1402875384">
          <w:marLeft w:val="0"/>
          <w:marRight w:val="0"/>
          <w:marTop w:val="0"/>
          <w:marBottom w:val="0"/>
          <w:divBdr>
            <w:top w:val="none" w:sz="0" w:space="0" w:color="auto"/>
            <w:left w:val="none" w:sz="0" w:space="0" w:color="auto"/>
            <w:bottom w:val="none" w:sz="0" w:space="0" w:color="auto"/>
            <w:right w:val="none" w:sz="0" w:space="0" w:color="auto"/>
          </w:divBdr>
        </w:div>
      </w:divsChild>
    </w:div>
    <w:div w:id="226838761">
      <w:bodyDiv w:val="1"/>
      <w:marLeft w:val="0"/>
      <w:marRight w:val="0"/>
      <w:marTop w:val="0"/>
      <w:marBottom w:val="0"/>
      <w:divBdr>
        <w:top w:val="none" w:sz="0" w:space="0" w:color="auto"/>
        <w:left w:val="none" w:sz="0" w:space="0" w:color="auto"/>
        <w:bottom w:val="none" w:sz="0" w:space="0" w:color="auto"/>
        <w:right w:val="none" w:sz="0" w:space="0" w:color="auto"/>
      </w:divBdr>
    </w:div>
    <w:div w:id="228346753">
      <w:bodyDiv w:val="1"/>
      <w:marLeft w:val="0"/>
      <w:marRight w:val="0"/>
      <w:marTop w:val="0"/>
      <w:marBottom w:val="0"/>
      <w:divBdr>
        <w:top w:val="none" w:sz="0" w:space="0" w:color="auto"/>
        <w:left w:val="none" w:sz="0" w:space="0" w:color="auto"/>
        <w:bottom w:val="none" w:sz="0" w:space="0" w:color="auto"/>
        <w:right w:val="none" w:sz="0" w:space="0" w:color="auto"/>
      </w:divBdr>
    </w:div>
    <w:div w:id="241112908">
      <w:bodyDiv w:val="1"/>
      <w:marLeft w:val="0"/>
      <w:marRight w:val="0"/>
      <w:marTop w:val="0"/>
      <w:marBottom w:val="0"/>
      <w:divBdr>
        <w:top w:val="none" w:sz="0" w:space="0" w:color="auto"/>
        <w:left w:val="none" w:sz="0" w:space="0" w:color="auto"/>
        <w:bottom w:val="none" w:sz="0" w:space="0" w:color="auto"/>
        <w:right w:val="none" w:sz="0" w:space="0" w:color="auto"/>
      </w:divBdr>
    </w:div>
    <w:div w:id="269289574">
      <w:bodyDiv w:val="1"/>
      <w:marLeft w:val="0"/>
      <w:marRight w:val="0"/>
      <w:marTop w:val="0"/>
      <w:marBottom w:val="0"/>
      <w:divBdr>
        <w:top w:val="none" w:sz="0" w:space="0" w:color="auto"/>
        <w:left w:val="none" w:sz="0" w:space="0" w:color="auto"/>
        <w:bottom w:val="none" w:sz="0" w:space="0" w:color="auto"/>
        <w:right w:val="none" w:sz="0" w:space="0" w:color="auto"/>
      </w:divBdr>
    </w:div>
    <w:div w:id="278727161">
      <w:bodyDiv w:val="1"/>
      <w:marLeft w:val="0"/>
      <w:marRight w:val="0"/>
      <w:marTop w:val="0"/>
      <w:marBottom w:val="0"/>
      <w:divBdr>
        <w:top w:val="none" w:sz="0" w:space="0" w:color="auto"/>
        <w:left w:val="none" w:sz="0" w:space="0" w:color="auto"/>
        <w:bottom w:val="none" w:sz="0" w:space="0" w:color="auto"/>
        <w:right w:val="none" w:sz="0" w:space="0" w:color="auto"/>
      </w:divBdr>
    </w:div>
    <w:div w:id="291523700">
      <w:bodyDiv w:val="1"/>
      <w:marLeft w:val="0"/>
      <w:marRight w:val="0"/>
      <w:marTop w:val="0"/>
      <w:marBottom w:val="0"/>
      <w:divBdr>
        <w:top w:val="none" w:sz="0" w:space="0" w:color="auto"/>
        <w:left w:val="none" w:sz="0" w:space="0" w:color="auto"/>
        <w:bottom w:val="none" w:sz="0" w:space="0" w:color="auto"/>
        <w:right w:val="none" w:sz="0" w:space="0" w:color="auto"/>
      </w:divBdr>
    </w:div>
    <w:div w:id="293995936">
      <w:bodyDiv w:val="1"/>
      <w:marLeft w:val="0"/>
      <w:marRight w:val="0"/>
      <w:marTop w:val="0"/>
      <w:marBottom w:val="0"/>
      <w:divBdr>
        <w:top w:val="none" w:sz="0" w:space="0" w:color="auto"/>
        <w:left w:val="none" w:sz="0" w:space="0" w:color="auto"/>
        <w:bottom w:val="none" w:sz="0" w:space="0" w:color="auto"/>
        <w:right w:val="none" w:sz="0" w:space="0" w:color="auto"/>
      </w:divBdr>
    </w:div>
    <w:div w:id="294221117">
      <w:bodyDiv w:val="1"/>
      <w:marLeft w:val="0"/>
      <w:marRight w:val="0"/>
      <w:marTop w:val="0"/>
      <w:marBottom w:val="0"/>
      <w:divBdr>
        <w:top w:val="none" w:sz="0" w:space="0" w:color="auto"/>
        <w:left w:val="none" w:sz="0" w:space="0" w:color="auto"/>
        <w:bottom w:val="none" w:sz="0" w:space="0" w:color="auto"/>
        <w:right w:val="none" w:sz="0" w:space="0" w:color="auto"/>
      </w:divBdr>
    </w:div>
    <w:div w:id="301007189">
      <w:bodyDiv w:val="1"/>
      <w:marLeft w:val="0"/>
      <w:marRight w:val="0"/>
      <w:marTop w:val="0"/>
      <w:marBottom w:val="0"/>
      <w:divBdr>
        <w:top w:val="none" w:sz="0" w:space="0" w:color="auto"/>
        <w:left w:val="none" w:sz="0" w:space="0" w:color="auto"/>
        <w:bottom w:val="none" w:sz="0" w:space="0" w:color="auto"/>
        <w:right w:val="none" w:sz="0" w:space="0" w:color="auto"/>
      </w:divBdr>
    </w:div>
    <w:div w:id="305167360">
      <w:bodyDiv w:val="1"/>
      <w:marLeft w:val="0"/>
      <w:marRight w:val="0"/>
      <w:marTop w:val="0"/>
      <w:marBottom w:val="0"/>
      <w:divBdr>
        <w:top w:val="none" w:sz="0" w:space="0" w:color="auto"/>
        <w:left w:val="none" w:sz="0" w:space="0" w:color="auto"/>
        <w:bottom w:val="none" w:sz="0" w:space="0" w:color="auto"/>
        <w:right w:val="none" w:sz="0" w:space="0" w:color="auto"/>
      </w:divBdr>
    </w:div>
    <w:div w:id="327294900">
      <w:bodyDiv w:val="1"/>
      <w:marLeft w:val="0"/>
      <w:marRight w:val="0"/>
      <w:marTop w:val="0"/>
      <w:marBottom w:val="0"/>
      <w:divBdr>
        <w:top w:val="none" w:sz="0" w:space="0" w:color="auto"/>
        <w:left w:val="none" w:sz="0" w:space="0" w:color="auto"/>
        <w:bottom w:val="none" w:sz="0" w:space="0" w:color="auto"/>
        <w:right w:val="none" w:sz="0" w:space="0" w:color="auto"/>
      </w:divBdr>
    </w:div>
    <w:div w:id="332538228">
      <w:bodyDiv w:val="1"/>
      <w:marLeft w:val="0"/>
      <w:marRight w:val="0"/>
      <w:marTop w:val="0"/>
      <w:marBottom w:val="0"/>
      <w:divBdr>
        <w:top w:val="none" w:sz="0" w:space="0" w:color="auto"/>
        <w:left w:val="none" w:sz="0" w:space="0" w:color="auto"/>
        <w:bottom w:val="none" w:sz="0" w:space="0" w:color="auto"/>
        <w:right w:val="none" w:sz="0" w:space="0" w:color="auto"/>
      </w:divBdr>
    </w:div>
    <w:div w:id="341473833">
      <w:bodyDiv w:val="1"/>
      <w:marLeft w:val="0"/>
      <w:marRight w:val="0"/>
      <w:marTop w:val="0"/>
      <w:marBottom w:val="0"/>
      <w:divBdr>
        <w:top w:val="none" w:sz="0" w:space="0" w:color="auto"/>
        <w:left w:val="none" w:sz="0" w:space="0" w:color="auto"/>
        <w:bottom w:val="none" w:sz="0" w:space="0" w:color="auto"/>
        <w:right w:val="none" w:sz="0" w:space="0" w:color="auto"/>
      </w:divBdr>
    </w:div>
    <w:div w:id="343556606">
      <w:bodyDiv w:val="1"/>
      <w:marLeft w:val="0"/>
      <w:marRight w:val="0"/>
      <w:marTop w:val="0"/>
      <w:marBottom w:val="0"/>
      <w:divBdr>
        <w:top w:val="none" w:sz="0" w:space="0" w:color="auto"/>
        <w:left w:val="none" w:sz="0" w:space="0" w:color="auto"/>
        <w:bottom w:val="none" w:sz="0" w:space="0" w:color="auto"/>
        <w:right w:val="none" w:sz="0" w:space="0" w:color="auto"/>
      </w:divBdr>
    </w:div>
    <w:div w:id="343828186">
      <w:bodyDiv w:val="1"/>
      <w:marLeft w:val="0"/>
      <w:marRight w:val="0"/>
      <w:marTop w:val="0"/>
      <w:marBottom w:val="0"/>
      <w:divBdr>
        <w:top w:val="none" w:sz="0" w:space="0" w:color="auto"/>
        <w:left w:val="none" w:sz="0" w:space="0" w:color="auto"/>
        <w:bottom w:val="none" w:sz="0" w:space="0" w:color="auto"/>
        <w:right w:val="none" w:sz="0" w:space="0" w:color="auto"/>
      </w:divBdr>
    </w:div>
    <w:div w:id="349838738">
      <w:bodyDiv w:val="1"/>
      <w:marLeft w:val="0"/>
      <w:marRight w:val="0"/>
      <w:marTop w:val="0"/>
      <w:marBottom w:val="0"/>
      <w:divBdr>
        <w:top w:val="none" w:sz="0" w:space="0" w:color="auto"/>
        <w:left w:val="none" w:sz="0" w:space="0" w:color="auto"/>
        <w:bottom w:val="none" w:sz="0" w:space="0" w:color="auto"/>
        <w:right w:val="none" w:sz="0" w:space="0" w:color="auto"/>
      </w:divBdr>
    </w:div>
    <w:div w:id="351804375">
      <w:bodyDiv w:val="1"/>
      <w:marLeft w:val="0"/>
      <w:marRight w:val="0"/>
      <w:marTop w:val="0"/>
      <w:marBottom w:val="0"/>
      <w:divBdr>
        <w:top w:val="none" w:sz="0" w:space="0" w:color="auto"/>
        <w:left w:val="none" w:sz="0" w:space="0" w:color="auto"/>
        <w:bottom w:val="none" w:sz="0" w:space="0" w:color="auto"/>
        <w:right w:val="none" w:sz="0" w:space="0" w:color="auto"/>
      </w:divBdr>
    </w:div>
    <w:div w:id="354424473">
      <w:bodyDiv w:val="1"/>
      <w:marLeft w:val="0"/>
      <w:marRight w:val="0"/>
      <w:marTop w:val="0"/>
      <w:marBottom w:val="0"/>
      <w:divBdr>
        <w:top w:val="none" w:sz="0" w:space="0" w:color="auto"/>
        <w:left w:val="none" w:sz="0" w:space="0" w:color="auto"/>
        <w:bottom w:val="none" w:sz="0" w:space="0" w:color="auto"/>
        <w:right w:val="none" w:sz="0" w:space="0" w:color="auto"/>
      </w:divBdr>
    </w:div>
    <w:div w:id="372197551">
      <w:bodyDiv w:val="1"/>
      <w:marLeft w:val="0"/>
      <w:marRight w:val="0"/>
      <w:marTop w:val="0"/>
      <w:marBottom w:val="0"/>
      <w:divBdr>
        <w:top w:val="none" w:sz="0" w:space="0" w:color="auto"/>
        <w:left w:val="none" w:sz="0" w:space="0" w:color="auto"/>
        <w:bottom w:val="none" w:sz="0" w:space="0" w:color="auto"/>
        <w:right w:val="none" w:sz="0" w:space="0" w:color="auto"/>
      </w:divBdr>
    </w:div>
    <w:div w:id="403332694">
      <w:bodyDiv w:val="1"/>
      <w:marLeft w:val="0"/>
      <w:marRight w:val="0"/>
      <w:marTop w:val="0"/>
      <w:marBottom w:val="0"/>
      <w:divBdr>
        <w:top w:val="none" w:sz="0" w:space="0" w:color="auto"/>
        <w:left w:val="none" w:sz="0" w:space="0" w:color="auto"/>
        <w:bottom w:val="none" w:sz="0" w:space="0" w:color="auto"/>
        <w:right w:val="none" w:sz="0" w:space="0" w:color="auto"/>
      </w:divBdr>
    </w:div>
    <w:div w:id="410008931">
      <w:bodyDiv w:val="1"/>
      <w:marLeft w:val="0"/>
      <w:marRight w:val="0"/>
      <w:marTop w:val="0"/>
      <w:marBottom w:val="0"/>
      <w:divBdr>
        <w:top w:val="none" w:sz="0" w:space="0" w:color="auto"/>
        <w:left w:val="none" w:sz="0" w:space="0" w:color="auto"/>
        <w:bottom w:val="none" w:sz="0" w:space="0" w:color="auto"/>
        <w:right w:val="none" w:sz="0" w:space="0" w:color="auto"/>
      </w:divBdr>
      <w:divsChild>
        <w:div w:id="1150947850">
          <w:marLeft w:val="0"/>
          <w:marRight w:val="0"/>
          <w:marTop w:val="0"/>
          <w:marBottom w:val="0"/>
          <w:divBdr>
            <w:top w:val="none" w:sz="0" w:space="0" w:color="auto"/>
            <w:left w:val="none" w:sz="0" w:space="0" w:color="auto"/>
            <w:bottom w:val="none" w:sz="0" w:space="0" w:color="auto"/>
            <w:right w:val="none" w:sz="0" w:space="0" w:color="auto"/>
          </w:divBdr>
          <w:divsChild>
            <w:div w:id="63259488">
              <w:marLeft w:val="0"/>
              <w:marRight w:val="0"/>
              <w:marTop w:val="0"/>
              <w:marBottom w:val="0"/>
              <w:divBdr>
                <w:top w:val="none" w:sz="0" w:space="0" w:color="auto"/>
                <w:left w:val="none" w:sz="0" w:space="0" w:color="auto"/>
                <w:bottom w:val="none" w:sz="0" w:space="0" w:color="auto"/>
                <w:right w:val="none" w:sz="0" w:space="0" w:color="auto"/>
              </w:divBdr>
              <w:divsChild>
                <w:div w:id="18324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99565">
      <w:bodyDiv w:val="1"/>
      <w:marLeft w:val="0"/>
      <w:marRight w:val="0"/>
      <w:marTop w:val="0"/>
      <w:marBottom w:val="0"/>
      <w:divBdr>
        <w:top w:val="none" w:sz="0" w:space="0" w:color="auto"/>
        <w:left w:val="none" w:sz="0" w:space="0" w:color="auto"/>
        <w:bottom w:val="none" w:sz="0" w:space="0" w:color="auto"/>
        <w:right w:val="none" w:sz="0" w:space="0" w:color="auto"/>
      </w:divBdr>
    </w:div>
    <w:div w:id="452092873">
      <w:bodyDiv w:val="1"/>
      <w:marLeft w:val="0"/>
      <w:marRight w:val="0"/>
      <w:marTop w:val="0"/>
      <w:marBottom w:val="0"/>
      <w:divBdr>
        <w:top w:val="none" w:sz="0" w:space="0" w:color="auto"/>
        <w:left w:val="none" w:sz="0" w:space="0" w:color="auto"/>
        <w:bottom w:val="none" w:sz="0" w:space="0" w:color="auto"/>
        <w:right w:val="none" w:sz="0" w:space="0" w:color="auto"/>
      </w:divBdr>
    </w:div>
    <w:div w:id="455637392">
      <w:bodyDiv w:val="1"/>
      <w:marLeft w:val="0"/>
      <w:marRight w:val="0"/>
      <w:marTop w:val="0"/>
      <w:marBottom w:val="0"/>
      <w:divBdr>
        <w:top w:val="none" w:sz="0" w:space="0" w:color="auto"/>
        <w:left w:val="none" w:sz="0" w:space="0" w:color="auto"/>
        <w:bottom w:val="none" w:sz="0" w:space="0" w:color="auto"/>
        <w:right w:val="none" w:sz="0" w:space="0" w:color="auto"/>
      </w:divBdr>
    </w:div>
    <w:div w:id="458767685">
      <w:bodyDiv w:val="1"/>
      <w:marLeft w:val="0"/>
      <w:marRight w:val="0"/>
      <w:marTop w:val="0"/>
      <w:marBottom w:val="0"/>
      <w:divBdr>
        <w:top w:val="none" w:sz="0" w:space="0" w:color="auto"/>
        <w:left w:val="none" w:sz="0" w:space="0" w:color="auto"/>
        <w:bottom w:val="none" w:sz="0" w:space="0" w:color="auto"/>
        <w:right w:val="none" w:sz="0" w:space="0" w:color="auto"/>
      </w:divBdr>
      <w:divsChild>
        <w:div w:id="331298073">
          <w:marLeft w:val="0"/>
          <w:marRight w:val="0"/>
          <w:marTop w:val="0"/>
          <w:marBottom w:val="0"/>
          <w:divBdr>
            <w:top w:val="none" w:sz="0" w:space="0" w:color="auto"/>
            <w:left w:val="none" w:sz="0" w:space="0" w:color="auto"/>
            <w:bottom w:val="none" w:sz="0" w:space="0" w:color="auto"/>
            <w:right w:val="none" w:sz="0" w:space="0" w:color="auto"/>
          </w:divBdr>
        </w:div>
      </w:divsChild>
    </w:div>
    <w:div w:id="491334647">
      <w:bodyDiv w:val="1"/>
      <w:marLeft w:val="0"/>
      <w:marRight w:val="0"/>
      <w:marTop w:val="0"/>
      <w:marBottom w:val="0"/>
      <w:divBdr>
        <w:top w:val="none" w:sz="0" w:space="0" w:color="auto"/>
        <w:left w:val="none" w:sz="0" w:space="0" w:color="auto"/>
        <w:bottom w:val="none" w:sz="0" w:space="0" w:color="auto"/>
        <w:right w:val="none" w:sz="0" w:space="0" w:color="auto"/>
      </w:divBdr>
    </w:div>
    <w:div w:id="512694589">
      <w:bodyDiv w:val="1"/>
      <w:marLeft w:val="0"/>
      <w:marRight w:val="0"/>
      <w:marTop w:val="0"/>
      <w:marBottom w:val="0"/>
      <w:divBdr>
        <w:top w:val="none" w:sz="0" w:space="0" w:color="auto"/>
        <w:left w:val="none" w:sz="0" w:space="0" w:color="auto"/>
        <w:bottom w:val="none" w:sz="0" w:space="0" w:color="auto"/>
        <w:right w:val="none" w:sz="0" w:space="0" w:color="auto"/>
      </w:divBdr>
    </w:div>
    <w:div w:id="513963178">
      <w:bodyDiv w:val="1"/>
      <w:marLeft w:val="0"/>
      <w:marRight w:val="0"/>
      <w:marTop w:val="0"/>
      <w:marBottom w:val="0"/>
      <w:divBdr>
        <w:top w:val="none" w:sz="0" w:space="0" w:color="auto"/>
        <w:left w:val="none" w:sz="0" w:space="0" w:color="auto"/>
        <w:bottom w:val="none" w:sz="0" w:space="0" w:color="auto"/>
        <w:right w:val="none" w:sz="0" w:space="0" w:color="auto"/>
      </w:divBdr>
    </w:div>
    <w:div w:id="515383096">
      <w:bodyDiv w:val="1"/>
      <w:marLeft w:val="0"/>
      <w:marRight w:val="0"/>
      <w:marTop w:val="0"/>
      <w:marBottom w:val="0"/>
      <w:divBdr>
        <w:top w:val="none" w:sz="0" w:space="0" w:color="auto"/>
        <w:left w:val="none" w:sz="0" w:space="0" w:color="auto"/>
        <w:bottom w:val="none" w:sz="0" w:space="0" w:color="auto"/>
        <w:right w:val="none" w:sz="0" w:space="0" w:color="auto"/>
      </w:divBdr>
    </w:div>
    <w:div w:id="570166059">
      <w:bodyDiv w:val="1"/>
      <w:marLeft w:val="0"/>
      <w:marRight w:val="0"/>
      <w:marTop w:val="0"/>
      <w:marBottom w:val="0"/>
      <w:divBdr>
        <w:top w:val="none" w:sz="0" w:space="0" w:color="auto"/>
        <w:left w:val="none" w:sz="0" w:space="0" w:color="auto"/>
        <w:bottom w:val="none" w:sz="0" w:space="0" w:color="auto"/>
        <w:right w:val="none" w:sz="0" w:space="0" w:color="auto"/>
      </w:divBdr>
    </w:div>
    <w:div w:id="574125145">
      <w:bodyDiv w:val="1"/>
      <w:marLeft w:val="0"/>
      <w:marRight w:val="0"/>
      <w:marTop w:val="0"/>
      <w:marBottom w:val="0"/>
      <w:divBdr>
        <w:top w:val="none" w:sz="0" w:space="0" w:color="auto"/>
        <w:left w:val="none" w:sz="0" w:space="0" w:color="auto"/>
        <w:bottom w:val="none" w:sz="0" w:space="0" w:color="auto"/>
        <w:right w:val="none" w:sz="0" w:space="0" w:color="auto"/>
      </w:divBdr>
    </w:div>
    <w:div w:id="576748279">
      <w:bodyDiv w:val="1"/>
      <w:marLeft w:val="0"/>
      <w:marRight w:val="0"/>
      <w:marTop w:val="0"/>
      <w:marBottom w:val="0"/>
      <w:divBdr>
        <w:top w:val="none" w:sz="0" w:space="0" w:color="auto"/>
        <w:left w:val="none" w:sz="0" w:space="0" w:color="auto"/>
        <w:bottom w:val="none" w:sz="0" w:space="0" w:color="auto"/>
        <w:right w:val="none" w:sz="0" w:space="0" w:color="auto"/>
      </w:divBdr>
    </w:div>
    <w:div w:id="581571299">
      <w:bodyDiv w:val="1"/>
      <w:marLeft w:val="0"/>
      <w:marRight w:val="0"/>
      <w:marTop w:val="0"/>
      <w:marBottom w:val="0"/>
      <w:divBdr>
        <w:top w:val="none" w:sz="0" w:space="0" w:color="auto"/>
        <w:left w:val="none" w:sz="0" w:space="0" w:color="auto"/>
        <w:bottom w:val="none" w:sz="0" w:space="0" w:color="auto"/>
        <w:right w:val="none" w:sz="0" w:space="0" w:color="auto"/>
      </w:divBdr>
    </w:div>
    <w:div w:id="583760593">
      <w:bodyDiv w:val="1"/>
      <w:marLeft w:val="0"/>
      <w:marRight w:val="0"/>
      <w:marTop w:val="0"/>
      <w:marBottom w:val="0"/>
      <w:divBdr>
        <w:top w:val="none" w:sz="0" w:space="0" w:color="auto"/>
        <w:left w:val="none" w:sz="0" w:space="0" w:color="auto"/>
        <w:bottom w:val="none" w:sz="0" w:space="0" w:color="auto"/>
        <w:right w:val="none" w:sz="0" w:space="0" w:color="auto"/>
      </w:divBdr>
    </w:div>
    <w:div w:id="599677776">
      <w:bodyDiv w:val="1"/>
      <w:marLeft w:val="0"/>
      <w:marRight w:val="0"/>
      <w:marTop w:val="0"/>
      <w:marBottom w:val="0"/>
      <w:divBdr>
        <w:top w:val="none" w:sz="0" w:space="0" w:color="auto"/>
        <w:left w:val="none" w:sz="0" w:space="0" w:color="auto"/>
        <w:bottom w:val="none" w:sz="0" w:space="0" w:color="auto"/>
        <w:right w:val="none" w:sz="0" w:space="0" w:color="auto"/>
      </w:divBdr>
    </w:div>
    <w:div w:id="601911836">
      <w:bodyDiv w:val="1"/>
      <w:marLeft w:val="0"/>
      <w:marRight w:val="0"/>
      <w:marTop w:val="0"/>
      <w:marBottom w:val="0"/>
      <w:divBdr>
        <w:top w:val="none" w:sz="0" w:space="0" w:color="auto"/>
        <w:left w:val="none" w:sz="0" w:space="0" w:color="auto"/>
        <w:bottom w:val="none" w:sz="0" w:space="0" w:color="auto"/>
        <w:right w:val="none" w:sz="0" w:space="0" w:color="auto"/>
      </w:divBdr>
    </w:div>
    <w:div w:id="602109276">
      <w:bodyDiv w:val="1"/>
      <w:marLeft w:val="0"/>
      <w:marRight w:val="0"/>
      <w:marTop w:val="0"/>
      <w:marBottom w:val="0"/>
      <w:divBdr>
        <w:top w:val="none" w:sz="0" w:space="0" w:color="auto"/>
        <w:left w:val="none" w:sz="0" w:space="0" w:color="auto"/>
        <w:bottom w:val="none" w:sz="0" w:space="0" w:color="auto"/>
        <w:right w:val="none" w:sz="0" w:space="0" w:color="auto"/>
      </w:divBdr>
    </w:div>
    <w:div w:id="605499805">
      <w:bodyDiv w:val="1"/>
      <w:marLeft w:val="0"/>
      <w:marRight w:val="0"/>
      <w:marTop w:val="0"/>
      <w:marBottom w:val="0"/>
      <w:divBdr>
        <w:top w:val="none" w:sz="0" w:space="0" w:color="auto"/>
        <w:left w:val="none" w:sz="0" w:space="0" w:color="auto"/>
        <w:bottom w:val="none" w:sz="0" w:space="0" w:color="auto"/>
        <w:right w:val="none" w:sz="0" w:space="0" w:color="auto"/>
      </w:divBdr>
    </w:div>
    <w:div w:id="606353108">
      <w:bodyDiv w:val="1"/>
      <w:marLeft w:val="0"/>
      <w:marRight w:val="0"/>
      <w:marTop w:val="0"/>
      <w:marBottom w:val="0"/>
      <w:divBdr>
        <w:top w:val="none" w:sz="0" w:space="0" w:color="auto"/>
        <w:left w:val="none" w:sz="0" w:space="0" w:color="auto"/>
        <w:bottom w:val="none" w:sz="0" w:space="0" w:color="auto"/>
        <w:right w:val="none" w:sz="0" w:space="0" w:color="auto"/>
      </w:divBdr>
      <w:divsChild>
        <w:div w:id="871966580">
          <w:marLeft w:val="0"/>
          <w:marRight w:val="0"/>
          <w:marTop w:val="0"/>
          <w:marBottom w:val="0"/>
          <w:divBdr>
            <w:top w:val="none" w:sz="0" w:space="0" w:color="auto"/>
            <w:left w:val="none" w:sz="0" w:space="0" w:color="auto"/>
            <w:bottom w:val="none" w:sz="0" w:space="0" w:color="auto"/>
            <w:right w:val="none" w:sz="0" w:space="0" w:color="auto"/>
          </w:divBdr>
          <w:divsChild>
            <w:div w:id="602878444">
              <w:marLeft w:val="0"/>
              <w:marRight w:val="0"/>
              <w:marTop w:val="0"/>
              <w:marBottom w:val="0"/>
              <w:divBdr>
                <w:top w:val="none" w:sz="0" w:space="0" w:color="auto"/>
                <w:left w:val="none" w:sz="0" w:space="0" w:color="auto"/>
                <w:bottom w:val="none" w:sz="0" w:space="0" w:color="auto"/>
                <w:right w:val="none" w:sz="0" w:space="0" w:color="auto"/>
              </w:divBdr>
              <w:divsChild>
                <w:div w:id="975451120">
                  <w:marLeft w:val="0"/>
                  <w:marRight w:val="0"/>
                  <w:marTop w:val="0"/>
                  <w:marBottom w:val="0"/>
                  <w:divBdr>
                    <w:top w:val="none" w:sz="0" w:space="0" w:color="auto"/>
                    <w:left w:val="none" w:sz="0" w:space="0" w:color="auto"/>
                    <w:bottom w:val="none" w:sz="0" w:space="0" w:color="auto"/>
                    <w:right w:val="none" w:sz="0" w:space="0" w:color="auto"/>
                  </w:divBdr>
                  <w:divsChild>
                    <w:div w:id="167647579">
                      <w:marLeft w:val="0"/>
                      <w:marRight w:val="0"/>
                      <w:marTop w:val="0"/>
                      <w:marBottom w:val="0"/>
                      <w:divBdr>
                        <w:top w:val="none" w:sz="0" w:space="0" w:color="auto"/>
                        <w:left w:val="none" w:sz="0" w:space="0" w:color="auto"/>
                        <w:bottom w:val="none" w:sz="0" w:space="0" w:color="auto"/>
                        <w:right w:val="none" w:sz="0" w:space="0" w:color="auto"/>
                      </w:divBdr>
                      <w:divsChild>
                        <w:div w:id="1226531680">
                          <w:marLeft w:val="0"/>
                          <w:marRight w:val="0"/>
                          <w:marTop w:val="0"/>
                          <w:marBottom w:val="0"/>
                          <w:divBdr>
                            <w:top w:val="none" w:sz="0" w:space="0" w:color="auto"/>
                            <w:left w:val="none" w:sz="0" w:space="0" w:color="auto"/>
                            <w:bottom w:val="none" w:sz="0" w:space="0" w:color="auto"/>
                            <w:right w:val="none" w:sz="0" w:space="0" w:color="auto"/>
                          </w:divBdr>
                          <w:divsChild>
                            <w:div w:id="585455564">
                              <w:marLeft w:val="0"/>
                              <w:marRight w:val="0"/>
                              <w:marTop w:val="0"/>
                              <w:marBottom w:val="0"/>
                              <w:divBdr>
                                <w:top w:val="none" w:sz="0" w:space="0" w:color="auto"/>
                                <w:left w:val="none" w:sz="0" w:space="0" w:color="auto"/>
                                <w:bottom w:val="none" w:sz="0" w:space="0" w:color="auto"/>
                                <w:right w:val="none" w:sz="0" w:space="0" w:color="auto"/>
                              </w:divBdr>
                              <w:divsChild>
                                <w:div w:id="1205144808">
                                  <w:marLeft w:val="0"/>
                                  <w:marRight w:val="0"/>
                                  <w:marTop w:val="0"/>
                                  <w:marBottom w:val="0"/>
                                  <w:divBdr>
                                    <w:top w:val="none" w:sz="0" w:space="0" w:color="auto"/>
                                    <w:left w:val="none" w:sz="0" w:space="0" w:color="auto"/>
                                    <w:bottom w:val="none" w:sz="0" w:space="0" w:color="auto"/>
                                    <w:right w:val="none" w:sz="0" w:space="0" w:color="auto"/>
                                  </w:divBdr>
                                  <w:divsChild>
                                    <w:div w:id="536744159">
                                      <w:marLeft w:val="0"/>
                                      <w:marRight w:val="0"/>
                                      <w:marTop w:val="240"/>
                                      <w:marBottom w:val="0"/>
                                      <w:divBdr>
                                        <w:top w:val="none" w:sz="0" w:space="0" w:color="auto"/>
                                        <w:left w:val="none" w:sz="0" w:space="0" w:color="auto"/>
                                        <w:bottom w:val="none" w:sz="0" w:space="0" w:color="auto"/>
                                        <w:right w:val="none" w:sz="0" w:space="0" w:color="auto"/>
                                      </w:divBdr>
                                      <w:divsChild>
                                        <w:div w:id="1731031309">
                                          <w:marLeft w:val="0"/>
                                          <w:marRight w:val="0"/>
                                          <w:marTop w:val="0"/>
                                          <w:marBottom w:val="0"/>
                                          <w:divBdr>
                                            <w:top w:val="none" w:sz="0" w:space="0" w:color="auto"/>
                                            <w:left w:val="none" w:sz="0" w:space="0" w:color="auto"/>
                                            <w:bottom w:val="none" w:sz="0" w:space="0" w:color="auto"/>
                                            <w:right w:val="none" w:sz="0" w:space="0" w:color="auto"/>
                                          </w:divBdr>
                                          <w:divsChild>
                                            <w:div w:id="1434281103">
                                              <w:marLeft w:val="0"/>
                                              <w:marRight w:val="0"/>
                                              <w:marTop w:val="240"/>
                                              <w:marBottom w:val="0"/>
                                              <w:divBdr>
                                                <w:top w:val="none" w:sz="0" w:space="0" w:color="auto"/>
                                                <w:left w:val="none" w:sz="0" w:space="0" w:color="auto"/>
                                                <w:bottom w:val="none" w:sz="0" w:space="0" w:color="auto"/>
                                                <w:right w:val="none" w:sz="0" w:space="0" w:color="auto"/>
                                              </w:divBdr>
                                              <w:divsChild>
                                                <w:div w:id="1573346566">
                                                  <w:marLeft w:val="0"/>
                                                  <w:marRight w:val="0"/>
                                                  <w:marTop w:val="0"/>
                                                  <w:marBottom w:val="0"/>
                                                  <w:divBdr>
                                                    <w:top w:val="none" w:sz="0" w:space="0" w:color="auto"/>
                                                    <w:left w:val="none" w:sz="0" w:space="0" w:color="auto"/>
                                                    <w:bottom w:val="none" w:sz="0" w:space="0" w:color="auto"/>
                                                    <w:right w:val="none" w:sz="0" w:space="0" w:color="auto"/>
                                                  </w:divBdr>
                                                  <w:divsChild>
                                                    <w:div w:id="1301037443">
                                                      <w:marLeft w:val="0"/>
                                                      <w:marRight w:val="0"/>
                                                      <w:marTop w:val="0"/>
                                                      <w:marBottom w:val="0"/>
                                                      <w:divBdr>
                                                        <w:top w:val="none" w:sz="0" w:space="0" w:color="auto"/>
                                                        <w:left w:val="none" w:sz="0" w:space="0" w:color="auto"/>
                                                        <w:bottom w:val="none" w:sz="0" w:space="0" w:color="auto"/>
                                                        <w:right w:val="none" w:sz="0" w:space="0" w:color="auto"/>
                                                      </w:divBdr>
                                                      <w:divsChild>
                                                        <w:div w:id="1929728705">
                                                          <w:marLeft w:val="0"/>
                                                          <w:marRight w:val="0"/>
                                                          <w:marTop w:val="0"/>
                                                          <w:marBottom w:val="0"/>
                                                          <w:divBdr>
                                                            <w:top w:val="none" w:sz="0" w:space="0" w:color="auto"/>
                                                            <w:left w:val="none" w:sz="0" w:space="0" w:color="auto"/>
                                                            <w:bottom w:val="single" w:sz="6" w:space="6" w:color="DDDDDD"/>
                                                            <w:right w:val="none" w:sz="0" w:space="0" w:color="auto"/>
                                                          </w:divBdr>
                                                          <w:divsChild>
                                                            <w:div w:id="1834494708">
                                                              <w:marLeft w:val="0"/>
                                                              <w:marRight w:val="0"/>
                                                              <w:marTop w:val="0"/>
                                                              <w:marBottom w:val="0"/>
                                                              <w:divBdr>
                                                                <w:top w:val="none" w:sz="0" w:space="0" w:color="auto"/>
                                                                <w:left w:val="none" w:sz="0" w:space="0" w:color="auto"/>
                                                                <w:bottom w:val="none" w:sz="0" w:space="0" w:color="auto"/>
                                                                <w:right w:val="none" w:sz="0" w:space="0" w:color="auto"/>
                                                              </w:divBdr>
                                                              <w:divsChild>
                                                                <w:div w:id="11735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9917712">
      <w:bodyDiv w:val="1"/>
      <w:marLeft w:val="0"/>
      <w:marRight w:val="0"/>
      <w:marTop w:val="0"/>
      <w:marBottom w:val="0"/>
      <w:divBdr>
        <w:top w:val="none" w:sz="0" w:space="0" w:color="auto"/>
        <w:left w:val="none" w:sz="0" w:space="0" w:color="auto"/>
        <w:bottom w:val="none" w:sz="0" w:space="0" w:color="auto"/>
        <w:right w:val="none" w:sz="0" w:space="0" w:color="auto"/>
      </w:divBdr>
    </w:div>
    <w:div w:id="627056467">
      <w:bodyDiv w:val="1"/>
      <w:marLeft w:val="0"/>
      <w:marRight w:val="0"/>
      <w:marTop w:val="0"/>
      <w:marBottom w:val="0"/>
      <w:divBdr>
        <w:top w:val="none" w:sz="0" w:space="0" w:color="auto"/>
        <w:left w:val="none" w:sz="0" w:space="0" w:color="auto"/>
        <w:bottom w:val="none" w:sz="0" w:space="0" w:color="auto"/>
        <w:right w:val="none" w:sz="0" w:space="0" w:color="auto"/>
      </w:divBdr>
    </w:div>
    <w:div w:id="658464653">
      <w:bodyDiv w:val="1"/>
      <w:marLeft w:val="0"/>
      <w:marRight w:val="0"/>
      <w:marTop w:val="0"/>
      <w:marBottom w:val="0"/>
      <w:divBdr>
        <w:top w:val="none" w:sz="0" w:space="0" w:color="auto"/>
        <w:left w:val="none" w:sz="0" w:space="0" w:color="auto"/>
        <w:bottom w:val="none" w:sz="0" w:space="0" w:color="auto"/>
        <w:right w:val="none" w:sz="0" w:space="0" w:color="auto"/>
      </w:divBdr>
    </w:div>
    <w:div w:id="663821309">
      <w:bodyDiv w:val="1"/>
      <w:marLeft w:val="0"/>
      <w:marRight w:val="0"/>
      <w:marTop w:val="0"/>
      <w:marBottom w:val="0"/>
      <w:divBdr>
        <w:top w:val="none" w:sz="0" w:space="0" w:color="auto"/>
        <w:left w:val="none" w:sz="0" w:space="0" w:color="auto"/>
        <w:bottom w:val="none" w:sz="0" w:space="0" w:color="auto"/>
        <w:right w:val="none" w:sz="0" w:space="0" w:color="auto"/>
      </w:divBdr>
    </w:div>
    <w:div w:id="668757763">
      <w:bodyDiv w:val="1"/>
      <w:marLeft w:val="0"/>
      <w:marRight w:val="0"/>
      <w:marTop w:val="0"/>
      <w:marBottom w:val="0"/>
      <w:divBdr>
        <w:top w:val="none" w:sz="0" w:space="0" w:color="auto"/>
        <w:left w:val="none" w:sz="0" w:space="0" w:color="auto"/>
        <w:bottom w:val="none" w:sz="0" w:space="0" w:color="auto"/>
        <w:right w:val="none" w:sz="0" w:space="0" w:color="auto"/>
      </w:divBdr>
    </w:div>
    <w:div w:id="691490601">
      <w:bodyDiv w:val="1"/>
      <w:marLeft w:val="0"/>
      <w:marRight w:val="0"/>
      <w:marTop w:val="0"/>
      <w:marBottom w:val="0"/>
      <w:divBdr>
        <w:top w:val="none" w:sz="0" w:space="0" w:color="auto"/>
        <w:left w:val="none" w:sz="0" w:space="0" w:color="auto"/>
        <w:bottom w:val="none" w:sz="0" w:space="0" w:color="auto"/>
        <w:right w:val="none" w:sz="0" w:space="0" w:color="auto"/>
      </w:divBdr>
    </w:div>
    <w:div w:id="695038830">
      <w:bodyDiv w:val="1"/>
      <w:marLeft w:val="0"/>
      <w:marRight w:val="0"/>
      <w:marTop w:val="0"/>
      <w:marBottom w:val="0"/>
      <w:divBdr>
        <w:top w:val="none" w:sz="0" w:space="0" w:color="auto"/>
        <w:left w:val="none" w:sz="0" w:space="0" w:color="auto"/>
        <w:bottom w:val="none" w:sz="0" w:space="0" w:color="auto"/>
        <w:right w:val="none" w:sz="0" w:space="0" w:color="auto"/>
      </w:divBdr>
    </w:div>
    <w:div w:id="709652586">
      <w:bodyDiv w:val="1"/>
      <w:marLeft w:val="0"/>
      <w:marRight w:val="0"/>
      <w:marTop w:val="0"/>
      <w:marBottom w:val="0"/>
      <w:divBdr>
        <w:top w:val="none" w:sz="0" w:space="0" w:color="auto"/>
        <w:left w:val="none" w:sz="0" w:space="0" w:color="auto"/>
        <w:bottom w:val="none" w:sz="0" w:space="0" w:color="auto"/>
        <w:right w:val="none" w:sz="0" w:space="0" w:color="auto"/>
      </w:divBdr>
    </w:div>
    <w:div w:id="729423053">
      <w:bodyDiv w:val="1"/>
      <w:marLeft w:val="0"/>
      <w:marRight w:val="0"/>
      <w:marTop w:val="0"/>
      <w:marBottom w:val="0"/>
      <w:divBdr>
        <w:top w:val="none" w:sz="0" w:space="0" w:color="auto"/>
        <w:left w:val="none" w:sz="0" w:space="0" w:color="auto"/>
        <w:bottom w:val="none" w:sz="0" w:space="0" w:color="auto"/>
        <w:right w:val="none" w:sz="0" w:space="0" w:color="auto"/>
      </w:divBdr>
    </w:div>
    <w:div w:id="735007724">
      <w:bodyDiv w:val="1"/>
      <w:marLeft w:val="0"/>
      <w:marRight w:val="0"/>
      <w:marTop w:val="0"/>
      <w:marBottom w:val="0"/>
      <w:divBdr>
        <w:top w:val="none" w:sz="0" w:space="0" w:color="auto"/>
        <w:left w:val="none" w:sz="0" w:space="0" w:color="auto"/>
        <w:bottom w:val="none" w:sz="0" w:space="0" w:color="auto"/>
        <w:right w:val="none" w:sz="0" w:space="0" w:color="auto"/>
      </w:divBdr>
      <w:divsChild>
        <w:div w:id="738408576">
          <w:marLeft w:val="0"/>
          <w:marRight w:val="0"/>
          <w:marTop w:val="0"/>
          <w:marBottom w:val="0"/>
          <w:divBdr>
            <w:top w:val="none" w:sz="0" w:space="0" w:color="auto"/>
            <w:left w:val="none" w:sz="0" w:space="0" w:color="auto"/>
            <w:bottom w:val="none" w:sz="0" w:space="0" w:color="auto"/>
            <w:right w:val="none" w:sz="0" w:space="0" w:color="auto"/>
          </w:divBdr>
          <w:divsChild>
            <w:div w:id="1141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078">
      <w:bodyDiv w:val="1"/>
      <w:marLeft w:val="0"/>
      <w:marRight w:val="0"/>
      <w:marTop w:val="0"/>
      <w:marBottom w:val="0"/>
      <w:divBdr>
        <w:top w:val="none" w:sz="0" w:space="0" w:color="auto"/>
        <w:left w:val="none" w:sz="0" w:space="0" w:color="auto"/>
        <w:bottom w:val="none" w:sz="0" w:space="0" w:color="auto"/>
        <w:right w:val="none" w:sz="0" w:space="0" w:color="auto"/>
      </w:divBdr>
    </w:div>
    <w:div w:id="782726372">
      <w:bodyDiv w:val="1"/>
      <w:marLeft w:val="0"/>
      <w:marRight w:val="0"/>
      <w:marTop w:val="0"/>
      <w:marBottom w:val="0"/>
      <w:divBdr>
        <w:top w:val="none" w:sz="0" w:space="0" w:color="auto"/>
        <w:left w:val="none" w:sz="0" w:space="0" w:color="auto"/>
        <w:bottom w:val="none" w:sz="0" w:space="0" w:color="auto"/>
        <w:right w:val="none" w:sz="0" w:space="0" w:color="auto"/>
      </w:divBdr>
    </w:div>
    <w:div w:id="785933146">
      <w:bodyDiv w:val="1"/>
      <w:marLeft w:val="0"/>
      <w:marRight w:val="0"/>
      <w:marTop w:val="0"/>
      <w:marBottom w:val="0"/>
      <w:divBdr>
        <w:top w:val="none" w:sz="0" w:space="0" w:color="auto"/>
        <w:left w:val="none" w:sz="0" w:space="0" w:color="auto"/>
        <w:bottom w:val="none" w:sz="0" w:space="0" w:color="auto"/>
        <w:right w:val="none" w:sz="0" w:space="0" w:color="auto"/>
      </w:divBdr>
      <w:divsChild>
        <w:div w:id="1720979441">
          <w:marLeft w:val="0"/>
          <w:marRight w:val="0"/>
          <w:marTop w:val="0"/>
          <w:marBottom w:val="0"/>
          <w:divBdr>
            <w:top w:val="none" w:sz="0" w:space="0" w:color="auto"/>
            <w:left w:val="none" w:sz="0" w:space="0" w:color="auto"/>
            <w:bottom w:val="none" w:sz="0" w:space="0" w:color="auto"/>
            <w:right w:val="none" w:sz="0" w:space="0" w:color="auto"/>
          </w:divBdr>
          <w:divsChild>
            <w:div w:id="1522860738">
              <w:marLeft w:val="0"/>
              <w:marRight w:val="0"/>
              <w:marTop w:val="0"/>
              <w:marBottom w:val="0"/>
              <w:divBdr>
                <w:top w:val="none" w:sz="0" w:space="0" w:color="auto"/>
                <w:left w:val="none" w:sz="0" w:space="0" w:color="auto"/>
                <w:bottom w:val="none" w:sz="0" w:space="0" w:color="auto"/>
                <w:right w:val="none" w:sz="0" w:space="0" w:color="auto"/>
              </w:divBdr>
              <w:divsChild>
                <w:div w:id="1549955616">
                  <w:marLeft w:val="0"/>
                  <w:marRight w:val="0"/>
                  <w:marTop w:val="0"/>
                  <w:marBottom w:val="0"/>
                  <w:divBdr>
                    <w:top w:val="none" w:sz="0" w:space="0" w:color="auto"/>
                    <w:left w:val="none" w:sz="0" w:space="0" w:color="auto"/>
                    <w:bottom w:val="none" w:sz="0" w:space="0" w:color="auto"/>
                    <w:right w:val="none" w:sz="0" w:space="0" w:color="auto"/>
                  </w:divBdr>
                  <w:divsChild>
                    <w:div w:id="1443306994">
                      <w:marLeft w:val="0"/>
                      <w:marRight w:val="0"/>
                      <w:marTop w:val="0"/>
                      <w:marBottom w:val="0"/>
                      <w:divBdr>
                        <w:top w:val="none" w:sz="0" w:space="0" w:color="auto"/>
                        <w:left w:val="none" w:sz="0" w:space="0" w:color="auto"/>
                        <w:bottom w:val="none" w:sz="0" w:space="0" w:color="auto"/>
                        <w:right w:val="none" w:sz="0" w:space="0" w:color="auto"/>
                      </w:divBdr>
                      <w:divsChild>
                        <w:div w:id="73481966">
                          <w:marLeft w:val="0"/>
                          <w:marRight w:val="0"/>
                          <w:marTop w:val="0"/>
                          <w:marBottom w:val="0"/>
                          <w:divBdr>
                            <w:top w:val="none" w:sz="0" w:space="0" w:color="auto"/>
                            <w:left w:val="none" w:sz="0" w:space="0" w:color="auto"/>
                            <w:bottom w:val="none" w:sz="0" w:space="0" w:color="auto"/>
                            <w:right w:val="none" w:sz="0" w:space="0" w:color="auto"/>
                          </w:divBdr>
                          <w:divsChild>
                            <w:div w:id="1145705620">
                              <w:marLeft w:val="0"/>
                              <w:marRight w:val="0"/>
                              <w:marTop w:val="0"/>
                              <w:marBottom w:val="0"/>
                              <w:divBdr>
                                <w:top w:val="none" w:sz="0" w:space="0" w:color="auto"/>
                                <w:left w:val="none" w:sz="0" w:space="0" w:color="auto"/>
                                <w:bottom w:val="none" w:sz="0" w:space="0" w:color="auto"/>
                                <w:right w:val="none" w:sz="0" w:space="0" w:color="auto"/>
                              </w:divBdr>
                              <w:divsChild>
                                <w:div w:id="1355114965">
                                  <w:marLeft w:val="0"/>
                                  <w:marRight w:val="0"/>
                                  <w:marTop w:val="0"/>
                                  <w:marBottom w:val="0"/>
                                  <w:divBdr>
                                    <w:top w:val="none" w:sz="0" w:space="0" w:color="auto"/>
                                    <w:left w:val="none" w:sz="0" w:space="0" w:color="auto"/>
                                    <w:bottom w:val="none" w:sz="0" w:space="0" w:color="auto"/>
                                    <w:right w:val="none" w:sz="0" w:space="0" w:color="auto"/>
                                  </w:divBdr>
                                  <w:divsChild>
                                    <w:div w:id="189220691">
                                      <w:marLeft w:val="0"/>
                                      <w:marRight w:val="0"/>
                                      <w:marTop w:val="240"/>
                                      <w:marBottom w:val="0"/>
                                      <w:divBdr>
                                        <w:top w:val="none" w:sz="0" w:space="0" w:color="auto"/>
                                        <w:left w:val="none" w:sz="0" w:space="0" w:color="auto"/>
                                        <w:bottom w:val="none" w:sz="0" w:space="0" w:color="auto"/>
                                        <w:right w:val="none" w:sz="0" w:space="0" w:color="auto"/>
                                      </w:divBdr>
                                      <w:divsChild>
                                        <w:div w:id="166672455">
                                          <w:marLeft w:val="0"/>
                                          <w:marRight w:val="0"/>
                                          <w:marTop w:val="0"/>
                                          <w:marBottom w:val="0"/>
                                          <w:divBdr>
                                            <w:top w:val="none" w:sz="0" w:space="0" w:color="auto"/>
                                            <w:left w:val="none" w:sz="0" w:space="0" w:color="auto"/>
                                            <w:bottom w:val="none" w:sz="0" w:space="0" w:color="auto"/>
                                            <w:right w:val="none" w:sz="0" w:space="0" w:color="auto"/>
                                          </w:divBdr>
                                          <w:divsChild>
                                            <w:div w:id="792091705">
                                              <w:marLeft w:val="0"/>
                                              <w:marRight w:val="0"/>
                                              <w:marTop w:val="240"/>
                                              <w:marBottom w:val="0"/>
                                              <w:divBdr>
                                                <w:top w:val="none" w:sz="0" w:space="0" w:color="auto"/>
                                                <w:left w:val="none" w:sz="0" w:space="0" w:color="auto"/>
                                                <w:bottom w:val="none" w:sz="0" w:space="0" w:color="auto"/>
                                                <w:right w:val="none" w:sz="0" w:space="0" w:color="auto"/>
                                              </w:divBdr>
                                              <w:divsChild>
                                                <w:div w:id="255409427">
                                                  <w:marLeft w:val="0"/>
                                                  <w:marRight w:val="0"/>
                                                  <w:marTop w:val="0"/>
                                                  <w:marBottom w:val="0"/>
                                                  <w:divBdr>
                                                    <w:top w:val="none" w:sz="0" w:space="0" w:color="auto"/>
                                                    <w:left w:val="none" w:sz="0" w:space="0" w:color="auto"/>
                                                    <w:bottom w:val="none" w:sz="0" w:space="0" w:color="auto"/>
                                                    <w:right w:val="none" w:sz="0" w:space="0" w:color="auto"/>
                                                  </w:divBdr>
                                                  <w:divsChild>
                                                    <w:div w:id="1688284837">
                                                      <w:marLeft w:val="0"/>
                                                      <w:marRight w:val="0"/>
                                                      <w:marTop w:val="0"/>
                                                      <w:marBottom w:val="0"/>
                                                      <w:divBdr>
                                                        <w:top w:val="none" w:sz="0" w:space="0" w:color="auto"/>
                                                        <w:left w:val="none" w:sz="0" w:space="0" w:color="auto"/>
                                                        <w:bottom w:val="none" w:sz="0" w:space="0" w:color="auto"/>
                                                        <w:right w:val="none" w:sz="0" w:space="0" w:color="auto"/>
                                                      </w:divBdr>
                                                      <w:divsChild>
                                                        <w:div w:id="19864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6487565">
      <w:bodyDiv w:val="1"/>
      <w:marLeft w:val="0"/>
      <w:marRight w:val="0"/>
      <w:marTop w:val="0"/>
      <w:marBottom w:val="0"/>
      <w:divBdr>
        <w:top w:val="none" w:sz="0" w:space="0" w:color="auto"/>
        <w:left w:val="none" w:sz="0" w:space="0" w:color="auto"/>
        <w:bottom w:val="none" w:sz="0" w:space="0" w:color="auto"/>
        <w:right w:val="none" w:sz="0" w:space="0" w:color="auto"/>
      </w:divBdr>
    </w:div>
    <w:div w:id="822504229">
      <w:bodyDiv w:val="1"/>
      <w:marLeft w:val="0"/>
      <w:marRight w:val="0"/>
      <w:marTop w:val="0"/>
      <w:marBottom w:val="0"/>
      <w:divBdr>
        <w:top w:val="none" w:sz="0" w:space="0" w:color="auto"/>
        <w:left w:val="none" w:sz="0" w:space="0" w:color="auto"/>
        <w:bottom w:val="none" w:sz="0" w:space="0" w:color="auto"/>
        <w:right w:val="none" w:sz="0" w:space="0" w:color="auto"/>
      </w:divBdr>
    </w:div>
    <w:div w:id="822627729">
      <w:bodyDiv w:val="1"/>
      <w:marLeft w:val="0"/>
      <w:marRight w:val="0"/>
      <w:marTop w:val="0"/>
      <w:marBottom w:val="0"/>
      <w:divBdr>
        <w:top w:val="none" w:sz="0" w:space="0" w:color="auto"/>
        <w:left w:val="none" w:sz="0" w:space="0" w:color="auto"/>
        <w:bottom w:val="none" w:sz="0" w:space="0" w:color="auto"/>
        <w:right w:val="none" w:sz="0" w:space="0" w:color="auto"/>
      </w:divBdr>
    </w:div>
    <w:div w:id="823666605">
      <w:bodyDiv w:val="1"/>
      <w:marLeft w:val="0"/>
      <w:marRight w:val="0"/>
      <w:marTop w:val="0"/>
      <w:marBottom w:val="0"/>
      <w:divBdr>
        <w:top w:val="none" w:sz="0" w:space="0" w:color="auto"/>
        <w:left w:val="none" w:sz="0" w:space="0" w:color="auto"/>
        <w:bottom w:val="none" w:sz="0" w:space="0" w:color="auto"/>
        <w:right w:val="none" w:sz="0" w:space="0" w:color="auto"/>
      </w:divBdr>
    </w:div>
    <w:div w:id="847868464">
      <w:bodyDiv w:val="1"/>
      <w:marLeft w:val="0"/>
      <w:marRight w:val="0"/>
      <w:marTop w:val="0"/>
      <w:marBottom w:val="0"/>
      <w:divBdr>
        <w:top w:val="none" w:sz="0" w:space="0" w:color="auto"/>
        <w:left w:val="none" w:sz="0" w:space="0" w:color="auto"/>
        <w:bottom w:val="none" w:sz="0" w:space="0" w:color="auto"/>
        <w:right w:val="none" w:sz="0" w:space="0" w:color="auto"/>
      </w:divBdr>
    </w:div>
    <w:div w:id="850026053">
      <w:bodyDiv w:val="1"/>
      <w:marLeft w:val="0"/>
      <w:marRight w:val="0"/>
      <w:marTop w:val="0"/>
      <w:marBottom w:val="0"/>
      <w:divBdr>
        <w:top w:val="none" w:sz="0" w:space="0" w:color="auto"/>
        <w:left w:val="none" w:sz="0" w:space="0" w:color="auto"/>
        <w:bottom w:val="none" w:sz="0" w:space="0" w:color="auto"/>
        <w:right w:val="none" w:sz="0" w:space="0" w:color="auto"/>
      </w:divBdr>
    </w:div>
    <w:div w:id="862599736">
      <w:bodyDiv w:val="1"/>
      <w:marLeft w:val="0"/>
      <w:marRight w:val="0"/>
      <w:marTop w:val="0"/>
      <w:marBottom w:val="0"/>
      <w:divBdr>
        <w:top w:val="none" w:sz="0" w:space="0" w:color="auto"/>
        <w:left w:val="none" w:sz="0" w:space="0" w:color="auto"/>
        <w:bottom w:val="none" w:sz="0" w:space="0" w:color="auto"/>
        <w:right w:val="none" w:sz="0" w:space="0" w:color="auto"/>
      </w:divBdr>
    </w:div>
    <w:div w:id="872696087">
      <w:bodyDiv w:val="1"/>
      <w:marLeft w:val="0"/>
      <w:marRight w:val="0"/>
      <w:marTop w:val="0"/>
      <w:marBottom w:val="0"/>
      <w:divBdr>
        <w:top w:val="none" w:sz="0" w:space="0" w:color="auto"/>
        <w:left w:val="none" w:sz="0" w:space="0" w:color="auto"/>
        <w:bottom w:val="none" w:sz="0" w:space="0" w:color="auto"/>
        <w:right w:val="none" w:sz="0" w:space="0" w:color="auto"/>
      </w:divBdr>
    </w:div>
    <w:div w:id="894898540">
      <w:bodyDiv w:val="1"/>
      <w:marLeft w:val="0"/>
      <w:marRight w:val="0"/>
      <w:marTop w:val="0"/>
      <w:marBottom w:val="0"/>
      <w:divBdr>
        <w:top w:val="none" w:sz="0" w:space="0" w:color="auto"/>
        <w:left w:val="none" w:sz="0" w:space="0" w:color="auto"/>
        <w:bottom w:val="none" w:sz="0" w:space="0" w:color="auto"/>
        <w:right w:val="none" w:sz="0" w:space="0" w:color="auto"/>
      </w:divBdr>
    </w:div>
    <w:div w:id="932399385">
      <w:bodyDiv w:val="1"/>
      <w:marLeft w:val="0"/>
      <w:marRight w:val="0"/>
      <w:marTop w:val="0"/>
      <w:marBottom w:val="0"/>
      <w:divBdr>
        <w:top w:val="none" w:sz="0" w:space="0" w:color="auto"/>
        <w:left w:val="none" w:sz="0" w:space="0" w:color="auto"/>
        <w:bottom w:val="none" w:sz="0" w:space="0" w:color="auto"/>
        <w:right w:val="none" w:sz="0" w:space="0" w:color="auto"/>
      </w:divBdr>
    </w:div>
    <w:div w:id="943223399">
      <w:bodyDiv w:val="1"/>
      <w:marLeft w:val="0"/>
      <w:marRight w:val="0"/>
      <w:marTop w:val="0"/>
      <w:marBottom w:val="0"/>
      <w:divBdr>
        <w:top w:val="none" w:sz="0" w:space="0" w:color="auto"/>
        <w:left w:val="none" w:sz="0" w:space="0" w:color="auto"/>
        <w:bottom w:val="none" w:sz="0" w:space="0" w:color="auto"/>
        <w:right w:val="none" w:sz="0" w:space="0" w:color="auto"/>
      </w:divBdr>
    </w:div>
    <w:div w:id="950862646">
      <w:bodyDiv w:val="1"/>
      <w:marLeft w:val="0"/>
      <w:marRight w:val="0"/>
      <w:marTop w:val="0"/>
      <w:marBottom w:val="0"/>
      <w:divBdr>
        <w:top w:val="none" w:sz="0" w:space="0" w:color="auto"/>
        <w:left w:val="none" w:sz="0" w:space="0" w:color="auto"/>
        <w:bottom w:val="none" w:sz="0" w:space="0" w:color="auto"/>
        <w:right w:val="none" w:sz="0" w:space="0" w:color="auto"/>
      </w:divBdr>
    </w:div>
    <w:div w:id="955872469">
      <w:bodyDiv w:val="1"/>
      <w:marLeft w:val="0"/>
      <w:marRight w:val="0"/>
      <w:marTop w:val="0"/>
      <w:marBottom w:val="0"/>
      <w:divBdr>
        <w:top w:val="none" w:sz="0" w:space="0" w:color="auto"/>
        <w:left w:val="none" w:sz="0" w:space="0" w:color="auto"/>
        <w:bottom w:val="none" w:sz="0" w:space="0" w:color="auto"/>
        <w:right w:val="none" w:sz="0" w:space="0" w:color="auto"/>
      </w:divBdr>
    </w:div>
    <w:div w:id="961887740">
      <w:bodyDiv w:val="1"/>
      <w:marLeft w:val="0"/>
      <w:marRight w:val="0"/>
      <w:marTop w:val="0"/>
      <w:marBottom w:val="0"/>
      <w:divBdr>
        <w:top w:val="none" w:sz="0" w:space="0" w:color="auto"/>
        <w:left w:val="none" w:sz="0" w:space="0" w:color="auto"/>
        <w:bottom w:val="none" w:sz="0" w:space="0" w:color="auto"/>
        <w:right w:val="none" w:sz="0" w:space="0" w:color="auto"/>
      </w:divBdr>
    </w:div>
    <w:div w:id="986588668">
      <w:bodyDiv w:val="1"/>
      <w:marLeft w:val="0"/>
      <w:marRight w:val="0"/>
      <w:marTop w:val="0"/>
      <w:marBottom w:val="0"/>
      <w:divBdr>
        <w:top w:val="none" w:sz="0" w:space="0" w:color="auto"/>
        <w:left w:val="none" w:sz="0" w:space="0" w:color="auto"/>
        <w:bottom w:val="none" w:sz="0" w:space="0" w:color="auto"/>
        <w:right w:val="none" w:sz="0" w:space="0" w:color="auto"/>
      </w:divBdr>
    </w:div>
    <w:div w:id="996610233">
      <w:bodyDiv w:val="1"/>
      <w:marLeft w:val="0"/>
      <w:marRight w:val="0"/>
      <w:marTop w:val="0"/>
      <w:marBottom w:val="0"/>
      <w:divBdr>
        <w:top w:val="none" w:sz="0" w:space="0" w:color="auto"/>
        <w:left w:val="none" w:sz="0" w:space="0" w:color="auto"/>
        <w:bottom w:val="none" w:sz="0" w:space="0" w:color="auto"/>
        <w:right w:val="none" w:sz="0" w:space="0" w:color="auto"/>
      </w:divBdr>
      <w:divsChild>
        <w:div w:id="1077941478">
          <w:marLeft w:val="0"/>
          <w:marRight w:val="0"/>
          <w:marTop w:val="0"/>
          <w:marBottom w:val="0"/>
          <w:divBdr>
            <w:top w:val="none" w:sz="0" w:space="0" w:color="auto"/>
            <w:left w:val="none" w:sz="0" w:space="0" w:color="auto"/>
            <w:bottom w:val="none" w:sz="0" w:space="0" w:color="auto"/>
            <w:right w:val="none" w:sz="0" w:space="0" w:color="auto"/>
          </w:divBdr>
        </w:div>
        <w:div w:id="988511019">
          <w:marLeft w:val="0"/>
          <w:marRight w:val="0"/>
          <w:marTop w:val="0"/>
          <w:marBottom w:val="0"/>
          <w:divBdr>
            <w:top w:val="none" w:sz="0" w:space="0" w:color="auto"/>
            <w:left w:val="none" w:sz="0" w:space="0" w:color="auto"/>
            <w:bottom w:val="none" w:sz="0" w:space="0" w:color="auto"/>
            <w:right w:val="none" w:sz="0" w:space="0" w:color="auto"/>
          </w:divBdr>
        </w:div>
        <w:div w:id="1287005068">
          <w:marLeft w:val="0"/>
          <w:marRight w:val="0"/>
          <w:marTop w:val="0"/>
          <w:marBottom w:val="0"/>
          <w:divBdr>
            <w:top w:val="none" w:sz="0" w:space="0" w:color="auto"/>
            <w:left w:val="none" w:sz="0" w:space="0" w:color="auto"/>
            <w:bottom w:val="none" w:sz="0" w:space="0" w:color="auto"/>
            <w:right w:val="none" w:sz="0" w:space="0" w:color="auto"/>
          </w:divBdr>
        </w:div>
        <w:div w:id="1261569728">
          <w:marLeft w:val="0"/>
          <w:marRight w:val="0"/>
          <w:marTop w:val="0"/>
          <w:marBottom w:val="0"/>
          <w:divBdr>
            <w:top w:val="none" w:sz="0" w:space="0" w:color="auto"/>
            <w:left w:val="none" w:sz="0" w:space="0" w:color="auto"/>
            <w:bottom w:val="none" w:sz="0" w:space="0" w:color="auto"/>
            <w:right w:val="none" w:sz="0" w:space="0" w:color="auto"/>
          </w:divBdr>
          <w:divsChild>
            <w:div w:id="1027101604">
              <w:marLeft w:val="-75"/>
              <w:marRight w:val="0"/>
              <w:marTop w:val="30"/>
              <w:marBottom w:val="30"/>
              <w:divBdr>
                <w:top w:val="none" w:sz="0" w:space="0" w:color="auto"/>
                <w:left w:val="none" w:sz="0" w:space="0" w:color="auto"/>
                <w:bottom w:val="none" w:sz="0" w:space="0" w:color="auto"/>
                <w:right w:val="none" w:sz="0" w:space="0" w:color="auto"/>
              </w:divBdr>
              <w:divsChild>
                <w:div w:id="403991258">
                  <w:marLeft w:val="0"/>
                  <w:marRight w:val="0"/>
                  <w:marTop w:val="0"/>
                  <w:marBottom w:val="0"/>
                  <w:divBdr>
                    <w:top w:val="none" w:sz="0" w:space="0" w:color="auto"/>
                    <w:left w:val="none" w:sz="0" w:space="0" w:color="auto"/>
                    <w:bottom w:val="none" w:sz="0" w:space="0" w:color="auto"/>
                    <w:right w:val="none" w:sz="0" w:space="0" w:color="auto"/>
                  </w:divBdr>
                  <w:divsChild>
                    <w:div w:id="1190489883">
                      <w:marLeft w:val="0"/>
                      <w:marRight w:val="0"/>
                      <w:marTop w:val="0"/>
                      <w:marBottom w:val="0"/>
                      <w:divBdr>
                        <w:top w:val="none" w:sz="0" w:space="0" w:color="auto"/>
                        <w:left w:val="none" w:sz="0" w:space="0" w:color="auto"/>
                        <w:bottom w:val="none" w:sz="0" w:space="0" w:color="auto"/>
                        <w:right w:val="none" w:sz="0" w:space="0" w:color="auto"/>
                      </w:divBdr>
                    </w:div>
                  </w:divsChild>
                </w:div>
                <w:div w:id="788544695">
                  <w:marLeft w:val="0"/>
                  <w:marRight w:val="0"/>
                  <w:marTop w:val="0"/>
                  <w:marBottom w:val="0"/>
                  <w:divBdr>
                    <w:top w:val="none" w:sz="0" w:space="0" w:color="auto"/>
                    <w:left w:val="none" w:sz="0" w:space="0" w:color="auto"/>
                    <w:bottom w:val="none" w:sz="0" w:space="0" w:color="auto"/>
                    <w:right w:val="none" w:sz="0" w:space="0" w:color="auto"/>
                  </w:divBdr>
                  <w:divsChild>
                    <w:div w:id="1749233265">
                      <w:marLeft w:val="0"/>
                      <w:marRight w:val="0"/>
                      <w:marTop w:val="0"/>
                      <w:marBottom w:val="0"/>
                      <w:divBdr>
                        <w:top w:val="none" w:sz="0" w:space="0" w:color="auto"/>
                        <w:left w:val="none" w:sz="0" w:space="0" w:color="auto"/>
                        <w:bottom w:val="none" w:sz="0" w:space="0" w:color="auto"/>
                        <w:right w:val="none" w:sz="0" w:space="0" w:color="auto"/>
                      </w:divBdr>
                    </w:div>
                  </w:divsChild>
                </w:div>
                <w:div w:id="749501448">
                  <w:marLeft w:val="0"/>
                  <w:marRight w:val="0"/>
                  <w:marTop w:val="0"/>
                  <w:marBottom w:val="0"/>
                  <w:divBdr>
                    <w:top w:val="none" w:sz="0" w:space="0" w:color="auto"/>
                    <w:left w:val="none" w:sz="0" w:space="0" w:color="auto"/>
                    <w:bottom w:val="none" w:sz="0" w:space="0" w:color="auto"/>
                    <w:right w:val="none" w:sz="0" w:space="0" w:color="auto"/>
                  </w:divBdr>
                  <w:divsChild>
                    <w:div w:id="1392116297">
                      <w:marLeft w:val="0"/>
                      <w:marRight w:val="0"/>
                      <w:marTop w:val="0"/>
                      <w:marBottom w:val="0"/>
                      <w:divBdr>
                        <w:top w:val="none" w:sz="0" w:space="0" w:color="auto"/>
                        <w:left w:val="none" w:sz="0" w:space="0" w:color="auto"/>
                        <w:bottom w:val="none" w:sz="0" w:space="0" w:color="auto"/>
                        <w:right w:val="none" w:sz="0" w:space="0" w:color="auto"/>
                      </w:divBdr>
                    </w:div>
                  </w:divsChild>
                </w:div>
                <w:div w:id="208030195">
                  <w:marLeft w:val="0"/>
                  <w:marRight w:val="0"/>
                  <w:marTop w:val="0"/>
                  <w:marBottom w:val="0"/>
                  <w:divBdr>
                    <w:top w:val="none" w:sz="0" w:space="0" w:color="auto"/>
                    <w:left w:val="none" w:sz="0" w:space="0" w:color="auto"/>
                    <w:bottom w:val="none" w:sz="0" w:space="0" w:color="auto"/>
                    <w:right w:val="none" w:sz="0" w:space="0" w:color="auto"/>
                  </w:divBdr>
                  <w:divsChild>
                    <w:div w:id="2062557827">
                      <w:marLeft w:val="0"/>
                      <w:marRight w:val="0"/>
                      <w:marTop w:val="0"/>
                      <w:marBottom w:val="0"/>
                      <w:divBdr>
                        <w:top w:val="none" w:sz="0" w:space="0" w:color="auto"/>
                        <w:left w:val="none" w:sz="0" w:space="0" w:color="auto"/>
                        <w:bottom w:val="none" w:sz="0" w:space="0" w:color="auto"/>
                        <w:right w:val="none" w:sz="0" w:space="0" w:color="auto"/>
                      </w:divBdr>
                    </w:div>
                  </w:divsChild>
                </w:div>
                <w:div w:id="213002531">
                  <w:marLeft w:val="0"/>
                  <w:marRight w:val="0"/>
                  <w:marTop w:val="0"/>
                  <w:marBottom w:val="0"/>
                  <w:divBdr>
                    <w:top w:val="none" w:sz="0" w:space="0" w:color="auto"/>
                    <w:left w:val="none" w:sz="0" w:space="0" w:color="auto"/>
                    <w:bottom w:val="none" w:sz="0" w:space="0" w:color="auto"/>
                    <w:right w:val="none" w:sz="0" w:space="0" w:color="auto"/>
                  </w:divBdr>
                  <w:divsChild>
                    <w:div w:id="321085627">
                      <w:marLeft w:val="0"/>
                      <w:marRight w:val="0"/>
                      <w:marTop w:val="0"/>
                      <w:marBottom w:val="0"/>
                      <w:divBdr>
                        <w:top w:val="none" w:sz="0" w:space="0" w:color="auto"/>
                        <w:left w:val="none" w:sz="0" w:space="0" w:color="auto"/>
                        <w:bottom w:val="none" w:sz="0" w:space="0" w:color="auto"/>
                        <w:right w:val="none" w:sz="0" w:space="0" w:color="auto"/>
                      </w:divBdr>
                    </w:div>
                  </w:divsChild>
                </w:div>
                <w:div w:id="207693213">
                  <w:marLeft w:val="0"/>
                  <w:marRight w:val="0"/>
                  <w:marTop w:val="0"/>
                  <w:marBottom w:val="0"/>
                  <w:divBdr>
                    <w:top w:val="none" w:sz="0" w:space="0" w:color="auto"/>
                    <w:left w:val="none" w:sz="0" w:space="0" w:color="auto"/>
                    <w:bottom w:val="none" w:sz="0" w:space="0" w:color="auto"/>
                    <w:right w:val="none" w:sz="0" w:space="0" w:color="auto"/>
                  </w:divBdr>
                  <w:divsChild>
                    <w:div w:id="946812325">
                      <w:marLeft w:val="0"/>
                      <w:marRight w:val="0"/>
                      <w:marTop w:val="0"/>
                      <w:marBottom w:val="0"/>
                      <w:divBdr>
                        <w:top w:val="none" w:sz="0" w:space="0" w:color="auto"/>
                        <w:left w:val="none" w:sz="0" w:space="0" w:color="auto"/>
                        <w:bottom w:val="none" w:sz="0" w:space="0" w:color="auto"/>
                        <w:right w:val="none" w:sz="0" w:space="0" w:color="auto"/>
                      </w:divBdr>
                    </w:div>
                  </w:divsChild>
                </w:div>
                <w:div w:id="1877347384">
                  <w:marLeft w:val="0"/>
                  <w:marRight w:val="0"/>
                  <w:marTop w:val="0"/>
                  <w:marBottom w:val="0"/>
                  <w:divBdr>
                    <w:top w:val="none" w:sz="0" w:space="0" w:color="auto"/>
                    <w:left w:val="none" w:sz="0" w:space="0" w:color="auto"/>
                    <w:bottom w:val="none" w:sz="0" w:space="0" w:color="auto"/>
                    <w:right w:val="none" w:sz="0" w:space="0" w:color="auto"/>
                  </w:divBdr>
                  <w:divsChild>
                    <w:div w:id="389768969">
                      <w:marLeft w:val="0"/>
                      <w:marRight w:val="0"/>
                      <w:marTop w:val="0"/>
                      <w:marBottom w:val="0"/>
                      <w:divBdr>
                        <w:top w:val="none" w:sz="0" w:space="0" w:color="auto"/>
                        <w:left w:val="none" w:sz="0" w:space="0" w:color="auto"/>
                        <w:bottom w:val="none" w:sz="0" w:space="0" w:color="auto"/>
                        <w:right w:val="none" w:sz="0" w:space="0" w:color="auto"/>
                      </w:divBdr>
                    </w:div>
                  </w:divsChild>
                </w:div>
                <w:div w:id="1674065571">
                  <w:marLeft w:val="0"/>
                  <w:marRight w:val="0"/>
                  <w:marTop w:val="0"/>
                  <w:marBottom w:val="0"/>
                  <w:divBdr>
                    <w:top w:val="none" w:sz="0" w:space="0" w:color="auto"/>
                    <w:left w:val="none" w:sz="0" w:space="0" w:color="auto"/>
                    <w:bottom w:val="none" w:sz="0" w:space="0" w:color="auto"/>
                    <w:right w:val="none" w:sz="0" w:space="0" w:color="auto"/>
                  </w:divBdr>
                  <w:divsChild>
                    <w:div w:id="1373384229">
                      <w:marLeft w:val="0"/>
                      <w:marRight w:val="0"/>
                      <w:marTop w:val="0"/>
                      <w:marBottom w:val="0"/>
                      <w:divBdr>
                        <w:top w:val="none" w:sz="0" w:space="0" w:color="auto"/>
                        <w:left w:val="none" w:sz="0" w:space="0" w:color="auto"/>
                        <w:bottom w:val="none" w:sz="0" w:space="0" w:color="auto"/>
                        <w:right w:val="none" w:sz="0" w:space="0" w:color="auto"/>
                      </w:divBdr>
                    </w:div>
                  </w:divsChild>
                </w:div>
                <w:div w:id="731197684">
                  <w:marLeft w:val="0"/>
                  <w:marRight w:val="0"/>
                  <w:marTop w:val="0"/>
                  <w:marBottom w:val="0"/>
                  <w:divBdr>
                    <w:top w:val="none" w:sz="0" w:space="0" w:color="auto"/>
                    <w:left w:val="none" w:sz="0" w:space="0" w:color="auto"/>
                    <w:bottom w:val="none" w:sz="0" w:space="0" w:color="auto"/>
                    <w:right w:val="none" w:sz="0" w:space="0" w:color="auto"/>
                  </w:divBdr>
                  <w:divsChild>
                    <w:div w:id="757287715">
                      <w:marLeft w:val="0"/>
                      <w:marRight w:val="0"/>
                      <w:marTop w:val="0"/>
                      <w:marBottom w:val="0"/>
                      <w:divBdr>
                        <w:top w:val="none" w:sz="0" w:space="0" w:color="auto"/>
                        <w:left w:val="none" w:sz="0" w:space="0" w:color="auto"/>
                        <w:bottom w:val="none" w:sz="0" w:space="0" w:color="auto"/>
                        <w:right w:val="none" w:sz="0" w:space="0" w:color="auto"/>
                      </w:divBdr>
                    </w:div>
                  </w:divsChild>
                </w:div>
                <w:div w:id="67118718">
                  <w:marLeft w:val="0"/>
                  <w:marRight w:val="0"/>
                  <w:marTop w:val="0"/>
                  <w:marBottom w:val="0"/>
                  <w:divBdr>
                    <w:top w:val="none" w:sz="0" w:space="0" w:color="auto"/>
                    <w:left w:val="none" w:sz="0" w:space="0" w:color="auto"/>
                    <w:bottom w:val="none" w:sz="0" w:space="0" w:color="auto"/>
                    <w:right w:val="none" w:sz="0" w:space="0" w:color="auto"/>
                  </w:divBdr>
                  <w:divsChild>
                    <w:div w:id="257953022">
                      <w:marLeft w:val="0"/>
                      <w:marRight w:val="0"/>
                      <w:marTop w:val="0"/>
                      <w:marBottom w:val="0"/>
                      <w:divBdr>
                        <w:top w:val="none" w:sz="0" w:space="0" w:color="auto"/>
                        <w:left w:val="none" w:sz="0" w:space="0" w:color="auto"/>
                        <w:bottom w:val="none" w:sz="0" w:space="0" w:color="auto"/>
                        <w:right w:val="none" w:sz="0" w:space="0" w:color="auto"/>
                      </w:divBdr>
                    </w:div>
                  </w:divsChild>
                </w:div>
                <w:div w:id="190530930">
                  <w:marLeft w:val="0"/>
                  <w:marRight w:val="0"/>
                  <w:marTop w:val="0"/>
                  <w:marBottom w:val="0"/>
                  <w:divBdr>
                    <w:top w:val="none" w:sz="0" w:space="0" w:color="auto"/>
                    <w:left w:val="none" w:sz="0" w:space="0" w:color="auto"/>
                    <w:bottom w:val="none" w:sz="0" w:space="0" w:color="auto"/>
                    <w:right w:val="none" w:sz="0" w:space="0" w:color="auto"/>
                  </w:divBdr>
                  <w:divsChild>
                    <w:div w:id="1017318157">
                      <w:marLeft w:val="0"/>
                      <w:marRight w:val="0"/>
                      <w:marTop w:val="0"/>
                      <w:marBottom w:val="0"/>
                      <w:divBdr>
                        <w:top w:val="none" w:sz="0" w:space="0" w:color="auto"/>
                        <w:left w:val="none" w:sz="0" w:space="0" w:color="auto"/>
                        <w:bottom w:val="none" w:sz="0" w:space="0" w:color="auto"/>
                        <w:right w:val="none" w:sz="0" w:space="0" w:color="auto"/>
                      </w:divBdr>
                    </w:div>
                  </w:divsChild>
                </w:div>
                <w:div w:id="1149594892">
                  <w:marLeft w:val="0"/>
                  <w:marRight w:val="0"/>
                  <w:marTop w:val="0"/>
                  <w:marBottom w:val="0"/>
                  <w:divBdr>
                    <w:top w:val="none" w:sz="0" w:space="0" w:color="auto"/>
                    <w:left w:val="none" w:sz="0" w:space="0" w:color="auto"/>
                    <w:bottom w:val="none" w:sz="0" w:space="0" w:color="auto"/>
                    <w:right w:val="none" w:sz="0" w:space="0" w:color="auto"/>
                  </w:divBdr>
                  <w:divsChild>
                    <w:div w:id="1435588039">
                      <w:marLeft w:val="0"/>
                      <w:marRight w:val="0"/>
                      <w:marTop w:val="0"/>
                      <w:marBottom w:val="0"/>
                      <w:divBdr>
                        <w:top w:val="none" w:sz="0" w:space="0" w:color="auto"/>
                        <w:left w:val="none" w:sz="0" w:space="0" w:color="auto"/>
                        <w:bottom w:val="none" w:sz="0" w:space="0" w:color="auto"/>
                        <w:right w:val="none" w:sz="0" w:space="0" w:color="auto"/>
                      </w:divBdr>
                    </w:div>
                  </w:divsChild>
                </w:div>
                <w:div w:id="442309539">
                  <w:marLeft w:val="0"/>
                  <w:marRight w:val="0"/>
                  <w:marTop w:val="0"/>
                  <w:marBottom w:val="0"/>
                  <w:divBdr>
                    <w:top w:val="none" w:sz="0" w:space="0" w:color="auto"/>
                    <w:left w:val="none" w:sz="0" w:space="0" w:color="auto"/>
                    <w:bottom w:val="none" w:sz="0" w:space="0" w:color="auto"/>
                    <w:right w:val="none" w:sz="0" w:space="0" w:color="auto"/>
                  </w:divBdr>
                  <w:divsChild>
                    <w:div w:id="390351771">
                      <w:marLeft w:val="0"/>
                      <w:marRight w:val="0"/>
                      <w:marTop w:val="0"/>
                      <w:marBottom w:val="0"/>
                      <w:divBdr>
                        <w:top w:val="none" w:sz="0" w:space="0" w:color="auto"/>
                        <w:left w:val="none" w:sz="0" w:space="0" w:color="auto"/>
                        <w:bottom w:val="none" w:sz="0" w:space="0" w:color="auto"/>
                        <w:right w:val="none" w:sz="0" w:space="0" w:color="auto"/>
                      </w:divBdr>
                    </w:div>
                  </w:divsChild>
                </w:div>
                <w:div w:id="1755475580">
                  <w:marLeft w:val="0"/>
                  <w:marRight w:val="0"/>
                  <w:marTop w:val="0"/>
                  <w:marBottom w:val="0"/>
                  <w:divBdr>
                    <w:top w:val="none" w:sz="0" w:space="0" w:color="auto"/>
                    <w:left w:val="none" w:sz="0" w:space="0" w:color="auto"/>
                    <w:bottom w:val="none" w:sz="0" w:space="0" w:color="auto"/>
                    <w:right w:val="none" w:sz="0" w:space="0" w:color="auto"/>
                  </w:divBdr>
                  <w:divsChild>
                    <w:div w:id="1140539256">
                      <w:marLeft w:val="0"/>
                      <w:marRight w:val="0"/>
                      <w:marTop w:val="0"/>
                      <w:marBottom w:val="0"/>
                      <w:divBdr>
                        <w:top w:val="none" w:sz="0" w:space="0" w:color="auto"/>
                        <w:left w:val="none" w:sz="0" w:space="0" w:color="auto"/>
                        <w:bottom w:val="none" w:sz="0" w:space="0" w:color="auto"/>
                        <w:right w:val="none" w:sz="0" w:space="0" w:color="auto"/>
                      </w:divBdr>
                    </w:div>
                  </w:divsChild>
                </w:div>
                <w:div w:id="153956905">
                  <w:marLeft w:val="0"/>
                  <w:marRight w:val="0"/>
                  <w:marTop w:val="0"/>
                  <w:marBottom w:val="0"/>
                  <w:divBdr>
                    <w:top w:val="none" w:sz="0" w:space="0" w:color="auto"/>
                    <w:left w:val="none" w:sz="0" w:space="0" w:color="auto"/>
                    <w:bottom w:val="none" w:sz="0" w:space="0" w:color="auto"/>
                    <w:right w:val="none" w:sz="0" w:space="0" w:color="auto"/>
                  </w:divBdr>
                  <w:divsChild>
                    <w:div w:id="1193835178">
                      <w:marLeft w:val="0"/>
                      <w:marRight w:val="0"/>
                      <w:marTop w:val="0"/>
                      <w:marBottom w:val="0"/>
                      <w:divBdr>
                        <w:top w:val="none" w:sz="0" w:space="0" w:color="auto"/>
                        <w:left w:val="none" w:sz="0" w:space="0" w:color="auto"/>
                        <w:bottom w:val="none" w:sz="0" w:space="0" w:color="auto"/>
                        <w:right w:val="none" w:sz="0" w:space="0" w:color="auto"/>
                      </w:divBdr>
                    </w:div>
                  </w:divsChild>
                </w:div>
                <w:div w:id="1064723928">
                  <w:marLeft w:val="0"/>
                  <w:marRight w:val="0"/>
                  <w:marTop w:val="0"/>
                  <w:marBottom w:val="0"/>
                  <w:divBdr>
                    <w:top w:val="none" w:sz="0" w:space="0" w:color="auto"/>
                    <w:left w:val="none" w:sz="0" w:space="0" w:color="auto"/>
                    <w:bottom w:val="none" w:sz="0" w:space="0" w:color="auto"/>
                    <w:right w:val="none" w:sz="0" w:space="0" w:color="auto"/>
                  </w:divBdr>
                  <w:divsChild>
                    <w:div w:id="1483043536">
                      <w:marLeft w:val="0"/>
                      <w:marRight w:val="0"/>
                      <w:marTop w:val="0"/>
                      <w:marBottom w:val="0"/>
                      <w:divBdr>
                        <w:top w:val="none" w:sz="0" w:space="0" w:color="auto"/>
                        <w:left w:val="none" w:sz="0" w:space="0" w:color="auto"/>
                        <w:bottom w:val="none" w:sz="0" w:space="0" w:color="auto"/>
                        <w:right w:val="none" w:sz="0" w:space="0" w:color="auto"/>
                      </w:divBdr>
                    </w:div>
                  </w:divsChild>
                </w:div>
                <w:div w:id="1073741854">
                  <w:marLeft w:val="0"/>
                  <w:marRight w:val="0"/>
                  <w:marTop w:val="0"/>
                  <w:marBottom w:val="0"/>
                  <w:divBdr>
                    <w:top w:val="none" w:sz="0" w:space="0" w:color="auto"/>
                    <w:left w:val="none" w:sz="0" w:space="0" w:color="auto"/>
                    <w:bottom w:val="none" w:sz="0" w:space="0" w:color="auto"/>
                    <w:right w:val="none" w:sz="0" w:space="0" w:color="auto"/>
                  </w:divBdr>
                  <w:divsChild>
                    <w:div w:id="660960553">
                      <w:marLeft w:val="0"/>
                      <w:marRight w:val="0"/>
                      <w:marTop w:val="0"/>
                      <w:marBottom w:val="0"/>
                      <w:divBdr>
                        <w:top w:val="none" w:sz="0" w:space="0" w:color="auto"/>
                        <w:left w:val="none" w:sz="0" w:space="0" w:color="auto"/>
                        <w:bottom w:val="none" w:sz="0" w:space="0" w:color="auto"/>
                        <w:right w:val="none" w:sz="0" w:space="0" w:color="auto"/>
                      </w:divBdr>
                    </w:div>
                  </w:divsChild>
                </w:div>
                <w:div w:id="751588724">
                  <w:marLeft w:val="0"/>
                  <w:marRight w:val="0"/>
                  <w:marTop w:val="0"/>
                  <w:marBottom w:val="0"/>
                  <w:divBdr>
                    <w:top w:val="none" w:sz="0" w:space="0" w:color="auto"/>
                    <w:left w:val="none" w:sz="0" w:space="0" w:color="auto"/>
                    <w:bottom w:val="none" w:sz="0" w:space="0" w:color="auto"/>
                    <w:right w:val="none" w:sz="0" w:space="0" w:color="auto"/>
                  </w:divBdr>
                  <w:divsChild>
                    <w:div w:id="120731366">
                      <w:marLeft w:val="0"/>
                      <w:marRight w:val="0"/>
                      <w:marTop w:val="0"/>
                      <w:marBottom w:val="0"/>
                      <w:divBdr>
                        <w:top w:val="none" w:sz="0" w:space="0" w:color="auto"/>
                        <w:left w:val="none" w:sz="0" w:space="0" w:color="auto"/>
                        <w:bottom w:val="none" w:sz="0" w:space="0" w:color="auto"/>
                        <w:right w:val="none" w:sz="0" w:space="0" w:color="auto"/>
                      </w:divBdr>
                    </w:div>
                  </w:divsChild>
                </w:div>
                <w:div w:id="994794911">
                  <w:marLeft w:val="0"/>
                  <w:marRight w:val="0"/>
                  <w:marTop w:val="0"/>
                  <w:marBottom w:val="0"/>
                  <w:divBdr>
                    <w:top w:val="none" w:sz="0" w:space="0" w:color="auto"/>
                    <w:left w:val="none" w:sz="0" w:space="0" w:color="auto"/>
                    <w:bottom w:val="none" w:sz="0" w:space="0" w:color="auto"/>
                    <w:right w:val="none" w:sz="0" w:space="0" w:color="auto"/>
                  </w:divBdr>
                  <w:divsChild>
                    <w:div w:id="18897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7923">
          <w:marLeft w:val="0"/>
          <w:marRight w:val="0"/>
          <w:marTop w:val="0"/>
          <w:marBottom w:val="0"/>
          <w:divBdr>
            <w:top w:val="none" w:sz="0" w:space="0" w:color="auto"/>
            <w:left w:val="none" w:sz="0" w:space="0" w:color="auto"/>
            <w:bottom w:val="none" w:sz="0" w:space="0" w:color="auto"/>
            <w:right w:val="none" w:sz="0" w:space="0" w:color="auto"/>
          </w:divBdr>
        </w:div>
        <w:div w:id="1032917986">
          <w:marLeft w:val="0"/>
          <w:marRight w:val="0"/>
          <w:marTop w:val="0"/>
          <w:marBottom w:val="0"/>
          <w:divBdr>
            <w:top w:val="none" w:sz="0" w:space="0" w:color="auto"/>
            <w:left w:val="none" w:sz="0" w:space="0" w:color="auto"/>
            <w:bottom w:val="none" w:sz="0" w:space="0" w:color="auto"/>
            <w:right w:val="none" w:sz="0" w:space="0" w:color="auto"/>
          </w:divBdr>
        </w:div>
        <w:div w:id="1283461363">
          <w:marLeft w:val="0"/>
          <w:marRight w:val="0"/>
          <w:marTop w:val="0"/>
          <w:marBottom w:val="0"/>
          <w:divBdr>
            <w:top w:val="none" w:sz="0" w:space="0" w:color="auto"/>
            <w:left w:val="none" w:sz="0" w:space="0" w:color="auto"/>
            <w:bottom w:val="none" w:sz="0" w:space="0" w:color="auto"/>
            <w:right w:val="none" w:sz="0" w:space="0" w:color="auto"/>
          </w:divBdr>
        </w:div>
        <w:div w:id="1821576517">
          <w:marLeft w:val="0"/>
          <w:marRight w:val="0"/>
          <w:marTop w:val="0"/>
          <w:marBottom w:val="0"/>
          <w:divBdr>
            <w:top w:val="none" w:sz="0" w:space="0" w:color="auto"/>
            <w:left w:val="none" w:sz="0" w:space="0" w:color="auto"/>
            <w:bottom w:val="none" w:sz="0" w:space="0" w:color="auto"/>
            <w:right w:val="none" w:sz="0" w:space="0" w:color="auto"/>
          </w:divBdr>
          <w:divsChild>
            <w:div w:id="1048450836">
              <w:marLeft w:val="-75"/>
              <w:marRight w:val="0"/>
              <w:marTop w:val="30"/>
              <w:marBottom w:val="30"/>
              <w:divBdr>
                <w:top w:val="none" w:sz="0" w:space="0" w:color="auto"/>
                <w:left w:val="none" w:sz="0" w:space="0" w:color="auto"/>
                <w:bottom w:val="none" w:sz="0" w:space="0" w:color="auto"/>
                <w:right w:val="none" w:sz="0" w:space="0" w:color="auto"/>
              </w:divBdr>
              <w:divsChild>
                <w:div w:id="1346708119">
                  <w:marLeft w:val="0"/>
                  <w:marRight w:val="0"/>
                  <w:marTop w:val="0"/>
                  <w:marBottom w:val="0"/>
                  <w:divBdr>
                    <w:top w:val="none" w:sz="0" w:space="0" w:color="auto"/>
                    <w:left w:val="none" w:sz="0" w:space="0" w:color="auto"/>
                    <w:bottom w:val="none" w:sz="0" w:space="0" w:color="auto"/>
                    <w:right w:val="none" w:sz="0" w:space="0" w:color="auto"/>
                  </w:divBdr>
                  <w:divsChild>
                    <w:div w:id="1362514952">
                      <w:marLeft w:val="0"/>
                      <w:marRight w:val="0"/>
                      <w:marTop w:val="0"/>
                      <w:marBottom w:val="0"/>
                      <w:divBdr>
                        <w:top w:val="none" w:sz="0" w:space="0" w:color="auto"/>
                        <w:left w:val="none" w:sz="0" w:space="0" w:color="auto"/>
                        <w:bottom w:val="none" w:sz="0" w:space="0" w:color="auto"/>
                        <w:right w:val="none" w:sz="0" w:space="0" w:color="auto"/>
                      </w:divBdr>
                    </w:div>
                  </w:divsChild>
                </w:div>
                <w:div w:id="1941642669">
                  <w:marLeft w:val="0"/>
                  <w:marRight w:val="0"/>
                  <w:marTop w:val="0"/>
                  <w:marBottom w:val="0"/>
                  <w:divBdr>
                    <w:top w:val="none" w:sz="0" w:space="0" w:color="auto"/>
                    <w:left w:val="none" w:sz="0" w:space="0" w:color="auto"/>
                    <w:bottom w:val="none" w:sz="0" w:space="0" w:color="auto"/>
                    <w:right w:val="none" w:sz="0" w:space="0" w:color="auto"/>
                  </w:divBdr>
                  <w:divsChild>
                    <w:div w:id="388067586">
                      <w:marLeft w:val="0"/>
                      <w:marRight w:val="0"/>
                      <w:marTop w:val="0"/>
                      <w:marBottom w:val="0"/>
                      <w:divBdr>
                        <w:top w:val="none" w:sz="0" w:space="0" w:color="auto"/>
                        <w:left w:val="none" w:sz="0" w:space="0" w:color="auto"/>
                        <w:bottom w:val="none" w:sz="0" w:space="0" w:color="auto"/>
                        <w:right w:val="none" w:sz="0" w:space="0" w:color="auto"/>
                      </w:divBdr>
                    </w:div>
                  </w:divsChild>
                </w:div>
                <w:div w:id="1993605204">
                  <w:marLeft w:val="0"/>
                  <w:marRight w:val="0"/>
                  <w:marTop w:val="0"/>
                  <w:marBottom w:val="0"/>
                  <w:divBdr>
                    <w:top w:val="none" w:sz="0" w:space="0" w:color="auto"/>
                    <w:left w:val="none" w:sz="0" w:space="0" w:color="auto"/>
                    <w:bottom w:val="none" w:sz="0" w:space="0" w:color="auto"/>
                    <w:right w:val="none" w:sz="0" w:space="0" w:color="auto"/>
                  </w:divBdr>
                  <w:divsChild>
                    <w:div w:id="2118333470">
                      <w:marLeft w:val="0"/>
                      <w:marRight w:val="0"/>
                      <w:marTop w:val="0"/>
                      <w:marBottom w:val="0"/>
                      <w:divBdr>
                        <w:top w:val="none" w:sz="0" w:space="0" w:color="auto"/>
                        <w:left w:val="none" w:sz="0" w:space="0" w:color="auto"/>
                        <w:bottom w:val="none" w:sz="0" w:space="0" w:color="auto"/>
                        <w:right w:val="none" w:sz="0" w:space="0" w:color="auto"/>
                      </w:divBdr>
                    </w:div>
                  </w:divsChild>
                </w:div>
                <w:div w:id="240260107">
                  <w:marLeft w:val="0"/>
                  <w:marRight w:val="0"/>
                  <w:marTop w:val="0"/>
                  <w:marBottom w:val="0"/>
                  <w:divBdr>
                    <w:top w:val="none" w:sz="0" w:space="0" w:color="auto"/>
                    <w:left w:val="none" w:sz="0" w:space="0" w:color="auto"/>
                    <w:bottom w:val="none" w:sz="0" w:space="0" w:color="auto"/>
                    <w:right w:val="none" w:sz="0" w:space="0" w:color="auto"/>
                  </w:divBdr>
                  <w:divsChild>
                    <w:div w:id="587806751">
                      <w:marLeft w:val="0"/>
                      <w:marRight w:val="0"/>
                      <w:marTop w:val="0"/>
                      <w:marBottom w:val="0"/>
                      <w:divBdr>
                        <w:top w:val="none" w:sz="0" w:space="0" w:color="auto"/>
                        <w:left w:val="none" w:sz="0" w:space="0" w:color="auto"/>
                        <w:bottom w:val="none" w:sz="0" w:space="0" w:color="auto"/>
                        <w:right w:val="none" w:sz="0" w:space="0" w:color="auto"/>
                      </w:divBdr>
                    </w:div>
                  </w:divsChild>
                </w:div>
                <w:div w:id="334580282">
                  <w:marLeft w:val="0"/>
                  <w:marRight w:val="0"/>
                  <w:marTop w:val="0"/>
                  <w:marBottom w:val="0"/>
                  <w:divBdr>
                    <w:top w:val="none" w:sz="0" w:space="0" w:color="auto"/>
                    <w:left w:val="none" w:sz="0" w:space="0" w:color="auto"/>
                    <w:bottom w:val="none" w:sz="0" w:space="0" w:color="auto"/>
                    <w:right w:val="none" w:sz="0" w:space="0" w:color="auto"/>
                  </w:divBdr>
                  <w:divsChild>
                    <w:div w:id="1797749189">
                      <w:marLeft w:val="0"/>
                      <w:marRight w:val="0"/>
                      <w:marTop w:val="0"/>
                      <w:marBottom w:val="0"/>
                      <w:divBdr>
                        <w:top w:val="none" w:sz="0" w:space="0" w:color="auto"/>
                        <w:left w:val="none" w:sz="0" w:space="0" w:color="auto"/>
                        <w:bottom w:val="none" w:sz="0" w:space="0" w:color="auto"/>
                        <w:right w:val="none" w:sz="0" w:space="0" w:color="auto"/>
                      </w:divBdr>
                    </w:div>
                  </w:divsChild>
                </w:div>
                <w:div w:id="2129156945">
                  <w:marLeft w:val="0"/>
                  <w:marRight w:val="0"/>
                  <w:marTop w:val="0"/>
                  <w:marBottom w:val="0"/>
                  <w:divBdr>
                    <w:top w:val="none" w:sz="0" w:space="0" w:color="auto"/>
                    <w:left w:val="none" w:sz="0" w:space="0" w:color="auto"/>
                    <w:bottom w:val="none" w:sz="0" w:space="0" w:color="auto"/>
                    <w:right w:val="none" w:sz="0" w:space="0" w:color="auto"/>
                  </w:divBdr>
                  <w:divsChild>
                    <w:div w:id="868641939">
                      <w:marLeft w:val="0"/>
                      <w:marRight w:val="0"/>
                      <w:marTop w:val="0"/>
                      <w:marBottom w:val="0"/>
                      <w:divBdr>
                        <w:top w:val="none" w:sz="0" w:space="0" w:color="auto"/>
                        <w:left w:val="none" w:sz="0" w:space="0" w:color="auto"/>
                        <w:bottom w:val="none" w:sz="0" w:space="0" w:color="auto"/>
                        <w:right w:val="none" w:sz="0" w:space="0" w:color="auto"/>
                      </w:divBdr>
                    </w:div>
                  </w:divsChild>
                </w:div>
                <w:div w:id="1668633160">
                  <w:marLeft w:val="0"/>
                  <w:marRight w:val="0"/>
                  <w:marTop w:val="0"/>
                  <w:marBottom w:val="0"/>
                  <w:divBdr>
                    <w:top w:val="none" w:sz="0" w:space="0" w:color="auto"/>
                    <w:left w:val="none" w:sz="0" w:space="0" w:color="auto"/>
                    <w:bottom w:val="none" w:sz="0" w:space="0" w:color="auto"/>
                    <w:right w:val="none" w:sz="0" w:space="0" w:color="auto"/>
                  </w:divBdr>
                  <w:divsChild>
                    <w:div w:id="1615095237">
                      <w:marLeft w:val="0"/>
                      <w:marRight w:val="0"/>
                      <w:marTop w:val="0"/>
                      <w:marBottom w:val="0"/>
                      <w:divBdr>
                        <w:top w:val="none" w:sz="0" w:space="0" w:color="auto"/>
                        <w:left w:val="none" w:sz="0" w:space="0" w:color="auto"/>
                        <w:bottom w:val="none" w:sz="0" w:space="0" w:color="auto"/>
                        <w:right w:val="none" w:sz="0" w:space="0" w:color="auto"/>
                      </w:divBdr>
                    </w:div>
                  </w:divsChild>
                </w:div>
                <w:div w:id="94641229">
                  <w:marLeft w:val="0"/>
                  <w:marRight w:val="0"/>
                  <w:marTop w:val="0"/>
                  <w:marBottom w:val="0"/>
                  <w:divBdr>
                    <w:top w:val="none" w:sz="0" w:space="0" w:color="auto"/>
                    <w:left w:val="none" w:sz="0" w:space="0" w:color="auto"/>
                    <w:bottom w:val="none" w:sz="0" w:space="0" w:color="auto"/>
                    <w:right w:val="none" w:sz="0" w:space="0" w:color="auto"/>
                  </w:divBdr>
                  <w:divsChild>
                    <w:div w:id="621499498">
                      <w:marLeft w:val="0"/>
                      <w:marRight w:val="0"/>
                      <w:marTop w:val="0"/>
                      <w:marBottom w:val="0"/>
                      <w:divBdr>
                        <w:top w:val="none" w:sz="0" w:space="0" w:color="auto"/>
                        <w:left w:val="none" w:sz="0" w:space="0" w:color="auto"/>
                        <w:bottom w:val="none" w:sz="0" w:space="0" w:color="auto"/>
                        <w:right w:val="none" w:sz="0" w:space="0" w:color="auto"/>
                      </w:divBdr>
                    </w:div>
                  </w:divsChild>
                </w:div>
                <w:div w:id="2120831590">
                  <w:marLeft w:val="0"/>
                  <w:marRight w:val="0"/>
                  <w:marTop w:val="0"/>
                  <w:marBottom w:val="0"/>
                  <w:divBdr>
                    <w:top w:val="none" w:sz="0" w:space="0" w:color="auto"/>
                    <w:left w:val="none" w:sz="0" w:space="0" w:color="auto"/>
                    <w:bottom w:val="none" w:sz="0" w:space="0" w:color="auto"/>
                    <w:right w:val="none" w:sz="0" w:space="0" w:color="auto"/>
                  </w:divBdr>
                  <w:divsChild>
                    <w:div w:id="978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91677">
          <w:marLeft w:val="0"/>
          <w:marRight w:val="0"/>
          <w:marTop w:val="0"/>
          <w:marBottom w:val="0"/>
          <w:divBdr>
            <w:top w:val="none" w:sz="0" w:space="0" w:color="auto"/>
            <w:left w:val="none" w:sz="0" w:space="0" w:color="auto"/>
            <w:bottom w:val="none" w:sz="0" w:space="0" w:color="auto"/>
            <w:right w:val="none" w:sz="0" w:space="0" w:color="auto"/>
          </w:divBdr>
          <w:divsChild>
            <w:div w:id="849174308">
              <w:marLeft w:val="0"/>
              <w:marRight w:val="0"/>
              <w:marTop w:val="0"/>
              <w:marBottom w:val="0"/>
              <w:divBdr>
                <w:top w:val="none" w:sz="0" w:space="0" w:color="auto"/>
                <w:left w:val="none" w:sz="0" w:space="0" w:color="auto"/>
                <w:bottom w:val="none" w:sz="0" w:space="0" w:color="auto"/>
                <w:right w:val="none" w:sz="0" w:space="0" w:color="auto"/>
              </w:divBdr>
            </w:div>
            <w:div w:id="348802113">
              <w:marLeft w:val="0"/>
              <w:marRight w:val="0"/>
              <w:marTop w:val="0"/>
              <w:marBottom w:val="0"/>
              <w:divBdr>
                <w:top w:val="none" w:sz="0" w:space="0" w:color="auto"/>
                <w:left w:val="none" w:sz="0" w:space="0" w:color="auto"/>
                <w:bottom w:val="none" w:sz="0" w:space="0" w:color="auto"/>
                <w:right w:val="none" w:sz="0" w:space="0" w:color="auto"/>
              </w:divBdr>
            </w:div>
            <w:div w:id="32776056">
              <w:marLeft w:val="0"/>
              <w:marRight w:val="0"/>
              <w:marTop w:val="0"/>
              <w:marBottom w:val="0"/>
              <w:divBdr>
                <w:top w:val="none" w:sz="0" w:space="0" w:color="auto"/>
                <w:left w:val="none" w:sz="0" w:space="0" w:color="auto"/>
                <w:bottom w:val="none" w:sz="0" w:space="0" w:color="auto"/>
                <w:right w:val="none" w:sz="0" w:space="0" w:color="auto"/>
              </w:divBdr>
            </w:div>
            <w:div w:id="1022628982">
              <w:marLeft w:val="0"/>
              <w:marRight w:val="0"/>
              <w:marTop w:val="0"/>
              <w:marBottom w:val="0"/>
              <w:divBdr>
                <w:top w:val="none" w:sz="0" w:space="0" w:color="auto"/>
                <w:left w:val="none" w:sz="0" w:space="0" w:color="auto"/>
                <w:bottom w:val="none" w:sz="0" w:space="0" w:color="auto"/>
                <w:right w:val="none" w:sz="0" w:space="0" w:color="auto"/>
              </w:divBdr>
            </w:div>
            <w:div w:id="29395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56688">
      <w:bodyDiv w:val="1"/>
      <w:marLeft w:val="0"/>
      <w:marRight w:val="0"/>
      <w:marTop w:val="0"/>
      <w:marBottom w:val="0"/>
      <w:divBdr>
        <w:top w:val="none" w:sz="0" w:space="0" w:color="auto"/>
        <w:left w:val="none" w:sz="0" w:space="0" w:color="auto"/>
        <w:bottom w:val="none" w:sz="0" w:space="0" w:color="auto"/>
        <w:right w:val="none" w:sz="0" w:space="0" w:color="auto"/>
      </w:divBdr>
    </w:div>
    <w:div w:id="1017998743">
      <w:bodyDiv w:val="1"/>
      <w:marLeft w:val="0"/>
      <w:marRight w:val="0"/>
      <w:marTop w:val="0"/>
      <w:marBottom w:val="0"/>
      <w:divBdr>
        <w:top w:val="none" w:sz="0" w:space="0" w:color="auto"/>
        <w:left w:val="none" w:sz="0" w:space="0" w:color="auto"/>
        <w:bottom w:val="none" w:sz="0" w:space="0" w:color="auto"/>
        <w:right w:val="none" w:sz="0" w:space="0" w:color="auto"/>
      </w:divBdr>
    </w:div>
    <w:div w:id="1024020545">
      <w:bodyDiv w:val="1"/>
      <w:marLeft w:val="0"/>
      <w:marRight w:val="0"/>
      <w:marTop w:val="0"/>
      <w:marBottom w:val="0"/>
      <w:divBdr>
        <w:top w:val="none" w:sz="0" w:space="0" w:color="auto"/>
        <w:left w:val="none" w:sz="0" w:space="0" w:color="auto"/>
        <w:bottom w:val="none" w:sz="0" w:space="0" w:color="auto"/>
        <w:right w:val="none" w:sz="0" w:space="0" w:color="auto"/>
      </w:divBdr>
    </w:div>
    <w:div w:id="1031107104">
      <w:bodyDiv w:val="1"/>
      <w:marLeft w:val="0"/>
      <w:marRight w:val="0"/>
      <w:marTop w:val="0"/>
      <w:marBottom w:val="0"/>
      <w:divBdr>
        <w:top w:val="none" w:sz="0" w:space="0" w:color="auto"/>
        <w:left w:val="none" w:sz="0" w:space="0" w:color="auto"/>
        <w:bottom w:val="none" w:sz="0" w:space="0" w:color="auto"/>
        <w:right w:val="none" w:sz="0" w:space="0" w:color="auto"/>
      </w:divBdr>
    </w:div>
    <w:div w:id="1051543218">
      <w:bodyDiv w:val="1"/>
      <w:marLeft w:val="0"/>
      <w:marRight w:val="0"/>
      <w:marTop w:val="0"/>
      <w:marBottom w:val="0"/>
      <w:divBdr>
        <w:top w:val="none" w:sz="0" w:space="0" w:color="auto"/>
        <w:left w:val="none" w:sz="0" w:space="0" w:color="auto"/>
        <w:bottom w:val="none" w:sz="0" w:space="0" w:color="auto"/>
        <w:right w:val="none" w:sz="0" w:space="0" w:color="auto"/>
      </w:divBdr>
    </w:div>
    <w:div w:id="1065298253">
      <w:bodyDiv w:val="1"/>
      <w:marLeft w:val="0"/>
      <w:marRight w:val="0"/>
      <w:marTop w:val="0"/>
      <w:marBottom w:val="0"/>
      <w:divBdr>
        <w:top w:val="none" w:sz="0" w:space="0" w:color="auto"/>
        <w:left w:val="none" w:sz="0" w:space="0" w:color="auto"/>
        <w:bottom w:val="none" w:sz="0" w:space="0" w:color="auto"/>
        <w:right w:val="none" w:sz="0" w:space="0" w:color="auto"/>
      </w:divBdr>
    </w:div>
    <w:div w:id="1067457928">
      <w:bodyDiv w:val="1"/>
      <w:marLeft w:val="0"/>
      <w:marRight w:val="0"/>
      <w:marTop w:val="0"/>
      <w:marBottom w:val="0"/>
      <w:divBdr>
        <w:top w:val="none" w:sz="0" w:space="0" w:color="auto"/>
        <w:left w:val="none" w:sz="0" w:space="0" w:color="auto"/>
        <w:bottom w:val="none" w:sz="0" w:space="0" w:color="auto"/>
        <w:right w:val="none" w:sz="0" w:space="0" w:color="auto"/>
      </w:divBdr>
    </w:div>
    <w:div w:id="1085567710">
      <w:bodyDiv w:val="1"/>
      <w:marLeft w:val="0"/>
      <w:marRight w:val="0"/>
      <w:marTop w:val="0"/>
      <w:marBottom w:val="0"/>
      <w:divBdr>
        <w:top w:val="none" w:sz="0" w:space="0" w:color="auto"/>
        <w:left w:val="none" w:sz="0" w:space="0" w:color="auto"/>
        <w:bottom w:val="none" w:sz="0" w:space="0" w:color="auto"/>
        <w:right w:val="none" w:sz="0" w:space="0" w:color="auto"/>
      </w:divBdr>
    </w:div>
    <w:div w:id="1096094762">
      <w:bodyDiv w:val="1"/>
      <w:marLeft w:val="0"/>
      <w:marRight w:val="0"/>
      <w:marTop w:val="0"/>
      <w:marBottom w:val="0"/>
      <w:divBdr>
        <w:top w:val="none" w:sz="0" w:space="0" w:color="auto"/>
        <w:left w:val="none" w:sz="0" w:space="0" w:color="auto"/>
        <w:bottom w:val="none" w:sz="0" w:space="0" w:color="auto"/>
        <w:right w:val="none" w:sz="0" w:space="0" w:color="auto"/>
      </w:divBdr>
    </w:div>
    <w:div w:id="1099719527">
      <w:bodyDiv w:val="1"/>
      <w:marLeft w:val="0"/>
      <w:marRight w:val="0"/>
      <w:marTop w:val="0"/>
      <w:marBottom w:val="0"/>
      <w:divBdr>
        <w:top w:val="none" w:sz="0" w:space="0" w:color="auto"/>
        <w:left w:val="none" w:sz="0" w:space="0" w:color="auto"/>
        <w:bottom w:val="none" w:sz="0" w:space="0" w:color="auto"/>
        <w:right w:val="none" w:sz="0" w:space="0" w:color="auto"/>
      </w:divBdr>
    </w:div>
    <w:div w:id="1110205183">
      <w:bodyDiv w:val="1"/>
      <w:marLeft w:val="0"/>
      <w:marRight w:val="0"/>
      <w:marTop w:val="0"/>
      <w:marBottom w:val="0"/>
      <w:divBdr>
        <w:top w:val="none" w:sz="0" w:space="0" w:color="auto"/>
        <w:left w:val="none" w:sz="0" w:space="0" w:color="auto"/>
        <w:bottom w:val="none" w:sz="0" w:space="0" w:color="auto"/>
        <w:right w:val="none" w:sz="0" w:space="0" w:color="auto"/>
      </w:divBdr>
    </w:div>
    <w:div w:id="1123185721">
      <w:bodyDiv w:val="1"/>
      <w:marLeft w:val="0"/>
      <w:marRight w:val="0"/>
      <w:marTop w:val="0"/>
      <w:marBottom w:val="0"/>
      <w:divBdr>
        <w:top w:val="none" w:sz="0" w:space="0" w:color="auto"/>
        <w:left w:val="none" w:sz="0" w:space="0" w:color="auto"/>
        <w:bottom w:val="none" w:sz="0" w:space="0" w:color="auto"/>
        <w:right w:val="none" w:sz="0" w:space="0" w:color="auto"/>
      </w:divBdr>
    </w:div>
    <w:div w:id="1126316440">
      <w:bodyDiv w:val="1"/>
      <w:marLeft w:val="0"/>
      <w:marRight w:val="0"/>
      <w:marTop w:val="0"/>
      <w:marBottom w:val="0"/>
      <w:divBdr>
        <w:top w:val="none" w:sz="0" w:space="0" w:color="auto"/>
        <w:left w:val="none" w:sz="0" w:space="0" w:color="auto"/>
        <w:bottom w:val="none" w:sz="0" w:space="0" w:color="auto"/>
        <w:right w:val="none" w:sz="0" w:space="0" w:color="auto"/>
      </w:divBdr>
    </w:div>
    <w:div w:id="1132986686">
      <w:bodyDiv w:val="1"/>
      <w:marLeft w:val="0"/>
      <w:marRight w:val="0"/>
      <w:marTop w:val="0"/>
      <w:marBottom w:val="0"/>
      <w:divBdr>
        <w:top w:val="none" w:sz="0" w:space="0" w:color="auto"/>
        <w:left w:val="none" w:sz="0" w:space="0" w:color="auto"/>
        <w:bottom w:val="none" w:sz="0" w:space="0" w:color="auto"/>
        <w:right w:val="none" w:sz="0" w:space="0" w:color="auto"/>
      </w:divBdr>
    </w:div>
    <w:div w:id="1136028139">
      <w:bodyDiv w:val="1"/>
      <w:marLeft w:val="0"/>
      <w:marRight w:val="0"/>
      <w:marTop w:val="0"/>
      <w:marBottom w:val="0"/>
      <w:divBdr>
        <w:top w:val="none" w:sz="0" w:space="0" w:color="auto"/>
        <w:left w:val="none" w:sz="0" w:space="0" w:color="auto"/>
        <w:bottom w:val="none" w:sz="0" w:space="0" w:color="auto"/>
        <w:right w:val="none" w:sz="0" w:space="0" w:color="auto"/>
      </w:divBdr>
    </w:div>
    <w:div w:id="1143160083">
      <w:bodyDiv w:val="1"/>
      <w:marLeft w:val="0"/>
      <w:marRight w:val="0"/>
      <w:marTop w:val="0"/>
      <w:marBottom w:val="0"/>
      <w:divBdr>
        <w:top w:val="none" w:sz="0" w:space="0" w:color="auto"/>
        <w:left w:val="none" w:sz="0" w:space="0" w:color="auto"/>
        <w:bottom w:val="none" w:sz="0" w:space="0" w:color="auto"/>
        <w:right w:val="none" w:sz="0" w:space="0" w:color="auto"/>
      </w:divBdr>
      <w:divsChild>
        <w:div w:id="669796826">
          <w:marLeft w:val="0"/>
          <w:marRight w:val="0"/>
          <w:marTop w:val="0"/>
          <w:marBottom w:val="0"/>
          <w:divBdr>
            <w:top w:val="none" w:sz="0" w:space="0" w:color="auto"/>
            <w:left w:val="none" w:sz="0" w:space="0" w:color="auto"/>
            <w:bottom w:val="none" w:sz="0" w:space="0" w:color="auto"/>
            <w:right w:val="none" w:sz="0" w:space="0" w:color="auto"/>
          </w:divBdr>
          <w:divsChild>
            <w:div w:id="884565273">
              <w:marLeft w:val="0"/>
              <w:marRight w:val="0"/>
              <w:marTop w:val="0"/>
              <w:marBottom w:val="0"/>
              <w:divBdr>
                <w:top w:val="none" w:sz="0" w:space="0" w:color="auto"/>
                <w:left w:val="none" w:sz="0" w:space="0" w:color="auto"/>
                <w:bottom w:val="none" w:sz="0" w:space="0" w:color="auto"/>
                <w:right w:val="none" w:sz="0" w:space="0" w:color="auto"/>
              </w:divBdr>
              <w:divsChild>
                <w:div w:id="1537160060">
                  <w:marLeft w:val="0"/>
                  <w:marRight w:val="0"/>
                  <w:marTop w:val="0"/>
                  <w:marBottom w:val="0"/>
                  <w:divBdr>
                    <w:top w:val="none" w:sz="0" w:space="0" w:color="auto"/>
                    <w:left w:val="none" w:sz="0" w:space="0" w:color="auto"/>
                    <w:bottom w:val="none" w:sz="0" w:space="0" w:color="auto"/>
                    <w:right w:val="none" w:sz="0" w:space="0" w:color="auto"/>
                  </w:divBdr>
                  <w:divsChild>
                    <w:div w:id="1915697882">
                      <w:marLeft w:val="0"/>
                      <w:marRight w:val="0"/>
                      <w:marTop w:val="0"/>
                      <w:marBottom w:val="0"/>
                      <w:divBdr>
                        <w:top w:val="none" w:sz="0" w:space="0" w:color="auto"/>
                        <w:left w:val="none" w:sz="0" w:space="0" w:color="auto"/>
                        <w:bottom w:val="none" w:sz="0" w:space="0" w:color="auto"/>
                        <w:right w:val="none" w:sz="0" w:space="0" w:color="auto"/>
                      </w:divBdr>
                      <w:divsChild>
                        <w:div w:id="3855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751097">
      <w:bodyDiv w:val="1"/>
      <w:marLeft w:val="0"/>
      <w:marRight w:val="0"/>
      <w:marTop w:val="0"/>
      <w:marBottom w:val="0"/>
      <w:divBdr>
        <w:top w:val="none" w:sz="0" w:space="0" w:color="auto"/>
        <w:left w:val="none" w:sz="0" w:space="0" w:color="auto"/>
        <w:bottom w:val="none" w:sz="0" w:space="0" w:color="auto"/>
        <w:right w:val="none" w:sz="0" w:space="0" w:color="auto"/>
      </w:divBdr>
    </w:div>
    <w:div w:id="1174880941">
      <w:bodyDiv w:val="1"/>
      <w:marLeft w:val="0"/>
      <w:marRight w:val="0"/>
      <w:marTop w:val="0"/>
      <w:marBottom w:val="0"/>
      <w:divBdr>
        <w:top w:val="none" w:sz="0" w:space="0" w:color="auto"/>
        <w:left w:val="none" w:sz="0" w:space="0" w:color="auto"/>
        <w:bottom w:val="none" w:sz="0" w:space="0" w:color="auto"/>
        <w:right w:val="none" w:sz="0" w:space="0" w:color="auto"/>
      </w:divBdr>
    </w:div>
    <w:div w:id="1179932560">
      <w:bodyDiv w:val="1"/>
      <w:marLeft w:val="0"/>
      <w:marRight w:val="0"/>
      <w:marTop w:val="0"/>
      <w:marBottom w:val="0"/>
      <w:divBdr>
        <w:top w:val="none" w:sz="0" w:space="0" w:color="auto"/>
        <w:left w:val="none" w:sz="0" w:space="0" w:color="auto"/>
        <w:bottom w:val="none" w:sz="0" w:space="0" w:color="auto"/>
        <w:right w:val="none" w:sz="0" w:space="0" w:color="auto"/>
      </w:divBdr>
      <w:divsChild>
        <w:div w:id="154146813">
          <w:marLeft w:val="0"/>
          <w:marRight w:val="0"/>
          <w:marTop w:val="0"/>
          <w:marBottom w:val="0"/>
          <w:divBdr>
            <w:top w:val="none" w:sz="0" w:space="0" w:color="auto"/>
            <w:left w:val="none" w:sz="0" w:space="0" w:color="auto"/>
            <w:bottom w:val="none" w:sz="0" w:space="0" w:color="auto"/>
            <w:right w:val="none" w:sz="0" w:space="0" w:color="auto"/>
          </w:divBdr>
          <w:divsChild>
            <w:div w:id="1316911586">
              <w:marLeft w:val="0"/>
              <w:marRight w:val="0"/>
              <w:marTop w:val="0"/>
              <w:marBottom w:val="0"/>
              <w:divBdr>
                <w:top w:val="none" w:sz="0" w:space="0" w:color="auto"/>
                <w:left w:val="none" w:sz="0" w:space="0" w:color="auto"/>
                <w:bottom w:val="none" w:sz="0" w:space="0" w:color="auto"/>
                <w:right w:val="none" w:sz="0" w:space="0" w:color="auto"/>
              </w:divBdr>
              <w:divsChild>
                <w:div w:id="1077749401">
                  <w:marLeft w:val="0"/>
                  <w:marRight w:val="0"/>
                  <w:marTop w:val="0"/>
                  <w:marBottom w:val="0"/>
                  <w:divBdr>
                    <w:top w:val="none" w:sz="0" w:space="0" w:color="auto"/>
                    <w:left w:val="none" w:sz="0" w:space="0" w:color="auto"/>
                    <w:bottom w:val="none" w:sz="0" w:space="0" w:color="auto"/>
                    <w:right w:val="none" w:sz="0" w:space="0" w:color="auto"/>
                  </w:divBdr>
                  <w:divsChild>
                    <w:div w:id="1526747453">
                      <w:marLeft w:val="0"/>
                      <w:marRight w:val="0"/>
                      <w:marTop w:val="0"/>
                      <w:marBottom w:val="0"/>
                      <w:divBdr>
                        <w:top w:val="none" w:sz="0" w:space="0" w:color="auto"/>
                        <w:left w:val="none" w:sz="0" w:space="0" w:color="auto"/>
                        <w:bottom w:val="none" w:sz="0" w:space="0" w:color="auto"/>
                        <w:right w:val="none" w:sz="0" w:space="0" w:color="auto"/>
                      </w:divBdr>
                      <w:divsChild>
                        <w:div w:id="1539664746">
                          <w:marLeft w:val="0"/>
                          <w:marRight w:val="0"/>
                          <w:marTop w:val="0"/>
                          <w:marBottom w:val="0"/>
                          <w:divBdr>
                            <w:top w:val="none" w:sz="0" w:space="0" w:color="auto"/>
                            <w:left w:val="none" w:sz="0" w:space="0" w:color="auto"/>
                            <w:bottom w:val="none" w:sz="0" w:space="0" w:color="auto"/>
                            <w:right w:val="none" w:sz="0" w:space="0" w:color="auto"/>
                          </w:divBdr>
                          <w:divsChild>
                            <w:div w:id="557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312387">
      <w:bodyDiv w:val="1"/>
      <w:marLeft w:val="0"/>
      <w:marRight w:val="0"/>
      <w:marTop w:val="0"/>
      <w:marBottom w:val="0"/>
      <w:divBdr>
        <w:top w:val="none" w:sz="0" w:space="0" w:color="auto"/>
        <w:left w:val="none" w:sz="0" w:space="0" w:color="auto"/>
        <w:bottom w:val="none" w:sz="0" w:space="0" w:color="auto"/>
        <w:right w:val="none" w:sz="0" w:space="0" w:color="auto"/>
      </w:divBdr>
      <w:divsChild>
        <w:div w:id="802424384">
          <w:marLeft w:val="0"/>
          <w:marRight w:val="0"/>
          <w:marTop w:val="0"/>
          <w:marBottom w:val="0"/>
          <w:divBdr>
            <w:top w:val="none" w:sz="0" w:space="0" w:color="auto"/>
            <w:left w:val="none" w:sz="0" w:space="0" w:color="auto"/>
            <w:bottom w:val="none" w:sz="0" w:space="0" w:color="auto"/>
            <w:right w:val="none" w:sz="0" w:space="0" w:color="auto"/>
          </w:divBdr>
          <w:divsChild>
            <w:div w:id="46102868">
              <w:marLeft w:val="0"/>
              <w:marRight w:val="0"/>
              <w:marTop w:val="0"/>
              <w:marBottom w:val="0"/>
              <w:divBdr>
                <w:top w:val="none" w:sz="0" w:space="0" w:color="auto"/>
                <w:left w:val="none" w:sz="0" w:space="0" w:color="auto"/>
                <w:bottom w:val="none" w:sz="0" w:space="0" w:color="auto"/>
                <w:right w:val="none" w:sz="0" w:space="0" w:color="auto"/>
              </w:divBdr>
              <w:divsChild>
                <w:div w:id="679283356">
                  <w:marLeft w:val="0"/>
                  <w:marRight w:val="0"/>
                  <w:marTop w:val="0"/>
                  <w:marBottom w:val="0"/>
                  <w:divBdr>
                    <w:top w:val="none" w:sz="0" w:space="0" w:color="auto"/>
                    <w:left w:val="none" w:sz="0" w:space="0" w:color="auto"/>
                    <w:bottom w:val="none" w:sz="0" w:space="0" w:color="auto"/>
                    <w:right w:val="none" w:sz="0" w:space="0" w:color="auto"/>
                  </w:divBdr>
                  <w:divsChild>
                    <w:div w:id="986015105">
                      <w:marLeft w:val="0"/>
                      <w:marRight w:val="0"/>
                      <w:marTop w:val="0"/>
                      <w:marBottom w:val="0"/>
                      <w:divBdr>
                        <w:top w:val="none" w:sz="0" w:space="0" w:color="auto"/>
                        <w:left w:val="none" w:sz="0" w:space="0" w:color="auto"/>
                        <w:bottom w:val="none" w:sz="0" w:space="0" w:color="auto"/>
                        <w:right w:val="none" w:sz="0" w:space="0" w:color="auto"/>
                      </w:divBdr>
                      <w:divsChild>
                        <w:div w:id="77529410">
                          <w:marLeft w:val="0"/>
                          <w:marRight w:val="0"/>
                          <w:marTop w:val="0"/>
                          <w:marBottom w:val="0"/>
                          <w:divBdr>
                            <w:top w:val="none" w:sz="0" w:space="0" w:color="auto"/>
                            <w:left w:val="none" w:sz="0" w:space="0" w:color="auto"/>
                            <w:bottom w:val="none" w:sz="0" w:space="0" w:color="auto"/>
                            <w:right w:val="none" w:sz="0" w:space="0" w:color="auto"/>
                          </w:divBdr>
                          <w:divsChild>
                            <w:div w:id="1920483483">
                              <w:marLeft w:val="0"/>
                              <w:marRight w:val="0"/>
                              <w:marTop w:val="0"/>
                              <w:marBottom w:val="0"/>
                              <w:divBdr>
                                <w:top w:val="none" w:sz="0" w:space="0" w:color="auto"/>
                                <w:left w:val="none" w:sz="0" w:space="0" w:color="auto"/>
                                <w:bottom w:val="none" w:sz="0" w:space="0" w:color="auto"/>
                                <w:right w:val="none" w:sz="0" w:space="0" w:color="auto"/>
                              </w:divBdr>
                              <w:divsChild>
                                <w:div w:id="444007637">
                                  <w:marLeft w:val="0"/>
                                  <w:marRight w:val="0"/>
                                  <w:marTop w:val="0"/>
                                  <w:marBottom w:val="0"/>
                                  <w:divBdr>
                                    <w:top w:val="none" w:sz="0" w:space="0" w:color="auto"/>
                                    <w:left w:val="none" w:sz="0" w:space="0" w:color="auto"/>
                                    <w:bottom w:val="none" w:sz="0" w:space="0" w:color="auto"/>
                                    <w:right w:val="none" w:sz="0" w:space="0" w:color="auto"/>
                                  </w:divBdr>
                                  <w:divsChild>
                                    <w:div w:id="2103525184">
                                      <w:marLeft w:val="0"/>
                                      <w:marRight w:val="0"/>
                                      <w:marTop w:val="240"/>
                                      <w:marBottom w:val="0"/>
                                      <w:divBdr>
                                        <w:top w:val="none" w:sz="0" w:space="0" w:color="auto"/>
                                        <w:left w:val="none" w:sz="0" w:space="0" w:color="auto"/>
                                        <w:bottom w:val="none" w:sz="0" w:space="0" w:color="auto"/>
                                        <w:right w:val="none" w:sz="0" w:space="0" w:color="auto"/>
                                      </w:divBdr>
                                      <w:divsChild>
                                        <w:div w:id="1033264511">
                                          <w:marLeft w:val="0"/>
                                          <w:marRight w:val="0"/>
                                          <w:marTop w:val="0"/>
                                          <w:marBottom w:val="0"/>
                                          <w:divBdr>
                                            <w:top w:val="none" w:sz="0" w:space="0" w:color="auto"/>
                                            <w:left w:val="none" w:sz="0" w:space="0" w:color="auto"/>
                                            <w:bottom w:val="none" w:sz="0" w:space="0" w:color="auto"/>
                                            <w:right w:val="none" w:sz="0" w:space="0" w:color="auto"/>
                                          </w:divBdr>
                                          <w:divsChild>
                                            <w:div w:id="560406695">
                                              <w:marLeft w:val="0"/>
                                              <w:marRight w:val="0"/>
                                              <w:marTop w:val="240"/>
                                              <w:marBottom w:val="0"/>
                                              <w:divBdr>
                                                <w:top w:val="none" w:sz="0" w:space="0" w:color="auto"/>
                                                <w:left w:val="none" w:sz="0" w:space="0" w:color="auto"/>
                                                <w:bottom w:val="none" w:sz="0" w:space="0" w:color="auto"/>
                                                <w:right w:val="none" w:sz="0" w:space="0" w:color="auto"/>
                                              </w:divBdr>
                                              <w:divsChild>
                                                <w:div w:id="165629945">
                                                  <w:marLeft w:val="0"/>
                                                  <w:marRight w:val="0"/>
                                                  <w:marTop w:val="0"/>
                                                  <w:marBottom w:val="0"/>
                                                  <w:divBdr>
                                                    <w:top w:val="none" w:sz="0" w:space="0" w:color="auto"/>
                                                    <w:left w:val="none" w:sz="0" w:space="0" w:color="auto"/>
                                                    <w:bottom w:val="none" w:sz="0" w:space="0" w:color="auto"/>
                                                    <w:right w:val="none" w:sz="0" w:space="0" w:color="auto"/>
                                                  </w:divBdr>
                                                  <w:divsChild>
                                                    <w:div w:id="1693218541">
                                                      <w:marLeft w:val="0"/>
                                                      <w:marRight w:val="0"/>
                                                      <w:marTop w:val="0"/>
                                                      <w:marBottom w:val="0"/>
                                                      <w:divBdr>
                                                        <w:top w:val="none" w:sz="0" w:space="0" w:color="auto"/>
                                                        <w:left w:val="none" w:sz="0" w:space="0" w:color="auto"/>
                                                        <w:bottom w:val="none" w:sz="0" w:space="0" w:color="auto"/>
                                                        <w:right w:val="none" w:sz="0" w:space="0" w:color="auto"/>
                                                      </w:divBdr>
                                                      <w:divsChild>
                                                        <w:div w:id="16464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0117738">
      <w:bodyDiv w:val="1"/>
      <w:marLeft w:val="0"/>
      <w:marRight w:val="0"/>
      <w:marTop w:val="0"/>
      <w:marBottom w:val="0"/>
      <w:divBdr>
        <w:top w:val="none" w:sz="0" w:space="0" w:color="auto"/>
        <w:left w:val="none" w:sz="0" w:space="0" w:color="auto"/>
        <w:bottom w:val="none" w:sz="0" w:space="0" w:color="auto"/>
        <w:right w:val="none" w:sz="0" w:space="0" w:color="auto"/>
      </w:divBdr>
    </w:div>
    <w:div w:id="1231160929">
      <w:bodyDiv w:val="1"/>
      <w:marLeft w:val="0"/>
      <w:marRight w:val="0"/>
      <w:marTop w:val="0"/>
      <w:marBottom w:val="0"/>
      <w:divBdr>
        <w:top w:val="none" w:sz="0" w:space="0" w:color="auto"/>
        <w:left w:val="none" w:sz="0" w:space="0" w:color="auto"/>
        <w:bottom w:val="none" w:sz="0" w:space="0" w:color="auto"/>
        <w:right w:val="none" w:sz="0" w:space="0" w:color="auto"/>
      </w:divBdr>
    </w:div>
    <w:div w:id="1239948326">
      <w:bodyDiv w:val="1"/>
      <w:marLeft w:val="0"/>
      <w:marRight w:val="0"/>
      <w:marTop w:val="0"/>
      <w:marBottom w:val="0"/>
      <w:divBdr>
        <w:top w:val="none" w:sz="0" w:space="0" w:color="auto"/>
        <w:left w:val="none" w:sz="0" w:space="0" w:color="auto"/>
        <w:bottom w:val="none" w:sz="0" w:space="0" w:color="auto"/>
        <w:right w:val="none" w:sz="0" w:space="0" w:color="auto"/>
      </w:divBdr>
    </w:div>
    <w:div w:id="1252859514">
      <w:bodyDiv w:val="1"/>
      <w:marLeft w:val="0"/>
      <w:marRight w:val="0"/>
      <w:marTop w:val="0"/>
      <w:marBottom w:val="0"/>
      <w:divBdr>
        <w:top w:val="none" w:sz="0" w:space="0" w:color="auto"/>
        <w:left w:val="none" w:sz="0" w:space="0" w:color="auto"/>
        <w:bottom w:val="none" w:sz="0" w:space="0" w:color="auto"/>
        <w:right w:val="none" w:sz="0" w:space="0" w:color="auto"/>
      </w:divBdr>
    </w:div>
    <w:div w:id="1255824520">
      <w:bodyDiv w:val="1"/>
      <w:marLeft w:val="0"/>
      <w:marRight w:val="0"/>
      <w:marTop w:val="0"/>
      <w:marBottom w:val="0"/>
      <w:divBdr>
        <w:top w:val="none" w:sz="0" w:space="0" w:color="auto"/>
        <w:left w:val="none" w:sz="0" w:space="0" w:color="auto"/>
        <w:bottom w:val="none" w:sz="0" w:space="0" w:color="auto"/>
        <w:right w:val="none" w:sz="0" w:space="0" w:color="auto"/>
      </w:divBdr>
    </w:div>
    <w:div w:id="1269460278">
      <w:bodyDiv w:val="1"/>
      <w:marLeft w:val="0"/>
      <w:marRight w:val="0"/>
      <w:marTop w:val="0"/>
      <w:marBottom w:val="0"/>
      <w:divBdr>
        <w:top w:val="none" w:sz="0" w:space="0" w:color="auto"/>
        <w:left w:val="none" w:sz="0" w:space="0" w:color="auto"/>
        <w:bottom w:val="none" w:sz="0" w:space="0" w:color="auto"/>
        <w:right w:val="none" w:sz="0" w:space="0" w:color="auto"/>
      </w:divBdr>
      <w:divsChild>
        <w:div w:id="1957441301">
          <w:marLeft w:val="446"/>
          <w:marRight w:val="0"/>
          <w:marTop w:val="0"/>
          <w:marBottom w:val="0"/>
          <w:divBdr>
            <w:top w:val="none" w:sz="0" w:space="0" w:color="auto"/>
            <w:left w:val="none" w:sz="0" w:space="0" w:color="auto"/>
            <w:bottom w:val="none" w:sz="0" w:space="0" w:color="auto"/>
            <w:right w:val="none" w:sz="0" w:space="0" w:color="auto"/>
          </w:divBdr>
        </w:div>
      </w:divsChild>
    </w:div>
    <w:div w:id="1270353503">
      <w:bodyDiv w:val="1"/>
      <w:marLeft w:val="0"/>
      <w:marRight w:val="0"/>
      <w:marTop w:val="0"/>
      <w:marBottom w:val="0"/>
      <w:divBdr>
        <w:top w:val="none" w:sz="0" w:space="0" w:color="auto"/>
        <w:left w:val="none" w:sz="0" w:space="0" w:color="auto"/>
        <w:bottom w:val="none" w:sz="0" w:space="0" w:color="auto"/>
        <w:right w:val="none" w:sz="0" w:space="0" w:color="auto"/>
      </w:divBdr>
    </w:div>
    <w:div w:id="1278442967">
      <w:bodyDiv w:val="1"/>
      <w:marLeft w:val="0"/>
      <w:marRight w:val="0"/>
      <w:marTop w:val="0"/>
      <w:marBottom w:val="0"/>
      <w:divBdr>
        <w:top w:val="none" w:sz="0" w:space="0" w:color="auto"/>
        <w:left w:val="none" w:sz="0" w:space="0" w:color="auto"/>
        <w:bottom w:val="none" w:sz="0" w:space="0" w:color="auto"/>
        <w:right w:val="none" w:sz="0" w:space="0" w:color="auto"/>
      </w:divBdr>
    </w:div>
    <w:div w:id="1290474972">
      <w:bodyDiv w:val="1"/>
      <w:marLeft w:val="0"/>
      <w:marRight w:val="0"/>
      <w:marTop w:val="0"/>
      <w:marBottom w:val="0"/>
      <w:divBdr>
        <w:top w:val="none" w:sz="0" w:space="0" w:color="auto"/>
        <w:left w:val="none" w:sz="0" w:space="0" w:color="auto"/>
        <w:bottom w:val="none" w:sz="0" w:space="0" w:color="auto"/>
        <w:right w:val="none" w:sz="0" w:space="0" w:color="auto"/>
      </w:divBdr>
    </w:div>
    <w:div w:id="1322152353">
      <w:bodyDiv w:val="1"/>
      <w:marLeft w:val="0"/>
      <w:marRight w:val="0"/>
      <w:marTop w:val="0"/>
      <w:marBottom w:val="0"/>
      <w:divBdr>
        <w:top w:val="none" w:sz="0" w:space="0" w:color="auto"/>
        <w:left w:val="none" w:sz="0" w:space="0" w:color="auto"/>
        <w:bottom w:val="none" w:sz="0" w:space="0" w:color="auto"/>
        <w:right w:val="none" w:sz="0" w:space="0" w:color="auto"/>
      </w:divBdr>
      <w:divsChild>
        <w:div w:id="1082262233">
          <w:marLeft w:val="0"/>
          <w:marRight w:val="0"/>
          <w:marTop w:val="0"/>
          <w:marBottom w:val="0"/>
          <w:divBdr>
            <w:top w:val="none" w:sz="0" w:space="0" w:color="auto"/>
            <w:left w:val="none" w:sz="0" w:space="0" w:color="auto"/>
            <w:bottom w:val="none" w:sz="0" w:space="0" w:color="auto"/>
            <w:right w:val="none" w:sz="0" w:space="0" w:color="auto"/>
          </w:divBdr>
          <w:divsChild>
            <w:div w:id="953752413">
              <w:marLeft w:val="0"/>
              <w:marRight w:val="0"/>
              <w:marTop w:val="0"/>
              <w:marBottom w:val="0"/>
              <w:divBdr>
                <w:top w:val="none" w:sz="0" w:space="0" w:color="auto"/>
                <w:left w:val="none" w:sz="0" w:space="0" w:color="auto"/>
                <w:bottom w:val="none" w:sz="0" w:space="0" w:color="auto"/>
                <w:right w:val="none" w:sz="0" w:space="0" w:color="auto"/>
              </w:divBdr>
              <w:divsChild>
                <w:div w:id="322588732">
                  <w:marLeft w:val="0"/>
                  <w:marRight w:val="0"/>
                  <w:marTop w:val="0"/>
                  <w:marBottom w:val="0"/>
                  <w:divBdr>
                    <w:top w:val="none" w:sz="0" w:space="0" w:color="auto"/>
                    <w:left w:val="none" w:sz="0" w:space="0" w:color="auto"/>
                    <w:bottom w:val="none" w:sz="0" w:space="0" w:color="auto"/>
                    <w:right w:val="none" w:sz="0" w:space="0" w:color="auto"/>
                  </w:divBdr>
                  <w:divsChild>
                    <w:div w:id="1845122995">
                      <w:marLeft w:val="0"/>
                      <w:marRight w:val="0"/>
                      <w:marTop w:val="0"/>
                      <w:marBottom w:val="0"/>
                      <w:divBdr>
                        <w:top w:val="none" w:sz="0" w:space="0" w:color="auto"/>
                        <w:left w:val="none" w:sz="0" w:space="0" w:color="auto"/>
                        <w:bottom w:val="none" w:sz="0" w:space="0" w:color="auto"/>
                        <w:right w:val="none" w:sz="0" w:space="0" w:color="auto"/>
                      </w:divBdr>
                      <w:divsChild>
                        <w:div w:id="802237042">
                          <w:marLeft w:val="0"/>
                          <w:marRight w:val="0"/>
                          <w:marTop w:val="0"/>
                          <w:marBottom w:val="0"/>
                          <w:divBdr>
                            <w:top w:val="none" w:sz="0" w:space="0" w:color="auto"/>
                            <w:left w:val="none" w:sz="0" w:space="0" w:color="auto"/>
                            <w:bottom w:val="none" w:sz="0" w:space="0" w:color="auto"/>
                            <w:right w:val="none" w:sz="0" w:space="0" w:color="auto"/>
                          </w:divBdr>
                          <w:divsChild>
                            <w:div w:id="370156377">
                              <w:marLeft w:val="0"/>
                              <w:marRight w:val="0"/>
                              <w:marTop w:val="0"/>
                              <w:marBottom w:val="0"/>
                              <w:divBdr>
                                <w:top w:val="none" w:sz="0" w:space="0" w:color="auto"/>
                                <w:left w:val="none" w:sz="0" w:space="0" w:color="auto"/>
                                <w:bottom w:val="none" w:sz="0" w:space="0" w:color="auto"/>
                                <w:right w:val="none" w:sz="0" w:space="0" w:color="auto"/>
                              </w:divBdr>
                              <w:divsChild>
                                <w:div w:id="1491293894">
                                  <w:marLeft w:val="0"/>
                                  <w:marRight w:val="0"/>
                                  <w:marTop w:val="0"/>
                                  <w:marBottom w:val="0"/>
                                  <w:divBdr>
                                    <w:top w:val="none" w:sz="0" w:space="0" w:color="auto"/>
                                    <w:left w:val="none" w:sz="0" w:space="0" w:color="auto"/>
                                    <w:bottom w:val="none" w:sz="0" w:space="0" w:color="auto"/>
                                    <w:right w:val="none" w:sz="0" w:space="0" w:color="auto"/>
                                  </w:divBdr>
                                  <w:divsChild>
                                    <w:div w:id="1199123101">
                                      <w:marLeft w:val="0"/>
                                      <w:marRight w:val="0"/>
                                      <w:marTop w:val="240"/>
                                      <w:marBottom w:val="0"/>
                                      <w:divBdr>
                                        <w:top w:val="none" w:sz="0" w:space="0" w:color="auto"/>
                                        <w:left w:val="none" w:sz="0" w:space="0" w:color="auto"/>
                                        <w:bottom w:val="none" w:sz="0" w:space="0" w:color="auto"/>
                                        <w:right w:val="none" w:sz="0" w:space="0" w:color="auto"/>
                                      </w:divBdr>
                                      <w:divsChild>
                                        <w:div w:id="927277420">
                                          <w:marLeft w:val="0"/>
                                          <w:marRight w:val="0"/>
                                          <w:marTop w:val="0"/>
                                          <w:marBottom w:val="0"/>
                                          <w:divBdr>
                                            <w:top w:val="none" w:sz="0" w:space="0" w:color="auto"/>
                                            <w:left w:val="none" w:sz="0" w:space="0" w:color="auto"/>
                                            <w:bottom w:val="none" w:sz="0" w:space="0" w:color="auto"/>
                                            <w:right w:val="none" w:sz="0" w:space="0" w:color="auto"/>
                                          </w:divBdr>
                                          <w:divsChild>
                                            <w:div w:id="1425416552">
                                              <w:marLeft w:val="0"/>
                                              <w:marRight w:val="0"/>
                                              <w:marTop w:val="240"/>
                                              <w:marBottom w:val="0"/>
                                              <w:divBdr>
                                                <w:top w:val="none" w:sz="0" w:space="0" w:color="auto"/>
                                                <w:left w:val="none" w:sz="0" w:space="0" w:color="auto"/>
                                                <w:bottom w:val="none" w:sz="0" w:space="0" w:color="auto"/>
                                                <w:right w:val="none" w:sz="0" w:space="0" w:color="auto"/>
                                              </w:divBdr>
                                              <w:divsChild>
                                                <w:div w:id="593513463">
                                                  <w:marLeft w:val="0"/>
                                                  <w:marRight w:val="0"/>
                                                  <w:marTop w:val="0"/>
                                                  <w:marBottom w:val="0"/>
                                                  <w:divBdr>
                                                    <w:top w:val="none" w:sz="0" w:space="0" w:color="auto"/>
                                                    <w:left w:val="none" w:sz="0" w:space="0" w:color="auto"/>
                                                    <w:bottom w:val="none" w:sz="0" w:space="0" w:color="auto"/>
                                                    <w:right w:val="none" w:sz="0" w:space="0" w:color="auto"/>
                                                  </w:divBdr>
                                                  <w:divsChild>
                                                    <w:div w:id="1272132569">
                                                      <w:marLeft w:val="0"/>
                                                      <w:marRight w:val="0"/>
                                                      <w:marTop w:val="0"/>
                                                      <w:marBottom w:val="0"/>
                                                      <w:divBdr>
                                                        <w:top w:val="none" w:sz="0" w:space="0" w:color="auto"/>
                                                        <w:left w:val="none" w:sz="0" w:space="0" w:color="auto"/>
                                                        <w:bottom w:val="none" w:sz="0" w:space="0" w:color="auto"/>
                                                        <w:right w:val="none" w:sz="0" w:space="0" w:color="auto"/>
                                                      </w:divBdr>
                                                      <w:divsChild>
                                                        <w:div w:id="18540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483127">
      <w:bodyDiv w:val="1"/>
      <w:marLeft w:val="0"/>
      <w:marRight w:val="0"/>
      <w:marTop w:val="0"/>
      <w:marBottom w:val="0"/>
      <w:divBdr>
        <w:top w:val="none" w:sz="0" w:space="0" w:color="auto"/>
        <w:left w:val="none" w:sz="0" w:space="0" w:color="auto"/>
        <w:bottom w:val="none" w:sz="0" w:space="0" w:color="auto"/>
        <w:right w:val="none" w:sz="0" w:space="0" w:color="auto"/>
      </w:divBdr>
    </w:div>
    <w:div w:id="1342396481">
      <w:bodyDiv w:val="1"/>
      <w:marLeft w:val="0"/>
      <w:marRight w:val="0"/>
      <w:marTop w:val="0"/>
      <w:marBottom w:val="0"/>
      <w:divBdr>
        <w:top w:val="none" w:sz="0" w:space="0" w:color="auto"/>
        <w:left w:val="none" w:sz="0" w:space="0" w:color="auto"/>
        <w:bottom w:val="none" w:sz="0" w:space="0" w:color="auto"/>
        <w:right w:val="none" w:sz="0" w:space="0" w:color="auto"/>
      </w:divBdr>
    </w:div>
    <w:div w:id="1353923186">
      <w:bodyDiv w:val="1"/>
      <w:marLeft w:val="0"/>
      <w:marRight w:val="0"/>
      <w:marTop w:val="0"/>
      <w:marBottom w:val="0"/>
      <w:divBdr>
        <w:top w:val="none" w:sz="0" w:space="0" w:color="auto"/>
        <w:left w:val="none" w:sz="0" w:space="0" w:color="auto"/>
        <w:bottom w:val="none" w:sz="0" w:space="0" w:color="auto"/>
        <w:right w:val="none" w:sz="0" w:space="0" w:color="auto"/>
      </w:divBdr>
    </w:div>
    <w:div w:id="1355960156">
      <w:bodyDiv w:val="1"/>
      <w:marLeft w:val="0"/>
      <w:marRight w:val="0"/>
      <w:marTop w:val="0"/>
      <w:marBottom w:val="0"/>
      <w:divBdr>
        <w:top w:val="none" w:sz="0" w:space="0" w:color="auto"/>
        <w:left w:val="none" w:sz="0" w:space="0" w:color="auto"/>
        <w:bottom w:val="none" w:sz="0" w:space="0" w:color="auto"/>
        <w:right w:val="none" w:sz="0" w:space="0" w:color="auto"/>
      </w:divBdr>
    </w:div>
    <w:div w:id="1365986036">
      <w:bodyDiv w:val="1"/>
      <w:marLeft w:val="0"/>
      <w:marRight w:val="0"/>
      <w:marTop w:val="0"/>
      <w:marBottom w:val="0"/>
      <w:divBdr>
        <w:top w:val="none" w:sz="0" w:space="0" w:color="auto"/>
        <w:left w:val="none" w:sz="0" w:space="0" w:color="auto"/>
        <w:bottom w:val="none" w:sz="0" w:space="0" w:color="auto"/>
        <w:right w:val="none" w:sz="0" w:space="0" w:color="auto"/>
      </w:divBdr>
    </w:div>
    <w:div w:id="1372848317">
      <w:bodyDiv w:val="1"/>
      <w:marLeft w:val="0"/>
      <w:marRight w:val="0"/>
      <w:marTop w:val="0"/>
      <w:marBottom w:val="0"/>
      <w:divBdr>
        <w:top w:val="none" w:sz="0" w:space="0" w:color="auto"/>
        <w:left w:val="none" w:sz="0" w:space="0" w:color="auto"/>
        <w:bottom w:val="none" w:sz="0" w:space="0" w:color="auto"/>
        <w:right w:val="none" w:sz="0" w:space="0" w:color="auto"/>
      </w:divBdr>
    </w:div>
    <w:div w:id="1385636328">
      <w:bodyDiv w:val="1"/>
      <w:marLeft w:val="0"/>
      <w:marRight w:val="0"/>
      <w:marTop w:val="0"/>
      <w:marBottom w:val="0"/>
      <w:divBdr>
        <w:top w:val="none" w:sz="0" w:space="0" w:color="auto"/>
        <w:left w:val="none" w:sz="0" w:space="0" w:color="auto"/>
        <w:bottom w:val="none" w:sz="0" w:space="0" w:color="auto"/>
        <w:right w:val="none" w:sz="0" w:space="0" w:color="auto"/>
      </w:divBdr>
    </w:div>
    <w:div w:id="1387338999">
      <w:bodyDiv w:val="1"/>
      <w:marLeft w:val="0"/>
      <w:marRight w:val="0"/>
      <w:marTop w:val="0"/>
      <w:marBottom w:val="0"/>
      <w:divBdr>
        <w:top w:val="none" w:sz="0" w:space="0" w:color="auto"/>
        <w:left w:val="none" w:sz="0" w:space="0" w:color="auto"/>
        <w:bottom w:val="none" w:sz="0" w:space="0" w:color="auto"/>
        <w:right w:val="none" w:sz="0" w:space="0" w:color="auto"/>
      </w:divBdr>
    </w:div>
    <w:div w:id="1426489255">
      <w:bodyDiv w:val="1"/>
      <w:marLeft w:val="0"/>
      <w:marRight w:val="0"/>
      <w:marTop w:val="0"/>
      <w:marBottom w:val="0"/>
      <w:divBdr>
        <w:top w:val="none" w:sz="0" w:space="0" w:color="auto"/>
        <w:left w:val="none" w:sz="0" w:space="0" w:color="auto"/>
        <w:bottom w:val="none" w:sz="0" w:space="0" w:color="auto"/>
        <w:right w:val="none" w:sz="0" w:space="0" w:color="auto"/>
      </w:divBdr>
    </w:div>
    <w:div w:id="1429304375">
      <w:bodyDiv w:val="1"/>
      <w:marLeft w:val="0"/>
      <w:marRight w:val="0"/>
      <w:marTop w:val="0"/>
      <w:marBottom w:val="0"/>
      <w:divBdr>
        <w:top w:val="none" w:sz="0" w:space="0" w:color="auto"/>
        <w:left w:val="none" w:sz="0" w:space="0" w:color="auto"/>
        <w:bottom w:val="none" w:sz="0" w:space="0" w:color="auto"/>
        <w:right w:val="none" w:sz="0" w:space="0" w:color="auto"/>
      </w:divBdr>
    </w:div>
    <w:div w:id="1435704753">
      <w:bodyDiv w:val="1"/>
      <w:marLeft w:val="0"/>
      <w:marRight w:val="0"/>
      <w:marTop w:val="0"/>
      <w:marBottom w:val="0"/>
      <w:divBdr>
        <w:top w:val="none" w:sz="0" w:space="0" w:color="auto"/>
        <w:left w:val="none" w:sz="0" w:space="0" w:color="auto"/>
        <w:bottom w:val="none" w:sz="0" w:space="0" w:color="auto"/>
        <w:right w:val="none" w:sz="0" w:space="0" w:color="auto"/>
      </w:divBdr>
    </w:div>
    <w:div w:id="1483547212">
      <w:bodyDiv w:val="1"/>
      <w:marLeft w:val="0"/>
      <w:marRight w:val="0"/>
      <w:marTop w:val="0"/>
      <w:marBottom w:val="0"/>
      <w:divBdr>
        <w:top w:val="none" w:sz="0" w:space="0" w:color="auto"/>
        <w:left w:val="none" w:sz="0" w:space="0" w:color="auto"/>
        <w:bottom w:val="none" w:sz="0" w:space="0" w:color="auto"/>
        <w:right w:val="none" w:sz="0" w:space="0" w:color="auto"/>
      </w:divBdr>
    </w:div>
    <w:div w:id="1487891318">
      <w:bodyDiv w:val="1"/>
      <w:marLeft w:val="0"/>
      <w:marRight w:val="0"/>
      <w:marTop w:val="0"/>
      <w:marBottom w:val="0"/>
      <w:divBdr>
        <w:top w:val="none" w:sz="0" w:space="0" w:color="auto"/>
        <w:left w:val="none" w:sz="0" w:space="0" w:color="auto"/>
        <w:bottom w:val="none" w:sz="0" w:space="0" w:color="auto"/>
        <w:right w:val="none" w:sz="0" w:space="0" w:color="auto"/>
      </w:divBdr>
    </w:div>
    <w:div w:id="1487939922">
      <w:bodyDiv w:val="1"/>
      <w:marLeft w:val="0"/>
      <w:marRight w:val="0"/>
      <w:marTop w:val="0"/>
      <w:marBottom w:val="0"/>
      <w:divBdr>
        <w:top w:val="none" w:sz="0" w:space="0" w:color="auto"/>
        <w:left w:val="none" w:sz="0" w:space="0" w:color="auto"/>
        <w:bottom w:val="none" w:sz="0" w:space="0" w:color="auto"/>
        <w:right w:val="none" w:sz="0" w:space="0" w:color="auto"/>
      </w:divBdr>
    </w:div>
    <w:div w:id="1491214186">
      <w:bodyDiv w:val="1"/>
      <w:marLeft w:val="0"/>
      <w:marRight w:val="0"/>
      <w:marTop w:val="0"/>
      <w:marBottom w:val="0"/>
      <w:divBdr>
        <w:top w:val="none" w:sz="0" w:space="0" w:color="auto"/>
        <w:left w:val="none" w:sz="0" w:space="0" w:color="auto"/>
        <w:bottom w:val="none" w:sz="0" w:space="0" w:color="auto"/>
        <w:right w:val="none" w:sz="0" w:space="0" w:color="auto"/>
      </w:divBdr>
    </w:div>
    <w:div w:id="1520045755">
      <w:bodyDiv w:val="1"/>
      <w:marLeft w:val="0"/>
      <w:marRight w:val="0"/>
      <w:marTop w:val="0"/>
      <w:marBottom w:val="0"/>
      <w:divBdr>
        <w:top w:val="none" w:sz="0" w:space="0" w:color="auto"/>
        <w:left w:val="none" w:sz="0" w:space="0" w:color="auto"/>
        <w:bottom w:val="none" w:sz="0" w:space="0" w:color="auto"/>
        <w:right w:val="none" w:sz="0" w:space="0" w:color="auto"/>
      </w:divBdr>
    </w:div>
    <w:div w:id="1527987365">
      <w:bodyDiv w:val="1"/>
      <w:marLeft w:val="0"/>
      <w:marRight w:val="0"/>
      <w:marTop w:val="0"/>
      <w:marBottom w:val="0"/>
      <w:divBdr>
        <w:top w:val="none" w:sz="0" w:space="0" w:color="auto"/>
        <w:left w:val="none" w:sz="0" w:space="0" w:color="auto"/>
        <w:bottom w:val="none" w:sz="0" w:space="0" w:color="auto"/>
        <w:right w:val="none" w:sz="0" w:space="0" w:color="auto"/>
      </w:divBdr>
    </w:div>
    <w:div w:id="1547790473">
      <w:bodyDiv w:val="1"/>
      <w:marLeft w:val="0"/>
      <w:marRight w:val="0"/>
      <w:marTop w:val="0"/>
      <w:marBottom w:val="0"/>
      <w:divBdr>
        <w:top w:val="none" w:sz="0" w:space="0" w:color="auto"/>
        <w:left w:val="none" w:sz="0" w:space="0" w:color="auto"/>
        <w:bottom w:val="none" w:sz="0" w:space="0" w:color="auto"/>
        <w:right w:val="none" w:sz="0" w:space="0" w:color="auto"/>
      </w:divBdr>
    </w:div>
    <w:div w:id="1558394984">
      <w:bodyDiv w:val="1"/>
      <w:marLeft w:val="0"/>
      <w:marRight w:val="0"/>
      <w:marTop w:val="0"/>
      <w:marBottom w:val="0"/>
      <w:divBdr>
        <w:top w:val="none" w:sz="0" w:space="0" w:color="auto"/>
        <w:left w:val="none" w:sz="0" w:space="0" w:color="auto"/>
        <w:bottom w:val="none" w:sz="0" w:space="0" w:color="auto"/>
        <w:right w:val="none" w:sz="0" w:space="0" w:color="auto"/>
      </w:divBdr>
    </w:div>
    <w:div w:id="1567183977">
      <w:bodyDiv w:val="1"/>
      <w:marLeft w:val="0"/>
      <w:marRight w:val="0"/>
      <w:marTop w:val="0"/>
      <w:marBottom w:val="0"/>
      <w:divBdr>
        <w:top w:val="none" w:sz="0" w:space="0" w:color="auto"/>
        <w:left w:val="none" w:sz="0" w:space="0" w:color="auto"/>
        <w:bottom w:val="none" w:sz="0" w:space="0" w:color="auto"/>
        <w:right w:val="none" w:sz="0" w:space="0" w:color="auto"/>
      </w:divBdr>
    </w:div>
    <w:div w:id="1572424600">
      <w:bodyDiv w:val="1"/>
      <w:marLeft w:val="0"/>
      <w:marRight w:val="0"/>
      <w:marTop w:val="0"/>
      <w:marBottom w:val="0"/>
      <w:divBdr>
        <w:top w:val="none" w:sz="0" w:space="0" w:color="auto"/>
        <w:left w:val="none" w:sz="0" w:space="0" w:color="auto"/>
        <w:bottom w:val="none" w:sz="0" w:space="0" w:color="auto"/>
        <w:right w:val="none" w:sz="0" w:space="0" w:color="auto"/>
      </w:divBdr>
    </w:div>
    <w:div w:id="1584560463">
      <w:bodyDiv w:val="1"/>
      <w:marLeft w:val="0"/>
      <w:marRight w:val="0"/>
      <w:marTop w:val="0"/>
      <w:marBottom w:val="0"/>
      <w:divBdr>
        <w:top w:val="none" w:sz="0" w:space="0" w:color="auto"/>
        <w:left w:val="none" w:sz="0" w:space="0" w:color="auto"/>
        <w:bottom w:val="none" w:sz="0" w:space="0" w:color="auto"/>
        <w:right w:val="none" w:sz="0" w:space="0" w:color="auto"/>
      </w:divBdr>
    </w:div>
    <w:div w:id="1601792506">
      <w:bodyDiv w:val="1"/>
      <w:marLeft w:val="0"/>
      <w:marRight w:val="0"/>
      <w:marTop w:val="0"/>
      <w:marBottom w:val="0"/>
      <w:divBdr>
        <w:top w:val="none" w:sz="0" w:space="0" w:color="auto"/>
        <w:left w:val="none" w:sz="0" w:space="0" w:color="auto"/>
        <w:bottom w:val="none" w:sz="0" w:space="0" w:color="auto"/>
        <w:right w:val="none" w:sz="0" w:space="0" w:color="auto"/>
      </w:divBdr>
    </w:div>
    <w:div w:id="1613971754">
      <w:bodyDiv w:val="1"/>
      <w:marLeft w:val="0"/>
      <w:marRight w:val="0"/>
      <w:marTop w:val="0"/>
      <w:marBottom w:val="0"/>
      <w:divBdr>
        <w:top w:val="none" w:sz="0" w:space="0" w:color="auto"/>
        <w:left w:val="none" w:sz="0" w:space="0" w:color="auto"/>
        <w:bottom w:val="none" w:sz="0" w:space="0" w:color="auto"/>
        <w:right w:val="none" w:sz="0" w:space="0" w:color="auto"/>
      </w:divBdr>
    </w:div>
    <w:div w:id="1617716983">
      <w:bodyDiv w:val="1"/>
      <w:marLeft w:val="0"/>
      <w:marRight w:val="0"/>
      <w:marTop w:val="0"/>
      <w:marBottom w:val="0"/>
      <w:divBdr>
        <w:top w:val="none" w:sz="0" w:space="0" w:color="auto"/>
        <w:left w:val="none" w:sz="0" w:space="0" w:color="auto"/>
        <w:bottom w:val="none" w:sz="0" w:space="0" w:color="auto"/>
        <w:right w:val="none" w:sz="0" w:space="0" w:color="auto"/>
      </w:divBdr>
    </w:div>
    <w:div w:id="1632981803">
      <w:bodyDiv w:val="1"/>
      <w:marLeft w:val="0"/>
      <w:marRight w:val="0"/>
      <w:marTop w:val="0"/>
      <w:marBottom w:val="0"/>
      <w:divBdr>
        <w:top w:val="none" w:sz="0" w:space="0" w:color="auto"/>
        <w:left w:val="none" w:sz="0" w:space="0" w:color="auto"/>
        <w:bottom w:val="none" w:sz="0" w:space="0" w:color="auto"/>
        <w:right w:val="none" w:sz="0" w:space="0" w:color="auto"/>
      </w:divBdr>
    </w:div>
    <w:div w:id="1651595563">
      <w:bodyDiv w:val="1"/>
      <w:marLeft w:val="0"/>
      <w:marRight w:val="0"/>
      <w:marTop w:val="0"/>
      <w:marBottom w:val="0"/>
      <w:divBdr>
        <w:top w:val="none" w:sz="0" w:space="0" w:color="auto"/>
        <w:left w:val="none" w:sz="0" w:space="0" w:color="auto"/>
        <w:bottom w:val="none" w:sz="0" w:space="0" w:color="auto"/>
        <w:right w:val="none" w:sz="0" w:space="0" w:color="auto"/>
      </w:divBdr>
    </w:div>
    <w:div w:id="1662006371">
      <w:bodyDiv w:val="1"/>
      <w:marLeft w:val="0"/>
      <w:marRight w:val="0"/>
      <w:marTop w:val="0"/>
      <w:marBottom w:val="0"/>
      <w:divBdr>
        <w:top w:val="none" w:sz="0" w:space="0" w:color="auto"/>
        <w:left w:val="none" w:sz="0" w:space="0" w:color="auto"/>
        <w:bottom w:val="none" w:sz="0" w:space="0" w:color="auto"/>
        <w:right w:val="none" w:sz="0" w:space="0" w:color="auto"/>
      </w:divBdr>
    </w:div>
    <w:div w:id="1665234116">
      <w:bodyDiv w:val="1"/>
      <w:marLeft w:val="0"/>
      <w:marRight w:val="0"/>
      <w:marTop w:val="0"/>
      <w:marBottom w:val="0"/>
      <w:divBdr>
        <w:top w:val="none" w:sz="0" w:space="0" w:color="auto"/>
        <w:left w:val="none" w:sz="0" w:space="0" w:color="auto"/>
        <w:bottom w:val="none" w:sz="0" w:space="0" w:color="auto"/>
        <w:right w:val="none" w:sz="0" w:space="0" w:color="auto"/>
      </w:divBdr>
    </w:div>
    <w:div w:id="1668089858">
      <w:bodyDiv w:val="1"/>
      <w:marLeft w:val="0"/>
      <w:marRight w:val="0"/>
      <w:marTop w:val="0"/>
      <w:marBottom w:val="0"/>
      <w:divBdr>
        <w:top w:val="none" w:sz="0" w:space="0" w:color="auto"/>
        <w:left w:val="none" w:sz="0" w:space="0" w:color="auto"/>
        <w:bottom w:val="none" w:sz="0" w:space="0" w:color="auto"/>
        <w:right w:val="none" w:sz="0" w:space="0" w:color="auto"/>
      </w:divBdr>
      <w:divsChild>
        <w:div w:id="344720717">
          <w:marLeft w:val="0"/>
          <w:marRight w:val="0"/>
          <w:marTop w:val="0"/>
          <w:marBottom w:val="0"/>
          <w:divBdr>
            <w:top w:val="none" w:sz="0" w:space="0" w:color="auto"/>
            <w:left w:val="none" w:sz="0" w:space="0" w:color="auto"/>
            <w:bottom w:val="none" w:sz="0" w:space="0" w:color="auto"/>
            <w:right w:val="none" w:sz="0" w:space="0" w:color="auto"/>
          </w:divBdr>
        </w:div>
      </w:divsChild>
    </w:div>
    <w:div w:id="1693262506">
      <w:bodyDiv w:val="1"/>
      <w:marLeft w:val="0"/>
      <w:marRight w:val="0"/>
      <w:marTop w:val="0"/>
      <w:marBottom w:val="0"/>
      <w:divBdr>
        <w:top w:val="none" w:sz="0" w:space="0" w:color="auto"/>
        <w:left w:val="none" w:sz="0" w:space="0" w:color="auto"/>
        <w:bottom w:val="none" w:sz="0" w:space="0" w:color="auto"/>
        <w:right w:val="none" w:sz="0" w:space="0" w:color="auto"/>
      </w:divBdr>
    </w:div>
    <w:div w:id="1702440727">
      <w:bodyDiv w:val="1"/>
      <w:marLeft w:val="0"/>
      <w:marRight w:val="0"/>
      <w:marTop w:val="0"/>
      <w:marBottom w:val="0"/>
      <w:divBdr>
        <w:top w:val="none" w:sz="0" w:space="0" w:color="auto"/>
        <w:left w:val="none" w:sz="0" w:space="0" w:color="auto"/>
        <w:bottom w:val="none" w:sz="0" w:space="0" w:color="auto"/>
        <w:right w:val="none" w:sz="0" w:space="0" w:color="auto"/>
      </w:divBdr>
    </w:div>
    <w:div w:id="1706323723">
      <w:bodyDiv w:val="1"/>
      <w:marLeft w:val="0"/>
      <w:marRight w:val="0"/>
      <w:marTop w:val="0"/>
      <w:marBottom w:val="0"/>
      <w:divBdr>
        <w:top w:val="none" w:sz="0" w:space="0" w:color="auto"/>
        <w:left w:val="none" w:sz="0" w:space="0" w:color="auto"/>
        <w:bottom w:val="none" w:sz="0" w:space="0" w:color="auto"/>
        <w:right w:val="none" w:sz="0" w:space="0" w:color="auto"/>
      </w:divBdr>
    </w:div>
    <w:div w:id="1749113528">
      <w:bodyDiv w:val="1"/>
      <w:marLeft w:val="0"/>
      <w:marRight w:val="0"/>
      <w:marTop w:val="0"/>
      <w:marBottom w:val="0"/>
      <w:divBdr>
        <w:top w:val="none" w:sz="0" w:space="0" w:color="auto"/>
        <w:left w:val="none" w:sz="0" w:space="0" w:color="auto"/>
        <w:bottom w:val="none" w:sz="0" w:space="0" w:color="auto"/>
        <w:right w:val="none" w:sz="0" w:space="0" w:color="auto"/>
      </w:divBdr>
    </w:div>
    <w:div w:id="1750418178">
      <w:bodyDiv w:val="1"/>
      <w:marLeft w:val="0"/>
      <w:marRight w:val="0"/>
      <w:marTop w:val="0"/>
      <w:marBottom w:val="0"/>
      <w:divBdr>
        <w:top w:val="none" w:sz="0" w:space="0" w:color="auto"/>
        <w:left w:val="none" w:sz="0" w:space="0" w:color="auto"/>
        <w:bottom w:val="none" w:sz="0" w:space="0" w:color="auto"/>
        <w:right w:val="none" w:sz="0" w:space="0" w:color="auto"/>
      </w:divBdr>
    </w:div>
    <w:div w:id="1779835892">
      <w:bodyDiv w:val="1"/>
      <w:marLeft w:val="0"/>
      <w:marRight w:val="0"/>
      <w:marTop w:val="0"/>
      <w:marBottom w:val="0"/>
      <w:divBdr>
        <w:top w:val="none" w:sz="0" w:space="0" w:color="auto"/>
        <w:left w:val="none" w:sz="0" w:space="0" w:color="auto"/>
        <w:bottom w:val="none" w:sz="0" w:space="0" w:color="auto"/>
        <w:right w:val="none" w:sz="0" w:space="0" w:color="auto"/>
      </w:divBdr>
    </w:div>
    <w:div w:id="1784491373">
      <w:bodyDiv w:val="1"/>
      <w:marLeft w:val="0"/>
      <w:marRight w:val="0"/>
      <w:marTop w:val="0"/>
      <w:marBottom w:val="0"/>
      <w:divBdr>
        <w:top w:val="none" w:sz="0" w:space="0" w:color="auto"/>
        <w:left w:val="none" w:sz="0" w:space="0" w:color="auto"/>
        <w:bottom w:val="none" w:sz="0" w:space="0" w:color="auto"/>
        <w:right w:val="none" w:sz="0" w:space="0" w:color="auto"/>
      </w:divBdr>
    </w:div>
    <w:div w:id="1788112563">
      <w:bodyDiv w:val="1"/>
      <w:marLeft w:val="0"/>
      <w:marRight w:val="0"/>
      <w:marTop w:val="0"/>
      <w:marBottom w:val="0"/>
      <w:divBdr>
        <w:top w:val="none" w:sz="0" w:space="0" w:color="auto"/>
        <w:left w:val="none" w:sz="0" w:space="0" w:color="auto"/>
        <w:bottom w:val="none" w:sz="0" w:space="0" w:color="auto"/>
        <w:right w:val="none" w:sz="0" w:space="0" w:color="auto"/>
      </w:divBdr>
    </w:div>
    <w:div w:id="1797723397">
      <w:bodyDiv w:val="1"/>
      <w:marLeft w:val="0"/>
      <w:marRight w:val="0"/>
      <w:marTop w:val="0"/>
      <w:marBottom w:val="0"/>
      <w:divBdr>
        <w:top w:val="none" w:sz="0" w:space="0" w:color="auto"/>
        <w:left w:val="none" w:sz="0" w:space="0" w:color="auto"/>
        <w:bottom w:val="none" w:sz="0" w:space="0" w:color="auto"/>
        <w:right w:val="none" w:sz="0" w:space="0" w:color="auto"/>
      </w:divBdr>
      <w:divsChild>
        <w:div w:id="1956866099">
          <w:marLeft w:val="0"/>
          <w:marRight w:val="0"/>
          <w:marTop w:val="0"/>
          <w:marBottom w:val="0"/>
          <w:divBdr>
            <w:top w:val="none" w:sz="0" w:space="0" w:color="auto"/>
            <w:left w:val="none" w:sz="0" w:space="0" w:color="auto"/>
            <w:bottom w:val="none" w:sz="0" w:space="0" w:color="auto"/>
            <w:right w:val="none" w:sz="0" w:space="0" w:color="auto"/>
          </w:divBdr>
        </w:div>
        <w:div w:id="822282804">
          <w:marLeft w:val="0"/>
          <w:marRight w:val="0"/>
          <w:marTop w:val="0"/>
          <w:marBottom w:val="0"/>
          <w:divBdr>
            <w:top w:val="none" w:sz="0" w:space="0" w:color="auto"/>
            <w:left w:val="none" w:sz="0" w:space="0" w:color="auto"/>
            <w:bottom w:val="none" w:sz="0" w:space="0" w:color="auto"/>
            <w:right w:val="none" w:sz="0" w:space="0" w:color="auto"/>
          </w:divBdr>
        </w:div>
      </w:divsChild>
    </w:div>
    <w:div w:id="1797870636">
      <w:bodyDiv w:val="1"/>
      <w:marLeft w:val="0"/>
      <w:marRight w:val="0"/>
      <w:marTop w:val="0"/>
      <w:marBottom w:val="0"/>
      <w:divBdr>
        <w:top w:val="none" w:sz="0" w:space="0" w:color="auto"/>
        <w:left w:val="none" w:sz="0" w:space="0" w:color="auto"/>
        <w:bottom w:val="none" w:sz="0" w:space="0" w:color="auto"/>
        <w:right w:val="none" w:sz="0" w:space="0" w:color="auto"/>
      </w:divBdr>
    </w:div>
    <w:div w:id="1799300012">
      <w:bodyDiv w:val="1"/>
      <w:marLeft w:val="0"/>
      <w:marRight w:val="0"/>
      <w:marTop w:val="0"/>
      <w:marBottom w:val="0"/>
      <w:divBdr>
        <w:top w:val="none" w:sz="0" w:space="0" w:color="auto"/>
        <w:left w:val="none" w:sz="0" w:space="0" w:color="auto"/>
        <w:bottom w:val="none" w:sz="0" w:space="0" w:color="auto"/>
        <w:right w:val="none" w:sz="0" w:space="0" w:color="auto"/>
      </w:divBdr>
    </w:div>
    <w:div w:id="1823157424">
      <w:bodyDiv w:val="1"/>
      <w:marLeft w:val="0"/>
      <w:marRight w:val="0"/>
      <w:marTop w:val="0"/>
      <w:marBottom w:val="0"/>
      <w:divBdr>
        <w:top w:val="none" w:sz="0" w:space="0" w:color="auto"/>
        <w:left w:val="none" w:sz="0" w:space="0" w:color="auto"/>
        <w:bottom w:val="none" w:sz="0" w:space="0" w:color="auto"/>
        <w:right w:val="none" w:sz="0" w:space="0" w:color="auto"/>
      </w:divBdr>
    </w:div>
    <w:div w:id="1829514709">
      <w:bodyDiv w:val="1"/>
      <w:marLeft w:val="0"/>
      <w:marRight w:val="0"/>
      <w:marTop w:val="0"/>
      <w:marBottom w:val="0"/>
      <w:divBdr>
        <w:top w:val="none" w:sz="0" w:space="0" w:color="auto"/>
        <w:left w:val="none" w:sz="0" w:space="0" w:color="auto"/>
        <w:bottom w:val="none" w:sz="0" w:space="0" w:color="auto"/>
        <w:right w:val="none" w:sz="0" w:space="0" w:color="auto"/>
      </w:divBdr>
    </w:div>
    <w:div w:id="1833526301">
      <w:bodyDiv w:val="1"/>
      <w:marLeft w:val="0"/>
      <w:marRight w:val="0"/>
      <w:marTop w:val="0"/>
      <w:marBottom w:val="0"/>
      <w:divBdr>
        <w:top w:val="none" w:sz="0" w:space="0" w:color="auto"/>
        <w:left w:val="none" w:sz="0" w:space="0" w:color="auto"/>
        <w:bottom w:val="none" w:sz="0" w:space="0" w:color="auto"/>
        <w:right w:val="none" w:sz="0" w:space="0" w:color="auto"/>
      </w:divBdr>
    </w:div>
    <w:div w:id="1833984538">
      <w:bodyDiv w:val="1"/>
      <w:marLeft w:val="0"/>
      <w:marRight w:val="0"/>
      <w:marTop w:val="0"/>
      <w:marBottom w:val="0"/>
      <w:divBdr>
        <w:top w:val="none" w:sz="0" w:space="0" w:color="auto"/>
        <w:left w:val="none" w:sz="0" w:space="0" w:color="auto"/>
        <w:bottom w:val="none" w:sz="0" w:space="0" w:color="auto"/>
        <w:right w:val="none" w:sz="0" w:space="0" w:color="auto"/>
      </w:divBdr>
      <w:divsChild>
        <w:div w:id="547423135">
          <w:marLeft w:val="0"/>
          <w:marRight w:val="0"/>
          <w:marTop w:val="0"/>
          <w:marBottom w:val="0"/>
          <w:divBdr>
            <w:top w:val="none" w:sz="0" w:space="0" w:color="auto"/>
            <w:left w:val="none" w:sz="0" w:space="0" w:color="auto"/>
            <w:bottom w:val="none" w:sz="0" w:space="0" w:color="auto"/>
            <w:right w:val="none" w:sz="0" w:space="0" w:color="auto"/>
          </w:divBdr>
          <w:divsChild>
            <w:div w:id="626468827">
              <w:marLeft w:val="0"/>
              <w:marRight w:val="0"/>
              <w:marTop w:val="0"/>
              <w:marBottom w:val="0"/>
              <w:divBdr>
                <w:top w:val="none" w:sz="0" w:space="0" w:color="auto"/>
                <w:left w:val="none" w:sz="0" w:space="0" w:color="auto"/>
                <w:bottom w:val="none" w:sz="0" w:space="0" w:color="auto"/>
                <w:right w:val="none" w:sz="0" w:space="0" w:color="auto"/>
              </w:divBdr>
              <w:divsChild>
                <w:div w:id="1755056289">
                  <w:marLeft w:val="0"/>
                  <w:marRight w:val="0"/>
                  <w:marTop w:val="0"/>
                  <w:marBottom w:val="0"/>
                  <w:divBdr>
                    <w:top w:val="none" w:sz="0" w:space="0" w:color="auto"/>
                    <w:left w:val="none" w:sz="0" w:space="0" w:color="auto"/>
                    <w:bottom w:val="none" w:sz="0" w:space="0" w:color="auto"/>
                    <w:right w:val="none" w:sz="0" w:space="0" w:color="auto"/>
                  </w:divBdr>
                  <w:divsChild>
                    <w:div w:id="864947440">
                      <w:marLeft w:val="0"/>
                      <w:marRight w:val="0"/>
                      <w:marTop w:val="0"/>
                      <w:marBottom w:val="0"/>
                      <w:divBdr>
                        <w:top w:val="none" w:sz="0" w:space="0" w:color="auto"/>
                        <w:left w:val="none" w:sz="0" w:space="0" w:color="auto"/>
                        <w:bottom w:val="none" w:sz="0" w:space="0" w:color="auto"/>
                        <w:right w:val="none" w:sz="0" w:space="0" w:color="auto"/>
                      </w:divBdr>
                      <w:divsChild>
                        <w:div w:id="11366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175058">
      <w:bodyDiv w:val="1"/>
      <w:marLeft w:val="0"/>
      <w:marRight w:val="0"/>
      <w:marTop w:val="0"/>
      <w:marBottom w:val="0"/>
      <w:divBdr>
        <w:top w:val="none" w:sz="0" w:space="0" w:color="auto"/>
        <w:left w:val="none" w:sz="0" w:space="0" w:color="auto"/>
        <w:bottom w:val="none" w:sz="0" w:space="0" w:color="auto"/>
        <w:right w:val="none" w:sz="0" w:space="0" w:color="auto"/>
      </w:divBdr>
    </w:div>
    <w:div w:id="1856962724">
      <w:bodyDiv w:val="1"/>
      <w:marLeft w:val="0"/>
      <w:marRight w:val="0"/>
      <w:marTop w:val="0"/>
      <w:marBottom w:val="0"/>
      <w:divBdr>
        <w:top w:val="none" w:sz="0" w:space="0" w:color="auto"/>
        <w:left w:val="none" w:sz="0" w:space="0" w:color="auto"/>
        <w:bottom w:val="none" w:sz="0" w:space="0" w:color="auto"/>
        <w:right w:val="none" w:sz="0" w:space="0" w:color="auto"/>
      </w:divBdr>
    </w:div>
    <w:div w:id="1860241898">
      <w:bodyDiv w:val="1"/>
      <w:marLeft w:val="0"/>
      <w:marRight w:val="0"/>
      <w:marTop w:val="0"/>
      <w:marBottom w:val="0"/>
      <w:divBdr>
        <w:top w:val="none" w:sz="0" w:space="0" w:color="auto"/>
        <w:left w:val="none" w:sz="0" w:space="0" w:color="auto"/>
        <w:bottom w:val="none" w:sz="0" w:space="0" w:color="auto"/>
        <w:right w:val="none" w:sz="0" w:space="0" w:color="auto"/>
      </w:divBdr>
      <w:divsChild>
        <w:div w:id="2087677636">
          <w:marLeft w:val="0"/>
          <w:marRight w:val="0"/>
          <w:marTop w:val="0"/>
          <w:marBottom w:val="0"/>
          <w:divBdr>
            <w:top w:val="none" w:sz="0" w:space="0" w:color="auto"/>
            <w:left w:val="none" w:sz="0" w:space="0" w:color="auto"/>
            <w:bottom w:val="none" w:sz="0" w:space="0" w:color="auto"/>
            <w:right w:val="none" w:sz="0" w:space="0" w:color="auto"/>
          </w:divBdr>
          <w:divsChild>
            <w:div w:id="987900243">
              <w:marLeft w:val="0"/>
              <w:marRight w:val="0"/>
              <w:marTop w:val="0"/>
              <w:marBottom w:val="0"/>
              <w:divBdr>
                <w:top w:val="none" w:sz="0" w:space="0" w:color="auto"/>
                <w:left w:val="none" w:sz="0" w:space="0" w:color="auto"/>
                <w:bottom w:val="none" w:sz="0" w:space="0" w:color="auto"/>
                <w:right w:val="none" w:sz="0" w:space="0" w:color="auto"/>
              </w:divBdr>
              <w:divsChild>
                <w:div w:id="248543712">
                  <w:marLeft w:val="0"/>
                  <w:marRight w:val="0"/>
                  <w:marTop w:val="0"/>
                  <w:marBottom w:val="0"/>
                  <w:divBdr>
                    <w:top w:val="none" w:sz="0" w:space="0" w:color="auto"/>
                    <w:left w:val="none" w:sz="0" w:space="0" w:color="auto"/>
                    <w:bottom w:val="none" w:sz="0" w:space="0" w:color="auto"/>
                    <w:right w:val="none" w:sz="0" w:space="0" w:color="auto"/>
                  </w:divBdr>
                  <w:divsChild>
                    <w:div w:id="933441473">
                      <w:marLeft w:val="0"/>
                      <w:marRight w:val="0"/>
                      <w:marTop w:val="0"/>
                      <w:marBottom w:val="0"/>
                      <w:divBdr>
                        <w:top w:val="none" w:sz="0" w:space="0" w:color="auto"/>
                        <w:left w:val="none" w:sz="0" w:space="0" w:color="auto"/>
                        <w:bottom w:val="none" w:sz="0" w:space="0" w:color="auto"/>
                        <w:right w:val="none" w:sz="0" w:space="0" w:color="auto"/>
                      </w:divBdr>
                      <w:divsChild>
                        <w:div w:id="881751343">
                          <w:marLeft w:val="0"/>
                          <w:marRight w:val="0"/>
                          <w:marTop w:val="0"/>
                          <w:marBottom w:val="0"/>
                          <w:divBdr>
                            <w:top w:val="none" w:sz="0" w:space="0" w:color="auto"/>
                            <w:left w:val="none" w:sz="0" w:space="0" w:color="auto"/>
                            <w:bottom w:val="none" w:sz="0" w:space="0" w:color="auto"/>
                            <w:right w:val="none" w:sz="0" w:space="0" w:color="auto"/>
                          </w:divBdr>
                          <w:divsChild>
                            <w:div w:id="1493911088">
                              <w:marLeft w:val="0"/>
                              <w:marRight w:val="0"/>
                              <w:marTop w:val="0"/>
                              <w:marBottom w:val="0"/>
                              <w:divBdr>
                                <w:top w:val="none" w:sz="0" w:space="0" w:color="auto"/>
                                <w:left w:val="none" w:sz="0" w:space="0" w:color="auto"/>
                                <w:bottom w:val="none" w:sz="0" w:space="0" w:color="auto"/>
                                <w:right w:val="none" w:sz="0" w:space="0" w:color="auto"/>
                              </w:divBdr>
                              <w:divsChild>
                                <w:div w:id="1597202314">
                                  <w:marLeft w:val="0"/>
                                  <w:marRight w:val="0"/>
                                  <w:marTop w:val="0"/>
                                  <w:marBottom w:val="0"/>
                                  <w:divBdr>
                                    <w:top w:val="none" w:sz="0" w:space="0" w:color="auto"/>
                                    <w:left w:val="none" w:sz="0" w:space="0" w:color="auto"/>
                                    <w:bottom w:val="none" w:sz="0" w:space="0" w:color="auto"/>
                                    <w:right w:val="none" w:sz="0" w:space="0" w:color="auto"/>
                                  </w:divBdr>
                                  <w:divsChild>
                                    <w:div w:id="1695377644">
                                      <w:marLeft w:val="0"/>
                                      <w:marRight w:val="0"/>
                                      <w:marTop w:val="240"/>
                                      <w:marBottom w:val="0"/>
                                      <w:divBdr>
                                        <w:top w:val="none" w:sz="0" w:space="0" w:color="auto"/>
                                        <w:left w:val="none" w:sz="0" w:space="0" w:color="auto"/>
                                        <w:bottom w:val="none" w:sz="0" w:space="0" w:color="auto"/>
                                        <w:right w:val="none" w:sz="0" w:space="0" w:color="auto"/>
                                      </w:divBdr>
                                      <w:divsChild>
                                        <w:div w:id="1258714656">
                                          <w:marLeft w:val="0"/>
                                          <w:marRight w:val="0"/>
                                          <w:marTop w:val="0"/>
                                          <w:marBottom w:val="0"/>
                                          <w:divBdr>
                                            <w:top w:val="none" w:sz="0" w:space="0" w:color="auto"/>
                                            <w:left w:val="none" w:sz="0" w:space="0" w:color="auto"/>
                                            <w:bottom w:val="none" w:sz="0" w:space="0" w:color="auto"/>
                                            <w:right w:val="none" w:sz="0" w:space="0" w:color="auto"/>
                                          </w:divBdr>
                                          <w:divsChild>
                                            <w:div w:id="767390523">
                                              <w:marLeft w:val="0"/>
                                              <w:marRight w:val="0"/>
                                              <w:marTop w:val="240"/>
                                              <w:marBottom w:val="0"/>
                                              <w:divBdr>
                                                <w:top w:val="none" w:sz="0" w:space="0" w:color="auto"/>
                                                <w:left w:val="none" w:sz="0" w:space="0" w:color="auto"/>
                                                <w:bottom w:val="none" w:sz="0" w:space="0" w:color="auto"/>
                                                <w:right w:val="none" w:sz="0" w:space="0" w:color="auto"/>
                                              </w:divBdr>
                                              <w:divsChild>
                                                <w:div w:id="480004005">
                                                  <w:marLeft w:val="0"/>
                                                  <w:marRight w:val="0"/>
                                                  <w:marTop w:val="0"/>
                                                  <w:marBottom w:val="0"/>
                                                  <w:divBdr>
                                                    <w:top w:val="none" w:sz="0" w:space="0" w:color="auto"/>
                                                    <w:left w:val="none" w:sz="0" w:space="0" w:color="auto"/>
                                                    <w:bottom w:val="none" w:sz="0" w:space="0" w:color="auto"/>
                                                    <w:right w:val="none" w:sz="0" w:space="0" w:color="auto"/>
                                                  </w:divBdr>
                                                  <w:divsChild>
                                                    <w:div w:id="1781560639">
                                                      <w:marLeft w:val="0"/>
                                                      <w:marRight w:val="0"/>
                                                      <w:marTop w:val="0"/>
                                                      <w:marBottom w:val="0"/>
                                                      <w:divBdr>
                                                        <w:top w:val="none" w:sz="0" w:space="0" w:color="auto"/>
                                                        <w:left w:val="none" w:sz="0" w:space="0" w:color="auto"/>
                                                        <w:bottom w:val="none" w:sz="0" w:space="0" w:color="auto"/>
                                                        <w:right w:val="none" w:sz="0" w:space="0" w:color="auto"/>
                                                      </w:divBdr>
                                                      <w:divsChild>
                                                        <w:div w:id="1422213477">
                                                          <w:marLeft w:val="0"/>
                                                          <w:marRight w:val="0"/>
                                                          <w:marTop w:val="0"/>
                                                          <w:marBottom w:val="0"/>
                                                          <w:divBdr>
                                                            <w:top w:val="none" w:sz="0" w:space="0" w:color="auto"/>
                                                            <w:left w:val="none" w:sz="0" w:space="0" w:color="auto"/>
                                                            <w:bottom w:val="none" w:sz="0" w:space="0" w:color="auto"/>
                                                            <w:right w:val="none" w:sz="0" w:space="0" w:color="auto"/>
                                                          </w:divBdr>
                                                          <w:divsChild>
                                                            <w:div w:id="7145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589848">
      <w:bodyDiv w:val="1"/>
      <w:marLeft w:val="0"/>
      <w:marRight w:val="0"/>
      <w:marTop w:val="0"/>
      <w:marBottom w:val="0"/>
      <w:divBdr>
        <w:top w:val="none" w:sz="0" w:space="0" w:color="auto"/>
        <w:left w:val="none" w:sz="0" w:space="0" w:color="auto"/>
        <w:bottom w:val="none" w:sz="0" w:space="0" w:color="auto"/>
        <w:right w:val="none" w:sz="0" w:space="0" w:color="auto"/>
      </w:divBdr>
    </w:div>
    <w:div w:id="1891768468">
      <w:bodyDiv w:val="1"/>
      <w:marLeft w:val="0"/>
      <w:marRight w:val="0"/>
      <w:marTop w:val="0"/>
      <w:marBottom w:val="0"/>
      <w:divBdr>
        <w:top w:val="none" w:sz="0" w:space="0" w:color="auto"/>
        <w:left w:val="none" w:sz="0" w:space="0" w:color="auto"/>
        <w:bottom w:val="none" w:sz="0" w:space="0" w:color="auto"/>
        <w:right w:val="none" w:sz="0" w:space="0" w:color="auto"/>
      </w:divBdr>
    </w:div>
    <w:div w:id="1895655831">
      <w:bodyDiv w:val="1"/>
      <w:marLeft w:val="0"/>
      <w:marRight w:val="0"/>
      <w:marTop w:val="0"/>
      <w:marBottom w:val="0"/>
      <w:divBdr>
        <w:top w:val="none" w:sz="0" w:space="0" w:color="auto"/>
        <w:left w:val="none" w:sz="0" w:space="0" w:color="auto"/>
        <w:bottom w:val="none" w:sz="0" w:space="0" w:color="auto"/>
        <w:right w:val="none" w:sz="0" w:space="0" w:color="auto"/>
      </w:divBdr>
    </w:div>
    <w:div w:id="1929389405">
      <w:bodyDiv w:val="1"/>
      <w:marLeft w:val="0"/>
      <w:marRight w:val="0"/>
      <w:marTop w:val="0"/>
      <w:marBottom w:val="0"/>
      <w:divBdr>
        <w:top w:val="none" w:sz="0" w:space="0" w:color="auto"/>
        <w:left w:val="none" w:sz="0" w:space="0" w:color="auto"/>
        <w:bottom w:val="none" w:sz="0" w:space="0" w:color="auto"/>
        <w:right w:val="none" w:sz="0" w:space="0" w:color="auto"/>
      </w:divBdr>
      <w:divsChild>
        <w:div w:id="1242720126">
          <w:marLeft w:val="0"/>
          <w:marRight w:val="0"/>
          <w:marTop w:val="0"/>
          <w:marBottom w:val="0"/>
          <w:divBdr>
            <w:top w:val="none" w:sz="0" w:space="0" w:color="auto"/>
            <w:left w:val="none" w:sz="0" w:space="0" w:color="auto"/>
            <w:bottom w:val="none" w:sz="0" w:space="0" w:color="auto"/>
            <w:right w:val="none" w:sz="0" w:space="0" w:color="auto"/>
          </w:divBdr>
          <w:divsChild>
            <w:div w:id="1602179340">
              <w:marLeft w:val="0"/>
              <w:marRight w:val="0"/>
              <w:marTop w:val="0"/>
              <w:marBottom w:val="0"/>
              <w:divBdr>
                <w:top w:val="none" w:sz="0" w:space="0" w:color="auto"/>
                <w:left w:val="none" w:sz="0" w:space="0" w:color="auto"/>
                <w:bottom w:val="none" w:sz="0" w:space="0" w:color="auto"/>
                <w:right w:val="none" w:sz="0" w:space="0" w:color="auto"/>
              </w:divBdr>
              <w:divsChild>
                <w:div w:id="75785616">
                  <w:marLeft w:val="0"/>
                  <w:marRight w:val="0"/>
                  <w:marTop w:val="0"/>
                  <w:marBottom w:val="0"/>
                  <w:divBdr>
                    <w:top w:val="none" w:sz="0" w:space="0" w:color="auto"/>
                    <w:left w:val="none" w:sz="0" w:space="0" w:color="auto"/>
                    <w:bottom w:val="none" w:sz="0" w:space="0" w:color="auto"/>
                    <w:right w:val="none" w:sz="0" w:space="0" w:color="auto"/>
                  </w:divBdr>
                  <w:divsChild>
                    <w:div w:id="1597664457">
                      <w:blockQuote w:val="1"/>
                      <w:marLeft w:val="720"/>
                      <w:marRight w:val="0"/>
                      <w:marTop w:val="100"/>
                      <w:marBottom w:val="100"/>
                      <w:divBdr>
                        <w:top w:val="none" w:sz="0" w:space="0" w:color="auto"/>
                        <w:left w:val="none" w:sz="0" w:space="0" w:color="auto"/>
                        <w:bottom w:val="none" w:sz="0" w:space="0" w:color="auto"/>
                        <w:right w:val="none" w:sz="0" w:space="0" w:color="auto"/>
                      </w:divBdr>
                    </w:div>
                    <w:div w:id="20617829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48898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827623">
          <w:marLeft w:val="0"/>
          <w:marRight w:val="0"/>
          <w:marTop w:val="0"/>
          <w:marBottom w:val="0"/>
          <w:divBdr>
            <w:top w:val="none" w:sz="0" w:space="0" w:color="auto"/>
            <w:left w:val="none" w:sz="0" w:space="0" w:color="auto"/>
            <w:bottom w:val="none" w:sz="0" w:space="0" w:color="auto"/>
            <w:right w:val="none" w:sz="0" w:space="0" w:color="auto"/>
          </w:divBdr>
          <w:divsChild>
            <w:div w:id="620258660">
              <w:marLeft w:val="0"/>
              <w:marRight w:val="0"/>
              <w:marTop w:val="0"/>
              <w:marBottom w:val="0"/>
              <w:divBdr>
                <w:top w:val="none" w:sz="0" w:space="0" w:color="auto"/>
                <w:left w:val="none" w:sz="0" w:space="0" w:color="auto"/>
                <w:bottom w:val="none" w:sz="0" w:space="0" w:color="auto"/>
                <w:right w:val="none" w:sz="0" w:space="0" w:color="auto"/>
              </w:divBdr>
              <w:divsChild>
                <w:div w:id="1739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89">
          <w:marLeft w:val="0"/>
          <w:marRight w:val="0"/>
          <w:marTop w:val="0"/>
          <w:marBottom w:val="0"/>
          <w:divBdr>
            <w:top w:val="none" w:sz="0" w:space="0" w:color="auto"/>
            <w:left w:val="none" w:sz="0" w:space="0" w:color="auto"/>
            <w:bottom w:val="none" w:sz="0" w:space="0" w:color="auto"/>
            <w:right w:val="none" w:sz="0" w:space="0" w:color="auto"/>
          </w:divBdr>
        </w:div>
      </w:divsChild>
    </w:div>
    <w:div w:id="1930773850">
      <w:bodyDiv w:val="1"/>
      <w:marLeft w:val="0"/>
      <w:marRight w:val="0"/>
      <w:marTop w:val="0"/>
      <w:marBottom w:val="0"/>
      <w:divBdr>
        <w:top w:val="none" w:sz="0" w:space="0" w:color="auto"/>
        <w:left w:val="none" w:sz="0" w:space="0" w:color="auto"/>
        <w:bottom w:val="none" w:sz="0" w:space="0" w:color="auto"/>
        <w:right w:val="none" w:sz="0" w:space="0" w:color="auto"/>
      </w:divBdr>
    </w:div>
    <w:div w:id="1942840205">
      <w:bodyDiv w:val="1"/>
      <w:marLeft w:val="0"/>
      <w:marRight w:val="0"/>
      <w:marTop w:val="0"/>
      <w:marBottom w:val="0"/>
      <w:divBdr>
        <w:top w:val="none" w:sz="0" w:space="0" w:color="auto"/>
        <w:left w:val="none" w:sz="0" w:space="0" w:color="auto"/>
        <w:bottom w:val="none" w:sz="0" w:space="0" w:color="auto"/>
        <w:right w:val="none" w:sz="0" w:space="0" w:color="auto"/>
      </w:divBdr>
    </w:div>
    <w:div w:id="1946694149">
      <w:bodyDiv w:val="1"/>
      <w:marLeft w:val="0"/>
      <w:marRight w:val="0"/>
      <w:marTop w:val="0"/>
      <w:marBottom w:val="0"/>
      <w:divBdr>
        <w:top w:val="none" w:sz="0" w:space="0" w:color="auto"/>
        <w:left w:val="none" w:sz="0" w:space="0" w:color="auto"/>
        <w:bottom w:val="none" w:sz="0" w:space="0" w:color="auto"/>
        <w:right w:val="none" w:sz="0" w:space="0" w:color="auto"/>
      </w:divBdr>
    </w:div>
    <w:div w:id="1950045826">
      <w:bodyDiv w:val="1"/>
      <w:marLeft w:val="0"/>
      <w:marRight w:val="0"/>
      <w:marTop w:val="0"/>
      <w:marBottom w:val="0"/>
      <w:divBdr>
        <w:top w:val="none" w:sz="0" w:space="0" w:color="auto"/>
        <w:left w:val="none" w:sz="0" w:space="0" w:color="auto"/>
        <w:bottom w:val="none" w:sz="0" w:space="0" w:color="auto"/>
        <w:right w:val="none" w:sz="0" w:space="0" w:color="auto"/>
      </w:divBdr>
    </w:div>
    <w:div w:id="1950432345">
      <w:bodyDiv w:val="1"/>
      <w:marLeft w:val="0"/>
      <w:marRight w:val="0"/>
      <w:marTop w:val="0"/>
      <w:marBottom w:val="0"/>
      <w:divBdr>
        <w:top w:val="none" w:sz="0" w:space="0" w:color="auto"/>
        <w:left w:val="none" w:sz="0" w:space="0" w:color="auto"/>
        <w:bottom w:val="none" w:sz="0" w:space="0" w:color="auto"/>
        <w:right w:val="none" w:sz="0" w:space="0" w:color="auto"/>
      </w:divBdr>
    </w:div>
    <w:div w:id="1966932742">
      <w:bodyDiv w:val="1"/>
      <w:marLeft w:val="0"/>
      <w:marRight w:val="0"/>
      <w:marTop w:val="0"/>
      <w:marBottom w:val="0"/>
      <w:divBdr>
        <w:top w:val="none" w:sz="0" w:space="0" w:color="auto"/>
        <w:left w:val="none" w:sz="0" w:space="0" w:color="auto"/>
        <w:bottom w:val="none" w:sz="0" w:space="0" w:color="auto"/>
        <w:right w:val="none" w:sz="0" w:space="0" w:color="auto"/>
      </w:divBdr>
      <w:divsChild>
        <w:div w:id="497186914">
          <w:marLeft w:val="0"/>
          <w:marRight w:val="0"/>
          <w:marTop w:val="0"/>
          <w:marBottom w:val="0"/>
          <w:divBdr>
            <w:top w:val="none" w:sz="0" w:space="0" w:color="auto"/>
            <w:left w:val="none" w:sz="0" w:space="0" w:color="auto"/>
            <w:bottom w:val="none" w:sz="0" w:space="0" w:color="auto"/>
            <w:right w:val="none" w:sz="0" w:space="0" w:color="auto"/>
          </w:divBdr>
        </w:div>
      </w:divsChild>
    </w:div>
    <w:div w:id="1985231963">
      <w:bodyDiv w:val="1"/>
      <w:marLeft w:val="0"/>
      <w:marRight w:val="0"/>
      <w:marTop w:val="0"/>
      <w:marBottom w:val="0"/>
      <w:divBdr>
        <w:top w:val="none" w:sz="0" w:space="0" w:color="auto"/>
        <w:left w:val="none" w:sz="0" w:space="0" w:color="auto"/>
        <w:bottom w:val="none" w:sz="0" w:space="0" w:color="auto"/>
        <w:right w:val="none" w:sz="0" w:space="0" w:color="auto"/>
      </w:divBdr>
    </w:div>
    <w:div w:id="1987658200">
      <w:bodyDiv w:val="1"/>
      <w:marLeft w:val="0"/>
      <w:marRight w:val="0"/>
      <w:marTop w:val="0"/>
      <w:marBottom w:val="0"/>
      <w:divBdr>
        <w:top w:val="none" w:sz="0" w:space="0" w:color="auto"/>
        <w:left w:val="none" w:sz="0" w:space="0" w:color="auto"/>
        <w:bottom w:val="none" w:sz="0" w:space="0" w:color="auto"/>
        <w:right w:val="none" w:sz="0" w:space="0" w:color="auto"/>
      </w:divBdr>
    </w:div>
    <w:div w:id="1990593109">
      <w:bodyDiv w:val="1"/>
      <w:marLeft w:val="0"/>
      <w:marRight w:val="0"/>
      <w:marTop w:val="0"/>
      <w:marBottom w:val="0"/>
      <w:divBdr>
        <w:top w:val="none" w:sz="0" w:space="0" w:color="auto"/>
        <w:left w:val="none" w:sz="0" w:space="0" w:color="auto"/>
        <w:bottom w:val="none" w:sz="0" w:space="0" w:color="auto"/>
        <w:right w:val="none" w:sz="0" w:space="0" w:color="auto"/>
      </w:divBdr>
    </w:div>
    <w:div w:id="1998416398">
      <w:bodyDiv w:val="1"/>
      <w:marLeft w:val="0"/>
      <w:marRight w:val="0"/>
      <w:marTop w:val="0"/>
      <w:marBottom w:val="0"/>
      <w:divBdr>
        <w:top w:val="none" w:sz="0" w:space="0" w:color="auto"/>
        <w:left w:val="none" w:sz="0" w:space="0" w:color="auto"/>
        <w:bottom w:val="none" w:sz="0" w:space="0" w:color="auto"/>
        <w:right w:val="none" w:sz="0" w:space="0" w:color="auto"/>
      </w:divBdr>
    </w:div>
    <w:div w:id="2006473163">
      <w:bodyDiv w:val="1"/>
      <w:marLeft w:val="0"/>
      <w:marRight w:val="0"/>
      <w:marTop w:val="0"/>
      <w:marBottom w:val="0"/>
      <w:divBdr>
        <w:top w:val="none" w:sz="0" w:space="0" w:color="auto"/>
        <w:left w:val="none" w:sz="0" w:space="0" w:color="auto"/>
        <w:bottom w:val="none" w:sz="0" w:space="0" w:color="auto"/>
        <w:right w:val="none" w:sz="0" w:space="0" w:color="auto"/>
      </w:divBdr>
    </w:div>
    <w:div w:id="2038315543">
      <w:bodyDiv w:val="1"/>
      <w:marLeft w:val="0"/>
      <w:marRight w:val="0"/>
      <w:marTop w:val="0"/>
      <w:marBottom w:val="0"/>
      <w:divBdr>
        <w:top w:val="none" w:sz="0" w:space="0" w:color="auto"/>
        <w:left w:val="none" w:sz="0" w:space="0" w:color="auto"/>
        <w:bottom w:val="none" w:sz="0" w:space="0" w:color="auto"/>
        <w:right w:val="none" w:sz="0" w:space="0" w:color="auto"/>
      </w:divBdr>
    </w:div>
    <w:div w:id="2047607791">
      <w:bodyDiv w:val="1"/>
      <w:marLeft w:val="0"/>
      <w:marRight w:val="0"/>
      <w:marTop w:val="0"/>
      <w:marBottom w:val="0"/>
      <w:divBdr>
        <w:top w:val="none" w:sz="0" w:space="0" w:color="auto"/>
        <w:left w:val="none" w:sz="0" w:space="0" w:color="auto"/>
        <w:bottom w:val="none" w:sz="0" w:space="0" w:color="auto"/>
        <w:right w:val="none" w:sz="0" w:space="0" w:color="auto"/>
      </w:divBdr>
    </w:div>
    <w:div w:id="2059351499">
      <w:bodyDiv w:val="1"/>
      <w:marLeft w:val="0"/>
      <w:marRight w:val="0"/>
      <w:marTop w:val="0"/>
      <w:marBottom w:val="0"/>
      <w:divBdr>
        <w:top w:val="none" w:sz="0" w:space="0" w:color="auto"/>
        <w:left w:val="none" w:sz="0" w:space="0" w:color="auto"/>
        <w:bottom w:val="none" w:sz="0" w:space="0" w:color="auto"/>
        <w:right w:val="none" w:sz="0" w:space="0" w:color="auto"/>
      </w:divBdr>
    </w:div>
    <w:div w:id="2063477562">
      <w:bodyDiv w:val="1"/>
      <w:marLeft w:val="0"/>
      <w:marRight w:val="0"/>
      <w:marTop w:val="0"/>
      <w:marBottom w:val="0"/>
      <w:divBdr>
        <w:top w:val="none" w:sz="0" w:space="0" w:color="auto"/>
        <w:left w:val="none" w:sz="0" w:space="0" w:color="auto"/>
        <w:bottom w:val="none" w:sz="0" w:space="0" w:color="auto"/>
        <w:right w:val="none" w:sz="0" w:space="0" w:color="auto"/>
      </w:divBdr>
    </w:div>
    <w:div w:id="2068525295">
      <w:bodyDiv w:val="1"/>
      <w:marLeft w:val="0"/>
      <w:marRight w:val="0"/>
      <w:marTop w:val="0"/>
      <w:marBottom w:val="0"/>
      <w:divBdr>
        <w:top w:val="none" w:sz="0" w:space="0" w:color="auto"/>
        <w:left w:val="none" w:sz="0" w:space="0" w:color="auto"/>
        <w:bottom w:val="none" w:sz="0" w:space="0" w:color="auto"/>
        <w:right w:val="none" w:sz="0" w:space="0" w:color="auto"/>
      </w:divBdr>
    </w:div>
    <w:div w:id="2099788585">
      <w:bodyDiv w:val="1"/>
      <w:marLeft w:val="0"/>
      <w:marRight w:val="0"/>
      <w:marTop w:val="0"/>
      <w:marBottom w:val="0"/>
      <w:divBdr>
        <w:top w:val="none" w:sz="0" w:space="0" w:color="auto"/>
        <w:left w:val="none" w:sz="0" w:space="0" w:color="auto"/>
        <w:bottom w:val="none" w:sz="0" w:space="0" w:color="auto"/>
        <w:right w:val="none" w:sz="0" w:space="0" w:color="auto"/>
      </w:divBdr>
    </w:div>
    <w:div w:id="2104300859">
      <w:bodyDiv w:val="1"/>
      <w:marLeft w:val="0"/>
      <w:marRight w:val="0"/>
      <w:marTop w:val="0"/>
      <w:marBottom w:val="0"/>
      <w:divBdr>
        <w:top w:val="none" w:sz="0" w:space="0" w:color="auto"/>
        <w:left w:val="none" w:sz="0" w:space="0" w:color="auto"/>
        <w:bottom w:val="none" w:sz="0" w:space="0" w:color="auto"/>
        <w:right w:val="none" w:sz="0" w:space="0" w:color="auto"/>
      </w:divBdr>
    </w:div>
    <w:div w:id="2107074540">
      <w:bodyDiv w:val="1"/>
      <w:marLeft w:val="0"/>
      <w:marRight w:val="0"/>
      <w:marTop w:val="0"/>
      <w:marBottom w:val="0"/>
      <w:divBdr>
        <w:top w:val="none" w:sz="0" w:space="0" w:color="auto"/>
        <w:left w:val="none" w:sz="0" w:space="0" w:color="auto"/>
        <w:bottom w:val="none" w:sz="0" w:space="0" w:color="auto"/>
        <w:right w:val="none" w:sz="0" w:space="0" w:color="auto"/>
      </w:divBdr>
    </w:div>
    <w:div w:id="2118793024">
      <w:bodyDiv w:val="1"/>
      <w:marLeft w:val="0"/>
      <w:marRight w:val="0"/>
      <w:marTop w:val="0"/>
      <w:marBottom w:val="0"/>
      <w:divBdr>
        <w:top w:val="none" w:sz="0" w:space="0" w:color="auto"/>
        <w:left w:val="none" w:sz="0" w:space="0" w:color="auto"/>
        <w:bottom w:val="none" w:sz="0" w:space="0" w:color="auto"/>
        <w:right w:val="none" w:sz="0" w:space="0" w:color="auto"/>
      </w:divBdr>
    </w:div>
    <w:div w:id="213721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eveloper.concur.com/api-reference/user-provisioning/v4.user-provisioning.html" TargetMode="External"/><Relationship Id="rId21" Type="http://schemas.openxmlformats.org/officeDocument/2006/relationships/image" Target="media/image3.png"/><Relationship Id="rId42" Type="http://schemas.openxmlformats.org/officeDocument/2006/relationships/hyperlink" Target="https://docs.aws.amazon.com/transfer/latest/userguide/security-policies.html" TargetMode="External"/><Relationship Id="rId47" Type="http://schemas.openxmlformats.org/officeDocument/2006/relationships/hyperlink" Target="https://help.sap.com/docs/SAP_CONCUR" TargetMode="External"/><Relationship Id="rId63" Type="http://schemas.openxmlformats.org/officeDocument/2006/relationships/hyperlink" Target="https://support.sap.com/en/my-support/users/welcome.html" TargetMode="External"/><Relationship Id="rId68" Type="http://schemas.openxmlformats.org/officeDocument/2006/relationships/hyperlink" Target="https://help.sap.com/docs/SAP_CONCUR" TargetMode="Externa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image" Target="media/image6.png"/><Relationship Id="rId11" Type="http://schemas.openxmlformats.org/officeDocument/2006/relationships/header" Target="header1.xml"/><Relationship Id="rId24" Type="http://schemas.openxmlformats.org/officeDocument/2006/relationships/hyperlink" Target="https://www.concurtraining.com/customers/tech_pubs/Docs/_Current/SG_Shr/Shr_SG_Test_User.pdf" TargetMode="Externa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hyperlink" Target="https://www.concurtraining.com/customers/tech_pubs/Docs/_Current/SG_Shr/Shr_SG_SSO_Mgmt.pdf" TargetMode="External"/><Relationship Id="rId45" Type="http://schemas.openxmlformats.org/officeDocument/2006/relationships/hyperlink" Target="https://help.sap.com/docs/SAP_CONCUR" TargetMode="External"/><Relationship Id="rId53" Type="http://schemas.openxmlformats.org/officeDocument/2006/relationships/hyperlink" Target="https://help.sap.com/docs/SAP_CONCUR" TargetMode="External"/><Relationship Id="rId58" Type="http://schemas.openxmlformats.org/officeDocument/2006/relationships/hyperlink" Target="https://help.sap.com/docs/SAP_CONCUR/caf7d7289796414a91e130a5169d8e71/84234e2c0e844ca09e7a91213e6c8646.html" TargetMode="External"/><Relationship Id="rId66" Type="http://schemas.openxmlformats.org/officeDocument/2006/relationships/hyperlink" Target="https://www.concurtraining.com/customers/tech_pubs/RN_shared_planned/_client_shared_RN_all.htm" TargetMode="External"/><Relationship Id="rId74" Type="http://schemas.openxmlformats.org/officeDocument/2006/relationships/header" Target="header6.xml"/><Relationship Id="rId5" Type="http://schemas.openxmlformats.org/officeDocument/2006/relationships/numbering" Target="numbering.xml"/><Relationship Id="rId61" Type="http://schemas.openxmlformats.org/officeDocument/2006/relationships/hyperlink" Target="https://www.concurtraining.com/customers/tech_pubs/RN_shared_planned/_client_shared_RN_all.htm" TargetMode="External"/><Relationship Id="rId1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image" Target="media/image5.png"/><Relationship Id="rId30" Type="http://schemas.openxmlformats.org/officeDocument/2006/relationships/image" Target="media/image7.png"/><Relationship Id="rId35" Type="http://schemas.openxmlformats.org/officeDocument/2006/relationships/image" Target="media/image11.png"/><Relationship Id="rId43" Type="http://schemas.openxmlformats.org/officeDocument/2006/relationships/hyperlink" Target="https://www.concurtraining.com/customers/tech_pubs/Docs/ConcurPremier/UG_Shr/Shr_UG_FileTransfer.pdf" TargetMode="External"/><Relationship Id="rId48" Type="http://schemas.openxmlformats.org/officeDocument/2006/relationships/hyperlink" Target="https://help.sap.com/docs/SAP_CONCUR" TargetMode="External"/><Relationship Id="rId56" Type="http://schemas.openxmlformats.org/officeDocument/2006/relationships/image" Target="media/image15.png"/><Relationship Id="rId64" Type="http://schemas.openxmlformats.org/officeDocument/2006/relationships/hyperlink" Target="https://blogs.sap.com/2021/03/09/learn-all-about-s-user-ids/" TargetMode="External"/><Relationship Id="rId69" Type="http://schemas.openxmlformats.org/officeDocument/2006/relationships/image" Target="media/image16.png"/><Relationship Id="rId8" Type="http://schemas.openxmlformats.org/officeDocument/2006/relationships/webSettings" Target="webSettings.xml"/><Relationship Id="rId51" Type="http://schemas.openxmlformats.org/officeDocument/2006/relationships/hyperlink" Target="https://help.sap.com/docs/SAP_CONCUR" TargetMode="External"/><Relationship Id="rId72" Type="http://schemas.openxmlformats.org/officeDocument/2006/relationships/header" Target="header5.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concurtraining.com/customers/tech_pubs/_RN_CCC.htm" TargetMode="External"/><Relationship Id="rId25" Type="http://schemas.openxmlformats.org/officeDocument/2006/relationships/hyperlink" Target="https://www.concurtraining.com/customers/tech_pubs/Docs/_Current/SG_Shr/Shr_SG_Test_User.pdf" TargetMode="External"/><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hyperlink" Target="https://help.sap.com/docs/SAP_CONCUR" TargetMode="External"/><Relationship Id="rId59" Type="http://schemas.openxmlformats.org/officeDocument/2006/relationships/hyperlink" Target="https://www.sap.com/about/company/diversity.html" TargetMode="External"/><Relationship Id="rId67" Type="http://schemas.openxmlformats.org/officeDocument/2006/relationships/hyperlink" Target="http://www.concurtraining.com/customers/tech_pubs/Docs/Z_SuppConfig/Supported_Configurations_for_Concur_Travel_and_Expense.pdf" TargetMode="External"/><Relationship Id="rId20" Type="http://schemas.openxmlformats.org/officeDocument/2006/relationships/image" Target="media/image2.png"/><Relationship Id="rId41" Type="http://schemas.openxmlformats.org/officeDocument/2006/relationships/hyperlink" Target="https://docs.aws.amazon.com/transfer/latest/userguide/security-policies.html" TargetMode="External"/><Relationship Id="rId54" Type="http://schemas.openxmlformats.org/officeDocument/2006/relationships/hyperlink" Target="https://help.sap.com/docs/SAP_CONCUR" TargetMode="External"/><Relationship Id="rId62" Type="http://schemas.openxmlformats.org/officeDocument/2006/relationships/hyperlink" Target="https://support.sap.com/en/my-support/trust-center/subprocessors.html" TargetMode="External"/><Relationship Id="rId70" Type="http://schemas.openxmlformats.org/officeDocument/2006/relationships/image" Target="media/image17.png"/><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concurtraining.com/customers/tech_pubs/Docs/_Current/SPC/Spc_Shr/Shr_SPEC_Emp_Imp.pdf" TargetMode="External"/><Relationship Id="rId28" Type="http://schemas.openxmlformats.org/officeDocument/2006/relationships/hyperlink" Target="https://help.sap.com/docs/SAP_CONCUR_SECURITY/b92b8c7fc75a4c8faf62a6584077b022/26c1f2d1d2d34f2d8cf8099ffc9aa965.html" TargetMode="External"/><Relationship Id="rId36" Type="http://schemas.openxmlformats.org/officeDocument/2006/relationships/image" Target="media/image12.png"/><Relationship Id="rId49" Type="http://schemas.openxmlformats.org/officeDocument/2006/relationships/hyperlink" Target="https://help.sap.com/docs/SAP_CONCUR" TargetMode="External"/><Relationship Id="rId57" Type="http://schemas.openxmlformats.org/officeDocument/2006/relationships/hyperlink" Target="https://help.sap.com/docs/SAP_CONCUR" TargetMode="External"/><Relationship Id="rId10" Type="http://schemas.openxmlformats.org/officeDocument/2006/relationships/endnotes" Target="endnotes.xml"/><Relationship Id="rId31" Type="http://schemas.openxmlformats.org/officeDocument/2006/relationships/hyperlink" Target="https://help.sap.com/docs/SAP_CONCUR" TargetMode="External"/><Relationship Id="rId44" Type="http://schemas.openxmlformats.org/officeDocument/2006/relationships/hyperlink" Target="https://help.sap.com/docs/SAP_CONCUR" TargetMode="External"/><Relationship Id="rId52" Type="http://schemas.openxmlformats.org/officeDocument/2006/relationships/hyperlink" Target="https://dam.sap.com/mac/app/e/pdf/preview/embed/213NGbS?ltr=a&amp;rc=10&amp;includeSapBrandedWraper=true" TargetMode="External"/><Relationship Id="rId60" Type="http://schemas.openxmlformats.org/officeDocument/2006/relationships/hyperlink" Target="https://www.concurtraining.com/customers/tech_pubs/_RN_CCC.htm" TargetMode="External"/><Relationship Id="rId65" Type="http://schemas.openxmlformats.org/officeDocument/2006/relationships/hyperlink" Target="mailto:Privacy-Request@Concur.com" TargetMode="External"/><Relationship Id="rId73"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concurtraining.com/customers/tech_pubs/_Docs_CCC_CPS.htm" TargetMode="External"/><Relationship Id="rId39" Type="http://schemas.openxmlformats.org/officeDocument/2006/relationships/hyperlink" Target="https://www.concurtraining.com/customers/tech_pubs/Docs/_Current/SG_Shr/Shr_SSO_Service_Overview.pdf" TargetMode="External"/><Relationship Id="rId34" Type="http://schemas.openxmlformats.org/officeDocument/2006/relationships/image" Target="media/image10.png"/><Relationship Id="rId50" Type="http://schemas.openxmlformats.org/officeDocument/2006/relationships/hyperlink" Target="https://help.sap.com/docs/SAP_CONCUR" TargetMode="External"/><Relationship Id="rId55" Type="http://schemas.openxmlformats.org/officeDocument/2006/relationships/hyperlink" Target="https://help.sap.com/docs/SAP_CONCUR"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47203\AppData\Roaming\Microsoft\Templates\TechPubs-BW-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8a200f4-0f9f-42e2-aaaa-ad77079c918e" xsi:nil="true"/>
    <lcf76f155ced4ddcb4097134ff3c332f xmlns="28a200f4-0f9f-42e2-aaaa-ad77079c918e">
      <Terms xmlns="http://schemas.microsoft.com/office/infopath/2007/PartnerControls"/>
    </lcf76f155ced4ddcb4097134ff3c332f>
    <TaxCatchAll xmlns="1c7f533a-18fd-43fc-9369-c45dede7a65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DD86ECC9871147AB5194FC060EE49A" ma:contentTypeVersion="23" ma:contentTypeDescription="Create a new document." ma:contentTypeScope="" ma:versionID="cc1d8bde4cbb69d75479a054322a7d38">
  <xsd:schema xmlns:xsd="http://www.w3.org/2001/XMLSchema" xmlns:xs="http://www.w3.org/2001/XMLSchema" xmlns:p="http://schemas.microsoft.com/office/2006/metadata/properties" xmlns:ns2="28a200f4-0f9f-42e2-aaaa-ad77079c918e" xmlns:ns3="1c7f533a-18fd-43fc-9369-c45dede7a652" targetNamespace="http://schemas.microsoft.com/office/2006/metadata/properties" ma:root="true" ma:fieldsID="9975ae0486ad47aa7ab5a724adbf8a23" ns2:_="" ns3:_="">
    <xsd:import namespace="28a200f4-0f9f-42e2-aaaa-ad77079c918e"/>
    <xsd:import namespace="1c7f533a-18fd-43fc-9369-c45dede7a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200f4-0f9f-42e2-aaaa-ad77079c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7b3fb9d-ee0a-40a8-bd42-4026b75186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7f533a-18fd-43fc-9369-c45dede7a6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b596692-3950-44ef-a8c7-ef7df350ffee}" ma:internalName="TaxCatchAll" ma:showField="CatchAllData" ma:web="1c7f533a-18fd-43fc-9369-c45dede7a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77432-9A78-4ECB-9FB1-E815106D2A2E}">
  <ds:schemaRefs>
    <ds:schemaRef ds:uri="http://schemas.microsoft.com/sharepoint/v3/contenttype/forms"/>
  </ds:schemaRefs>
</ds:datastoreItem>
</file>

<file path=customXml/itemProps2.xml><?xml version="1.0" encoding="utf-8"?>
<ds:datastoreItem xmlns:ds="http://schemas.openxmlformats.org/officeDocument/2006/customXml" ds:itemID="{7BBE5A05-BE14-41B0-92BB-2B2B911A273D}">
  <ds:schemaRefs>
    <ds:schemaRef ds:uri="http://schemas.openxmlformats.org/officeDocument/2006/bibliography"/>
  </ds:schemaRefs>
</ds:datastoreItem>
</file>

<file path=customXml/itemProps3.xml><?xml version="1.0" encoding="utf-8"?>
<ds:datastoreItem xmlns:ds="http://schemas.openxmlformats.org/officeDocument/2006/customXml" ds:itemID="{588B7576-4A72-4BD7-8BFC-72D539EB3CBA}">
  <ds:schemaRefs>
    <ds:schemaRef ds:uri="http://schemas.microsoft.com/office/2006/metadata/properties"/>
    <ds:schemaRef ds:uri="http://www.w3.org/XML/1998/namespace"/>
    <ds:schemaRef ds:uri="1c7f533a-18fd-43fc-9369-c45dede7a652"/>
    <ds:schemaRef ds:uri="http://purl.org/dc/dcmitype/"/>
    <ds:schemaRef ds:uri="28a200f4-0f9f-42e2-aaaa-ad77079c918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037A0920-7762-47FD-BC78-E2D4B5902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200f4-0f9f-42e2-aaaa-ad77079c918e"/>
    <ds:schemaRef ds:uri="1c7f533a-18fd-43fc-9369-c45dede7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2f7676c-f455-423c-82f6-dc2d99791af7}" enabled="0" method="" siteId="{42f7676c-f455-423c-82f6-dc2d99791af7}" removed="1"/>
</clbl:labelList>
</file>

<file path=docProps/app.xml><?xml version="1.0" encoding="utf-8"?>
<Properties xmlns="http://schemas.openxmlformats.org/officeDocument/2006/extended-properties" xmlns:vt="http://schemas.openxmlformats.org/officeDocument/2006/docPropsVTypes">
  <Template>TechPubs-BW-RN.dot</Template>
  <TotalTime>1723</TotalTime>
  <Pages>35</Pages>
  <Words>7408</Words>
  <Characters>47345</Characters>
  <Application>Microsoft Office Word</Application>
  <DocSecurity>0</DocSecurity>
  <Lines>394</Lines>
  <Paragraphs>109</Paragraphs>
  <ScaleCrop>false</ScaleCrop>
  <HeadingPairs>
    <vt:vector size="2" baseType="variant">
      <vt:variant>
        <vt:lpstr>Title</vt:lpstr>
      </vt:variant>
      <vt:variant>
        <vt:i4>1</vt:i4>
      </vt:variant>
    </vt:vector>
  </HeadingPairs>
  <TitlesOfParts>
    <vt:vector size="1" baseType="lpstr">
      <vt:lpstr>Shared Changes Release Notes February 2024</vt:lpstr>
    </vt:vector>
  </TitlesOfParts>
  <Company/>
  <LinksUpToDate>false</LinksUpToDate>
  <CharactersWithSpaces>54644</CharactersWithSpaces>
  <SharedDoc>false</SharedDoc>
  <HLinks>
    <vt:vector size="24" baseType="variant">
      <vt:variant>
        <vt:i4>1376315</vt:i4>
      </vt:variant>
      <vt:variant>
        <vt:i4>17</vt:i4>
      </vt:variant>
      <vt:variant>
        <vt:i4>0</vt:i4>
      </vt:variant>
      <vt:variant>
        <vt:i4>5</vt:i4>
      </vt:variant>
      <vt:variant>
        <vt:lpwstr/>
      </vt:variant>
      <vt:variant>
        <vt:lpwstr>_Toc11867356</vt:lpwstr>
      </vt:variant>
      <vt:variant>
        <vt:i4>1441851</vt:i4>
      </vt:variant>
      <vt:variant>
        <vt:i4>11</vt:i4>
      </vt:variant>
      <vt:variant>
        <vt:i4>0</vt:i4>
      </vt:variant>
      <vt:variant>
        <vt:i4>5</vt:i4>
      </vt:variant>
      <vt:variant>
        <vt:lpwstr/>
      </vt:variant>
      <vt:variant>
        <vt:lpwstr>_Toc11867355</vt:lpwstr>
      </vt:variant>
      <vt:variant>
        <vt:i4>1507387</vt:i4>
      </vt:variant>
      <vt:variant>
        <vt:i4>5</vt:i4>
      </vt:variant>
      <vt:variant>
        <vt:i4>0</vt:i4>
      </vt:variant>
      <vt:variant>
        <vt:i4>5</vt:i4>
      </vt:variant>
      <vt:variant>
        <vt:lpwstr/>
      </vt:variant>
      <vt:variant>
        <vt:lpwstr>_Toc11867354</vt:lpwstr>
      </vt:variant>
      <vt:variant>
        <vt:i4>3997771</vt:i4>
      </vt:variant>
      <vt:variant>
        <vt:i4>0</vt:i4>
      </vt:variant>
      <vt:variant>
        <vt:i4>0</vt:i4>
      </vt:variant>
      <vt:variant>
        <vt:i4>5</vt:i4>
      </vt:variant>
      <vt:variant>
        <vt:lpwstr>http://www.concurtraining.com/customers/tech_pubs/_RN_CCC.htm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Changes Release Notes February 2024</dc:title>
  <dc:subject/>
  <dc:creator>SAP Concur - User Assistance</dc:creator>
  <cp:keywords/>
  <dc:description>© 2004 - 2024 SAP Concur All rights reserved.</dc:description>
  <cp:lastModifiedBy>Kuykendall, Deb</cp:lastModifiedBy>
  <cp:revision>570</cp:revision>
  <cp:lastPrinted>2023-07-28T21:23:00Z</cp:lastPrinted>
  <dcterms:created xsi:type="dcterms:W3CDTF">2023-03-24T22:35:00Z</dcterms:created>
  <dcterms:modified xsi:type="dcterms:W3CDTF">2024-02-23T18:58:00Z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Base Target">
    <vt:lpwstr>_blank</vt:lpwstr>
  </property>
  <property fmtid="{D5CDD505-2E9C-101B-9397-08002B2CF9AE}" pid="4" name="ContentTypeId">
    <vt:lpwstr>0x0101004DDD86ECC9871147AB5194FC060EE49A</vt:lpwstr>
  </property>
  <property fmtid="{D5CDD505-2E9C-101B-9397-08002B2CF9AE}" pid="5" name="MediaServiceImageTags">
    <vt:lpwstr/>
  </property>
</Properties>
</file>