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4A991280" w:rsidR="005C2429" w:rsidRPr="000D7C9A" w:rsidRDefault="00792FBB" w:rsidP="005C2429">
            <w:pPr>
              <w:pStyle w:val="HeadDate1"/>
            </w:pPr>
            <w:r>
              <w:t>Release</w:t>
            </w:r>
            <w:r w:rsidR="005C2429" w:rsidRPr="000D7C9A">
              <w:t xml:space="preserve"> Date: </w:t>
            </w:r>
            <w:r w:rsidR="00BF251B">
              <w:t xml:space="preserve">May </w:t>
            </w:r>
            <w:r w:rsidR="006076C9">
              <w:t>20</w:t>
            </w:r>
            <w:r w:rsidR="005C2429" w:rsidRPr="000D7C9A">
              <w:t>, 20</w:t>
            </w:r>
            <w:r w:rsidR="00BB288C">
              <w:t>2</w:t>
            </w:r>
            <w:r w:rsidR="00FD7FE2">
              <w:t>3</w:t>
            </w:r>
          </w:p>
          <w:p w14:paraId="44E52D41" w14:textId="5A602BA4" w:rsidR="0037377B" w:rsidRPr="000D7C9A" w:rsidRDefault="00BF251B" w:rsidP="005C2429">
            <w:pPr>
              <w:pStyle w:val="HeadDate2"/>
            </w:pPr>
            <w:r>
              <w:rPr>
                <w:rStyle w:val="PageNumber"/>
                <w:szCs w:val="18"/>
              </w:rPr>
              <w:t>Initial Post</w:t>
            </w:r>
            <w:r w:rsidR="005C2429" w:rsidRPr="00F233D1">
              <w:rPr>
                <w:rStyle w:val="PageNumber"/>
                <w:szCs w:val="18"/>
              </w:rPr>
              <w:t xml:space="preserve">: </w:t>
            </w:r>
            <w:r>
              <w:rPr>
                <w:rStyle w:val="PageNumber"/>
                <w:szCs w:val="18"/>
              </w:rPr>
              <w:t>Fri</w:t>
            </w:r>
            <w:r w:rsidR="00DD3C83">
              <w:rPr>
                <w:rStyle w:val="PageNumber"/>
                <w:szCs w:val="18"/>
              </w:rPr>
              <w:t>day</w:t>
            </w:r>
            <w:r w:rsidR="00A6096E">
              <w:rPr>
                <w:rStyle w:val="PageNumber"/>
                <w:szCs w:val="18"/>
              </w:rPr>
              <w:t xml:space="preserve">, </w:t>
            </w:r>
            <w:r>
              <w:rPr>
                <w:rStyle w:val="PageNumber"/>
                <w:szCs w:val="18"/>
              </w:rPr>
              <w:t>May 1</w:t>
            </w:r>
            <w:r w:rsidR="006076C9">
              <w:rPr>
                <w:rStyle w:val="PageNumber"/>
                <w:szCs w:val="18"/>
              </w:rPr>
              <w:t>9</w:t>
            </w:r>
            <w:r w:rsidR="00A45775">
              <w:rPr>
                <w:rStyle w:val="PageNumber"/>
                <w:szCs w:val="18"/>
              </w:rPr>
              <w:t>, 202</w:t>
            </w:r>
            <w:r w:rsidR="00FD7FE2">
              <w:rPr>
                <w:rStyle w:val="PageNumber"/>
                <w:szCs w:val="18"/>
              </w:rPr>
              <w:t>3</w:t>
            </w:r>
          </w:p>
        </w:tc>
        <w:tc>
          <w:tcPr>
            <w:tcW w:w="4585" w:type="dxa"/>
            <w:shd w:val="clear" w:color="auto" w:fill="auto"/>
            <w:vAlign w:val="center"/>
          </w:tcPr>
          <w:p w14:paraId="2705FC38" w14:textId="6DC2DD4D" w:rsidR="0037377B" w:rsidRPr="000D7C9A" w:rsidRDefault="00F46674" w:rsidP="00C94730">
            <w:pPr>
              <w:pStyle w:val="HeadAudience"/>
              <w:rPr>
                <w:color w:val="FF0000"/>
              </w:rPr>
            </w:pPr>
            <w:r>
              <w:t>Client</w:t>
            </w:r>
            <w:r w:rsidR="0037377B" w:rsidRPr="000D7C9A">
              <w:t xml:space="preserve"> </w:t>
            </w:r>
            <w:r w:rsidR="006076C9">
              <w:t>F</w:t>
            </w:r>
            <w:r w:rsidR="007A5B5E">
              <w:t>INAL</w:t>
            </w:r>
            <w:r w:rsidR="00B76D3D">
              <w:t xml:space="preserve"> </w:t>
            </w:r>
          </w:p>
        </w:tc>
      </w:tr>
    </w:tbl>
    <w:p w14:paraId="45B16F3B" w14:textId="0C45F9F8" w:rsidR="006C338D" w:rsidRPr="000D7C9A" w:rsidRDefault="006C338D" w:rsidP="00883EE8">
      <w:pPr>
        <w:pStyle w:val="ConcurHeadingFeedToPDF"/>
        <w:tabs>
          <w:tab w:val="left" w:pos="6050"/>
        </w:tabs>
        <w:spacing w:before="240"/>
      </w:pPr>
      <w:r w:rsidRPr="000D7C9A">
        <w:t>Contents</w:t>
      </w:r>
      <w:r w:rsidR="00883EE8">
        <w:tab/>
      </w:r>
    </w:p>
    <w:p w14:paraId="668F3A3B" w14:textId="741EB1E1" w:rsidR="001E2F60"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35399788" w:history="1">
        <w:r w:rsidR="001E2F60" w:rsidRPr="003D7BFB">
          <w:rPr>
            <w:rStyle w:val="Hyperlink"/>
          </w:rPr>
          <w:t>Release Notes</w:t>
        </w:r>
        <w:r w:rsidR="001E2F60">
          <w:rPr>
            <w:webHidden/>
          </w:rPr>
          <w:tab/>
        </w:r>
        <w:r w:rsidR="001E2F60">
          <w:rPr>
            <w:webHidden/>
          </w:rPr>
          <w:fldChar w:fldCharType="begin"/>
        </w:r>
        <w:r w:rsidR="001E2F60">
          <w:rPr>
            <w:webHidden/>
          </w:rPr>
          <w:instrText xml:space="preserve"> PAGEREF _Toc135399788 \h </w:instrText>
        </w:r>
        <w:r w:rsidR="001E2F60">
          <w:rPr>
            <w:webHidden/>
          </w:rPr>
        </w:r>
        <w:r w:rsidR="001E2F60">
          <w:rPr>
            <w:webHidden/>
          </w:rPr>
          <w:fldChar w:fldCharType="separate"/>
        </w:r>
        <w:r w:rsidR="001E2F60">
          <w:rPr>
            <w:webHidden/>
          </w:rPr>
          <w:t>1</w:t>
        </w:r>
        <w:r w:rsidR="001E2F60">
          <w:rPr>
            <w:webHidden/>
          </w:rPr>
          <w:fldChar w:fldCharType="end"/>
        </w:r>
      </w:hyperlink>
    </w:p>
    <w:p w14:paraId="1FB9CF30" w14:textId="5B05F3A8" w:rsidR="001E2F60" w:rsidRDefault="001E2F60">
      <w:pPr>
        <w:pStyle w:val="TOC2"/>
        <w:rPr>
          <w:rFonts w:asciiTheme="minorHAnsi" w:eastAsiaTheme="minorEastAsia" w:hAnsiTheme="minorHAnsi" w:cstheme="minorBidi"/>
          <w:b w:val="0"/>
          <w:sz w:val="22"/>
          <w:szCs w:val="22"/>
        </w:rPr>
      </w:pPr>
      <w:hyperlink w:anchor="_Toc135399789" w:history="1">
        <w:r w:rsidRPr="003D7BFB">
          <w:rPr>
            <w:rStyle w:val="Hyperlink"/>
          </w:rPr>
          <w:t>Data Retention</w:t>
        </w:r>
        <w:r>
          <w:rPr>
            <w:webHidden/>
          </w:rPr>
          <w:tab/>
        </w:r>
        <w:r>
          <w:rPr>
            <w:webHidden/>
          </w:rPr>
          <w:fldChar w:fldCharType="begin"/>
        </w:r>
        <w:r>
          <w:rPr>
            <w:webHidden/>
          </w:rPr>
          <w:instrText xml:space="preserve"> PAGEREF _Toc135399789 \h </w:instrText>
        </w:r>
        <w:r>
          <w:rPr>
            <w:webHidden/>
          </w:rPr>
        </w:r>
        <w:r>
          <w:rPr>
            <w:webHidden/>
          </w:rPr>
          <w:fldChar w:fldCharType="separate"/>
        </w:r>
        <w:r>
          <w:rPr>
            <w:webHidden/>
          </w:rPr>
          <w:t>2</w:t>
        </w:r>
        <w:r>
          <w:rPr>
            <w:webHidden/>
          </w:rPr>
          <w:fldChar w:fldCharType="end"/>
        </w:r>
      </w:hyperlink>
    </w:p>
    <w:p w14:paraId="364E318A" w14:textId="6517A437" w:rsidR="001E2F60" w:rsidRDefault="001E2F60">
      <w:pPr>
        <w:pStyle w:val="TOC3"/>
        <w:rPr>
          <w:rFonts w:asciiTheme="minorHAnsi" w:eastAsiaTheme="minorEastAsia" w:hAnsiTheme="minorHAnsi" w:cstheme="minorBidi"/>
          <w:sz w:val="22"/>
          <w:szCs w:val="22"/>
        </w:rPr>
      </w:pPr>
      <w:hyperlink w:anchor="_Toc135399790" w:history="1">
        <w:r w:rsidRPr="003D7BFB">
          <w:rPr>
            <w:rStyle w:val="Hyperlink"/>
          </w:rPr>
          <w:t>**Ongoing** Data Retention Feature Enhancements</w:t>
        </w:r>
        <w:r>
          <w:rPr>
            <w:webHidden/>
          </w:rPr>
          <w:tab/>
        </w:r>
        <w:r>
          <w:rPr>
            <w:webHidden/>
          </w:rPr>
          <w:fldChar w:fldCharType="begin"/>
        </w:r>
        <w:r>
          <w:rPr>
            <w:webHidden/>
          </w:rPr>
          <w:instrText xml:space="preserve"> PAGEREF _Toc135399790 \h </w:instrText>
        </w:r>
        <w:r>
          <w:rPr>
            <w:webHidden/>
          </w:rPr>
        </w:r>
        <w:r>
          <w:rPr>
            <w:webHidden/>
          </w:rPr>
          <w:fldChar w:fldCharType="separate"/>
        </w:r>
        <w:r>
          <w:rPr>
            <w:webHidden/>
          </w:rPr>
          <w:t>2</w:t>
        </w:r>
        <w:r>
          <w:rPr>
            <w:webHidden/>
          </w:rPr>
          <w:fldChar w:fldCharType="end"/>
        </w:r>
      </w:hyperlink>
    </w:p>
    <w:p w14:paraId="70CF5173" w14:textId="009E5435" w:rsidR="001E2F60" w:rsidRDefault="001E2F60">
      <w:pPr>
        <w:pStyle w:val="TOC4"/>
        <w:rPr>
          <w:rFonts w:asciiTheme="minorHAnsi" w:eastAsiaTheme="minorEastAsia" w:hAnsiTheme="minorHAnsi" w:cstheme="minorBidi"/>
          <w:color w:val="auto"/>
          <w:sz w:val="22"/>
          <w:szCs w:val="22"/>
        </w:rPr>
      </w:pPr>
      <w:hyperlink w:anchor="_Toc135399791" w:history="1">
        <w:r w:rsidRPr="003D7BFB">
          <w:rPr>
            <w:rStyle w:val="Hyperlink"/>
          </w:rPr>
          <w:t>All Products | All Editions</w:t>
        </w:r>
        <w:r>
          <w:rPr>
            <w:webHidden/>
          </w:rPr>
          <w:tab/>
        </w:r>
        <w:r>
          <w:rPr>
            <w:webHidden/>
          </w:rPr>
          <w:fldChar w:fldCharType="begin"/>
        </w:r>
        <w:r>
          <w:rPr>
            <w:webHidden/>
          </w:rPr>
          <w:instrText xml:space="preserve"> PAGEREF _Toc135399791 \h </w:instrText>
        </w:r>
        <w:r>
          <w:rPr>
            <w:webHidden/>
          </w:rPr>
        </w:r>
        <w:r>
          <w:rPr>
            <w:webHidden/>
          </w:rPr>
          <w:fldChar w:fldCharType="separate"/>
        </w:r>
        <w:r>
          <w:rPr>
            <w:webHidden/>
          </w:rPr>
          <w:t>2</w:t>
        </w:r>
        <w:r>
          <w:rPr>
            <w:webHidden/>
          </w:rPr>
          <w:fldChar w:fldCharType="end"/>
        </w:r>
      </w:hyperlink>
    </w:p>
    <w:p w14:paraId="5C748C35" w14:textId="74729F8D" w:rsidR="001E2F60" w:rsidRDefault="001E2F60">
      <w:pPr>
        <w:pStyle w:val="TOC2"/>
        <w:rPr>
          <w:rFonts w:asciiTheme="minorHAnsi" w:eastAsiaTheme="minorEastAsia" w:hAnsiTheme="minorHAnsi" w:cstheme="minorBidi"/>
          <w:b w:val="0"/>
          <w:sz w:val="22"/>
          <w:szCs w:val="22"/>
        </w:rPr>
      </w:pPr>
      <w:hyperlink w:anchor="_Toc135399792" w:history="1">
        <w:r w:rsidRPr="003D7BFB">
          <w:rPr>
            <w:rStyle w:val="Hyperlink"/>
          </w:rPr>
          <w:t>File Transfer Updates</w:t>
        </w:r>
        <w:r>
          <w:rPr>
            <w:webHidden/>
          </w:rPr>
          <w:tab/>
        </w:r>
        <w:r>
          <w:rPr>
            <w:webHidden/>
          </w:rPr>
          <w:fldChar w:fldCharType="begin"/>
        </w:r>
        <w:r>
          <w:rPr>
            <w:webHidden/>
          </w:rPr>
          <w:instrText xml:space="preserve"> PAGEREF _Toc135399792 \h </w:instrText>
        </w:r>
        <w:r>
          <w:rPr>
            <w:webHidden/>
          </w:rPr>
        </w:r>
        <w:r>
          <w:rPr>
            <w:webHidden/>
          </w:rPr>
          <w:fldChar w:fldCharType="separate"/>
        </w:r>
        <w:r>
          <w:rPr>
            <w:webHidden/>
          </w:rPr>
          <w:t>7</w:t>
        </w:r>
        <w:r>
          <w:rPr>
            <w:webHidden/>
          </w:rPr>
          <w:fldChar w:fldCharType="end"/>
        </w:r>
      </w:hyperlink>
    </w:p>
    <w:p w14:paraId="7E33A897" w14:textId="4431EC2E" w:rsidR="001E2F60" w:rsidRDefault="001E2F60">
      <w:pPr>
        <w:pStyle w:val="TOC3"/>
        <w:rPr>
          <w:rFonts w:asciiTheme="minorHAnsi" w:eastAsiaTheme="minorEastAsia" w:hAnsiTheme="minorHAnsi" w:cstheme="minorBidi"/>
          <w:sz w:val="22"/>
          <w:szCs w:val="22"/>
        </w:rPr>
      </w:pPr>
      <w:hyperlink w:anchor="_Toc135399793" w:history="1">
        <w:r w:rsidRPr="003D7BFB">
          <w:rPr>
            <w:rStyle w:val="Hyperlink"/>
          </w:rPr>
          <w:t>**Ongoing** Rotating PGP Key for File Transfers</w:t>
        </w:r>
        <w:r>
          <w:rPr>
            <w:webHidden/>
          </w:rPr>
          <w:tab/>
        </w:r>
        <w:r>
          <w:rPr>
            <w:webHidden/>
          </w:rPr>
          <w:fldChar w:fldCharType="begin"/>
        </w:r>
        <w:r>
          <w:rPr>
            <w:webHidden/>
          </w:rPr>
          <w:instrText xml:space="preserve"> PAGEREF _Toc135399793 \h </w:instrText>
        </w:r>
        <w:r>
          <w:rPr>
            <w:webHidden/>
          </w:rPr>
        </w:r>
        <w:r>
          <w:rPr>
            <w:webHidden/>
          </w:rPr>
          <w:fldChar w:fldCharType="separate"/>
        </w:r>
        <w:r>
          <w:rPr>
            <w:webHidden/>
          </w:rPr>
          <w:t>7</w:t>
        </w:r>
        <w:r>
          <w:rPr>
            <w:webHidden/>
          </w:rPr>
          <w:fldChar w:fldCharType="end"/>
        </w:r>
      </w:hyperlink>
    </w:p>
    <w:p w14:paraId="1ED792CE" w14:textId="08B3344B" w:rsidR="001E2F60" w:rsidRDefault="001E2F60">
      <w:pPr>
        <w:pStyle w:val="TOC4"/>
        <w:rPr>
          <w:rFonts w:asciiTheme="minorHAnsi" w:eastAsiaTheme="minorEastAsia" w:hAnsiTheme="minorHAnsi" w:cstheme="minorBidi"/>
          <w:color w:val="auto"/>
          <w:sz w:val="22"/>
          <w:szCs w:val="22"/>
        </w:rPr>
      </w:pPr>
      <w:hyperlink w:anchor="_Toc135399794" w:history="1">
        <w:r w:rsidRPr="003D7BFB">
          <w:rPr>
            <w:rStyle w:val="Hyperlink"/>
          </w:rPr>
          <w:t>Travel, Expense, Invoice, Request, Intelligence | Professional &amp; Standard</w:t>
        </w:r>
        <w:r>
          <w:rPr>
            <w:webHidden/>
          </w:rPr>
          <w:tab/>
        </w:r>
        <w:r>
          <w:rPr>
            <w:webHidden/>
          </w:rPr>
          <w:fldChar w:fldCharType="begin"/>
        </w:r>
        <w:r>
          <w:rPr>
            <w:webHidden/>
          </w:rPr>
          <w:instrText xml:space="preserve"> PAGEREF _Toc135399794 \h </w:instrText>
        </w:r>
        <w:r>
          <w:rPr>
            <w:webHidden/>
          </w:rPr>
        </w:r>
        <w:r>
          <w:rPr>
            <w:webHidden/>
          </w:rPr>
          <w:fldChar w:fldCharType="separate"/>
        </w:r>
        <w:r>
          <w:rPr>
            <w:webHidden/>
          </w:rPr>
          <w:t>7</w:t>
        </w:r>
        <w:r>
          <w:rPr>
            <w:webHidden/>
          </w:rPr>
          <w:fldChar w:fldCharType="end"/>
        </w:r>
      </w:hyperlink>
    </w:p>
    <w:p w14:paraId="4F27BCAE" w14:textId="33F996B9" w:rsidR="001E2F60" w:rsidRDefault="001E2F60">
      <w:pPr>
        <w:pStyle w:val="TOC2"/>
        <w:rPr>
          <w:rFonts w:asciiTheme="minorHAnsi" w:eastAsiaTheme="minorEastAsia" w:hAnsiTheme="minorHAnsi" w:cstheme="minorBidi"/>
          <w:b w:val="0"/>
          <w:sz w:val="22"/>
          <w:szCs w:val="22"/>
        </w:rPr>
      </w:pPr>
      <w:hyperlink w:anchor="_Toc135399795" w:history="1">
        <w:r w:rsidRPr="003D7BFB">
          <w:rPr>
            <w:rStyle w:val="Hyperlink"/>
          </w:rPr>
          <w:t>Home Page</w:t>
        </w:r>
        <w:r>
          <w:rPr>
            <w:webHidden/>
          </w:rPr>
          <w:tab/>
        </w:r>
        <w:r>
          <w:rPr>
            <w:webHidden/>
          </w:rPr>
          <w:fldChar w:fldCharType="begin"/>
        </w:r>
        <w:r>
          <w:rPr>
            <w:webHidden/>
          </w:rPr>
          <w:instrText xml:space="preserve"> PAGEREF _Toc135399795 \h </w:instrText>
        </w:r>
        <w:r>
          <w:rPr>
            <w:webHidden/>
          </w:rPr>
        </w:r>
        <w:r>
          <w:rPr>
            <w:webHidden/>
          </w:rPr>
          <w:fldChar w:fldCharType="separate"/>
        </w:r>
        <w:r>
          <w:rPr>
            <w:webHidden/>
          </w:rPr>
          <w:t>9</w:t>
        </w:r>
        <w:r>
          <w:rPr>
            <w:webHidden/>
          </w:rPr>
          <w:fldChar w:fldCharType="end"/>
        </w:r>
      </w:hyperlink>
    </w:p>
    <w:p w14:paraId="427E42DE" w14:textId="615041D8" w:rsidR="001E2F60" w:rsidRDefault="001E2F60">
      <w:pPr>
        <w:pStyle w:val="TOC3"/>
        <w:rPr>
          <w:rFonts w:asciiTheme="minorHAnsi" w:eastAsiaTheme="minorEastAsia" w:hAnsiTheme="minorHAnsi" w:cstheme="minorBidi"/>
          <w:sz w:val="22"/>
          <w:szCs w:val="22"/>
        </w:rPr>
      </w:pPr>
      <w:hyperlink w:anchor="_Toc135399796" w:history="1">
        <w:r w:rsidRPr="003D7BFB">
          <w:rPr>
            <w:rStyle w:val="Hyperlink"/>
          </w:rPr>
          <w:t>**Ongoing ** SAP Concur Homepage Changes</w:t>
        </w:r>
        <w:r>
          <w:rPr>
            <w:webHidden/>
          </w:rPr>
          <w:tab/>
        </w:r>
        <w:r>
          <w:rPr>
            <w:webHidden/>
          </w:rPr>
          <w:fldChar w:fldCharType="begin"/>
        </w:r>
        <w:r>
          <w:rPr>
            <w:webHidden/>
          </w:rPr>
          <w:instrText xml:space="preserve"> PAGEREF _Toc135399796 \h </w:instrText>
        </w:r>
        <w:r>
          <w:rPr>
            <w:webHidden/>
          </w:rPr>
        </w:r>
        <w:r>
          <w:rPr>
            <w:webHidden/>
          </w:rPr>
          <w:fldChar w:fldCharType="separate"/>
        </w:r>
        <w:r>
          <w:rPr>
            <w:webHidden/>
          </w:rPr>
          <w:t>9</w:t>
        </w:r>
        <w:r>
          <w:rPr>
            <w:webHidden/>
          </w:rPr>
          <w:fldChar w:fldCharType="end"/>
        </w:r>
      </w:hyperlink>
    </w:p>
    <w:p w14:paraId="00D80875" w14:textId="269E222A" w:rsidR="001E2F60" w:rsidRDefault="001E2F60">
      <w:pPr>
        <w:pStyle w:val="TOC4"/>
        <w:rPr>
          <w:rFonts w:asciiTheme="minorHAnsi" w:eastAsiaTheme="minorEastAsia" w:hAnsiTheme="minorHAnsi" w:cstheme="minorBidi"/>
          <w:color w:val="auto"/>
          <w:sz w:val="22"/>
          <w:szCs w:val="22"/>
        </w:rPr>
      </w:pPr>
      <w:hyperlink w:anchor="_Toc135399797" w:history="1">
        <w:r w:rsidRPr="003D7BFB">
          <w:rPr>
            <w:rStyle w:val="Hyperlink"/>
          </w:rPr>
          <w:t>All Products | All Editions</w:t>
        </w:r>
        <w:r>
          <w:rPr>
            <w:webHidden/>
          </w:rPr>
          <w:tab/>
        </w:r>
        <w:r>
          <w:rPr>
            <w:webHidden/>
          </w:rPr>
          <w:fldChar w:fldCharType="begin"/>
        </w:r>
        <w:r>
          <w:rPr>
            <w:webHidden/>
          </w:rPr>
          <w:instrText xml:space="preserve"> PAGEREF _Toc135399797 \h </w:instrText>
        </w:r>
        <w:r>
          <w:rPr>
            <w:webHidden/>
          </w:rPr>
        </w:r>
        <w:r>
          <w:rPr>
            <w:webHidden/>
          </w:rPr>
          <w:fldChar w:fldCharType="separate"/>
        </w:r>
        <w:r>
          <w:rPr>
            <w:webHidden/>
          </w:rPr>
          <w:t>9</w:t>
        </w:r>
        <w:r>
          <w:rPr>
            <w:webHidden/>
          </w:rPr>
          <w:fldChar w:fldCharType="end"/>
        </w:r>
      </w:hyperlink>
    </w:p>
    <w:p w14:paraId="7AC920C1" w14:textId="65281B25" w:rsidR="001E2F60" w:rsidRDefault="001E2F60">
      <w:pPr>
        <w:pStyle w:val="TOC2"/>
        <w:rPr>
          <w:rFonts w:asciiTheme="minorHAnsi" w:eastAsiaTheme="minorEastAsia" w:hAnsiTheme="minorHAnsi" w:cstheme="minorBidi"/>
          <w:b w:val="0"/>
          <w:sz w:val="22"/>
          <w:szCs w:val="22"/>
        </w:rPr>
      </w:pPr>
      <w:hyperlink w:anchor="_Toc135399798" w:history="1">
        <w:r w:rsidRPr="003D7BFB">
          <w:rPr>
            <w:rStyle w:val="Hyperlink"/>
          </w:rPr>
          <w:t>In-Product User Assistance</w:t>
        </w:r>
        <w:r>
          <w:rPr>
            <w:webHidden/>
          </w:rPr>
          <w:tab/>
        </w:r>
        <w:r>
          <w:rPr>
            <w:webHidden/>
          </w:rPr>
          <w:fldChar w:fldCharType="begin"/>
        </w:r>
        <w:r>
          <w:rPr>
            <w:webHidden/>
          </w:rPr>
          <w:instrText xml:space="preserve"> PAGEREF _Toc135399798 \h </w:instrText>
        </w:r>
        <w:r>
          <w:rPr>
            <w:webHidden/>
          </w:rPr>
        </w:r>
        <w:r>
          <w:rPr>
            <w:webHidden/>
          </w:rPr>
          <w:fldChar w:fldCharType="separate"/>
        </w:r>
        <w:r>
          <w:rPr>
            <w:webHidden/>
          </w:rPr>
          <w:t>12</w:t>
        </w:r>
        <w:r>
          <w:rPr>
            <w:webHidden/>
          </w:rPr>
          <w:fldChar w:fldCharType="end"/>
        </w:r>
      </w:hyperlink>
    </w:p>
    <w:p w14:paraId="10FA8B6C" w14:textId="7208D94E" w:rsidR="001E2F60" w:rsidRDefault="001E2F60">
      <w:pPr>
        <w:pStyle w:val="TOC3"/>
        <w:rPr>
          <w:rFonts w:asciiTheme="minorHAnsi" w:eastAsiaTheme="minorEastAsia" w:hAnsiTheme="minorHAnsi" w:cstheme="minorBidi"/>
          <w:sz w:val="22"/>
          <w:szCs w:val="22"/>
        </w:rPr>
      </w:pPr>
      <w:hyperlink w:anchor="_Toc135399799" w:history="1">
        <w:r w:rsidRPr="003D7BFB">
          <w:rPr>
            <w:rStyle w:val="Hyperlink"/>
          </w:rPr>
          <w:t>**Ongoing** Impact of Product Changes on Customized Client Content</w:t>
        </w:r>
        <w:r>
          <w:rPr>
            <w:webHidden/>
          </w:rPr>
          <w:tab/>
        </w:r>
        <w:r>
          <w:rPr>
            <w:webHidden/>
          </w:rPr>
          <w:fldChar w:fldCharType="begin"/>
        </w:r>
        <w:r>
          <w:rPr>
            <w:webHidden/>
          </w:rPr>
          <w:instrText xml:space="preserve"> PAGEREF _Toc135399799 \h </w:instrText>
        </w:r>
        <w:r>
          <w:rPr>
            <w:webHidden/>
          </w:rPr>
        </w:r>
        <w:r>
          <w:rPr>
            <w:webHidden/>
          </w:rPr>
          <w:fldChar w:fldCharType="separate"/>
        </w:r>
        <w:r>
          <w:rPr>
            <w:webHidden/>
          </w:rPr>
          <w:t>12</w:t>
        </w:r>
        <w:r>
          <w:rPr>
            <w:webHidden/>
          </w:rPr>
          <w:fldChar w:fldCharType="end"/>
        </w:r>
      </w:hyperlink>
    </w:p>
    <w:p w14:paraId="76C35E43" w14:textId="0F82851D" w:rsidR="001E2F60" w:rsidRDefault="001E2F60">
      <w:pPr>
        <w:pStyle w:val="TOC4"/>
        <w:rPr>
          <w:rFonts w:asciiTheme="minorHAnsi" w:eastAsiaTheme="minorEastAsia" w:hAnsiTheme="minorHAnsi" w:cstheme="minorBidi"/>
          <w:color w:val="auto"/>
          <w:sz w:val="22"/>
          <w:szCs w:val="22"/>
        </w:rPr>
      </w:pPr>
      <w:hyperlink w:anchor="_Toc135399800" w:history="1">
        <w:r w:rsidRPr="003D7BFB">
          <w:rPr>
            <w:rStyle w:val="Hyperlink"/>
          </w:rPr>
          <w:t>All Products | All Editions</w:t>
        </w:r>
        <w:r>
          <w:rPr>
            <w:webHidden/>
          </w:rPr>
          <w:tab/>
        </w:r>
        <w:r>
          <w:rPr>
            <w:webHidden/>
          </w:rPr>
          <w:fldChar w:fldCharType="begin"/>
        </w:r>
        <w:r>
          <w:rPr>
            <w:webHidden/>
          </w:rPr>
          <w:instrText xml:space="preserve"> PAGEREF _Toc135399800 \h </w:instrText>
        </w:r>
        <w:r>
          <w:rPr>
            <w:webHidden/>
          </w:rPr>
        </w:r>
        <w:r>
          <w:rPr>
            <w:webHidden/>
          </w:rPr>
          <w:fldChar w:fldCharType="separate"/>
        </w:r>
        <w:r>
          <w:rPr>
            <w:webHidden/>
          </w:rPr>
          <w:t>12</w:t>
        </w:r>
        <w:r>
          <w:rPr>
            <w:webHidden/>
          </w:rPr>
          <w:fldChar w:fldCharType="end"/>
        </w:r>
      </w:hyperlink>
    </w:p>
    <w:p w14:paraId="40041ABD" w14:textId="3E103F0B" w:rsidR="001E2F60" w:rsidRDefault="001E2F60">
      <w:pPr>
        <w:pStyle w:val="TOC2"/>
        <w:rPr>
          <w:rFonts w:asciiTheme="minorHAnsi" w:eastAsiaTheme="minorEastAsia" w:hAnsiTheme="minorHAnsi" w:cstheme="minorBidi"/>
          <w:b w:val="0"/>
          <w:sz w:val="22"/>
          <w:szCs w:val="22"/>
        </w:rPr>
      </w:pPr>
      <w:hyperlink w:anchor="_Toc135399801" w:history="1">
        <w:r w:rsidRPr="003D7BFB">
          <w:rPr>
            <w:rStyle w:val="Hyperlink"/>
          </w:rPr>
          <w:t>Personal Attendee Import</w:t>
        </w:r>
        <w:r>
          <w:rPr>
            <w:webHidden/>
          </w:rPr>
          <w:tab/>
        </w:r>
        <w:r>
          <w:rPr>
            <w:webHidden/>
          </w:rPr>
          <w:fldChar w:fldCharType="begin"/>
        </w:r>
        <w:r>
          <w:rPr>
            <w:webHidden/>
          </w:rPr>
          <w:instrText xml:space="preserve"> PAGEREF _Toc135399801 \h </w:instrText>
        </w:r>
        <w:r>
          <w:rPr>
            <w:webHidden/>
          </w:rPr>
        </w:r>
        <w:r>
          <w:rPr>
            <w:webHidden/>
          </w:rPr>
          <w:fldChar w:fldCharType="separate"/>
        </w:r>
        <w:r>
          <w:rPr>
            <w:webHidden/>
          </w:rPr>
          <w:t>13</w:t>
        </w:r>
        <w:r>
          <w:rPr>
            <w:webHidden/>
          </w:rPr>
          <w:fldChar w:fldCharType="end"/>
        </w:r>
      </w:hyperlink>
    </w:p>
    <w:p w14:paraId="78829BCC" w14:textId="34B67E9E" w:rsidR="001E2F60" w:rsidRDefault="001E2F60">
      <w:pPr>
        <w:pStyle w:val="TOC3"/>
        <w:rPr>
          <w:rFonts w:asciiTheme="minorHAnsi" w:eastAsiaTheme="minorEastAsia" w:hAnsiTheme="minorHAnsi" w:cstheme="minorBidi"/>
          <w:sz w:val="22"/>
          <w:szCs w:val="22"/>
        </w:rPr>
      </w:pPr>
      <w:hyperlink w:anchor="_Toc135399802" w:history="1">
        <w:r w:rsidRPr="003D7BFB">
          <w:rPr>
            <w:rStyle w:val="Hyperlink"/>
          </w:rPr>
          <w:t>Support for Additional Excel File Formats</w:t>
        </w:r>
        <w:r>
          <w:rPr>
            <w:webHidden/>
          </w:rPr>
          <w:tab/>
        </w:r>
        <w:r>
          <w:rPr>
            <w:webHidden/>
          </w:rPr>
          <w:fldChar w:fldCharType="begin"/>
        </w:r>
        <w:r>
          <w:rPr>
            <w:webHidden/>
          </w:rPr>
          <w:instrText xml:space="preserve"> PAGEREF _Toc135399802 \h </w:instrText>
        </w:r>
        <w:r>
          <w:rPr>
            <w:webHidden/>
          </w:rPr>
        </w:r>
        <w:r>
          <w:rPr>
            <w:webHidden/>
          </w:rPr>
          <w:fldChar w:fldCharType="separate"/>
        </w:r>
        <w:r>
          <w:rPr>
            <w:webHidden/>
          </w:rPr>
          <w:t>13</w:t>
        </w:r>
        <w:r>
          <w:rPr>
            <w:webHidden/>
          </w:rPr>
          <w:fldChar w:fldCharType="end"/>
        </w:r>
      </w:hyperlink>
    </w:p>
    <w:p w14:paraId="459FEAD4" w14:textId="443BF2CB" w:rsidR="001E2F60" w:rsidRDefault="001E2F60">
      <w:pPr>
        <w:pStyle w:val="TOC4"/>
        <w:rPr>
          <w:rFonts w:asciiTheme="minorHAnsi" w:eastAsiaTheme="minorEastAsia" w:hAnsiTheme="minorHAnsi" w:cstheme="minorBidi"/>
          <w:color w:val="auto"/>
          <w:sz w:val="22"/>
          <w:szCs w:val="22"/>
        </w:rPr>
      </w:pPr>
      <w:hyperlink w:anchor="_Toc135399803" w:history="1">
        <w:r w:rsidRPr="003D7BFB">
          <w:rPr>
            <w:rStyle w:val="Hyperlink"/>
          </w:rPr>
          <w:t>Expense, Invoice, Request | Professional &amp; Standard</w:t>
        </w:r>
        <w:r>
          <w:rPr>
            <w:webHidden/>
          </w:rPr>
          <w:tab/>
        </w:r>
        <w:r>
          <w:rPr>
            <w:webHidden/>
          </w:rPr>
          <w:fldChar w:fldCharType="begin"/>
        </w:r>
        <w:r>
          <w:rPr>
            <w:webHidden/>
          </w:rPr>
          <w:instrText xml:space="preserve"> PAGEREF _Toc135399803 \h </w:instrText>
        </w:r>
        <w:r>
          <w:rPr>
            <w:webHidden/>
          </w:rPr>
        </w:r>
        <w:r>
          <w:rPr>
            <w:webHidden/>
          </w:rPr>
          <w:fldChar w:fldCharType="separate"/>
        </w:r>
        <w:r>
          <w:rPr>
            <w:webHidden/>
          </w:rPr>
          <w:t>13</w:t>
        </w:r>
        <w:r>
          <w:rPr>
            <w:webHidden/>
          </w:rPr>
          <w:fldChar w:fldCharType="end"/>
        </w:r>
      </w:hyperlink>
    </w:p>
    <w:p w14:paraId="23009B76" w14:textId="6F601122" w:rsidR="001E2F60" w:rsidRDefault="001E2F60">
      <w:pPr>
        <w:pStyle w:val="TOC2"/>
        <w:rPr>
          <w:rFonts w:asciiTheme="minorHAnsi" w:eastAsiaTheme="minorEastAsia" w:hAnsiTheme="minorHAnsi" w:cstheme="minorBidi"/>
          <w:b w:val="0"/>
          <w:sz w:val="22"/>
          <w:szCs w:val="22"/>
        </w:rPr>
      </w:pPr>
      <w:hyperlink w:anchor="_Toc135399804" w:history="1">
        <w:r w:rsidRPr="003D7BFB">
          <w:rPr>
            <w:rStyle w:val="Hyperlink"/>
          </w:rPr>
          <w:t>SAP Concur Support</w:t>
        </w:r>
        <w:r>
          <w:rPr>
            <w:webHidden/>
          </w:rPr>
          <w:tab/>
        </w:r>
        <w:r>
          <w:rPr>
            <w:webHidden/>
          </w:rPr>
          <w:fldChar w:fldCharType="begin"/>
        </w:r>
        <w:r>
          <w:rPr>
            <w:webHidden/>
          </w:rPr>
          <w:instrText xml:space="preserve"> PAGEREF _Toc135399804 \h </w:instrText>
        </w:r>
        <w:r>
          <w:rPr>
            <w:webHidden/>
          </w:rPr>
        </w:r>
        <w:r>
          <w:rPr>
            <w:webHidden/>
          </w:rPr>
          <w:fldChar w:fldCharType="separate"/>
        </w:r>
        <w:r>
          <w:rPr>
            <w:webHidden/>
          </w:rPr>
          <w:t>14</w:t>
        </w:r>
        <w:r>
          <w:rPr>
            <w:webHidden/>
          </w:rPr>
          <w:fldChar w:fldCharType="end"/>
        </w:r>
      </w:hyperlink>
    </w:p>
    <w:p w14:paraId="6958CC8A" w14:textId="746CC859" w:rsidR="001E2F60" w:rsidRDefault="001E2F60">
      <w:pPr>
        <w:pStyle w:val="TOC3"/>
        <w:rPr>
          <w:rFonts w:asciiTheme="minorHAnsi" w:eastAsiaTheme="minorEastAsia" w:hAnsiTheme="minorHAnsi" w:cstheme="minorBidi"/>
          <w:sz w:val="22"/>
          <w:szCs w:val="22"/>
        </w:rPr>
      </w:pPr>
      <w:hyperlink w:anchor="_Toc135399805" w:history="1">
        <w:r w:rsidRPr="003D7BFB">
          <w:rPr>
            <w:rStyle w:val="Hyperlink"/>
          </w:rPr>
          <w:t>Case Types Updated</w:t>
        </w:r>
        <w:r>
          <w:rPr>
            <w:webHidden/>
          </w:rPr>
          <w:tab/>
        </w:r>
        <w:r>
          <w:rPr>
            <w:webHidden/>
          </w:rPr>
          <w:fldChar w:fldCharType="begin"/>
        </w:r>
        <w:r>
          <w:rPr>
            <w:webHidden/>
          </w:rPr>
          <w:instrText xml:space="preserve"> PAGEREF _Toc135399805 \h </w:instrText>
        </w:r>
        <w:r>
          <w:rPr>
            <w:webHidden/>
          </w:rPr>
        </w:r>
        <w:r>
          <w:rPr>
            <w:webHidden/>
          </w:rPr>
          <w:fldChar w:fldCharType="separate"/>
        </w:r>
        <w:r>
          <w:rPr>
            <w:webHidden/>
          </w:rPr>
          <w:t>14</w:t>
        </w:r>
        <w:r>
          <w:rPr>
            <w:webHidden/>
          </w:rPr>
          <w:fldChar w:fldCharType="end"/>
        </w:r>
      </w:hyperlink>
    </w:p>
    <w:p w14:paraId="0EABBFB3" w14:textId="45502D49" w:rsidR="001E2F60" w:rsidRDefault="001E2F60">
      <w:pPr>
        <w:pStyle w:val="TOC4"/>
        <w:rPr>
          <w:rFonts w:asciiTheme="minorHAnsi" w:eastAsiaTheme="minorEastAsia" w:hAnsiTheme="minorHAnsi" w:cstheme="minorBidi"/>
          <w:color w:val="auto"/>
          <w:sz w:val="22"/>
          <w:szCs w:val="22"/>
        </w:rPr>
      </w:pPr>
      <w:hyperlink w:anchor="_Toc135399806" w:history="1">
        <w:r w:rsidRPr="003D7BFB">
          <w:rPr>
            <w:rStyle w:val="Hyperlink"/>
          </w:rPr>
          <w:t>All Products | All Editions</w:t>
        </w:r>
        <w:r>
          <w:rPr>
            <w:webHidden/>
          </w:rPr>
          <w:tab/>
        </w:r>
        <w:r>
          <w:rPr>
            <w:webHidden/>
          </w:rPr>
          <w:fldChar w:fldCharType="begin"/>
        </w:r>
        <w:r>
          <w:rPr>
            <w:webHidden/>
          </w:rPr>
          <w:instrText xml:space="preserve"> PAGEREF _Toc135399806 \h </w:instrText>
        </w:r>
        <w:r>
          <w:rPr>
            <w:webHidden/>
          </w:rPr>
        </w:r>
        <w:r>
          <w:rPr>
            <w:webHidden/>
          </w:rPr>
          <w:fldChar w:fldCharType="separate"/>
        </w:r>
        <w:r>
          <w:rPr>
            <w:webHidden/>
          </w:rPr>
          <w:t>14</w:t>
        </w:r>
        <w:r>
          <w:rPr>
            <w:webHidden/>
          </w:rPr>
          <w:fldChar w:fldCharType="end"/>
        </w:r>
      </w:hyperlink>
    </w:p>
    <w:p w14:paraId="6DE5E947" w14:textId="2C0561AA" w:rsidR="001E2F60" w:rsidRDefault="001E2F60">
      <w:pPr>
        <w:pStyle w:val="TOC2"/>
        <w:rPr>
          <w:rFonts w:asciiTheme="minorHAnsi" w:eastAsiaTheme="minorEastAsia" w:hAnsiTheme="minorHAnsi" w:cstheme="minorBidi"/>
          <w:b w:val="0"/>
          <w:sz w:val="22"/>
          <w:szCs w:val="22"/>
        </w:rPr>
      </w:pPr>
      <w:hyperlink w:anchor="_Toc135399807" w:history="1">
        <w:r w:rsidRPr="003D7BFB">
          <w:rPr>
            <w:rStyle w:val="Hyperlink"/>
          </w:rPr>
          <w:t>SAP Concur User Assistance</w:t>
        </w:r>
        <w:r>
          <w:rPr>
            <w:webHidden/>
          </w:rPr>
          <w:tab/>
        </w:r>
        <w:r>
          <w:rPr>
            <w:webHidden/>
          </w:rPr>
          <w:fldChar w:fldCharType="begin"/>
        </w:r>
        <w:r>
          <w:rPr>
            <w:webHidden/>
          </w:rPr>
          <w:instrText xml:space="preserve"> PAGEREF _Toc135399807 \h </w:instrText>
        </w:r>
        <w:r>
          <w:rPr>
            <w:webHidden/>
          </w:rPr>
        </w:r>
        <w:r>
          <w:rPr>
            <w:webHidden/>
          </w:rPr>
          <w:fldChar w:fldCharType="separate"/>
        </w:r>
        <w:r>
          <w:rPr>
            <w:webHidden/>
          </w:rPr>
          <w:t>17</w:t>
        </w:r>
        <w:r>
          <w:rPr>
            <w:webHidden/>
          </w:rPr>
          <w:fldChar w:fldCharType="end"/>
        </w:r>
      </w:hyperlink>
    </w:p>
    <w:p w14:paraId="28332BED" w14:textId="190B6403" w:rsidR="001E2F60" w:rsidRDefault="001E2F60">
      <w:pPr>
        <w:pStyle w:val="TOC3"/>
        <w:rPr>
          <w:rFonts w:asciiTheme="minorHAnsi" w:eastAsiaTheme="minorEastAsia" w:hAnsiTheme="minorHAnsi" w:cstheme="minorBidi"/>
          <w:sz w:val="22"/>
          <w:szCs w:val="22"/>
        </w:rPr>
      </w:pPr>
      <w:hyperlink w:anchor="_Toc135399808" w:history="1">
        <w:r w:rsidRPr="003D7BFB">
          <w:rPr>
            <w:rStyle w:val="Hyperlink"/>
          </w:rPr>
          <w:t>SAP Concur Annual Release Note PDFs now on SAP Help Portal</w:t>
        </w:r>
        <w:r>
          <w:rPr>
            <w:webHidden/>
          </w:rPr>
          <w:tab/>
        </w:r>
        <w:r>
          <w:rPr>
            <w:webHidden/>
          </w:rPr>
          <w:fldChar w:fldCharType="begin"/>
        </w:r>
        <w:r>
          <w:rPr>
            <w:webHidden/>
          </w:rPr>
          <w:instrText xml:space="preserve"> PAGEREF _Toc135399808 \h </w:instrText>
        </w:r>
        <w:r>
          <w:rPr>
            <w:webHidden/>
          </w:rPr>
        </w:r>
        <w:r>
          <w:rPr>
            <w:webHidden/>
          </w:rPr>
          <w:fldChar w:fldCharType="separate"/>
        </w:r>
        <w:r>
          <w:rPr>
            <w:webHidden/>
          </w:rPr>
          <w:t>17</w:t>
        </w:r>
        <w:r>
          <w:rPr>
            <w:webHidden/>
          </w:rPr>
          <w:fldChar w:fldCharType="end"/>
        </w:r>
      </w:hyperlink>
    </w:p>
    <w:p w14:paraId="4E28E290" w14:textId="49926CCB" w:rsidR="001E2F60" w:rsidRDefault="001E2F60">
      <w:pPr>
        <w:pStyle w:val="TOC4"/>
        <w:rPr>
          <w:rFonts w:asciiTheme="minorHAnsi" w:eastAsiaTheme="minorEastAsia" w:hAnsiTheme="minorHAnsi" w:cstheme="minorBidi"/>
          <w:color w:val="auto"/>
          <w:sz w:val="22"/>
          <w:szCs w:val="22"/>
        </w:rPr>
      </w:pPr>
      <w:hyperlink w:anchor="_Toc135399809" w:history="1">
        <w:r w:rsidRPr="003D7BFB">
          <w:rPr>
            <w:rStyle w:val="Hyperlink"/>
          </w:rPr>
          <w:t>Travel, Expense, Invoice, Request | Professional &amp; Standard</w:t>
        </w:r>
        <w:r>
          <w:rPr>
            <w:webHidden/>
          </w:rPr>
          <w:tab/>
        </w:r>
        <w:r>
          <w:rPr>
            <w:webHidden/>
          </w:rPr>
          <w:fldChar w:fldCharType="begin"/>
        </w:r>
        <w:r>
          <w:rPr>
            <w:webHidden/>
          </w:rPr>
          <w:instrText xml:space="preserve"> PAGEREF _Toc135399809 \h </w:instrText>
        </w:r>
        <w:r>
          <w:rPr>
            <w:webHidden/>
          </w:rPr>
        </w:r>
        <w:r>
          <w:rPr>
            <w:webHidden/>
          </w:rPr>
          <w:fldChar w:fldCharType="separate"/>
        </w:r>
        <w:r>
          <w:rPr>
            <w:webHidden/>
          </w:rPr>
          <w:t>17</w:t>
        </w:r>
        <w:r>
          <w:rPr>
            <w:webHidden/>
          </w:rPr>
          <w:fldChar w:fldCharType="end"/>
        </w:r>
      </w:hyperlink>
    </w:p>
    <w:p w14:paraId="11888263" w14:textId="7B1A845C" w:rsidR="001E2F60" w:rsidRDefault="001E2F60">
      <w:pPr>
        <w:pStyle w:val="TOC2"/>
        <w:rPr>
          <w:rFonts w:asciiTheme="minorHAnsi" w:eastAsiaTheme="minorEastAsia" w:hAnsiTheme="minorHAnsi" w:cstheme="minorBidi"/>
          <w:b w:val="0"/>
          <w:sz w:val="22"/>
          <w:szCs w:val="22"/>
        </w:rPr>
      </w:pPr>
      <w:hyperlink w:anchor="_Toc135399810" w:history="1">
        <w:r w:rsidRPr="003D7BFB">
          <w:rPr>
            <w:rStyle w:val="Hyperlink"/>
          </w:rPr>
          <w:t>SAP Fiori Themes</w:t>
        </w:r>
        <w:r>
          <w:rPr>
            <w:webHidden/>
          </w:rPr>
          <w:tab/>
        </w:r>
        <w:r>
          <w:rPr>
            <w:webHidden/>
          </w:rPr>
          <w:fldChar w:fldCharType="begin"/>
        </w:r>
        <w:r>
          <w:rPr>
            <w:webHidden/>
          </w:rPr>
          <w:instrText xml:space="preserve"> PAGEREF _Toc135399810 \h </w:instrText>
        </w:r>
        <w:r>
          <w:rPr>
            <w:webHidden/>
          </w:rPr>
        </w:r>
        <w:r>
          <w:rPr>
            <w:webHidden/>
          </w:rPr>
          <w:fldChar w:fldCharType="separate"/>
        </w:r>
        <w:r>
          <w:rPr>
            <w:webHidden/>
          </w:rPr>
          <w:t>19</w:t>
        </w:r>
        <w:r>
          <w:rPr>
            <w:webHidden/>
          </w:rPr>
          <w:fldChar w:fldCharType="end"/>
        </w:r>
      </w:hyperlink>
    </w:p>
    <w:p w14:paraId="3CFEBBCC" w14:textId="323798F1" w:rsidR="001E2F60" w:rsidRDefault="001E2F60">
      <w:pPr>
        <w:pStyle w:val="TOC3"/>
        <w:rPr>
          <w:rFonts w:asciiTheme="minorHAnsi" w:eastAsiaTheme="minorEastAsia" w:hAnsiTheme="minorHAnsi" w:cstheme="minorBidi"/>
          <w:sz w:val="22"/>
          <w:szCs w:val="22"/>
        </w:rPr>
      </w:pPr>
      <w:hyperlink w:anchor="_Toc135399811" w:history="1">
        <w:r w:rsidRPr="003D7BFB">
          <w:rPr>
            <w:rStyle w:val="Hyperlink"/>
          </w:rPr>
          <w:t>**Ongoing** SAP Fiori Horizon Themes for Concur Mobile and Web</w:t>
        </w:r>
        <w:r>
          <w:rPr>
            <w:webHidden/>
          </w:rPr>
          <w:tab/>
        </w:r>
        <w:r>
          <w:rPr>
            <w:webHidden/>
          </w:rPr>
          <w:fldChar w:fldCharType="begin"/>
        </w:r>
        <w:r>
          <w:rPr>
            <w:webHidden/>
          </w:rPr>
          <w:instrText xml:space="preserve"> PAGEREF _Toc135399811 \h </w:instrText>
        </w:r>
        <w:r>
          <w:rPr>
            <w:webHidden/>
          </w:rPr>
        </w:r>
        <w:r>
          <w:rPr>
            <w:webHidden/>
          </w:rPr>
          <w:fldChar w:fldCharType="separate"/>
        </w:r>
        <w:r>
          <w:rPr>
            <w:webHidden/>
          </w:rPr>
          <w:t>19</w:t>
        </w:r>
        <w:r>
          <w:rPr>
            <w:webHidden/>
          </w:rPr>
          <w:fldChar w:fldCharType="end"/>
        </w:r>
      </w:hyperlink>
    </w:p>
    <w:p w14:paraId="137764EB" w14:textId="48C1DD5E" w:rsidR="001E2F60" w:rsidRDefault="001E2F60">
      <w:pPr>
        <w:pStyle w:val="TOC4"/>
        <w:rPr>
          <w:rFonts w:asciiTheme="minorHAnsi" w:eastAsiaTheme="minorEastAsia" w:hAnsiTheme="minorHAnsi" w:cstheme="minorBidi"/>
          <w:color w:val="auto"/>
          <w:sz w:val="22"/>
          <w:szCs w:val="22"/>
        </w:rPr>
      </w:pPr>
      <w:hyperlink w:anchor="_Toc135399812" w:history="1">
        <w:r w:rsidRPr="003D7BFB">
          <w:rPr>
            <w:rStyle w:val="Hyperlink"/>
          </w:rPr>
          <w:t>All Products | All Editions</w:t>
        </w:r>
        <w:r>
          <w:rPr>
            <w:webHidden/>
          </w:rPr>
          <w:tab/>
        </w:r>
        <w:r>
          <w:rPr>
            <w:webHidden/>
          </w:rPr>
          <w:fldChar w:fldCharType="begin"/>
        </w:r>
        <w:r>
          <w:rPr>
            <w:webHidden/>
          </w:rPr>
          <w:instrText xml:space="preserve"> PAGEREF _Toc135399812 \h </w:instrText>
        </w:r>
        <w:r>
          <w:rPr>
            <w:webHidden/>
          </w:rPr>
        </w:r>
        <w:r>
          <w:rPr>
            <w:webHidden/>
          </w:rPr>
          <w:fldChar w:fldCharType="separate"/>
        </w:r>
        <w:r>
          <w:rPr>
            <w:webHidden/>
          </w:rPr>
          <w:t>19</w:t>
        </w:r>
        <w:r>
          <w:rPr>
            <w:webHidden/>
          </w:rPr>
          <w:fldChar w:fldCharType="end"/>
        </w:r>
      </w:hyperlink>
    </w:p>
    <w:p w14:paraId="66673CBF" w14:textId="60AE02B3" w:rsidR="001E2F60" w:rsidRDefault="001E2F60">
      <w:pPr>
        <w:pStyle w:val="TOC2"/>
        <w:rPr>
          <w:rFonts w:asciiTheme="minorHAnsi" w:eastAsiaTheme="minorEastAsia" w:hAnsiTheme="minorHAnsi" w:cstheme="minorBidi"/>
          <w:b w:val="0"/>
          <w:sz w:val="22"/>
          <w:szCs w:val="22"/>
        </w:rPr>
      </w:pPr>
      <w:hyperlink w:anchor="_Toc135399813" w:history="1">
        <w:r w:rsidRPr="003D7BFB">
          <w:rPr>
            <w:rStyle w:val="Hyperlink"/>
          </w:rPr>
          <w:t>Security</w:t>
        </w:r>
        <w:r>
          <w:rPr>
            <w:webHidden/>
          </w:rPr>
          <w:tab/>
        </w:r>
        <w:r>
          <w:rPr>
            <w:webHidden/>
          </w:rPr>
          <w:fldChar w:fldCharType="begin"/>
        </w:r>
        <w:r>
          <w:rPr>
            <w:webHidden/>
          </w:rPr>
          <w:instrText xml:space="preserve"> PAGEREF _Toc135399813 \h </w:instrText>
        </w:r>
        <w:r>
          <w:rPr>
            <w:webHidden/>
          </w:rPr>
        </w:r>
        <w:r>
          <w:rPr>
            <w:webHidden/>
          </w:rPr>
          <w:fldChar w:fldCharType="separate"/>
        </w:r>
        <w:r>
          <w:rPr>
            <w:webHidden/>
          </w:rPr>
          <w:t>23</w:t>
        </w:r>
        <w:r>
          <w:rPr>
            <w:webHidden/>
          </w:rPr>
          <w:fldChar w:fldCharType="end"/>
        </w:r>
      </w:hyperlink>
    </w:p>
    <w:p w14:paraId="21926021" w14:textId="5229ACE2" w:rsidR="001E2F60" w:rsidRDefault="001E2F60">
      <w:pPr>
        <w:pStyle w:val="TOC3"/>
        <w:rPr>
          <w:rFonts w:asciiTheme="minorHAnsi" w:eastAsiaTheme="minorEastAsia" w:hAnsiTheme="minorHAnsi" w:cstheme="minorBidi"/>
          <w:sz w:val="22"/>
          <w:szCs w:val="22"/>
        </w:rPr>
      </w:pPr>
      <w:hyperlink w:anchor="_Toc135399814" w:history="1">
        <w:r w:rsidRPr="003D7BFB">
          <w:rPr>
            <w:rStyle w:val="Hyperlink"/>
          </w:rPr>
          <w:t>New Security Recommendations Regarding Passwords, Default Accounts</w:t>
        </w:r>
        <w:r>
          <w:rPr>
            <w:webHidden/>
          </w:rPr>
          <w:tab/>
        </w:r>
        <w:r>
          <w:rPr>
            <w:webHidden/>
          </w:rPr>
          <w:fldChar w:fldCharType="begin"/>
        </w:r>
        <w:r>
          <w:rPr>
            <w:webHidden/>
          </w:rPr>
          <w:instrText xml:space="preserve"> PAGEREF _Toc135399814 \h </w:instrText>
        </w:r>
        <w:r>
          <w:rPr>
            <w:webHidden/>
          </w:rPr>
        </w:r>
        <w:r>
          <w:rPr>
            <w:webHidden/>
          </w:rPr>
          <w:fldChar w:fldCharType="separate"/>
        </w:r>
        <w:r>
          <w:rPr>
            <w:webHidden/>
          </w:rPr>
          <w:t>23</w:t>
        </w:r>
        <w:r>
          <w:rPr>
            <w:webHidden/>
          </w:rPr>
          <w:fldChar w:fldCharType="end"/>
        </w:r>
      </w:hyperlink>
    </w:p>
    <w:p w14:paraId="077E8551" w14:textId="2B8CF2C0" w:rsidR="001E2F60" w:rsidRDefault="001E2F60">
      <w:pPr>
        <w:pStyle w:val="TOC4"/>
        <w:rPr>
          <w:rFonts w:asciiTheme="minorHAnsi" w:eastAsiaTheme="minorEastAsia" w:hAnsiTheme="minorHAnsi" w:cstheme="minorBidi"/>
          <w:color w:val="auto"/>
          <w:sz w:val="22"/>
          <w:szCs w:val="22"/>
        </w:rPr>
      </w:pPr>
      <w:hyperlink w:anchor="_Toc135399815" w:history="1">
        <w:r w:rsidRPr="003D7BFB">
          <w:rPr>
            <w:rStyle w:val="Hyperlink"/>
          </w:rPr>
          <w:t>All Products | All Editions</w:t>
        </w:r>
        <w:r>
          <w:rPr>
            <w:webHidden/>
          </w:rPr>
          <w:tab/>
        </w:r>
        <w:r>
          <w:rPr>
            <w:webHidden/>
          </w:rPr>
          <w:fldChar w:fldCharType="begin"/>
        </w:r>
        <w:r>
          <w:rPr>
            <w:webHidden/>
          </w:rPr>
          <w:instrText xml:space="preserve"> PAGEREF _Toc135399815 \h </w:instrText>
        </w:r>
        <w:r>
          <w:rPr>
            <w:webHidden/>
          </w:rPr>
        </w:r>
        <w:r>
          <w:rPr>
            <w:webHidden/>
          </w:rPr>
          <w:fldChar w:fldCharType="separate"/>
        </w:r>
        <w:r>
          <w:rPr>
            <w:webHidden/>
          </w:rPr>
          <w:t>23</w:t>
        </w:r>
        <w:r>
          <w:rPr>
            <w:webHidden/>
          </w:rPr>
          <w:fldChar w:fldCharType="end"/>
        </w:r>
      </w:hyperlink>
    </w:p>
    <w:p w14:paraId="1BCD382A" w14:textId="4BD7975F" w:rsidR="001E2F60" w:rsidRDefault="001E2F60">
      <w:pPr>
        <w:pStyle w:val="TOC3"/>
        <w:rPr>
          <w:rFonts w:asciiTheme="minorHAnsi" w:eastAsiaTheme="minorEastAsia" w:hAnsiTheme="minorHAnsi" w:cstheme="minorBidi"/>
          <w:sz w:val="22"/>
          <w:szCs w:val="22"/>
        </w:rPr>
      </w:pPr>
      <w:hyperlink w:anchor="_Toc135399816" w:history="1">
        <w:r w:rsidRPr="003D7BFB">
          <w:rPr>
            <w:rStyle w:val="Hyperlink"/>
          </w:rPr>
          <w:t>Some TLSv1.2 Ciphers No Longer Supported (Mar 30)</w:t>
        </w:r>
        <w:r>
          <w:rPr>
            <w:webHidden/>
          </w:rPr>
          <w:tab/>
        </w:r>
        <w:r>
          <w:rPr>
            <w:webHidden/>
          </w:rPr>
          <w:fldChar w:fldCharType="begin"/>
        </w:r>
        <w:r>
          <w:rPr>
            <w:webHidden/>
          </w:rPr>
          <w:instrText xml:space="preserve"> PAGEREF _Toc135399816 \h </w:instrText>
        </w:r>
        <w:r>
          <w:rPr>
            <w:webHidden/>
          </w:rPr>
        </w:r>
        <w:r>
          <w:rPr>
            <w:webHidden/>
          </w:rPr>
          <w:fldChar w:fldCharType="separate"/>
        </w:r>
        <w:r>
          <w:rPr>
            <w:webHidden/>
          </w:rPr>
          <w:t>24</w:t>
        </w:r>
        <w:r>
          <w:rPr>
            <w:webHidden/>
          </w:rPr>
          <w:fldChar w:fldCharType="end"/>
        </w:r>
      </w:hyperlink>
    </w:p>
    <w:p w14:paraId="2AF05E87" w14:textId="6EDEE7EB" w:rsidR="001E2F60" w:rsidRDefault="001E2F60">
      <w:pPr>
        <w:pStyle w:val="TOC4"/>
        <w:rPr>
          <w:rFonts w:asciiTheme="minorHAnsi" w:eastAsiaTheme="minorEastAsia" w:hAnsiTheme="minorHAnsi" w:cstheme="minorBidi"/>
          <w:color w:val="auto"/>
          <w:sz w:val="22"/>
          <w:szCs w:val="22"/>
        </w:rPr>
      </w:pPr>
      <w:hyperlink w:anchor="_Toc135399817" w:history="1">
        <w:r w:rsidRPr="003D7BFB">
          <w:rPr>
            <w:rStyle w:val="Hyperlink"/>
          </w:rPr>
          <w:t>Travel, Expense, Invoice, Request | Professional &amp; Standard</w:t>
        </w:r>
        <w:r>
          <w:rPr>
            <w:webHidden/>
          </w:rPr>
          <w:tab/>
        </w:r>
        <w:r>
          <w:rPr>
            <w:webHidden/>
          </w:rPr>
          <w:fldChar w:fldCharType="begin"/>
        </w:r>
        <w:r>
          <w:rPr>
            <w:webHidden/>
          </w:rPr>
          <w:instrText xml:space="preserve"> PAGEREF _Toc135399817 \h </w:instrText>
        </w:r>
        <w:r>
          <w:rPr>
            <w:webHidden/>
          </w:rPr>
        </w:r>
        <w:r>
          <w:rPr>
            <w:webHidden/>
          </w:rPr>
          <w:fldChar w:fldCharType="separate"/>
        </w:r>
        <w:r>
          <w:rPr>
            <w:webHidden/>
          </w:rPr>
          <w:t>24</w:t>
        </w:r>
        <w:r>
          <w:rPr>
            <w:webHidden/>
          </w:rPr>
          <w:fldChar w:fldCharType="end"/>
        </w:r>
      </w:hyperlink>
    </w:p>
    <w:p w14:paraId="62672E84" w14:textId="587D70BE" w:rsidR="001E2F60" w:rsidRDefault="001E2F60">
      <w:pPr>
        <w:pStyle w:val="TOC3"/>
        <w:rPr>
          <w:rFonts w:asciiTheme="minorHAnsi" w:eastAsiaTheme="minorEastAsia" w:hAnsiTheme="minorHAnsi" w:cstheme="minorBidi"/>
          <w:sz w:val="22"/>
          <w:szCs w:val="22"/>
        </w:rPr>
      </w:pPr>
      <w:hyperlink w:anchor="_Toc135399818" w:history="1">
        <w:r w:rsidRPr="003D7BFB">
          <w:rPr>
            <w:rStyle w:val="Hyperlink"/>
          </w:rPr>
          <w:t>Addition of ECDSA Encryption and Cipher Retirement</w:t>
        </w:r>
        <w:r>
          <w:rPr>
            <w:webHidden/>
          </w:rPr>
          <w:tab/>
        </w:r>
        <w:r>
          <w:rPr>
            <w:webHidden/>
          </w:rPr>
          <w:fldChar w:fldCharType="begin"/>
        </w:r>
        <w:r>
          <w:rPr>
            <w:webHidden/>
          </w:rPr>
          <w:instrText xml:space="preserve"> PAGEREF _Toc135399818 \h </w:instrText>
        </w:r>
        <w:r>
          <w:rPr>
            <w:webHidden/>
          </w:rPr>
        </w:r>
        <w:r>
          <w:rPr>
            <w:webHidden/>
          </w:rPr>
          <w:fldChar w:fldCharType="separate"/>
        </w:r>
        <w:r>
          <w:rPr>
            <w:webHidden/>
          </w:rPr>
          <w:t>29</w:t>
        </w:r>
        <w:r>
          <w:rPr>
            <w:webHidden/>
          </w:rPr>
          <w:fldChar w:fldCharType="end"/>
        </w:r>
      </w:hyperlink>
    </w:p>
    <w:p w14:paraId="2B70771D" w14:textId="0DF94398" w:rsidR="001E2F60" w:rsidRDefault="001E2F60">
      <w:pPr>
        <w:pStyle w:val="TOC4"/>
        <w:rPr>
          <w:rFonts w:asciiTheme="minorHAnsi" w:eastAsiaTheme="minorEastAsia" w:hAnsiTheme="minorHAnsi" w:cstheme="minorBidi"/>
          <w:color w:val="auto"/>
          <w:sz w:val="22"/>
          <w:szCs w:val="22"/>
        </w:rPr>
      </w:pPr>
      <w:hyperlink w:anchor="_Toc135399819" w:history="1">
        <w:r w:rsidRPr="003D7BFB">
          <w:rPr>
            <w:rStyle w:val="Hyperlink"/>
          </w:rPr>
          <w:t>Travel, Expense, Invoice, Request | All Editions</w:t>
        </w:r>
        <w:r>
          <w:rPr>
            <w:webHidden/>
          </w:rPr>
          <w:tab/>
        </w:r>
        <w:r>
          <w:rPr>
            <w:webHidden/>
          </w:rPr>
          <w:fldChar w:fldCharType="begin"/>
        </w:r>
        <w:r>
          <w:rPr>
            <w:webHidden/>
          </w:rPr>
          <w:instrText xml:space="preserve"> PAGEREF _Toc135399819 \h </w:instrText>
        </w:r>
        <w:r>
          <w:rPr>
            <w:webHidden/>
          </w:rPr>
        </w:r>
        <w:r>
          <w:rPr>
            <w:webHidden/>
          </w:rPr>
          <w:fldChar w:fldCharType="separate"/>
        </w:r>
        <w:r>
          <w:rPr>
            <w:webHidden/>
          </w:rPr>
          <w:t>29</w:t>
        </w:r>
        <w:r>
          <w:rPr>
            <w:webHidden/>
          </w:rPr>
          <w:fldChar w:fldCharType="end"/>
        </w:r>
      </w:hyperlink>
    </w:p>
    <w:p w14:paraId="1496625D" w14:textId="592E545B" w:rsidR="001E2F60" w:rsidRDefault="001E2F60">
      <w:pPr>
        <w:pStyle w:val="TOC1"/>
        <w:rPr>
          <w:rFonts w:asciiTheme="minorHAnsi" w:eastAsiaTheme="minorEastAsia" w:hAnsiTheme="minorHAnsi" w:cstheme="minorBidi"/>
          <w:b w:val="0"/>
          <w:szCs w:val="22"/>
        </w:rPr>
      </w:pPr>
      <w:hyperlink w:anchor="_Toc135399820" w:history="1">
        <w:r w:rsidRPr="003D7BFB">
          <w:rPr>
            <w:rStyle w:val="Hyperlink"/>
          </w:rPr>
          <w:t>Planned Changes</w:t>
        </w:r>
        <w:r>
          <w:rPr>
            <w:webHidden/>
          </w:rPr>
          <w:tab/>
        </w:r>
        <w:r>
          <w:rPr>
            <w:webHidden/>
          </w:rPr>
          <w:fldChar w:fldCharType="begin"/>
        </w:r>
        <w:r>
          <w:rPr>
            <w:webHidden/>
          </w:rPr>
          <w:instrText xml:space="preserve"> PAGEREF _Toc135399820 \h </w:instrText>
        </w:r>
        <w:r>
          <w:rPr>
            <w:webHidden/>
          </w:rPr>
        </w:r>
        <w:r>
          <w:rPr>
            <w:webHidden/>
          </w:rPr>
          <w:fldChar w:fldCharType="separate"/>
        </w:r>
        <w:r>
          <w:rPr>
            <w:webHidden/>
          </w:rPr>
          <w:t>37</w:t>
        </w:r>
        <w:r>
          <w:rPr>
            <w:webHidden/>
          </w:rPr>
          <w:fldChar w:fldCharType="end"/>
        </w:r>
      </w:hyperlink>
    </w:p>
    <w:p w14:paraId="6848408E" w14:textId="63C00ADE" w:rsidR="001E2F60" w:rsidRDefault="001E2F60">
      <w:pPr>
        <w:pStyle w:val="TOC2"/>
        <w:rPr>
          <w:rFonts w:asciiTheme="minorHAnsi" w:eastAsiaTheme="minorEastAsia" w:hAnsiTheme="minorHAnsi" w:cstheme="minorBidi"/>
          <w:b w:val="0"/>
          <w:sz w:val="22"/>
          <w:szCs w:val="22"/>
        </w:rPr>
      </w:pPr>
      <w:hyperlink w:anchor="_Toc135399821" w:history="1">
        <w:r w:rsidRPr="003D7BFB">
          <w:rPr>
            <w:rStyle w:val="Hyperlink"/>
          </w:rPr>
          <w:t>SAP Concur User Assistance</w:t>
        </w:r>
        <w:r>
          <w:rPr>
            <w:webHidden/>
          </w:rPr>
          <w:tab/>
        </w:r>
        <w:r>
          <w:rPr>
            <w:webHidden/>
          </w:rPr>
          <w:fldChar w:fldCharType="begin"/>
        </w:r>
        <w:r>
          <w:rPr>
            <w:webHidden/>
          </w:rPr>
          <w:instrText xml:space="preserve"> PAGEREF _Toc135399821 \h </w:instrText>
        </w:r>
        <w:r>
          <w:rPr>
            <w:webHidden/>
          </w:rPr>
        </w:r>
        <w:r>
          <w:rPr>
            <w:webHidden/>
          </w:rPr>
          <w:fldChar w:fldCharType="separate"/>
        </w:r>
        <w:r>
          <w:rPr>
            <w:webHidden/>
          </w:rPr>
          <w:t>37</w:t>
        </w:r>
        <w:r>
          <w:rPr>
            <w:webHidden/>
          </w:rPr>
          <w:fldChar w:fldCharType="end"/>
        </w:r>
      </w:hyperlink>
    </w:p>
    <w:p w14:paraId="36E17F52" w14:textId="363FC07D" w:rsidR="001E2F60" w:rsidRDefault="001E2F60">
      <w:pPr>
        <w:pStyle w:val="TOC3"/>
        <w:rPr>
          <w:rFonts w:asciiTheme="minorHAnsi" w:eastAsiaTheme="minorEastAsia" w:hAnsiTheme="minorHAnsi" w:cstheme="minorBidi"/>
          <w:sz w:val="22"/>
          <w:szCs w:val="22"/>
        </w:rPr>
      </w:pPr>
      <w:hyperlink w:anchor="_Toc135399822" w:history="1">
        <w:r w:rsidRPr="003D7BFB">
          <w:rPr>
            <w:rStyle w:val="Hyperlink"/>
          </w:rPr>
          <w:t>**Planned Changes** Links From the SAP Concur Solutions UI to Product Documentation To Be Removed</w:t>
        </w:r>
        <w:r>
          <w:rPr>
            <w:webHidden/>
          </w:rPr>
          <w:tab/>
        </w:r>
        <w:r>
          <w:rPr>
            <w:webHidden/>
          </w:rPr>
          <w:fldChar w:fldCharType="begin"/>
        </w:r>
        <w:r>
          <w:rPr>
            <w:webHidden/>
          </w:rPr>
          <w:instrText xml:space="preserve"> PAGEREF _Toc135399822 \h </w:instrText>
        </w:r>
        <w:r>
          <w:rPr>
            <w:webHidden/>
          </w:rPr>
        </w:r>
        <w:r>
          <w:rPr>
            <w:webHidden/>
          </w:rPr>
          <w:fldChar w:fldCharType="separate"/>
        </w:r>
        <w:r>
          <w:rPr>
            <w:webHidden/>
          </w:rPr>
          <w:t>37</w:t>
        </w:r>
        <w:r>
          <w:rPr>
            <w:webHidden/>
          </w:rPr>
          <w:fldChar w:fldCharType="end"/>
        </w:r>
      </w:hyperlink>
    </w:p>
    <w:p w14:paraId="03DE50AC" w14:textId="74647F90" w:rsidR="001E2F60" w:rsidRDefault="001E2F60">
      <w:pPr>
        <w:pStyle w:val="TOC4"/>
        <w:rPr>
          <w:rFonts w:asciiTheme="minorHAnsi" w:eastAsiaTheme="minorEastAsia" w:hAnsiTheme="minorHAnsi" w:cstheme="minorBidi"/>
          <w:color w:val="auto"/>
          <w:sz w:val="22"/>
          <w:szCs w:val="22"/>
        </w:rPr>
      </w:pPr>
      <w:hyperlink w:anchor="_Toc135399823" w:history="1">
        <w:r w:rsidRPr="003D7BFB">
          <w:rPr>
            <w:rStyle w:val="Hyperlink"/>
          </w:rPr>
          <w:t>All Editions | All Products</w:t>
        </w:r>
        <w:r>
          <w:rPr>
            <w:webHidden/>
          </w:rPr>
          <w:tab/>
        </w:r>
        <w:r>
          <w:rPr>
            <w:webHidden/>
          </w:rPr>
          <w:fldChar w:fldCharType="begin"/>
        </w:r>
        <w:r>
          <w:rPr>
            <w:webHidden/>
          </w:rPr>
          <w:instrText xml:space="preserve"> PAGEREF _Toc135399823 \h </w:instrText>
        </w:r>
        <w:r>
          <w:rPr>
            <w:webHidden/>
          </w:rPr>
        </w:r>
        <w:r>
          <w:rPr>
            <w:webHidden/>
          </w:rPr>
          <w:fldChar w:fldCharType="separate"/>
        </w:r>
        <w:r>
          <w:rPr>
            <w:webHidden/>
          </w:rPr>
          <w:t>37</w:t>
        </w:r>
        <w:r>
          <w:rPr>
            <w:webHidden/>
          </w:rPr>
          <w:fldChar w:fldCharType="end"/>
        </w:r>
      </w:hyperlink>
    </w:p>
    <w:p w14:paraId="02C98ED6" w14:textId="07D9B3C3" w:rsidR="001E2F60" w:rsidRDefault="001E2F60">
      <w:pPr>
        <w:pStyle w:val="TOC1"/>
        <w:rPr>
          <w:rFonts w:asciiTheme="minorHAnsi" w:eastAsiaTheme="minorEastAsia" w:hAnsiTheme="minorHAnsi" w:cstheme="minorBidi"/>
          <w:b w:val="0"/>
          <w:szCs w:val="22"/>
        </w:rPr>
      </w:pPr>
      <w:hyperlink w:anchor="_Toc135399824" w:history="1">
        <w:r w:rsidRPr="003D7BFB">
          <w:rPr>
            <w:rStyle w:val="Hyperlink"/>
          </w:rPr>
          <w:t>Client Notifications</w:t>
        </w:r>
        <w:r>
          <w:rPr>
            <w:webHidden/>
          </w:rPr>
          <w:tab/>
        </w:r>
        <w:r>
          <w:rPr>
            <w:webHidden/>
          </w:rPr>
          <w:fldChar w:fldCharType="begin"/>
        </w:r>
        <w:r>
          <w:rPr>
            <w:webHidden/>
          </w:rPr>
          <w:instrText xml:space="preserve"> PAGEREF _Toc135399824 \h </w:instrText>
        </w:r>
        <w:r>
          <w:rPr>
            <w:webHidden/>
          </w:rPr>
        </w:r>
        <w:r>
          <w:rPr>
            <w:webHidden/>
          </w:rPr>
          <w:fldChar w:fldCharType="separate"/>
        </w:r>
        <w:r>
          <w:rPr>
            <w:webHidden/>
          </w:rPr>
          <w:t>39</w:t>
        </w:r>
        <w:r>
          <w:rPr>
            <w:webHidden/>
          </w:rPr>
          <w:fldChar w:fldCharType="end"/>
        </w:r>
      </w:hyperlink>
    </w:p>
    <w:p w14:paraId="09794BA3" w14:textId="0AA9FC80" w:rsidR="001E2F60" w:rsidRDefault="001E2F60">
      <w:pPr>
        <w:pStyle w:val="TOC2"/>
        <w:rPr>
          <w:rFonts w:asciiTheme="minorHAnsi" w:eastAsiaTheme="minorEastAsia" w:hAnsiTheme="minorHAnsi" w:cstheme="minorBidi"/>
          <w:b w:val="0"/>
          <w:sz w:val="22"/>
          <w:szCs w:val="22"/>
        </w:rPr>
      </w:pPr>
      <w:hyperlink w:anchor="_Toc135399825" w:history="1">
        <w:r w:rsidRPr="003D7BFB">
          <w:rPr>
            <w:rStyle w:val="Hyperlink"/>
          </w:rPr>
          <w:t>Accessibility</w:t>
        </w:r>
        <w:r>
          <w:rPr>
            <w:webHidden/>
          </w:rPr>
          <w:tab/>
        </w:r>
        <w:r>
          <w:rPr>
            <w:webHidden/>
          </w:rPr>
          <w:fldChar w:fldCharType="begin"/>
        </w:r>
        <w:r>
          <w:rPr>
            <w:webHidden/>
          </w:rPr>
          <w:instrText xml:space="preserve"> PAGEREF _Toc135399825 \h </w:instrText>
        </w:r>
        <w:r>
          <w:rPr>
            <w:webHidden/>
          </w:rPr>
        </w:r>
        <w:r>
          <w:rPr>
            <w:webHidden/>
          </w:rPr>
          <w:fldChar w:fldCharType="separate"/>
        </w:r>
        <w:r>
          <w:rPr>
            <w:webHidden/>
          </w:rPr>
          <w:t>39</w:t>
        </w:r>
        <w:r>
          <w:rPr>
            <w:webHidden/>
          </w:rPr>
          <w:fldChar w:fldCharType="end"/>
        </w:r>
      </w:hyperlink>
    </w:p>
    <w:p w14:paraId="0D575FEC" w14:textId="7C4ADDE9" w:rsidR="001E2F60" w:rsidRDefault="001E2F60">
      <w:pPr>
        <w:pStyle w:val="TOC3"/>
        <w:rPr>
          <w:rFonts w:asciiTheme="minorHAnsi" w:eastAsiaTheme="minorEastAsia" w:hAnsiTheme="minorHAnsi" w:cstheme="minorBidi"/>
          <w:sz w:val="22"/>
          <w:szCs w:val="22"/>
        </w:rPr>
      </w:pPr>
      <w:hyperlink w:anchor="_Toc135399826" w:history="1">
        <w:r w:rsidRPr="003D7BFB">
          <w:rPr>
            <w:rStyle w:val="Hyperlink"/>
          </w:rPr>
          <w:t>Accessibility Enhancements</w:t>
        </w:r>
        <w:r>
          <w:rPr>
            <w:webHidden/>
          </w:rPr>
          <w:tab/>
        </w:r>
        <w:r>
          <w:rPr>
            <w:webHidden/>
          </w:rPr>
          <w:fldChar w:fldCharType="begin"/>
        </w:r>
        <w:r>
          <w:rPr>
            <w:webHidden/>
          </w:rPr>
          <w:instrText xml:space="preserve"> PAGEREF _Toc135399826 \h </w:instrText>
        </w:r>
        <w:r>
          <w:rPr>
            <w:webHidden/>
          </w:rPr>
        </w:r>
        <w:r>
          <w:rPr>
            <w:webHidden/>
          </w:rPr>
          <w:fldChar w:fldCharType="separate"/>
        </w:r>
        <w:r>
          <w:rPr>
            <w:webHidden/>
          </w:rPr>
          <w:t>39</w:t>
        </w:r>
        <w:r>
          <w:rPr>
            <w:webHidden/>
          </w:rPr>
          <w:fldChar w:fldCharType="end"/>
        </w:r>
      </w:hyperlink>
    </w:p>
    <w:p w14:paraId="6C079193" w14:textId="76A7FD81" w:rsidR="001E2F60" w:rsidRDefault="001E2F60">
      <w:pPr>
        <w:pStyle w:val="TOC2"/>
        <w:rPr>
          <w:rFonts w:asciiTheme="minorHAnsi" w:eastAsiaTheme="minorEastAsia" w:hAnsiTheme="minorHAnsi" w:cstheme="minorBidi"/>
          <w:b w:val="0"/>
          <w:sz w:val="22"/>
          <w:szCs w:val="22"/>
        </w:rPr>
      </w:pPr>
      <w:hyperlink w:anchor="_Toc135399827" w:history="1">
        <w:r w:rsidRPr="003D7BFB">
          <w:rPr>
            <w:rStyle w:val="Hyperlink"/>
          </w:rPr>
          <w:t>In-Product User Assistance</w:t>
        </w:r>
        <w:r>
          <w:rPr>
            <w:webHidden/>
          </w:rPr>
          <w:tab/>
        </w:r>
        <w:r>
          <w:rPr>
            <w:webHidden/>
          </w:rPr>
          <w:fldChar w:fldCharType="begin"/>
        </w:r>
        <w:r>
          <w:rPr>
            <w:webHidden/>
          </w:rPr>
          <w:instrText xml:space="preserve"> PAGEREF _Toc135399827 \h </w:instrText>
        </w:r>
        <w:r>
          <w:rPr>
            <w:webHidden/>
          </w:rPr>
        </w:r>
        <w:r>
          <w:rPr>
            <w:webHidden/>
          </w:rPr>
          <w:fldChar w:fldCharType="separate"/>
        </w:r>
        <w:r>
          <w:rPr>
            <w:webHidden/>
          </w:rPr>
          <w:t>39</w:t>
        </w:r>
        <w:r>
          <w:rPr>
            <w:webHidden/>
          </w:rPr>
          <w:fldChar w:fldCharType="end"/>
        </w:r>
      </w:hyperlink>
    </w:p>
    <w:p w14:paraId="7968B5D4" w14:textId="1639BB6B" w:rsidR="001E2F60" w:rsidRDefault="001E2F60">
      <w:pPr>
        <w:pStyle w:val="TOC3"/>
        <w:rPr>
          <w:rFonts w:asciiTheme="minorHAnsi" w:eastAsiaTheme="minorEastAsia" w:hAnsiTheme="minorHAnsi" w:cstheme="minorBidi"/>
          <w:sz w:val="22"/>
          <w:szCs w:val="22"/>
        </w:rPr>
      </w:pPr>
      <w:hyperlink w:anchor="_Toc135399828" w:history="1">
        <w:r w:rsidRPr="003D7BFB">
          <w:rPr>
            <w:rStyle w:val="Hyperlink"/>
          </w:rPr>
          <w:t>Client Customized Content</w:t>
        </w:r>
        <w:r>
          <w:rPr>
            <w:webHidden/>
          </w:rPr>
          <w:tab/>
        </w:r>
        <w:r>
          <w:rPr>
            <w:webHidden/>
          </w:rPr>
          <w:fldChar w:fldCharType="begin"/>
        </w:r>
        <w:r>
          <w:rPr>
            <w:webHidden/>
          </w:rPr>
          <w:instrText xml:space="preserve"> PAGEREF _Toc135399828 \h </w:instrText>
        </w:r>
        <w:r>
          <w:rPr>
            <w:webHidden/>
          </w:rPr>
        </w:r>
        <w:r>
          <w:rPr>
            <w:webHidden/>
          </w:rPr>
          <w:fldChar w:fldCharType="separate"/>
        </w:r>
        <w:r>
          <w:rPr>
            <w:webHidden/>
          </w:rPr>
          <w:t>39</w:t>
        </w:r>
        <w:r>
          <w:rPr>
            <w:webHidden/>
          </w:rPr>
          <w:fldChar w:fldCharType="end"/>
        </w:r>
      </w:hyperlink>
    </w:p>
    <w:p w14:paraId="411481DF" w14:textId="0C89C40B" w:rsidR="001E2F60" w:rsidRDefault="001E2F60">
      <w:pPr>
        <w:pStyle w:val="TOC2"/>
        <w:rPr>
          <w:rFonts w:asciiTheme="minorHAnsi" w:eastAsiaTheme="minorEastAsia" w:hAnsiTheme="minorHAnsi" w:cstheme="minorBidi"/>
          <w:b w:val="0"/>
          <w:sz w:val="22"/>
          <w:szCs w:val="22"/>
        </w:rPr>
      </w:pPr>
      <w:hyperlink w:anchor="_Toc135399829" w:history="1">
        <w:r w:rsidRPr="003D7BFB">
          <w:rPr>
            <w:rStyle w:val="Hyperlink"/>
          </w:rPr>
          <w:t>Subprocessors</w:t>
        </w:r>
        <w:r>
          <w:rPr>
            <w:webHidden/>
          </w:rPr>
          <w:tab/>
        </w:r>
        <w:r>
          <w:rPr>
            <w:webHidden/>
          </w:rPr>
          <w:fldChar w:fldCharType="begin"/>
        </w:r>
        <w:r>
          <w:rPr>
            <w:webHidden/>
          </w:rPr>
          <w:instrText xml:space="preserve"> PAGEREF _Toc135399829 \h </w:instrText>
        </w:r>
        <w:r>
          <w:rPr>
            <w:webHidden/>
          </w:rPr>
        </w:r>
        <w:r>
          <w:rPr>
            <w:webHidden/>
          </w:rPr>
          <w:fldChar w:fldCharType="separate"/>
        </w:r>
        <w:r>
          <w:rPr>
            <w:webHidden/>
          </w:rPr>
          <w:t>39</w:t>
        </w:r>
        <w:r>
          <w:rPr>
            <w:webHidden/>
          </w:rPr>
          <w:fldChar w:fldCharType="end"/>
        </w:r>
      </w:hyperlink>
    </w:p>
    <w:p w14:paraId="4AC72B97" w14:textId="11E38EEC" w:rsidR="001E2F60" w:rsidRDefault="001E2F60">
      <w:pPr>
        <w:pStyle w:val="TOC3"/>
        <w:rPr>
          <w:rFonts w:asciiTheme="minorHAnsi" w:eastAsiaTheme="minorEastAsia" w:hAnsiTheme="minorHAnsi" w:cstheme="minorBidi"/>
          <w:sz w:val="22"/>
          <w:szCs w:val="22"/>
        </w:rPr>
      </w:pPr>
      <w:hyperlink w:anchor="_Toc135399830" w:history="1">
        <w:r w:rsidRPr="003D7BFB">
          <w:rPr>
            <w:rStyle w:val="Hyperlink"/>
          </w:rPr>
          <w:t>SAP Concur Non-Affiliated Subprocessors</w:t>
        </w:r>
        <w:r>
          <w:rPr>
            <w:webHidden/>
          </w:rPr>
          <w:tab/>
        </w:r>
        <w:r>
          <w:rPr>
            <w:webHidden/>
          </w:rPr>
          <w:fldChar w:fldCharType="begin"/>
        </w:r>
        <w:r>
          <w:rPr>
            <w:webHidden/>
          </w:rPr>
          <w:instrText xml:space="preserve"> PAGEREF _Toc135399830 \h </w:instrText>
        </w:r>
        <w:r>
          <w:rPr>
            <w:webHidden/>
          </w:rPr>
        </w:r>
        <w:r>
          <w:rPr>
            <w:webHidden/>
          </w:rPr>
          <w:fldChar w:fldCharType="separate"/>
        </w:r>
        <w:r>
          <w:rPr>
            <w:webHidden/>
          </w:rPr>
          <w:t>39</w:t>
        </w:r>
        <w:r>
          <w:rPr>
            <w:webHidden/>
          </w:rPr>
          <w:fldChar w:fldCharType="end"/>
        </w:r>
      </w:hyperlink>
    </w:p>
    <w:p w14:paraId="55E0290E" w14:textId="640B7868" w:rsidR="001E2F60" w:rsidRDefault="001E2F60">
      <w:pPr>
        <w:pStyle w:val="TOC2"/>
        <w:rPr>
          <w:rFonts w:asciiTheme="minorHAnsi" w:eastAsiaTheme="minorEastAsia" w:hAnsiTheme="minorHAnsi" w:cstheme="minorBidi"/>
          <w:b w:val="0"/>
          <w:sz w:val="22"/>
          <w:szCs w:val="22"/>
        </w:rPr>
      </w:pPr>
      <w:hyperlink w:anchor="_Toc135399831" w:history="1">
        <w:r w:rsidRPr="003D7BFB">
          <w:rPr>
            <w:rStyle w:val="Hyperlink"/>
          </w:rPr>
          <w:t>Supported Browsers</w:t>
        </w:r>
        <w:r>
          <w:rPr>
            <w:webHidden/>
          </w:rPr>
          <w:tab/>
        </w:r>
        <w:r>
          <w:rPr>
            <w:webHidden/>
          </w:rPr>
          <w:fldChar w:fldCharType="begin"/>
        </w:r>
        <w:r>
          <w:rPr>
            <w:webHidden/>
          </w:rPr>
          <w:instrText xml:space="preserve"> PAGEREF _Toc135399831 \h </w:instrText>
        </w:r>
        <w:r>
          <w:rPr>
            <w:webHidden/>
          </w:rPr>
        </w:r>
        <w:r>
          <w:rPr>
            <w:webHidden/>
          </w:rPr>
          <w:fldChar w:fldCharType="separate"/>
        </w:r>
        <w:r>
          <w:rPr>
            <w:webHidden/>
          </w:rPr>
          <w:t>40</w:t>
        </w:r>
        <w:r>
          <w:rPr>
            <w:webHidden/>
          </w:rPr>
          <w:fldChar w:fldCharType="end"/>
        </w:r>
      </w:hyperlink>
    </w:p>
    <w:p w14:paraId="1393D8D4" w14:textId="0DE5D205" w:rsidR="001E2F60" w:rsidRDefault="001E2F60">
      <w:pPr>
        <w:pStyle w:val="TOC3"/>
        <w:rPr>
          <w:rFonts w:asciiTheme="minorHAnsi" w:eastAsiaTheme="minorEastAsia" w:hAnsiTheme="minorHAnsi" w:cstheme="minorBidi"/>
          <w:sz w:val="22"/>
          <w:szCs w:val="22"/>
        </w:rPr>
      </w:pPr>
      <w:hyperlink w:anchor="_Toc135399832" w:history="1">
        <w:r w:rsidRPr="003D7BFB">
          <w:rPr>
            <w:rStyle w:val="Hyperlink"/>
          </w:rPr>
          <w:t>Supported Browsers and Changes to Support</w:t>
        </w:r>
        <w:r>
          <w:rPr>
            <w:webHidden/>
          </w:rPr>
          <w:tab/>
        </w:r>
        <w:r>
          <w:rPr>
            <w:webHidden/>
          </w:rPr>
          <w:fldChar w:fldCharType="begin"/>
        </w:r>
        <w:r>
          <w:rPr>
            <w:webHidden/>
          </w:rPr>
          <w:instrText xml:space="preserve"> PAGEREF _Toc135399832 \h </w:instrText>
        </w:r>
        <w:r>
          <w:rPr>
            <w:webHidden/>
          </w:rPr>
        </w:r>
        <w:r>
          <w:rPr>
            <w:webHidden/>
          </w:rPr>
          <w:fldChar w:fldCharType="separate"/>
        </w:r>
        <w:r>
          <w:rPr>
            <w:webHidden/>
          </w:rPr>
          <w:t>40</w:t>
        </w:r>
        <w:r>
          <w:rPr>
            <w:webHidden/>
          </w:rPr>
          <w:fldChar w:fldCharType="end"/>
        </w:r>
      </w:hyperlink>
    </w:p>
    <w:p w14:paraId="29F1EF38" w14:textId="6E582E4F" w:rsidR="001E2F60" w:rsidRDefault="001E2F60">
      <w:pPr>
        <w:pStyle w:val="TOC1"/>
        <w:rPr>
          <w:rFonts w:asciiTheme="minorHAnsi" w:eastAsiaTheme="minorEastAsia" w:hAnsiTheme="minorHAnsi" w:cstheme="minorBidi"/>
          <w:b w:val="0"/>
          <w:szCs w:val="22"/>
        </w:rPr>
      </w:pPr>
      <w:hyperlink w:anchor="_Toc135399833" w:history="1">
        <w:r w:rsidRPr="003D7BFB">
          <w:rPr>
            <w:rStyle w:val="Hyperlink"/>
          </w:rPr>
          <w:t>Additional Release Notes and Other Technical Documentation</w:t>
        </w:r>
        <w:r>
          <w:rPr>
            <w:webHidden/>
          </w:rPr>
          <w:tab/>
        </w:r>
        <w:r>
          <w:rPr>
            <w:webHidden/>
          </w:rPr>
          <w:fldChar w:fldCharType="begin"/>
        </w:r>
        <w:r>
          <w:rPr>
            <w:webHidden/>
          </w:rPr>
          <w:instrText xml:space="preserve"> PAGEREF _Toc135399833 \h </w:instrText>
        </w:r>
        <w:r>
          <w:rPr>
            <w:webHidden/>
          </w:rPr>
        </w:r>
        <w:r>
          <w:rPr>
            <w:webHidden/>
          </w:rPr>
          <w:fldChar w:fldCharType="separate"/>
        </w:r>
        <w:r>
          <w:rPr>
            <w:webHidden/>
          </w:rPr>
          <w:t>41</w:t>
        </w:r>
        <w:r>
          <w:rPr>
            <w:webHidden/>
          </w:rPr>
          <w:fldChar w:fldCharType="end"/>
        </w:r>
      </w:hyperlink>
    </w:p>
    <w:p w14:paraId="417305A5" w14:textId="18DBCC47" w:rsidR="001E2F60" w:rsidRDefault="001E2F60">
      <w:pPr>
        <w:pStyle w:val="TOC2"/>
        <w:rPr>
          <w:rFonts w:asciiTheme="minorHAnsi" w:eastAsiaTheme="minorEastAsia" w:hAnsiTheme="minorHAnsi" w:cstheme="minorBidi"/>
          <w:b w:val="0"/>
          <w:sz w:val="22"/>
          <w:szCs w:val="22"/>
        </w:rPr>
      </w:pPr>
      <w:hyperlink w:anchor="_Toc135399834" w:history="1">
        <w:r w:rsidRPr="003D7BFB">
          <w:rPr>
            <w:rStyle w:val="Hyperlink"/>
          </w:rPr>
          <w:t>Online Help</w:t>
        </w:r>
        <w:r>
          <w:rPr>
            <w:webHidden/>
          </w:rPr>
          <w:tab/>
        </w:r>
        <w:r>
          <w:rPr>
            <w:webHidden/>
          </w:rPr>
          <w:fldChar w:fldCharType="begin"/>
        </w:r>
        <w:r>
          <w:rPr>
            <w:webHidden/>
          </w:rPr>
          <w:instrText xml:space="preserve"> PAGEREF _Toc135399834 \h </w:instrText>
        </w:r>
        <w:r>
          <w:rPr>
            <w:webHidden/>
          </w:rPr>
        </w:r>
        <w:r>
          <w:rPr>
            <w:webHidden/>
          </w:rPr>
          <w:fldChar w:fldCharType="separate"/>
        </w:r>
        <w:r>
          <w:rPr>
            <w:webHidden/>
          </w:rPr>
          <w:t>41</w:t>
        </w:r>
        <w:r>
          <w:rPr>
            <w:webHidden/>
          </w:rPr>
          <w:fldChar w:fldCharType="end"/>
        </w:r>
      </w:hyperlink>
    </w:p>
    <w:p w14:paraId="74AC5DA9" w14:textId="72998C56" w:rsidR="001E2F60" w:rsidRDefault="001E2F60">
      <w:pPr>
        <w:pStyle w:val="TOC2"/>
        <w:rPr>
          <w:rFonts w:asciiTheme="minorHAnsi" w:eastAsiaTheme="minorEastAsia" w:hAnsiTheme="minorHAnsi" w:cstheme="minorBidi"/>
          <w:b w:val="0"/>
          <w:sz w:val="22"/>
          <w:szCs w:val="22"/>
        </w:rPr>
      </w:pPr>
      <w:hyperlink w:anchor="_Toc135399835" w:history="1">
        <w:r w:rsidRPr="003D7BFB">
          <w:rPr>
            <w:rStyle w:val="Hyperlink"/>
          </w:rPr>
          <w:t>SAP Concur Support Portal – Selected Users</w:t>
        </w:r>
        <w:r>
          <w:rPr>
            <w:webHidden/>
          </w:rPr>
          <w:tab/>
        </w:r>
        <w:r>
          <w:rPr>
            <w:webHidden/>
          </w:rPr>
          <w:fldChar w:fldCharType="begin"/>
        </w:r>
        <w:r>
          <w:rPr>
            <w:webHidden/>
          </w:rPr>
          <w:instrText xml:space="preserve"> PAGEREF _Toc135399835 \h </w:instrText>
        </w:r>
        <w:r>
          <w:rPr>
            <w:webHidden/>
          </w:rPr>
        </w:r>
        <w:r>
          <w:rPr>
            <w:webHidden/>
          </w:rPr>
          <w:fldChar w:fldCharType="separate"/>
        </w:r>
        <w:r>
          <w:rPr>
            <w:webHidden/>
          </w:rPr>
          <w:t>41</w:t>
        </w:r>
        <w:r>
          <w:rPr>
            <w:webHidden/>
          </w:rPr>
          <w:fldChar w:fldCharType="end"/>
        </w:r>
      </w:hyperlink>
    </w:p>
    <w:p w14:paraId="3C5027EA" w14:textId="13920A9E" w:rsidR="00DB2A4A" w:rsidRPr="000D7C9A" w:rsidRDefault="009015FB" w:rsidP="00755CDC">
      <w:pPr>
        <w:pStyle w:val="ConcurHeadingFeedToPDF"/>
      </w:pPr>
      <w:r>
        <w:rPr>
          <w:noProof/>
          <w:sz w:val="22"/>
        </w:rPr>
        <w:fldChar w:fldCharType="end"/>
      </w:r>
      <w:r w:rsidR="00814131"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0D7C9A">
        <w:t>code</w:t>
      </w:r>
      <w:proofErr w:type="gramEnd"/>
      <w:r w:rsidRPr="000D7C9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35399788"/>
      <w:r>
        <w:lastRenderedPageBreak/>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000000" w:rsidP="003B0B85">
      <w:pPr>
        <w:pStyle w:val="ConcurBullet"/>
      </w:pPr>
      <w:hyperlink r:id="rId17" w:history="1">
        <w:r w:rsidR="003B0B85" w:rsidRPr="003B0B85">
          <w:rPr>
            <w:rStyle w:val="Hyperlink"/>
          </w:rPr>
          <w:t>Professional Edition</w:t>
        </w:r>
      </w:hyperlink>
    </w:p>
    <w:p w14:paraId="4F01031B" w14:textId="4D99D9CA" w:rsidR="003B0B85" w:rsidRPr="009B242F" w:rsidRDefault="00000000" w:rsidP="003B0B85">
      <w:pPr>
        <w:pStyle w:val="ConcurBullet"/>
      </w:pPr>
      <w:hyperlink r:id="rId18" w:history="1">
        <w:r w:rsidR="003B0B85" w:rsidRPr="003B0B85">
          <w:rPr>
            <w:rStyle w:val="Hyperlink"/>
          </w:rPr>
          <w:t>Standard Edition</w:t>
        </w:r>
      </w:hyperlink>
    </w:p>
    <w:p w14:paraId="5D768750" w14:textId="68D45914" w:rsidR="009B242F" w:rsidRPr="0077047A" w:rsidRDefault="009B242F" w:rsidP="00615704">
      <w:pPr>
        <w:pStyle w:val="ConcurBullet"/>
        <w:numPr>
          <w:ilvl w:val="0"/>
          <w:numId w:val="0"/>
        </w:numPr>
        <w:ind w:left="720" w:hanging="360"/>
        <w:rPr>
          <w:rStyle w:val="Hyperlink"/>
          <w:color w:val="auto"/>
        </w:rPr>
      </w:pPr>
      <w:r>
        <w:rPr>
          <w:rStyle w:val="Hyperlink"/>
        </w:rPr>
        <w:br w:type="page"/>
      </w:r>
    </w:p>
    <w:p w14:paraId="3E003319" w14:textId="4A895A59" w:rsidR="008C5244" w:rsidRDefault="008C5244" w:rsidP="00346895">
      <w:pPr>
        <w:pStyle w:val="Heading2"/>
      </w:pPr>
      <w:bookmarkStart w:id="3" w:name="_Toc135399789"/>
      <w:r>
        <w:lastRenderedPageBreak/>
        <w:t>Data Retention</w:t>
      </w:r>
      <w:bookmarkEnd w:id="3"/>
    </w:p>
    <w:p w14:paraId="40788545" w14:textId="77777777" w:rsidR="00D74D1B" w:rsidRPr="003D1AC3" w:rsidRDefault="00D74D1B" w:rsidP="00346895">
      <w:pPr>
        <w:pStyle w:val="Heading3"/>
      </w:pPr>
      <w:bookmarkStart w:id="4" w:name="_Toc135399790"/>
      <w:r w:rsidRPr="003D1AC3">
        <w:t>**Ongoing** Data Retention Feature Enhancements</w:t>
      </w:r>
      <w:bookmarkEnd w:id="4"/>
    </w:p>
    <w:p w14:paraId="6A9D7EFB" w14:textId="77777777" w:rsidR="00D74D1B" w:rsidRPr="003D1AC3" w:rsidRDefault="00D74D1B" w:rsidP="00346895">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74D1B" w:rsidRPr="003D1AC3" w14:paraId="78AEE5C9" w14:textId="77777777" w:rsidTr="004C207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1D57FF" w14:textId="77777777" w:rsidR="00D74D1B" w:rsidRPr="003D1AC3" w:rsidRDefault="00D74D1B" w:rsidP="00346895">
            <w:pPr>
              <w:pStyle w:val="ConcurTableHeadCentered8pt"/>
            </w:pPr>
            <w:r w:rsidRPr="003D1AC3">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BC5B24A" w14:textId="77777777" w:rsidR="00D74D1B" w:rsidRPr="003D1AC3" w:rsidRDefault="00D74D1B" w:rsidP="00346895">
            <w:pPr>
              <w:pStyle w:val="ConcurTableHeadCentered8pt"/>
            </w:pPr>
            <w:r w:rsidRPr="003D1AC3">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A55CD39" w14:textId="77777777" w:rsidR="00D74D1B" w:rsidRPr="003D1AC3" w:rsidRDefault="00D74D1B" w:rsidP="00346895">
            <w:pPr>
              <w:pStyle w:val="ConcurTableHeadCentered8pt"/>
            </w:pPr>
            <w:r w:rsidRPr="003D1AC3">
              <w:t>Feature Target Release Date</w:t>
            </w:r>
          </w:p>
        </w:tc>
      </w:tr>
      <w:tr w:rsidR="00D74D1B" w:rsidRPr="003D1AC3" w14:paraId="72D70C95" w14:textId="77777777" w:rsidTr="004C207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8B2474E" w14:textId="77777777" w:rsidR="00D74D1B" w:rsidRPr="003D1AC3" w:rsidRDefault="00D74D1B" w:rsidP="00346895">
            <w:pPr>
              <w:pStyle w:val="ConcurTableText8ptCenter"/>
              <w:keepNext/>
            </w:pPr>
            <w:r w:rsidRPr="003D1AC3">
              <w:t>January 20,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A665BC5" w14:textId="16EE3749" w:rsidR="00D74D1B" w:rsidRPr="003D1AC3" w:rsidRDefault="00055E60" w:rsidP="00346895">
            <w:pPr>
              <w:pStyle w:val="ConcurTableText8ptCenter"/>
              <w:keepNext/>
            </w:pPr>
            <w:r w:rsidRPr="00055E60">
              <w:rPr>
                <w:highlight w:val="yellow"/>
              </w:rPr>
              <w:t>March 1</w:t>
            </w:r>
            <w:r w:rsidR="001A1176">
              <w:rPr>
                <w:highlight w:val="yellow"/>
              </w:rPr>
              <w:t>9</w:t>
            </w:r>
            <w:r w:rsidR="00D74D1B" w:rsidRPr="00055E60">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3DB65A3" w14:textId="77777777" w:rsidR="00D74D1B" w:rsidRPr="003D1AC3" w:rsidRDefault="00D74D1B" w:rsidP="00346895">
            <w:pPr>
              <w:pStyle w:val="ConcurTableText8ptCenter"/>
              <w:keepNext/>
            </w:pPr>
            <w:r w:rsidRPr="003D1AC3">
              <w:t xml:space="preserve">February 21, </w:t>
            </w:r>
            <w:proofErr w:type="gramStart"/>
            <w:r w:rsidRPr="003D1AC3">
              <w:t>2023</w:t>
            </w:r>
            <w:proofErr w:type="gramEnd"/>
            <w:r w:rsidRPr="003D1AC3">
              <w:t xml:space="preserve"> and future release</w:t>
            </w:r>
          </w:p>
        </w:tc>
      </w:tr>
      <w:tr w:rsidR="00D74D1B" w:rsidRPr="003D1AC3" w14:paraId="158EFBE9" w14:textId="77777777" w:rsidTr="004C207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F0A9F53" w14:textId="77777777" w:rsidR="00D74D1B" w:rsidRPr="003D1AC3" w:rsidRDefault="00D74D1B" w:rsidP="00346895">
            <w:pPr>
              <w:pStyle w:val="ConcurTableText8ptCenter"/>
              <w:keepNext/>
            </w:pPr>
            <w:r w:rsidRPr="003D1AC3">
              <w:t>Any changes since the previous monthly release are highlighted in yellow in this release note.</w:t>
            </w:r>
          </w:p>
        </w:tc>
      </w:tr>
    </w:tbl>
    <w:p w14:paraId="2962DB6F" w14:textId="77777777" w:rsidR="00D74D1B" w:rsidRPr="003D1AC3" w:rsidRDefault="00D74D1B" w:rsidP="00346895">
      <w:pPr>
        <w:pStyle w:val="ConcurBodyText"/>
        <w:keepNext/>
        <w:rPr>
          <w:b/>
          <w:bCs/>
        </w:rPr>
      </w:pPr>
      <w:r w:rsidRPr="003D1AC3">
        <w:rPr>
          <w:b/>
          <w:bCs/>
        </w:rPr>
        <w:t>Applies to:</w:t>
      </w:r>
    </w:p>
    <w:p w14:paraId="5088F73B" w14:textId="77777777" w:rsidR="00D74D1B" w:rsidRPr="003D1AC3" w:rsidRDefault="00D74D1B" w:rsidP="00D74D1B">
      <w:pPr>
        <w:pStyle w:val="ApplicableProducts"/>
      </w:pPr>
      <w:bookmarkStart w:id="5" w:name="_Toc135399791"/>
      <w:r w:rsidRPr="003D1AC3">
        <w:t>All Products | All Editions</w:t>
      </w:r>
      <w:bookmarkEnd w:id="5"/>
    </w:p>
    <w:p w14:paraId="31817E55" w14:textId="77777777" w:rsidR="00D74D1B" w:rsidRPr="003D1AC3" w:rsidRDefault="00D74D1B" w:rsidP="00D74D1B">
      <w:pPr>
        <w:pStyle w:val="Heading4"/>
      </w:pPr>
      <w:r w:rsidRPr="003D1AC3">
        <w:t>Overview</w:t>
      </w:r>
    </w:p>
    <w:p w14:paraId="7518255D" w14:textId="77777777" w:rsidR="00BD2510" w:rsidRPr="00BD2510" w:rsidRDefault="00BD2510" w:rsidP="00BD2510">
      <w:pPr>
        <w:pStyle w:val="ConcurBodyText"/>
        <w:rPr>
          <w:highlight w:val="yellow"/>
        </w:rPr>
      </w:pPr>
      <w:r w:rsidRPr="00BD2510">
        <w:rPr>
          <w:highlight w:val="yellow"/>
        </w:rPr>
        <w:t>SAP Concur plans to make several changes to the Data Retention feature:</w:t>
      </w:r>
    </w:p>
    <w:p w14:paraId="3A5E664F" w14:textId="77777777" w:rsidR="00BD2510" w:rsidRPr="00BD2510" w:rsidRDefault="00BD2510" w:rsidP="00BD2510">
      <w:pPr>
        <w:pStyle w:val="ConcurBullet"/>
        <w:rPr>
          <w:highlight w:val="yellow"/>
        </w:rPr>
      </w:pPr>
      <w:r w:rsidRPr="00BD2510">
        <w:rPr>
          <w:highlight w:val="yellow"/>
        </w:rPr>
        <w:t>On February 21, 2023, SAP Concur renamed the Sensitive Data Retention Periods page to Profile Data Retention Periods.</w:t>
      </w:r>
    </w:p>
    <w:p w14:paraId="5287B28D" w14:textId="77777777" w:rsidR="00BD2510" w:rsidRPr="00BD2510" w:rsidRDefault="00BD2510" w:rsidP="00BD2510">
      <w:pPr>
        <w:pStyle w:val="ConcurBullet"/>
        <w:rPr>
          <w:highlight w:val="yellow"/>
        </w:rPr>
      </w:pPr>
      <w:r w:rsidRPr="00BD2510">
        <w:rPr>
          <w:highlight w:val="yellow"/>
        </w:rPr>
        <w:t xml:space="preserve">In a future release, SAP Concur plans to update the descriptive text associated with the </w:t>
      </w:r>
      <w:r w:rsidRPr="00BD2510">
        <w:rPr>
          <w:b/>
          <w:bCs/>
          <w:highlight w:val="yellow"/>
        </w:rPr>
        <w:t>Purge User</w:t>
      </w:r>
      <w:r w:rsidRPr="00BD2510">
        <w:rPr>
          <w:highlight w:val="yellow"/>
        </w:rPr>
        <w:t xml:space="preserve"> button.</w:t>
      </w:r>
    </w:p>
    <w:p w14:paraId="37E5ED7C" w14:textId="3AD99A7F" w:rsidR="00D74D1B" w:rsidRPr="00BD2510" w:rsidRDefault="00BD2510" w:rsidP="00BD2510">
      <w:pPr>
        <w:pStyle w:val="ConcurBullet"/>
        <w:rPr>
          <w:highlight w:val="yellow"/>
        </w:rPr>
      </w:pPr>
      <w:r w:rsidRPr="00BD2510">
        <w:rPr>
          <w:highlight w:val="yellow"/>
        </w:rPr>
        <w:t xml:space="preserve">In a future release, SAP Concur plans to remove the </w:t>
      </w:r>
      <w:r w:rsidRPr="00BD2510">
        <w:rPr>
          <w:b/>
          <w:bCs/>
          <w:highlight w:val="yellow"/>
        </w:rPr>
        <w:t>Purge User</w:t>
      </w:r>
      <w:r w:rsidRPr="00BD2510">
        <w:rPr>
          <w:highlight w:val="yellow"/>
        </w:rPr>
        <w:t xml:space="preserve"> button.</w:t>
      </w:r>
    </w:p>
    <w:p w14:paraId="0AD489D6" w14:textId="77777777" w:rsidR="00D74D1B" w:rsidRPr="003D1AC3" w:rsidRDefault="00D74D1B" w:rsidP="00D74D1B">
      <w:pPr>
        <w:pStyle w:val="ConcurNote"/>
      </w:pPr>
      <w:r w:rsidRPr="003D1AC3">
        <w:t xml:space="preserve">In a previous version of the release notes, we stated that the </w:t>
      </w:r>
      <w:r w:rsidRPr="003D1AC3">
        <w:rPr>
          <w:b/>
          <w:bCs/>
        </w:rPr>
        <w:t>Type {name} to confirm settings</w:t>
      </w:r>
      <w:r w:rsidRPr="003D1AC3">
        <w:t xml:space="preserve"> field was planned to be removed.</w:t>
      </w:r>
      <w:r w:rsidRPr="003D1AC3">
        <w:br/>
      </w:r>
      <w:r w:rsidRPr="003D1AC3">
        <w:br/>
        <w:t>SAP Concur does not plan to remove this field.</w:t>
      </w:r>
    </w:p>
    <w:p w14:paraId="16B89DC7" w14:textId="77777777" w:rsidR="00D74D1B" w:rsidRPr="003D1AC3" w:rsidRDefault="00D74D1B" w:rsidP="00D74D1B">
      <w:pPr>
        <w:pStyle w:val="Heading5"/>
      </w:pPr>
      <w:r w:rsidRPr="003D1AC3">
        <w:t>Business Purpose / Client Benefit</w:t>
      </w:r>
    </w:p>
    <w:p w14:paraId="43899643" w14:textId="77777777" w:rsidR="00D74D1B" w:rsidRPr="003D1AC3" w:rsidRDefault="00D74D1B" w:rsidP="00D74D1B">
      <w:pPr>
        <w:pStyle w:val="ConcurBodyText"/>
        <w:rPr>
          <w:rFonts w:ascii="Calibri" w:eastAsiaTheme="minorHAnsi" w:hAnsi="Calibri"/>
        </w:rPr>
      </w:pPr>
      <w:r w:rsidRPr="003D1AC3">
        <w:t>These changes help clients configure SAP Concur solutions to better support regional data protection regulations.</w:t>
      </w:r>
    </w:p>
    <w:p w14:paraId="1056604F" w14:textId="0D069649" w:rsidR="00D74D1B" w:rsidRPr="003D1AC3" w:rsidRDefault="00F61191" w:rsidP="00D74D1B">
      <w:pPr>
        <w:pStyle w:val="Heading4"/>
      </w:pPr>
      <w:r w:rsidRPr="00942BC0">
        <w:rPr>
          <w:highlight w:val="yellow"/>
        </w:rPr>
        <w:t>Sensitive Data Changed to Profile Data (Feb 21, 2023)</w:t>
      </w:r>
    </w:p>
    <w:p w14:paraId="5CB9739D" w14:textId="77777777" w:rsidR="00D74D1B" w:rsidRDefault="00D74D1B" w:rsidP="00D74D1B">
      <w:pPr>
        <w:pStyle w:val="ConcurBodyText"/>
      </w:pPr>
      <w:r w:rsidRPr="003D1AC3">
        <w:t xml:space="preserve">On the </w:t>
      </w:r>
      <w:r w:rsidRPr="003D1AC3">
        <w:rPr>
          <w:b/>
          <w:bCs/>
        </w:rPr>
        <w:t xml:space="preserve">Data Retention </w:t>
      </w:r>
      <w:r w:rsidRPr="003D1AC3">
        <w:t xml:space="preserve">page, the admin sees </w:t>
      </w:r>
      <w:r w:rsidRPr="003D1AC3">
        <w:rPr>
          <w:b/>
          <w:bCs/>
        </w:rPr>
        <w:t xml:space="preserve">Profile Data </w:t>
      </w:r>
      <w:proofErr w:type="gramStart"/>
      <w:r w:rsidRPr="003D1AC3">
        <w:t>instead</w:t>
      </w:r>
      <w:proofErr w:type="gramEnd"/>
      <w:r w:rsidRPr="003D1AC3">
        <w:t xml:space="preserve"> of </w:t>
      </w:r>
      <w:r w:rsidRPr="003D1AC3">
        <w:rPr>
          <w:b/>
          <w:bCs/>
        </w:rPr>
        <w:t>Sensitive Data</w:t>
      </w:r>
      <w:r w:rsidRPr="003D1AC3">
        <w:t>.</w:t>
      </w:r>
    </w:p>
    <w:p w14:paraId="519541B9" w14:textId="77777777" w:rsidR="00D74D1B" w:rsidRPr="003D1AC3" w:rsidRDefault="00D74D1B" w:rsidP="00346895">
      <w:pPr>
        <w:pStyle w:val="ConcurBodyText"/>
        <w:keepNext/>
        <w:rPr>
          <w:b/>
          <w:bCs/>
        </w:rPr>
      </w:pPr>
      <w:r w:rsidRPr="003D1AC3">
        <w:rPr>
          <w:b/>
          <w:bCs/>
        </w:rPr>
        <w:lastRenderedPageBreak/>
        <w:t>Before</w:t>
      </w:r>
    </w:p>
    <w:p w14:paraId="6607416D" w14:textId="77777777" w:rsidR="00D74D1B" w:rsidRPr="003D1AC3" w:rsidRDefault="00D74D1B" w:rsidP="00D74D1B">
      <w:pPr>
        <w:pStyle w:val="ConcurBodyText"/>
        <w:rPr>
          <w:b/>
          <w:bCs/>
        </w:rPr>
      </w:pPr>
      <w:r w:rsidRPr="003D1AC3">
        <w:rPr>
          <w:noProof/>
        </w:rPr>
        <w:drawing>
          <wp:inline distT="0" distB="0" distL="0" distR="0" wp14:anchorId="17BFDC27" wp14:editId="25485558">
            <wp:extent cx="5028993" cy="7555457"/>
            <wp:effectExtent l="19050" t="19050" r="1968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63" t="709" r="3094" b="1845"/>
                    <a:stretch/>
                  </pic:blipFill>
                  <pic:spPr bwMode="auto">
                    <a:xfrm>
                      <a:off x="0" y="0"/>
                      <a:ext cx="5029200" cy="7555767"/>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65F007" w14:textId="77777777" w:rsidR="00D74D1B" w:rsidRPr="003D1AC3" w:rsidRDefault="00D74D1B" w:rsidP="00D74D1B">
      <w:pPr>
        <w:pStyle w:val="ConcurBodyText"/>
        <w:keepNext/>
        <w:rPr>
          <w:b/>
          <w:bCs/>
        </w:rPr>
      </w:pPr>
      <w:r w:rsidRPr="003D1AC3">
        <w:rPr>
          <w:b/>
          <w:bCs/>
        </w:rPr>
        <w:lastRenderedPageBreak/>
        <w:t>After</w:t>
      </w:r>
    </w:p>
    <w:p w14:paraId="44B618EE" w14:textId="77777777" w:rsidR="00D74D1B" w:rsidRPr="003D1AC3" w:rsidRDefault="00D74D1B" w:rsidP="00D74D1B">
      <w:pPr>
        <w:pStyle w:val="ConcurBodyText"/>
        <w:rPr>
          <w:b/>
          <w:bCs/>
        </w:rPr>
      </w:pPr>
      <w:r w:rsidRPr="003D1AC3">
        <w:rPr>
          <w:noProof/>
        </w:rPr>
        <w:drawing>
          <wp:inline distT="0" distB="0" distL="0" distR="0" wp14:anchorId="2009CCD3" wp14:editId="03EE5204">
            <wp:extent cx="5028979" cy="7432627"/>
            <wp:effectExtent l="19050" t="19050" r="1968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84" t="1089" r="3887" b="2107"/>
                    <a:stretch/>
                  </pic:blipFill>
                  <pic:spPr bwMode="auto">
                    <a:xfrm>
                      <a:off x="0" y="0"/>
                      <a:ext cx="5029200" cy="743295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E73AE1" w14:textId="77777777" w:rsidR="00D74D1B" w:rsidRPr="003D1AC3" w:rsidRDefault="00D74D1B" w:rsidP="00966D3A">
      <w:pPr>
        <w:pStyle w:val="ConcurBodyText"/>
        <w:keepNext/>
      </w:pPr>
      <w:r w:rsidRPr="003D1AC3">
        <w:lastRenderedPageBreak/>
        <w:t xml:space="preserve">The </w:t>
      </w:r>
      <w:r w:rsidRPr="003D1AC3">
        <w:rPr>
          <w:b/>
          <w:bCs/>
        </w:rPr>
        <w:t xml:space="preserve">Sensitive Data Retention Periods </w:t>
      </w:r>
      <w:r w:rsidRPr="003D1AC3">
        <w:t xml:space="preserve">page had been renamed to </w:t>
      </w:r>
      <w:r w:rsidRPr="003D1AC3">
        <w:rPr>
          <w:b/>
          <w:bCs/>
        </w:rPr>
        <w:t>Profile Data Retention Periods</w:t>
      </w:r>
      <w:r w:rsidRPr="003D1AC3">
        <w:t>.</w:t>
      </w:r>
    </w:p>
    <w:p w14:paraId="79CA8A19" w14:textId="77777777" w:rsidR="00D74D1B" w:rsidRPr="003D1AC3" w:rsidRDefault="00D74D1B" w:rsidP="00D74D1B">
      <w:pPr>
        <w:pStyle w:val="ConcurBodyText"/>
        <w:keepNext/>
        <w:rPr>
          <w:b/>
          <w:bCs/>
        </w:rPr>
      </w:pPr>
      <w:r w:rsidRPr="003D1AC3">
        <w:rPr>
          <w:b/>
          <w:bCs/>
        </w:rPr>
        <w:t>Before</w:t>
      </w:r>
    </w:p>
    <w:p w14:paraId="6A20E268" w14:textId="77777777" w:rsidR="00D74D1B" w:rsidRPr="003D1AC3" w:rsidRDefault="00D74D1B" w:rsidP="00D74D1B">
      <w:pPr>
        <w:pStyle w:val="ConcurBodyText"/>
        <w:rPr>
          <w:b/>
          <w:bCs/>
        </w:rPr>
      </w:pPr>
      <w:r w:rsidRPr="003D1AC3">
        <w:rPr>
          <w:noProof/>
        </w:rPr>
        <w:drawing>
          <wp:inline distT="0" distB="0" distL="0" distR="0" wp14:anchorId="26797018" wp14:editId="1BCDFDB2">
            <wp:extent cx="3886200" cy="2395728"/>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6200" cy="2395728"/>
                    </a:xfrm>
                    <a:prstGeom prst="rect">
                      <a:avLst/>
                    </a:prstGeom>
                    <a:ln w="6350">
                      <a:solidFill>
                        <a:schemeClr val="tx1"/>
                      </a:solidFill>
                    </a:ln>
                  </pic:spPr>
                </pic:pic>
              </a:graphicData>
            </a:graphic>
          </wp:inline>
        </w:drawing>
      </w:r>
    </w:p>
    <w:p w14:paraId="0A9A9D68" w14:textId="77777777" w:rsidR="00D74D1B" w:rsidRPr="003D1AC3" w:rsidRDefault="00D74D1B" w:rsidP="00772FA9">
      <w:pPr>
        <w:pStyle w:val="ConcurBodyText"/>
        <w:keepNext/>
        <w:rPr>
          <w:b/>
          <w:bCs/>
        </w:rPr>
      </w:pPr>
      <w:r w:rsidRPr="003D1AC3">
        <w:rPr>
          <w:b/>
          <w:bCs/>
        </w:rPr>
        <w:t>After</w:t>
      </w:r>
    </w:p>
    <w:p w14:paraId="6895484A" w14:textId="77777777" w:rsidR="00D74D1B" w:rsidRPr="003D1AC3" w:rsidRDefault="00D74D1B" w:rsidP="00D74D1B">
      <w:pPr>
        <w:pStyle w:val="ConcurBodyText"/>
        <w:rPr>
          <w:b/>
          <w:bCs/>
        </w:rPr>
      </w:pPr>
      <w:r w:rsidRPr="003D1AC3">
        <w:rPr>
          <w:noProof/>
        </w:rPr>
        <w:drawing>
          <wp:inline distT="0" distB="0" distL="0" distR="0" wp14:anchorId="488A5940" wp14:editId="7E8EBFF1">
            <wp:extent cx="3886200" cy="2194560"/>
            <wp:effectExtent l="19050" t="19050" r="1905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86200" cy="2194560"/>
                    </a:xfrm>
                    <a:prstGeom prst="rect">
                      <a:avLst/>
                    </a:prstGeom>
                    <a:ln w="6350">
                      <a:solidFill>
                        <a:schemeClr val="tx1"/>
                      </a:solidFill>
                    </a:ln>
                  </pic:spPr>
                </pic:pic>
              </a:graphicData>
            </a:graphic>
          </wp:inline>
        </w:drawing>
      </w:r>
    </w:p>
    <w:p w14:paraId="138E372E" w14:textId="61D72563" w:rsidR="002249C5" w:rsidRPr="00FC57BD" w:rsidRDefault="002249C5" w:rsidP="002249C5">
      <w:pPr>
        <w:pStyle w:val="Heading4"/>
      </w:pPr>
      <w:r w:rsidRPr="00FC57BD">
        <w:t>Changes to the Purge User Button (Future Release</w:t>
      </w:r>
      <w:r w:rsidR="00F61191">
        <w:t>s</w:t>
      </w:r>
      <w:r w:rsidRPr="00FC57BD">
        <w:t>)</w:t>
      </w:r>
    </w:p>
    <w:p w14:paraId="455874A8" w14:textId="77777777" w:rsidR="00421809" w:rsidRPr="00CF180C" w:rsidRDefault="00421809" w:rsidP="00421809">
      <w:pPr>
        <w:pStyle w:val="ConcurBodyText"/>
        <w:rPr>
          <w:highlight w:val="yellow"/>
        </w:rPr>
      </w:pPr>
      <w:r w:rsidRPr="00CF180C">
        <w:rPr>
          <w:highlight w:val="yellow"/>
        </w:rPr>
        <w:t xml:space="preserve">SAP Concur plans to make changes to the </w:t>
      </w:r>
      <w:r w:rsidRPr="00CF180C">
        <w:rPr>
          <w:b/>
          <w:bCs/>
          <w:highlight w:val="yellow"/>
        </w:rPr>
        <w:t xml:space="preserve">Purge User </w:t>
      </w:r>
      <w:r w:rsidRPr="00CF180C">
        <w:rPr>
          <w:highlight w:val="yellow"/>
        </w:rPr>
        <w:t>button.</w:t>
      </w:r>
    </w:p>
    <w:p w14:paraId="6D803A3A" w14:textId="77777777" w:rsidR="00421809" w:rsidRPr="00CF180C" w:rsidRDefault="00421809" w:rsidP="00421809">
      <w:pPr>
        <w:pStyle w:val="Heading5"/>
        <w:rPr>
          <w:highlight w:val="yellow"/>
        </w:rPr>
      </w:pPr>
      <w:r w:rsidRPr="00CF180C">
        <w:rPr>
          <w:highlight w:val="yellow"/>
        </w:rPr>
        <w:t>Current Purge User Button Behavior</w:t>
      </w:r>
    </w:p>
    <w:p w14:paraId="6B46C42B" w14:textId="77777777" w:rsidR="00421809" w:rsidRPr="00CF180C" w:rsidRDefault="00421809" w:rsidP="00421809">
      <w:pPr>
        <w:pStyle w:val="ConcurBodyText"/>
        <w:rPr>
          <w:highlight w:val="yellow"/>
        </w:rPr>
      </w:pPr>
      <w:r w:rsidRPr="00CF180C">
        <w:rPr>
          <w:highlight w:val="yellow"/>
        </w:rPr>
        <w:t xml:space="preserve">When data retention is enabled, the </w:t>
      </w:r>
      <w:r w:rsidRPr="00CF180C">
        <w:rPr>
          <w:b/>
          <w:bCs/>
          <w:highlight w:val="yellow"/>
        </w:rPr>
        <w:t xml:space="preserve">Purge User </w:t>
      </w:r>
      <w:r w:rsidRPr="00CF180C">
        <w:rPr>
          <w:highlight w:val="yellow"/>
        </w:rPr>
        <w:t xml:space="preserve">button is automatically available on the user account page for each user, and an administrator with the required permissions can click the </w:t>
      </w:r>
      <w:r w:rsidRPr="00CF180C">
        <w:rPr>
          <w:b/>
          <w:bCs/>
          <w:highlight w:val="yellow"/>
        </w:rPr>
        <w:t>Purge User</w:t>
      </w:r>
      <w:r w:rsidRPr="00CF180C">
        <w:rPr>
          <w:highlight w:val="yellow"/>
        </w:rPr>
        <w:t xml:space="preserve"> button on an individual user’s account page to purge that user’s data, including transaction data. </w:t>
      </w:r>
    </w:p>
    <w:p w14:paraId="14E0A4A1" w14:textId="77777777" w:rsidR="00421809" w:rsidRPr="00CF180C" w:rsidRDefault="00421809" w:rsidP="00421809">
      <w:pPr>
        <w:pStyle w:val="ConcurWarningIcon"/>
        <w:rPr>
          <w:rStyle w:val="ConcurWarningIconChar"/>
          <w:highlight w:val="yellow"/>
        </w:rPr>
      </w:pPr>
      <w:r w:rsidRPr="00CF180C">
        <w:rPr>
          <w:rStyle w:val="ConcurWarningIconChar"/>
          <w:b/>
          <w:bCs/>
          <w:highlight w:val="yellow"/>
        </w:rPr>
        <w:lastRenderedPageBreak/>
        <w:t xml:space="preserve">IMPORTANT: </w:t>
      </w:r>
      <w:r w:rsidRPr="00CF180C">
        <w:rPr>
          <w:rStyle w:val="ConcurWarningIconChar"/>
          <w:highlight w:val="yellow"/>
        </w:rPr>
        <w:t xml:space="preserve">Clicking </w:t>
      </w:r>
      <w:r w:rsidRPr="00CF180C">
        <w:rPr>
          <w:b/>
          <w:bCs/>
          <w:highlight w:val="yellow"/>
        </w:rPr>
        <w:t xml:space="preserve">Purge User </w:t>
      </w:r>
      <w:r w:rsidRPr="00CF180C">
        <w:rPr>
          <w:highlight w:val="yellow"/>
        </w:rPr>
        <w:t>purges</w:t>
      </w:r>
      <w:r w:rsidRPr="00CF180C">
        <w:rPr>
          <w:rStyle w:val="ConcurWarningIconChar"/>
          <w:highlight w:val="yellow"/>
        </w:rPr>
        <w:t xml:space="preserve"> the user’s data immediately and irreversibly.</w:t>
      </w:r>
    </w:p>
    <w:p w14:paraId="09186379" w14:textId="77777777" w:rsidR="00421809" w:rsidRPr="00CF180C" w:rsidRDefault="00421809" w:rsidP="00421809">
      <w:pPr>
        <w:pStyle w:val="ConcurBodyText"/>
        <w:rPr>
          <w:highlight w:val="yellow"/>
        </w:rPr>
      </w:pPr>
      <w:r w:rsidRPr="00CF180C">
        <w:rPr>
          <w:highlight w:val="yellow"/>
        </w:rPr>
        <w:t xml:space="preserve">When the data retention feature is enabled, the </w:t>
      </w:r>
      <w:r w:rsidRPr="00CF180C">
        <w:rPr>
          <w:b/>
          <w:bCs/>
          <w:highlight w:val="yellow"/>
        </w:rPr>
        <w:t xml:space="preserve">Purge User </w:t>
      </w:r>
      <w:r w:rsidRPr="00CF180C">
        <w:rPr>
          <w:highlight w:val="yellow"/>
        </w:rPr>
        <w:t xml:space="preserve">button is available regardless of whether a data retention policy is configured and, if data retention policies are configured, clicking </w:t>
      </w:r>
      <w:r w:rsidRPr="00CF180C">
        <w:rPr>
          <w:b/>
          <w:bCs/>
          <w:highlight w:val="yellow"/>
        </w:rPr>
        <w:t>Purge User</w:t>
      </w:r>
      <w:r w:rsidRPr="00CF180C">
        <w:rPr>
          <w:highlight w:val="yellow"/>
        </w:rPr>
        <w:t xml:space="preserve"> supersedes configured data retention policies and will remove data that could be needed for review, audit, and legal obligations at a future date. </w:t>
      </w:r>
    </w:p>
    <w:p w14:paraId="07ACC82A" w14:textId="77777777" w:rsidR="00421809" w:rsidRPr="00CF180C" w:rsidRDefault="00421809" w:rsidP="00421809">
      <w:pPr>
        <w:pStyle w:val="Heading5"/>
        <w:rPr>
          <w:highlight w:val="yellow"/>
        </w:rPr>
      </w:pPr>
      <w:r w:rsidRPr="00CF180C">
        <w:rPr>
          <w:highlight w:val="yellow"/>
        </w:rPr>
        <w:t xml:space="preserve">Updated Purge Button Text </w:t>
      </w:r>
    </w:p>
    <w:p w14:paraId="0A87B75F" w14:textId="77777777" w:rsidR="00421809" w:rsidRPr="00CF180C" w:rsidRDefault="00421809" w:rsidP="00421809">
      <w:pPr>
        <w:pStyle w:val="ConcurBodyTextIndent"/>
        <w:rPr>
          <w:highlight w:val="yellow"/>
        </w:rPr>
      </w:pPr>
      <w:r w:rsidRPr="00CF180C">
        <w:rPr>
          <w:highlight w:val="yellow"/>
        </w:rPr>
        <w:t xml:space="preserve">In a future release, SAP Concur will update the descriptive text associated with the </w:t>
      </w:r>
      <w:r w:rsidRPr="00CF180C">
        <w:rPr>
          <w:b/>
          <w:bCs/>
          <w:highlight w:val="yellow"/>
        </w:rPr>
        <w:t xml:space="preserve">Purge User </w:t>
      </w:r>
      <w:r w:rsidRPr="00CF180C">
        <w:rPr>
          <w:highlight w:val="yellow"/>
        </w:rPr>
        <w:t>button.</w:t>
      </w:r>
    </w:p>
    <w:p w14:paraId="13926F43" w14:textId="77777777" w:rsidR="00421809" w:rsidRPr="00CF180C" w:rsidRDefault="00421809" w:rsidP="00421809">
      <w:pPr>
        <w:pStyle w:val="ConcurBodyTextIndent"/>
        <w:rPr>
          <w:b/>
          <w:bCs/>
          <w:highlight w:val="yellow"/>
        </w:rPr>
      </w:pPr>
      <w:r w:rsidRPr="00CF180C">
        <w:rPr>
          <w:b/>
          <w:bCs/>
          <w:highlight w:val="yellow"/>
        </w:rPr>
        <w:t>Current Text</w:t>
      </w:r>
    </w:p>
    <w:p w14:paraId="73C31635" w14:textId="77777777" w:rsidR="00421809" w:rsidRPr="00CF180C" w:rsidRDefault="00421809" w:rsidP="00421809">
      <w:pPr>
        <w:pStyle w:val="ConcurBodyTextIndent"/>
        <w:rPr>
          <w:highlight w:val="yellow"/>
        </w:rPr>
      </w:pPr>
      <w:r w:rsidRPr="00CF180C">
        <w:rPr>
          <w:highlight w:val="yellow"/>
        </w:rPr>
        <w:t>“Permanently delete this user and all associated data from Concur.”</w:t>
      </w:r>
    </w:p>
    <w:p w14:paraId="1E37EA4A" w14:textId="77777777" w:rsidR="00421809" w:rsidRPr="00CF180C" w:rsidRDefault="00421809" w:rsidP="00421809">
      <w:pPr>
        <w:pStyle w:val="ConcurBodyTextIndent"/>
        <w:rPr>
          <w:b/>
          <w:bCs/>
          <w:highlight w:val="yellow"/>
        </w:rPr>
      </w:pPr>
      <w:r w:rsidRPr="00CF180C">
        <w:rPr>
          <w:b/>
          <w:bCs/>
          <w:highlight w:val="yellow"/>
        </w:rPr>
        <w:t>Updated Text</w:t>
      </w:r>
    </w:p>
    <w:p w14:paraId="6223D63F" w14:textId="77777777" w:rsidR="00421809" w:rsidRPr="00CF180C" w:rsidRDefault="00421809" w:rsidP="00421809">
      <w:pPr>
        <w:pStyle w:val="ConcurBodyTextIndent"/>
        <w:rPr>
          <w:highlight w:val="yellow"/>
        </w:rPr>
      </w:pPr>
      <w:r w:rsidRPr="00CF180C">
        <w:rPr>
          <w:highlight w:val="yellow"/>
        </w:rPr>
        <w:t xml:space="preserve">“Purge User </w:t>
      </w:r>
      <w:r w:rsidRPr="00CF180C">
        <w:rPr>
          <w:rFonts w:ascii="Segoe UI" w:hAnsi="Segoe UI" w:cs="Segoe UI"/>
          <w:highlight w:val="yellow"/>
        </w:rPr>
        <w:t xml:space="preserve">irrevocably deletes this user and all their associated data, superseding configured data retention policies and removing data that could be needed for review, audit, and legal obligations. This button should </w:t>
      </w:r>
      <w:r w:rsidRPr="00CF180C">
        <w:rPr>
          <w:rFonts w:ascii="Segoe UI" w:hAnsi="Segoe UI" w:cs="Segoe UI"/>
          <w:highlight w:val="yellow"/>
          <w:shd w:val="clear" w:color="auto" w:fill="FFFF00"/>
        </w:rPr>
        <w:t>generally</w:t>
      </w:r>
      <w:r w:rsidRPr="00CF180C">
        <w:rPr>
          <w:rFonts w:ascii="Segoe UI" w:hAnsi="Segoe UI" w:cs="Segoe UI"/>
          <w:highlight w:val="yellow"/>
        </w:rPr>
        <w:t xml:space="preserve"> only be used to delete users that have no transaction history</w:t>
      </w:r>
      <w:r w:rsidRPr="00CF180C">
        <w:rPr>
          <w:highlight w:val="yellow"/>
        </w:rPr>
        <w:t>”</w:t>
      </w:r>
    </w:p>
    <w:p w14:paraId="13DF2607" w14:textId="77777777" w:rsidR="00421809" w:rsidRPr="00CF180C" w:rsidRDefault="00421809" w:rsidP="00421809">
      <w:pPr>
        <w:pStyle w:val="Heading5"/>
        <w:rPr>
          <w:highlight w:val="yellow"/>
        </w:rPr>
      </w:pPr>
      <w:r w:rsidRPr="00CF180C">
        <w:rPr>
          <w:highlight w:val="yellow"/>
        </w:rPr>
        <w:t>Purge User Button Removal</w:t>
      </w:r>
    </w:p>
    <w:p w14:paraId="72C286AC" w14:textId="77777777" w:rsidR="00421809" w:rsidRPr="00CF180C" w:rsidRDefault="00421809" w:rsidP="00421809">
      <w:pPr>
        <w:pStyle w:val="ConcurBodyTextIndent"/>
        <w:rPr>
          <w:highlight w:val="yellow"/>
        </w:rPr>
      </w:pPr>
      <w:r w:rsidRPr="00CF180C">
        <w:rPr>
          <w:highlight w:val="yellow"/>
        </w:rPr>
        <w:t xml:space="preserve">In a future release, SAP Concur plans to remove the </w:t>
      </w:r>
      <w:r w:rsidRPr="00CF180C">
        <w:rPr>
          <w:b/>
          <w:bCs/>
          <w:highlight w:val="yellow"/>
        </w:rPr>
        <w:t xml:space="preserve">Purge User </w:t>
      </w:r>
      <w:r w:rsidRPr="00CF180C">
        <w:rPr>
          <w:highlight w:val="yellow"/>
        </w:rPr>
        <w:t>button.</w:t>
      </w:r>
    </w:p>
    <w:p w14:paraId="2BB5742A" w14:textId="77777777" w:rsidR="00421809" w:rsidRPr="00CF180C" w:rsidRDefault="00421809" w:rsidP="00421809">
      <w:pPr>
        <w:pStyle w:val="ConcurBodyTextIndent"/>
        <w:rPr>
          <w:highlight w:val="yellow"/>
        </w:rPr>
      </w:pPr>
      <w:r w:rsidRPr="00CF180C">
        <w:rPr>
          <w:highlight w:val="yellow"/>
        </w:rPr>
        <w:t xml:space="preserve">To help ensure that user data is retained and/or removed within the correct </w:t>
      </w:r>
      <w:bookmarkStart w:id="6" w:name="_Int_XyzJsbq4"/>
      <w:proofErr w:type="gramStart"/>
      <w:r w:rsidRPr="00CF180C">
        <w:rPr>
          <w:highlight w:val="yellow"/>
        </w:rPr>
        <w:t>time period</w:t>
      </w:r>
      <w:bookmarkEnd w:id="6"/>
      <w:proofErr w:type="gramEnd"/>
      <w:r w:rsidRPr="00CF180C">
        <w:rPr>
          <w:highlight w:val="yellow"/>
        </w:rPr>
        <w:t xml:space="preserve"> as required by regional data protection regulations, SAP Concur plans to remove the </w:t>
      </w:r>
      <w:r w:rsidRPr="00CF180C">
        <w:rPr>
          <w:b/>
          <w:bCs/>
          <w:highlight w:val="yellow"/>
        </w:rPr>
        <w:t xml:space="preserve">Purge User </w:t>
      </w:r>
      <w:r w:rsidRPr="00CF180C">
        <w:rPr>
          <w:highlight w:val="yellow"/>
        </w:rPr>
        <w:t xml:space="preserve">button. </w:t>
      </w:r>
    </w:p>
    <w:p w14:paraId="6B363683" w14:textId="77777777" w:rsidR="00421809" w:rsidRPr="00CF180C" w:rsidRDefault="00421809" w:rsidP="00421809">
      <w:pPr>
        <w:pStyle w:val="ConcurBodyTextIndent"/>
        <w:rPr>
          <w:highlight w:val="yellow"/>
        </w:rPr>
      </w:pPr>
      <w:r w:rsidRPr="00CF180C">
        <w:rPr>
          <w:highlight w:val="yellow"/>
        </w:rPr>
        <w:t>More details about this change will be published in future release notes.</w:t>
      </w:r>
    </w:p>
    <w:p w14:paraId="19D635D4" w14:textId="77777777" w:rsidR="00421809" w:rsidRPr="00061903" w:rsidRDefault="00421809" w:rsidP="00421809">
      <w:pPr>
        <w:pStyle w:val="Heading4"/>
      </w:pPr>
      <w:r w:rsidRPr="00CF180C">
        <w:rPr>
          <w:highlight w:val="yellow"/>
        </w:rPr>
        <w:t>Configuration / Feature Activation</w:t>
      </w:r>
    </w:p>
    <w:p w14:paraId="49DBD1C5" w14:textId="77777777" w:rsidR="00421809" w:rsidRPr="007B1043" w:rsidRDefault="00421809" w:rsidP="00421809">
      <w:pPr>
        <w:pStyle w:val="ConcurBodyText"/>
        <w:rPr>
          <w:highlight w:val="yellow"/>
        </w:rPr>
      </w:pPr>
      <w:r w:rsidRPr="007B1043">
        <w:rPr>
          <w:highlight w:val="yellow"/>
        </w:rPr>
        <w:t>The following changes were made automatically:</w:t>
      </w:r>
    </w:p>
    <w:p w14:paraId="110B3E8C" w14:textId="77777777" w:rsidR="00421809" w:rsidRPr="007B1043" w:rsidRDefault="00421809" w:rsidP="00421809">
      <w:pPr>
        <w:pStyle w:val="ConcurBullet"/>
        <w:rPr>
          <w:highlight w:val="yellow"/>
        </w:rPr>
      </w:pPr>
      <w:r w:rsidRPr="007B1043">
        <w:rPr>
          <w:highlight w:val="yellow"/>
        </w:rPr>
        <w:t xml:space="preserve">The Sensitive Data Retention Periods page was renamed to Profile Data Retention Periods automatically. </w:t>
      </w:r>
    </w:p>
    <w:p w14:paraId="776B3B60" w14:textId="77777777" w:rsidR="00421809" w:rsidRDefault="00421809" w:rsidP="00421809">
      <w:pPr>
        <w:pStyle w:val="ConcurBodyText"/>
      </w:pPr>
      <w:r w:rsidRPr="002C0DAD">
        <w:rPr>
          <w:highlight w:val="yellow"/>
        </w:rPr>
        <w:t>In future releases, the following changes will be implemented:</w:t>
      </w:r>
    </w:p>
    <w:p w14:paraId="67D1CCC1" w14:textId="77777777" w:rsidR="00421809" w:rsidRPr="00E46AE2" w:rsidRDefault="00421809" w:rsidP="00421809">
      <w:pPr>
        <w:pStyle w:val="ConcurBullet"/>
      </w:pPr>
      <w:r w:rsidRPr="20BCEC77">
        <w:rPr>
          <w:highlight w:val="yellow"/>
        </w:rPr>
        <w:t xml:space="preserve">The text associated with the </w:t>
      </w:r>
      <w:r w:rsidRPr="20BCEC77">
        <w:rPr>
          <w:b/>
          <w:bCs/>
          <w:highlight w:val="yellow"/>
        </w:rPr>
        <w:t>Purge User</w:t>
      </w:r>
      <w:r w:rsidRPr="20BCEC77">
        <w:rPr>
          <w:highlight w:val="yellow"/>
        </w:rPr>
        <w:t xml:space="preserve"> button will be updated.</w:t>
      </w:r>
    </w:p>
    <w:p w14:paraId="0A9495F8" w14:textId="76A9041E" w:rsidR="002249C5" w:rsidRPr="007717F0" w:rsidRDefault="00421809" w:rsidP="00421809">
      <w:pPr>
        <w:pStyle w:val="ConcurBullet"/>
      </w:pPr>
      <w:r w:rsidRPr="20BCEC77">
        <w:rPr>
          <w:highlight w:val="yellow"/>
        </w:rPr>
        <w:t xml:space="preserve">The </w:t>
      </w:r>
      <w:r w:rsidRPr="20BCEC77">
        <w:rPr>
          <w:b/>
          <w:bCs/>
          <w:highlight w:val="yellow"/>
        </w:rPr>
        <w:t xml:space="preserve">Purge User </w:t>
      </w:r>
      <w:r w:rsidRPr="20BCEC77">
        <w:rPr>
          <w:highlight w:val="yellow"/>
        </w:rPr>
        <w:t>button will be removed.</w:t>
      </w:r>
      <w:r w:rsidR="002249C5" w:rsidRPr="007717F0">
        <w:t xml:space="preserve"> </w:t>
      </w:r>
    </w:p>
    <w:p w14:paraId="1D7C451E" w14:textId="014A016C" w:rsidR="008C5244" w:rsidRPr="003D1AC3" w:rsidRDefault="002249C5" w:rsidP="002249C5">
      <w:pPr>
        <w:pStyle w:val="ConcurMoreInfo"/>
      </w:pPr>
      <w:r w:rsidRPr="007717F0">
        <w:t xml:space="preserve">For more information about the Data Retention feature, refer to the </w:t>
      </w:r>
      <w:hyperlink r:id="rId23" w:history="1">
        <w:r w:rsidRPr="007717F0">
          <w:rPr>
            <w:rStyle w:val="Hyperlink"/>
            <w:i/>
            <w:iCs/>
          </w:rPr>
          <w:t>Shared: Data Retention Setup Guide</w:t>
        </w:r>
      </w:hyperlink>
      <w:r w:rsidRPr="007717F0">
        <w:t xml:space="preserve"> (Professional edition) or the </w:t>
      </w:r>
      <w:hyperlink r:id="rId24" w:history="1">
        <w:r w:rsidRPr="007717F0">
          <w:rPr>
            <w:rStyle w:val="Hyperlink"/>
            <w:i/>
            <w:iCs/>
          </w:rPr>
          <w:t>Shared: Data Retention Setup Guide for Concur Standard Edition</w:t>
        </w:r>
      </w:hyperlink>
      <w:r w:rsidRPr="007717F0">
        <w:t>.</w:t>
      </w:r>
    </w:p>
    <w:p w14:paraId="4A86CCF0" w14:textId="02BF5763" w:rsidR="00321A38" w:rsidRDefault="00321A38" w:rsidP="001B2FDF">
      <w:pPr>
        <w:pStyle w:val="Heading2"/>
      </w:pPr>
      <w:bookmarkStart w:id="7" w:name="_Toc135399792"/>
      <w:r>
        <w:lastRenderedPageBreak/>
        <w:t>File Transfer Updates</w:t>
      </w:r>
      <w:bookmarkEnd w:id="7"/>
    </w:p>
    <w:p w14:paraId="35B776B8" w14:textId="77777777" w:rsidR="001A34A7" w:rsidRPr="00863FF7" w:rsidRDefault="001A34A7" w:rsidP="001A34A7">
      <w:pPr>
        <w:pStyle w:val="Heading3"/>
      </w:pPr>
      <w:bookmarkStart w:id="8" w:name="_Toc93580783"/>
      <w:bookmarkStart w:id="9" w:name="_Hlk116551095"/>
      <w:bookmarkStart w:id="10" w:name="_Hlk93583426"/>
      <w:bookmarkStart w:id="11" w:name="_Toc135399793"/>
      <w:r w:rsidRPr="00863FF7">
        <w:t>**Ongoing** Rotating PGP Key for File Transfers</w:t>
      </w:r>
      <w:bookmarkEnd w:id="8"/>
      <w:bookmarkEnd w:id="11"/>
    </w:p>
    <w:p w14:paraId="5A524CEE" w14:textId="77777777" w:rsidR="001A34A7" w:rsidRPr="00863FF7" w:rsidRDefault="001A34A7" w:rsidP="001A34A7">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A34A7" w:rsidRPr="00863FF7" w14:paraId="55C8EDA3" w14:textId="77777777" w:rsidTr="008E416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25E295E" w14:textId="77777777" w:rsidR="001A34A7" w:rsidRPr="00863FF7" w:rsidRDefault="001A34A7" w:rsidP="001A34A7">
            <w:pPr>
              <w:pStyle w:val="ConcurTableHeadCentered8pt"/>
            </w:pPr>
            <w:bookmarkStart w:id="12" w:name="_Hlk92987153"/>
            <w:r w:rsidRPr="00863FF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165CC00" w14:textId="77777777" w:rsidR="001A34A7" w:rsidRPr="00863FF7" w:rsidRDefault="001A34A7" w:rsidP="001A34A7">
            <w:pPr>
              <w:pStyle w:val="ConcurTableHeadCentered8pt"/>
            </w:pPr>
            <w:r w:rsidRPr="00863FF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94FCF1B" w14:textId="77777777" w:rsidR="001A34A7" w:rsidRPr="00863FF7" w:rsidRDefault="001A34A7" w:rsidP="001A34A7">
            <w:pPr>
              <w:pStyle w:val="ConcurTableHeadCentered8pt"/>
            </w:pPr>
            <w:r w:rsidRPr="00863FF7">
              <w:t>Feature Target Release Date</w:t>
            </w:r>
          </w:p>
        </w:tc>
      </w:tr>
      <w:tr w:rsidR="001A34A7" w:rsidRPr="00863FF7" w14:paraId="2D89526B" w14:textId="77777777" w:rsidTr="008E416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8517436" w14:textId="77777777" w:rsidR="001A34A7" w:rsidRPr="00863FF7" w:rsidRDefault="001A34A7" w:rsidP="001A34A7">
            <w:pPr>
              <w:pStyle w:val="ConcurTableText8ptCenter"/>
              <w:keepNext/>
            </w:pPr>
            <w:r w:rsidRPr="00863FF7">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7E407F9" w14:textId="77777777" w:rsidR="001A34A7" w:rsidRPr="00863FF7" w:rsidRDefault="001A34A7" w:rsidP="001A34A7">
            <w:pPr>
              <w:pStyle w:val="ConcurTableText8ptCenter"/>
              <w:keepNext/>
            </w:pPr>
            <w:r w:rsidRPr="00863FF7">
              <w:t>February 23,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2129274" w14:textId="0C6CE649" w:rsidR="001A34A7" w:rsidRPr="00863FF7" w:rsidRDefault="001A34A7" w:rsidP="001A34A7">
            <w:pPr>
              <w:pStyle w:val="ConcurTableText8ptCenter"/>
              <w:keepNext/>
            </w:pPr>
            <w:r w:rsidRPr="00863FF7">
              <w:t>January 15, 2021, October 11, 2022, and Ju</w:t>
            </w:r>
            <w:r w:rsidR="00424D76" w:rsidRPr="00863FF7">
              <w:t>ne</w:t>
            </w:r>
            <w:r w:rsidRPr="00863FF7">
              <w:t xml:space="preserve"> 1</w:t>
            </w:r>
            <w:r w:rsidR="00814ACF" w:rsidRPr="00863FF7">
              <w:t>5</w:t>
            </w:r>
            <w:r w:rsidRPr="00863FF7">
              <w:t>, 2023</w:t>
            </w:r>
          </w:p>
        </w:tc>
      </w:tr>
      <w:tr w:rsidR="001A34A7" w:rsidRPr="00863FF7" w14:paraId="0E3477CD" w14:textId="77777777" w:rsidTr="008E416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82BAA64" w14:textId="77777777" w:rsidR="001A34A7" w:rsidRPr="00863FF7" w:rsidRDefault="001A34A7" w:rsidP="001A34A7">
            <w:pPr>
              <w:pStyle w:val="ConcurTableText8ptCenter"/>
              <w:keepNext/>
            </w:pPr>
            <w:r w:rsidRPr="00863FF7">
              <w:t>Any changes since the previous monthly release are highlighted in yellow in this release note.</w:t>
            </w:r>
          </w:p>
        </w:tc>
      </w:tr>
    </w:tbl>
    <w:bookmarkEnd w:id="12"/>
    <w:p w14:paraId="0DE4B32A" w14:textId="77777777" w:rsidR="001A34A7" w:rsidRPr="00863FF7" w:rsidRDefault="001A34A7" w:rsidP="001A34A7">
      <w:pPr>
        <w:pStyle w:val="ConcurBodyText"/>
        <w:keepNext/>
        <w:rPr>
          <w:b/>
          <w:bCs/>
        </w:rPr>
      </w:pPr>
      <w:r w:rsidRPr="00863FF7">
        <w:rPr>
          <w:b/>
          <w:bCs/>
        </w:rPr>
        <w:t>Applies to:</w:t>
      </w:r>
    </w:p>
    <w:p w14:paraId="19BA14DF" w14:textId="77777777" w:rsidR="001A34A7" w:rsidRPr="00863FF7" w:rsidRDefault="001A34A7" w:rsidP="001A34A7">
      <w:pPr>
        <w:pStyle w:val="ApplicableProducts"/>
      </w:pPr>
      <w:bookmarkStart w:id="13" w:name="_Toc93580784"/>
      <w:bookmarkStart w:id="14" w:name="_Toc135399794"/>
      <w:r w:rsidRPr="00863FF7">
        <w:t>Travel, Expense, Invoice, Request, Intelligence | Professional &amp; Standard</w:t>
      </w:r>
      <w:bookmarkEnd w:id="13"/>
      <w:bookmarkEnd w:id="14"/>
    </w:p>
    <w:p w14:paraId="12BF74D9" w14:textId="77777777" w:rsidR="001A34A7" w:rsidRPr="00863FF7" w:rsidRDefault="001A34A7" w:rsidP="001A34A7">
      <w:pPr>
        <w:pStyle w:val="Heading4"/>
      </w:pPr>
      <w:r w:rsidRPr="00863FF7">
        <w:t>Overview</w:t>
      </w:r>
    </w:p>
    <w:p w14:paraId="55F26765" w14:textId="77777777" w:rsidR="001A34A7" w:rsidRPr="00863FF7" w:rsidRDefault="001A34A7" w:rsidP="001A34A7">
      <w:pPr>
        <w:pStyle w:val="ConcurBodyText"/>
        <w:keepNext/>
      </w:pPr>
      <w:r w:rsidRPr="00863FF7">
        <w:t xml:space="preserve">Files transferred to SAP Concur products must be encrypted with the SAP Concur public PGP key, </w:t>
      </w:r>
      <w:proofErr w:type="spellStart"/>
      <w:r w:rsidRPr="00863FF7">
        <w:t>concursolutionsrotate.asc</w:t>
      </w:r>
      <w:proofErr w:type="spellEnd"/>
      <w:r w:rsidRPr="00863FF7">
        <w:t xml:space="preserve">. </w:t>
      </w:r>
    </w:p>
    <w:p w14:paraId="4F75813B" w14:textId="77777777" w:rsidR="001A34A7" w:rsidRPr="00863FF7" w:rsidRDefault="001A34A7" w:rsidP="001A34A7">
      <w:pPr>
        <w:pStyle w:val="ConcurWarningIcon"/>
        <w:tabs>
          <w:tab w:val="clear" w:pos="360"/>
        </w:tabs>
        <w:rPr>
          <w:b/>
          <w:bCs/>
        </w:rPr>
      </w:pPr>
      <w:r w:rsidRPr="00863FF7">
        <w:rPr>
          <w:b/>
          <w:bCs/>
        </w:rPr>
        <w:t>IMPORTANT!</w:t>
      </w:r>
      <w:r w:rsidRPr="00863FF7">
        <w:rPr>
          <w:b/>
          <w:bCs/>
        </w:rPr>
        <w:br/>
      </w:r>
      <w:r w:rsidRPr="00863FF7">
        <w:rPr>
          <w:b/>
          <w:bCs/>
        </w:rPr>
        <w:br/>
        <w:t>PGP key changes:</w:t>
      </w:r>
      <w:r w:rsidRPr="00863FF7">
        <w:rPr>
          <w:b/>
          <w:bCs/>
        </w:rPr>
        <w:br/>
      </w:r>
      <w:r w:rsidRPr="00863FF7">
        <w:rPr>
          <w:b/>
          <w:bCs/>
        </w:rPr>
        <w:br/>
      </w:r>
      <w:r w:rsidRPr="00863FF7">
        <w:t>• The legacy (non-rotating) key, key ID D4D727C0, was deprecated on October 11, 2022.</w:t>
      </w:r>
      <w:r w:rsidRPr="00863FF7">
        <w:br/>
      </w:r>
      <w:r w:rsidRPr="00863FF7">
        <w:br/>
        <w:t xml:space="preserve">• The previous rotating key, key ID 40AC5D35, expired on September 4, 2022. </w:t>
      </w:r>
      <w:r w:rsidRPr="00863FF7">
        <w:rPr>
          <w:b/>
          <w:bCs/>
        </w:rPr>
        <w:br/>
      </w:r>
      <w:r w:rsidRPr="00863FF7">
        <w:rPr>
          <w:b/>
          <w:bCs/>
        </w:rPr>
        <w:br/>
      </w:r>
      <w:r w:rsidRPr="00863FF7">
        <w:t>• The current rotating key, key ID 9AFF10B5, is available in the client's root folder.</w:t>
      </w:r>
    </w:p>
    <w:p w14:paraId="69EB91B8" w14:textId="77777777" w:rsidR="001A34A7" w:rsidRPr="00863FF7" w:rsidRDefault="001A34A7" w:rsidP="001A34A7">
      <w:pPr>
        <w:pStyle w:val="ConcurBodyText"/>
        <w:keepNext/>
        <w:rPr>
          <w:b/>
          <w:bCs/>
        </w:rPr>
      </w:pPr>
      <w:r w:rsidRPr="00863FF7">
        <w:rPr>
          <w:b/>
          <w:bCs/>
        </w:rPr>
        <w:t>Current rotating PGP key details:</w:t>
      </w:r>
    </w:p>
    <w:p w14:paraId="0D421F28" w14:textId="77777777" w:rsidR="001A34A7" w:rsidRPr="00863FF7" w:rsidRDefault="001A34A7" w:rsidP="001A34A7">
      <w:pPr>
        <w:pStyle w:val="ConcurBullet"/>
        <w:numPr>
          <w:ilvl w:val="0"/>
          <w:numId w:val="31"/>
        </w:numPr>
        <w:tabs>
          <w:tab w:val="clear" w:pos="1080"/>
        </w:tabs>
        <w:ind w:left="720"/>
      </w:pPr>
      <w:r w:rsidRPr="00863FF7">
        <w:t>Key ID: 9AFF10B5</w:t>
      </w:r>
    </w:p>
    <w:p w14:paraId="3CB1F6CE" w14:textId="77777777" w:rsidR="001A34A7" w:rsidRPr="00863FF7" w:rsidRDefault="001A34A7" w:rsidP="001A34A7">
      <w:pPr>
        <w:pStyle w:val="ConcurBullet"/>
        <w:numPr>
          <w:ilvl w:val="0"/>
          <w:numId w:val="31"/>
        </w:numPr>
        <w:tabs>
          <w:tab w:val="clear" w:pos="1080"/>
        </w:tabs>
        <w:ind w:left="720"/>
      </w:pPr>
      <w:r w:rsidRPr="00863FF7">
        <w:t xml:space="preserve">Filename: </w:t>
      </w:r>
      <w:proofErr w:type="spellStart"/>
      <w:r w:rsidRPr="00863FF7">
        <w:t>concursolutionsrotate.asc</w:t>
      </w:r>
      <w:proofErr w:type="spellEnd"/>
    </w:p>
    <w:p w14:paraId="12561C4C" w14:textId="77777777" w:rsidR="001A34A7" w:rsidRPr="00863FF7" w:rsidRDefault="001A34A7" w:rsidP="001A34A7">
      <w:pPr>
        <w:pStyle w:val="ConcurBulletIndent"/>
      </w:pPr>
      <w:r w:rsidRPr="00863FF7">
        <w:t>The filename for the rotating PGP key does not change when the key is rotated.</w:t>
      </w:r>
    </w:p>
    <w:p w14:paraId="0C8852D3" w14:textId="77777777" w:rsidR="001A34A7" w:rsidRPr="00863FF7" w:rsidRDefault="001A34A7" w:rsidP="001A34A7">
      <w:pPr>
        <w:pStyle w:val="ConcurBullet"/>
        <w:numPr>
          <w:ilvl w:val="0"/>
          <w:numId w:val="31"/>
        </w:numPr>
        <w:tabs>
          <w:tab w:val="clear" w:pos="1080"/>
        </w:tabs>
        <w:ind w:left="720"/>
      </w:pPr>
      <w:r w:rsidRPr="00863FF7">
        <w:t>RSA 4096-bit signing and encryption subkey</w:t>
      </w:r>
    </w:p>
    <w:p w14:paraId="64DE1981" w14:textId="77777777" w:rsidR="001A34A7" w:rsidRPr="00863FF7" w:rsidRDefault="001A34A7" w:rsidP="001A34A7">
      <w:pPr>
        <w:pStyle w:val="ConcurBullet"/>
        <w:numPr>
          <w:ilvl w:val="0"/>
          <w:numId w:val="31"/>
        </w:numPr>
        <w:tabs>
          <w:tab w:val="clear" w:pos="1080"/>
        </w:tabs>
        <w:ind w:left="720"/>
      </w:pPr>
      <w:r w:rsidRPr="00863FF7">
        <w:t>The current key expires on September 4, 2024.</w:t>
      </w:r>
    </w:p>
    <w:p w14:paraId="37855430" w14:textId="77777777" w:rsidR="001A34A7" w:rsidRPr="00863FF7" w:rsidRDefault="001A34A7" w:rsidP="001A34A7">
      <w:pPr>
        <w:pStyle w:val="ConcurBullet"/>
        <w:numPr>
          <w:ilvl w:val="0"/>
          <w:numId w:val="31"/>
        </w:numPr>
        <w:tabs>
          <w:tab w:val="clear" w:pos="1080"/>
        </w:tabs>
        <w:ind w:left="720"/>
      </w:pPr>
      <w:r w:rsidRPr="00863FF7">
        <w:t>A new key will be available 90 days before the September 4, 2024, expiration date.</w:t>
      </w:r>
    </w:p>
    <w:p w14:paraId="10FB859D" w14:textId="77777777" w:rsidR="001A34A7" w:rsidRPr="00863FF7" w:rsidRDefault="001A34A7" w:rsidP="001A34A7">
      <w:pPr>
        <w:pStyle w:val="ConcurBullet"/>
        <w:numPr>
          <w:ilvl w:val="0"/>
          <w:numId w:val="31"/>
        </w:numPr>
        <w:tabs>
          <w:tab w:val="clear" w:pos="1080"/>
        </w:tabs>
        <w:ind w:left="720"/>
      </w:pPr>
      <w:r w:rsidRPr="00863FF7">
        <w:t>Clients are responsible for replacing the rotating key before it expires.</w:t>
      </w:r>
    </w:p>
    <w:p w14:paraId="1C419926" w14:textId="77777777" w:rsidR="001A34A7" w:rsidRPr="00863FF7" w:rsidRDefault="001A34A7" w:rsidP="001A34A7">
      <w:pPr>
        <w:pStyle w:val="ConcurBodyText"/>
        <w:rPr>
          <w:b/>
          <w:bCs/>
        </w:rPr>
      </w:pPr>
      <w:r w:rsidRPr="00863FF7">
        <w:rPr>
          <w:b/>
          <w:bCs/>
        </w:rPr>
        <w:t>Legacy (non-rotating) PGP key details:</w:t>
      </w:r>
    </w:p>
    <w:p w14:paraId="1B9D1ABA" w14:textId="77777777" w:rsidR="001A34A7" w:rsidRPr="00863FF7" w:rsidRDefault="001A34A7" w:rsidP="001A34A7">
      <w:pPr>
        <w:pStyle w:val="ConcurBullet"/>
        <w:numPr>
          <w:ilvl w:val="0"/>
          <w:numId w:val="31"/>
        </w:numPr>
        <w:tabs>
          <w:tab w:val="clear" w:pos="1080"/>
        </w:tabs>
        <w:ind w:left="720"/>
      </w:pPr>
      <w:r w:rsidRPr="00863FF7">
        <w:t>Key ID: D4D727C0</w:t>
      </w:r>
    </w:p>
    <w:p w14:paraId="751715D4" w14:textId="77777777" w:rsidR="001A34A7" w:rsidRPr="00863FF7" w:rsidRDefault="001A34A7" w:rsidP="001A34A7">
      <w:pPr>
        <w:pStyle w:val="ConcurBullet"/>
        <w:numPr>
          <w:ilvl w:val="0"/>
          <w:numId w:val="31"/>
        </w:numPr>
        <w:tabs>
          <w:tab w:val="clear" w:pos="1080"/>
        </w:tabs>
        <w:ind w:left="720"/>
      </w:pPr>
      <w:r w:rsidRPr="00863FF7">
        <w:t xml:space="preserve">The SAP Concur legacy (non-rotating) PGP key was deprecated on October 11, 2022. </w:t>
      </w:r>
    </w:p>
    <w:p w14:paraId="11AD5211" w14:textId="4D68F0F2" w:rsidR="001A34A7" w:rsidRPr="00863FF7" w:rsidRDefault="001A34A7" w:rsidP="001A34A7">
      <w:pPr>
        <w:pStyle w:val="ConcurBullet"/>
        <w:numPr>
          <w:ilvl w:val="0"/>
          <w:numId w:val="31"/>
        </w:numPr>
        <w:tabs>
          <w:tab w:val="clear" w:pos="1080"/>
        </w:tabs>
        <w:ind w:left="720"/>
      </w:pPr>
      <w:r w:rsidRPr="00863FF7">
        <w:lastRenderedPageBreak/>
        <w:t>Cognos (</w:t>
      </w:r>
      <w:proofErr w:type="spellStart"/>
      <w:r w:rsidRPr="00863FF7">
        <w:t>ReportNet</w:t>
      </w:r>
      <w:proofErr w:type="spellEnd"/>
      <w:r w:rsidRPr="00863FF7">
        <w:t>) files are signed with our legacy key for the US endpoints that follow. Cognos files will no longer be signed as of Ju</w:t>
      </w:r>
      <w:r w:rsidR="00424D76" w:rsidRPr="00863FF7">
        <w:t>ne</w:t>
      </w:r>
      <w:r w:rsidRPr="00863FF7">
        <w:t xml:space="preserve"> 1</w:t>
      </w:r>
      <w:r w:rsidR="00814ACF" w:rsidRPr="00863FF7">
        <w:t>5</w:t>
      </w:r>
      <w:r w:rsidRPr="00863FF7">
        <w:t>, 2023:</w:t>
      </w:r>
    </w:p>
    <w:p w14:paraId="413206F4" w14:textId="77777777" w:rsidR="001A34A7" w:rsidRPr="00863FF7" w:rsidRDefault="001A34A7" w:rsidP="001A34A7">
      <w:pPr>
        <w:pStyle w:val="ConcurBulletIndent"/>
      </w:pPr>
      <w:r w:rsidRPr="00863FF7">
        <w:t>st.concursolutions.com</w:t>
      </w:r>
    </w:p>
    <w:p w14:paraId="3741A1FF" w14:textId="77777777" w:rsidR="001A34A7" w:rsidRPr="00863FF7" w:rsidRDefault="001A34A7" w:rsidP="001A34A7">
      <w:pPr>
        <w:pStyle w:val="ConcurBulletIndent"/>
      </w:pPr>
      <w:r w:rsidRPr="00863FF7">
        <w:t>mft-us.concursolutions.com</w:t>
      </w:r>
    </w:p>
    <w:p w14:paraId="1598407B" w14:textId="6BF087EE" w:rsidR="00B13B5C" w:rsidRPr="00863FF7" w:rsidRDefault="001A34A7" w:rsidP="001A34A7">
      <w:pPr>
        <w:pStyle w:val="ConcurBulletIndent"/>
      </w:pPr>
      <w:r w:rsidRPr="00863FF7">
        <w:t>AWS transfer endpoints</w:t>
      </w:r>
    </w:p>
    <w:bookmarkEnd w:id="9"/>
    <w:p w14:paraId="0CEE5C78" w14:textId="77777777" w:rsidR="00B13B5C" w:rsidRPr="00863FF7" w:rsidRDefault="00B13B5C" w:rsidP="00B13B5C">
      <w:pPr>
        <w:pStyle w:val="ConcurBodyText"/>
      </w:pPr>
      <w:r w:rsidRPr="00863FF7">
        <w:t>This announcement pertains to the following file transfer DNS endpoints:</w:t>
      </w:r>
    </w:p>
    <w:p w14:paraId="2F5E1A65" w14:textId="77777777" w:rsidR="00B13B5C" w:rsidRPr="00863FF7" w:rsidRDefault="00B13B5C" w:rsidP="00B13B5C">
      <w:pPr>
        <w:pStyle w:val="ConcurBullet"/>
        <w:numPr>
          <w:ilvl w:val="0"/>
          <w:numId w:val="31"/>
        </w:numPr>
        <w:tabs>
          <w:tab w:val="clear" w:pos="1080"/>
        </w:tabs>
        <w:ind w:left="720"/>
      </w:pPr>
      <w:r w:rsidRPr="00863FF7">
        <w:t>st.concursolutions.com</w:t>
      </w:r>
    </w:p>
    <w:p w14:paraId="48277460" w14:textId="77777777" w:rsidR="00B13B5C" w:rsidRPr="00863FF7" w:rsidRDefault="00B13B5C" w:rsidP="00B13B5C">
      <w:pPr>
        <w:pStyle w:val="ConcurBullet"/>
        <w:numPr>
          <w:ilvl w:val="0"/>
          <w:numId w:val="31"/>
        </w:numPr>
        <w:tabs>
          <w:tab w:val="clear" w:pos="1080"/>
        </w:tabs>
        <w:ind w:left="720"/>
        <w:rPr>
          <w:rFonts w:ascii="Calibri" w:eastAsia="Calibri" w:hAnsi="Calibri"/>
        </w:rPr>
      </w:pPr>
      <w:r w:rsidRPr="00863FF7">
        <w:t>mft-us.concursolutions.com</w:t>
      </w:r>
    </w:p>
    <w:p w14:paraId="2CA85EFE" w14:textId="77777777" w:rsidR="00B13B5C" w:rsidRPr="00863FF7" w:rsidRDefault="00B13B5C" w:rsidP="00B13B5C">
      <w:pPr>
        <w:pStyle w:val="ConcurBullet"/>
        <w:numPr>
          <w:ilvl w:val="0"/>
          <w:numId w:val="31"/>
        </w:numPr>
        <w:tabs>
          <w:tab w:val="clear" w:pos="1080"/>
        </w:tabs>
        <w:ind w:left="720"/>
      </w:pPr>
      <w:r w:rsidRPr="00863FF7">
        <w:t>vs.concursolutions.com</w:t>
      </w:r>
    </w:p>
    <w:p w14:paraId="52510120" w14:textId="77777777" w:rsidR="00B13B5C" w:rsidRPr="00863FF7" w:rsidRDefault="00B13B5C" w:rsidP="00B13B5C">
      <w:pPr>
        <w:pStyle w:val="ConcurBullet"/>
        <w:numPr>
          <w:ilvl w:val="0"/>
          <w:numId w:val="31"/>
        </w:numPr>
        <w:tabs>
          <w:tab w:val="clear" w:pos="1080"/>
        </w:tabs>
        <w:ind w:left="720"/>
      </w:pPr>
      <w:r w:rsidRPr="00863FF7">
        <w:t>st-eu.concursolutions.com</w:t>
      </w:r>
    </w:p>
    <w:p w14:paraId="08A51413" w14:textId="77777777" w:rsidR="00B13B5C" w:rsidRPr="00863FF7" w:rsidRDefault="00B13B5C" w:rsidP="00B13B5C">
      <w:pPr>
        <w:pStyle w:val="ConcurBullet"/>
        <w:numPr>
          <w:ilvl w:val="0"/>
          <w:numId w:val="31"/>
        </w:numPr>
        <w:tabs>
          <w:tab w:val="clear" w:pos="1080"/>
        </w:tabs>
        <w:ind w:left="720"/>
      </w:pPr>
      <w:r w:rsidRPr="00863FF7">
        <w:t>mft-eu.concursolutions.com</w:t>
      </w:r>
    </w:p>
    <w:p w14:paraId="3FFFE283" w14:textId="77777777" w:rsidR="00B13B5C" w:rsidRPr="00863FF7" w:rsidRDefault="00B13B5C" w:rsidP="00B13B5C">
      <w:pPr>
        <w:pStyle w:val="ConcurBullet"/>
        <w:numPr>
          <w:ilvl w:val="0"/>
          <w:numId w:val="31"/>
        </w:numPr>
        <w:tabs>
          <w:tab w:val="clear" w:pos="1080"/>
        </w:tabs>
        <w:ind w:left="720"/>
      </w:pPr>
      <w:r w:rsidRPr="00863FF7">
        <w:t>AWS transfer endpoints (when they are communicated to you)</w:t>
      </w:r>
    </w:p>
    <w:p w14:paraId="56A18B9D" w14:textId="77777777" w:rsidR="00B13B5C" w:rsidRPr="00863FF7" w:rsidRDefault="00B13B5C" w:rsidP="00B13B5C">
      <w:pPr>
        <w:pStyle w:val="Heading5"/>
      </w:pPr>
      <w:r w:rsidRPr="00863FF7">
        <w:t>Business Purpose / Client Benefit</w:t>
      </w:r>
    </w:p>
    <w:p w14:paraId="0E75DF94" w14:textId="77777777" w:rsidR="00B13B5C" w:rsidRPr="00863FF7" w:rsidRDefault="00B13B5C" w:rsidP="00B13B5C">
      <w:pPr>
        <w:pStyle w:val="ConcurBodyText"/>
      </w:pPr>
      <w:r w:rsidRPr="00863FF7">
        <w:t>The rotating public PGP key provides greater security for file transfers.</w:t>
      </w:r>
    </w:p>
    <w:p w14:paraId="5B0EE690" w14:textId="77777777" w:rsidR="00B13B5C" w:rsidRPr="00863FF7" w:rsidRDefault="00B13B5C" w:rsidP="00B13B5C">
      <w:pPr>
        <w:pStyle w:val="Heading4"/>
      </w:pPr>
      <w:r w:rsidRPr="00863FF7">
        <w:t>Admin Experience</w:t>
      </w:r>
    </w:p>
    <w:p w14:paraId="65B00C2F" w14:textId="77777777" w:rsidR="00B13B5C" w:rsidRPr="00863FF7" w:rsidRDefault="00B13B5C" w:rsidP="00B13B5C">
      <w:pPr>
        <w:pStyle w:val="ConcurBodyText"/>
      </w:pPr>
      <w:r w:rsidRPr="00863FF7">
        <w:t xml:space="preserve">An administrator with the required file transfer credentials can log into the file transfer site to retrieve the rotating public PGP key, </w:t>
      </w:r>
      <w:proofErr w:type="spellStart"/>
      <w:r w:rsidRPr="00863FF7">
        <w:t>concursolutionsrotate.asc</w:t>
      </w:r>
      <w:proofErr w:type="spellEnd"/>
      <w:r w:rsidRPr="00863FF7">
        <w:t>, from the root directory.</w:t>
      </w:r>
    </w:p>
    <w:p w14:paraId="2DD05A2A" w14:textId="77777777" w:rsidR="00B13B5C" w:rsidRPr="00863FF7" w:rsidRDefault="00B13B5C" w:rsidP="00B13B5C">
      <w:pPr>
        <w:pStyle w:val="Heading4"/>
      </w:pPr>
      <w:r w:rsidRPr="00863FF7">
        <w:t>Configuration / Feature Activation</w:t>
      </w:r>
    </w:p>
    <w:p w14:paraId="2D1FD719" w14:textId="77777777" w:rsidR="00B13B5C" w:rsidRPr="00863FF7" w:rsidRDefault="00B13B5C" w:rsidP="00B13B5C">
      <w:pPr>
        <w:pStyle w:val="ConcurBodyText"/>
      </w:pPr>
      <w:r w:rsidRPr="00863FF7">
        <w:rPr>
          <w:color w:val="000000"/>
        </w:rPr>
        <w:t>Your internal file transfer administrator can add the current rotating key to their PGP keyring and start using it to encrypt files being transferred to SAP Concur.</w:t>
      </w:r>
      <w:r w:rsidRPr="00863FF7">
        <w:rPr>
          <w:rStyle w:val="apple-converted-space"/>
          <w:color w:val="000000"/>
        </w:rPr>
        <w:t> </w:t>
      </w:r>
    </w:p>
    <w:p w14:paraId="398BABC1" w14:textId="77777777" w:rsidR="00B13B5C" w:rsidRPr="00863FF7" w:rsidRDefault="00B13B5C" w:rsidP="00B13B5C">
      <w:pPr>
        <w:pStyle w:val="ConcurBodyText"/>
      </w:pPr>
      <w:r w:rsidRPr="00863FF7">
        <w:t>If you require assistance, please contact SAP Concur support.</w:t>
      </w:r>
    </w:p>
    <w:p w14:paraId="6069EE0D" w14:textId="7B6D8018" w:rsidR="00EC503D" w:rsidRDefault="00B13B5C" w:rsidP="00EC503D">
      <w:pPr>
        <w:pStyle w:val="ConcurMoreInfo"/>
      </w:pPr>
      <w:r w:rsidRPr="00863FF7">
        <w:t xml:space="preserve">For more information, refer to the </w:t>
      </w:r>
      <w:hyperlink r:id="rId25" w:history="1">
        <w:r w:rsidRPr="00863FF7">
          <w:rPr>
            <w:rStyle w:val="Hyperlink"/>
            <w:i/>
            <w:iCs/>
          </w:rPr>
          <w:t>Shared: File Transfer for Customers and Vendors User Guide</w:t>
        </w:r>
      </w:hyperlink>
      <w:r w:rsidRPr="00863FF7">
        <w:t xml:space="preserve">. </w:t>
      </w:r>
      <w:bookmarkEnd w:id="10"/>
    </w:p>
    <w:p w14:paraId="3DB92FFA" w14:textId="343204BD" w:rsidR="00D4233C" w:rsidRPr="00D4233C" w:rsidRDefault="00D4233C" w:rsidP="00067987">
      <w:pPr>
        <w:pStyle w:val="Heading2"/>
      </w:pPr>
      <w:bookmarkStart w:id="15" w:name="_Toc135399795"/>
      <w:r w:rsidRPr="00020396">
        <w:lastRenderedPageBreak/>
        <w:t>Home Page</w:t>
      </w:r>
      <w:bookmarkEnd w:id="15"/>
    </w:p>
    <w:p w14:paraId="244BBF14" w14:textId="77777777" w:rsidR="00DB3FD5" w:rsidRDefault="00DB3FD5" w:rsidP="00067987">
      <w:pPr>
        <w:pStyle w:val="Heading3"/>
      </w:pPr>
      <w:bookmarkStart w:id="16" w:name="_Toc135399796"/>
      <w:r>
        <w:t xml:space="preserve">**Ongoing ** </w:t>
      </w:r>
      <w:r w:rsidRPr="00093613">
        <w:t>SAP Concur Homepage Changes</w:t>
      </w:r>
      <w:bookmarkEnd w:id="16"/>
    </w:p>
    <w:p w14:paraId="08EE2CAC" w14:textId="77777777" w:rsidR="00DB3FD5" w:rsidRPr="00E040BF" w:rsidRDefault="00DB3FD5" w:rsidP="000679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0D7C9A" w:rsidRDefault="00DB3FD5" w:rsidP="0006798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0D7C9A" w:rsidRDefault="00DB3FD5" w:rsidP="0006798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0D7C9A" w:rsidRDefault="00DB3FD5" w:rsidP="00067987">
            <w:pPr>
              <w:pStyle w:val="ConcurTableHeadCentered8pt"/>
            </w:pPr>
            <w:r w:rsidRPr="000D7C9A">
              <w:t>Feature Target Release Date</w:t>
            </w:r>
          </w:p>
        </w:tc>
      </w:tr>
      <w:tr w:rsidR="00DB3FD5" w:rsidRPr="000D7C9A"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0D7C9A" w:rsidRDefault="00DB3FD5" w:rsidP="00067987">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2C538A" w:rsidRDefault="00DB3FD5" w:rsidP="00067987">
            <w:pPr>
              <w:pStyle w:val="ConcurTableText8ptCenter"/>
              <w:keepNext/>
            </w:pPr>
            <w:r w:rsidRPr="002C538A">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2C538A" w:rsidRDefault="00DB3FD5" w:rsidP="00067987">
            <w:pPr>
              <w:pStyle w:val="ConcurTableText8ptCenter"/>
              <w:keepNext/>
            </w:pPr>
            <w:r w:rsidRPr="002C538A">
              <w:t>Q4 2021 – Future Release</w:t>
            </w:r>
          </w:p>
        </w:tc>
      </w:tr>
      <w:tr w:rsidR="00DB3FD5" w:rsidRPr="000D7C9A"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0D7C9A" w:rsidRDefault="00DB3FD5" w:rsidP="0006798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718E4E5" w14:textId="77777777" w:rsidR="00DB3FD5" w:rsidRDefault="00DB3FD5" w:rsidP="00067987">
      <w:pPr>
        <w:pStyle w:val="ConcurBodyText"/>
        <w:keepNext/>
        <w:rPr>
          <w:b/>
          <w:bCs/>
        </w:rPr>
      </w:pPr>
      <w:r>
        <w:rPr>
          <w:b/>
          <w:bCs/>
        </w:rPr>
        <w:t>Applies to:</w:t>
      </w:r>
    </w:p>
    <w:p w14:paraId="41120ADF" w14:textId="77777777" w:rsidR="00DB3FD5" w:rsidRDefault="00DB3FD5" w:rsidP="00DB3FD5">
      <w:pPr>
        <w:pStyle w:val="ApplicableProducts"/>
      </w:pPr>
      <w:bookmarkStart w:id="17" w:name="_Toc135399797"/>
      <w:r>
        <w:t>All Products | All Editions</w:t>
      </w:r>
      <w:bookmarkEnd w:id="17"/>
    </w:p>
    <w:p w14:paraId="6C37D324" w14:textId="77777777" w:rsidR="00DB3FD5" w:rsidRPr="000D7C9A" w:rsidRDefault="00DB3FD5" w:rsidP="00DB3FD5">
      <w:pPr>
        <w:pStyle w:val="Heading4"/>
      </w:pPr>
      <w:r w:rsidRPr="000D7C9A">
        <w:t>Overview</w:t>
      </w:r>
    </w:p>
    <w:p w14:paraId="34AC0CE2" w14:textId="77777777" w:rsidR="00DB3FD5" w:rsidRDefault="00DB3FD5" w:rsidP="00DB3FD5">
      <w:pPr>
        <w:pStyle w:val="ConcurBodyText"/>
      </w:pPr>
      <w:bookmarkStart w:id="18" w:name="_Hlk19876476"/>
      <w:bookmarkStart w:id="19"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4776F6DE" w14:textId="77777777" w:rsidR="00DB3FD5" w:rsidRDefault="00DB3FD5" w:rsidP="00DB3FD5">
      <w:pPr>
        <w:pStyle w:val="ConcurBodyText"/>
      </w:pPr>
      <w:r w:rsidRPr="0047240B">
        <w:t>The roll out of the new homepage is phased</w:t>
      </w:r>
      <w:r>
        <w:t>:</w:t>
      </w:r>
    </w:p>
    <w:p w14:paraId="39E98867" w14:textId="77777777" w:rsidR="00DB3FD5" w:rsidRPr="002C538A" w:rsidRDefault="00DB3FD5" w:rsidP="00456641">
      <w:pPr>
        <w:pStyle w:val="ConcurBodyText"/>
      </w:pPr>
      <w:r>
        <w:rPr>
          <w:b/>
          <w:bCs/>
        </w:rPr>
        <w:t xml:space="preserve">Phase 1: </w:t>
      </w:r>
      <w:r w:rsidRPr="002C538A">
        <w:t xml:space="preserve">In October of 2021, SAP Concur began redirecting Concur Expense, Concur Invoice, and Concur Request clients in the US Datacenter to the new homepage. </w:t>
      </w:r>
    </w:p>
    <w:p w14:paraId="4F22A485" w14:textId="77777777" w:rsidR="00DB3FD5" w:rsidRDefault="00DB3FD5" w:rsidP="00456641">
      <w:pPr>
        <w:pStyle w:val="ConcurBodyText"/>
      </w:pPr>
      <w:r w:rsidRPr="002C538A">
        <w:rPr>
          <w:b/>
          <w:bCs/>
        </w:rPr>
        <w:t xml:space="preserve">Phase 2: </w:t>
      </w:r>
      <w:r w:rsidRPr="002C538A">
        <w:t>In December 2021, SAP Concur began redirecting Concur Expense, Concur</w:t>
      </w:r>
      <w:r w:rsidRPr="00F039B1">
        <w:t xml:space="preserve"> Invoice, and Concur Request clients in the EU Datacenter to the new homepage.</w:t>
      </w:r>
    </w:p>
    <w:p w14:paraId="7F0E58A1" w14:textId="77777777" w:rsidR="00DB3FD5" w:rsidRPr="00F34AB0" w:rsidRDefault="00DB3FD5" w:rsidP="00456641">
      <w:pPr>
        <w:pStyle w:val="ConcurBodyText"/>
      </w:pPr>
      <w:r w:rsidRPr="008C513A">
        <w:rPr>
          <w:b/>
          <w:bCs/>
        </w:rPr>
        <w:t xml:space="preserve">Phase 3: </w:t>
      </w:r>
      <w:r w:rsidRPr="008C513A">
        <w:t>At a date to be determined, SAP Concur will begin redirecting the remaining clients in the US and EU datacenters to the new homepage. The remaining clients include those with Concur Travel standalone or Concur Travel with Expense, Invoice, and/or Request.</w:t>
      </w:r>
    </w:p>
    <w:bookmarkEnd w:id="18"/>
    <w:bookmarkEnd w:id="19"/>
    <w:p w14:paraId="646B2248" w14:textId="77777777" w:rsidR="00DB3FD5" w:rsidRPr="00941126" w:rsidRDefault="00DB3FD5" w:rsidP="00DB3FD5">
      <w:pPr>
        <w:pStyle w:val="Heading5"/>
      </w:pPr>
      <w:r>
        <w:t>Business Purpose / Client Benefit</w:t>
      </w:r>
    </w:p>
    <w:p w14:paraId="7D0EFF7E" w14:textId="77777777" w:rsidR="00DB3FD5" w:rsidRDefault="00DB3FD5" w:rsidP="00DB3FD5">
      <w:pPr>
        <w:pStyle w:val="ConcurBodyText"/>
      </w:pPr>
      <w:r>
        <w:t>This change ensures that the SAP Concur homepage is available even when some services are unavailable and improves the consistency of the sign in experience.</w:t>
      </w:r>
    </w:p>
    <w:p w14:paraId="436C6EB9" w14:textId="5FAB1322" w:rsidR="00DB3FD5" w:rsidRDefault="00E9408E" w:rsidP="00457966">
      <w:pPr>
        <w:pStyle w:val="Heading4"/>
      </w:pPr>
      <w:r>
        <w:lastRenderedPageBreak/>
        <w:t>End-User Experience</w:t>
      </w:r>
    </w:p>
    <w:p w14:paraId="31E0830E" w14:textId="77777777" w:rsidR="00DB3FD5" w:rsidRPr="00093613" w:rsidRDefault="00DB3FD5" w:rsidP="00457966">
      <w:pPr>
        <w:pStyle w:val="ConcurBodyText"/>
        <w:keepNext/>
      </w:pPr>
      <w:r>
        <w:t>With the old homepage</w:t>
      </w:r>
      <w:r w:rsidRPr="00093613">
        <w:t>, when a user signs into their SAP Concur products, the</w:t>
      </w:r>
      <w:r>
        <w:t>y</w:t>
      </w:r>
      <w:r w:rsidRPr="00093613">
        <w:t xml:space="preserve"> see their homepage.</w:t>
      </w:r>
    </w:p>
    <w:p w14:paraId="0D106D61" w14:textId="77777777" w:rsidR="00DB3FD5" w:rsidRPr="00093613" w:rsidRDefault="00DB3FD5" w:rsidP="00457966">
      <w:pPr>
        <w:pStyle w:val="ConcurNote"/>
        <w:keepNext/>
      </w:pPr>
      <w:r w:rsidRPr="00093613">
        <w:t>The appearance of the homepage varies depending on which products and services are enabled for the client and the permissions assigned to the user.</w:t>
      </w:r>
    </w:p>
    <w:p w14:paraId="4A40EC0B" w14:textId="50B4D414" w:rsidR="00DB3FD5" w:rsidRPr="00C92844" w:rsidRDefault="00DB3FD5" w:rsidP="00DB3FD5">
      <w:pPr>
        <w:pStyle w:val="ConcurBodyText"/>
        <w:rPr>
          <w:b/>
          <w:bCs/>
        </w:rPr>
      </w:pPr>
      <w:r w:rsidRPr="006B3515">
        <w:rPr>
          <w:b/>
          <w:bCs/>
          <w:i/>
          <w:iCs/>
          <w:highlight w:val="yellow"/>
        </w:rPr>
        <w:fldChar w:fldCharType="begin"/>
      </w:r>
      <w:r w:rsidRPr="006B3515">
        <w:rPr>
          <w:b/>
          <w:bCs/>
          <w:i/>
          <w:iCs/>
          <w:highlight w:val="yellow"/>
        </w:rPr>
        <w:instrText xml:space="preserve"> INCLUDEPICTURE  "cid:image001.png@01D6F58E.7870AE20" \* MERGEFORMATINET </w:instrText>
      </w:r>
      <w:r w:rsidRPr="006B3515">
        <w:rPr>
          <w:b/>
          <w:bCs/>
          <w:i/>
          <w:iCs/>
          <w:highlight w:val="yellow"/>
        </w:rPr>
        <w:fldChar w:fldCharType="separate"/>
      </w:r>
      <w:r w:rsidR="004B60C5">
        <w:rPr>
          <w:b/>
          <w:bCs/>
          <w:i/>
          <w:iCs/>
          <w:highlight w:val="yellow"/>
        </w:rPr>
        <w:fldChar w:fldCharType="begin"/>
      </w:r>
      <w:r w:rsidR="004B60C5">
        <w:rPr>
          <w:b/>
          <w:bCs/>
          <w:i/>
          <w:iCs/>
          <w:highlight w:val="yellow"/>
        </w:rPr>
        <w:instrText xml:space="preserve"> INCLUDEPICTURE  "cid:image001.png@01D6F58E.7870AE20" \* MERGEFORMATINET </w:instrText>
      </w:r>
      <w:r w:rsidR="004B60C5">
        <w:rPr>
          <w:b/>
          <w:bCs/>
          <w:i/>
          <w:iCs/>
          <w:highlight w:val="yellow"/>
        </w:rPr>
        <w:fldChar w:fldCharType="separate"/>
      </w:r>
      <w:r w:rsidR="00646501">
        <w:rPr>
          <w:b/>
          <w:bCs/>
          <w:i/>
          <w:iCs/>
          <w:highlight w:val="yellow"/>
        </w:rPr>
        <w:fldChar w:fldCharType="begin"/>
      </w:r>
      <w:r w:rsidR="00646501">
        <w:rPr>
          <w:b/>
          <w:bCs/>
          <w:i/>
          <w:iCs/>
          <w:highlight w:val="yellow"/>
        </w:rPr>
        <w:instrText xml:space="preserve"> INCLUDEPICTURE  "cid:image001.png@01D6F58E.7870AE20" \* MERGEFORMATINET </w:instrText>
      </w:r>
      <w:r w:rsidR="00646501">
        <w:rPr>
          <w:b/>
          <w:bCs/>
          <w:i/>
          <w:iCs/>
          <w:highlight w:val="yellow"/>
        </w:rPr>
        <w:fldChar w:fldCharType="separate"/>
      </w:r>
      <w:r w:rsidR="00EA3BD1">
        <w:rPr>
          <w:b/>
          <w:bCs/>
          <w:i/>
          <w:iCs/>
          <w:highlight w:val="yellow"/>
        </w:rPr>
        <w:fldChar w:fldCharType="begin"/>
      </w:r>
      <w:r w:rsidR="00EA3BD1">
        <w:rPr>
          <w:b/>
          <w:bCs/>
          <w:i/>
          <w:iCs/>
          <w:highlight w:val="yellow"/>
        </w:rPr>
        <w:instrText xml:space="preserve"> INCLUDEPICTURE  "cid:image001.png@01D6F58E.7870AE20" \* MERGEFORMATINET </w:instrText>
      </w:r>
      <w:r w:rsidR="00EA3BD1">
        <w:rPr>
          <w:b/>
          <w:bCs/>
          <w:i/>
          <w:iCs/>
          <w:highlight w:val="yellow"/>
        </w:rPr>
        <w:fldChar w:fldCharType="separate"/>
      </w:r>
      <w:r w:rsidR="001F2393">
        <w:rPr>
          <w:b/>
          <w:bCs/>
          <w:i/>
          <w:iCs/>
          <w:highlight w:val="yellow"/>
        </w:rPr>
        <w:fldChar w:fldCharType="begin"/>
      </w:r>
      <w:r w:rsidR="001F2393">
        <w:rPr>
          <w:b/>
          <w:bCs/>
          <w:i/>
          <w:iCs/>
          <w:highlight w:val="yellow"/>
        </w:rPr>
        <w:instrText xml:space="preserve"> INCLUDEPICTURE  "cid:image001.png@01D6F58E.7870AE20" \* MERGEFORMATINET </w:instrText>
      </w:r>
      <w:r w:rsidR="001F2393">
        <w:rPr>
          <w:b/>
          <w:bCs/>
          <w:i/>
          <w:iCs/>
          <w:highlight w:val="yellow"/>
        </w:rPr>
        <w:fldChar w:fldCharType="separate"/>
      </w:r>
      <w:r w:rsidR="008B11E3">
        <w:rPr>
          <w:b/>
          <w:bCs/>
          <w:i/>
          <w:iCs/>
          <w:highlight w:val="yellow"/>
        </w:rPr>
        <w:fldChar w:fldCharType="begin"/>
      </w:r>
      <w:r w:rsidR="008B11E3">
        <w:rPr>
          <w:b/>
          <w:bCs/>
          <w:i/>
          <w:iCs/>
          <w:highlight w:val="yellow"/>
        </w:rPr>
        <w:instrText xml:space="preserve"> INCLUDEPICTURE  "cid:image001.png@01D6F58E.7870AE20" \* MERGEFORMATINET </w:instrText>
      </w:r>
      <w:r w:rsidR="008B11E3">
        <w:rPr>
          <w:b/>
          <w:bCs/>
          <w:i/>
          <w:iCs/>
          <w:highlight w:val="yellow"/>
        </w:rPr>
        <w:fldChar w:fldCharType="separate"/>
      </w:r>
      <w:r w:rsidR="004A4B3A">
        <w:rPr>
          <w:b/>
          <w:bCs/>
          <w:i/>
          <w:iCs/>
          <w:highlight w:val="yellow"/>
        </w:rPr>
        <w:fldChar w:fldCharType="begin"/>
      </w:r>
      <w:r w:rsidR="004A4B3A">
        <w:rPr>
          <w:b/>
          <w:bCs/>
          <w:i/>
          <w:iCs/>
          <w:highlight w:val="yellow"/>
        </w:rPr>
        <w:instrText xml:space="preserve"> INCLUDEPICTURE  "cid:image001.png@01D6F58E.7870AE20" \* MERGEFORMATINET </w:instrText>
      </w:r>
      <w:r w:rsidR="004A4B3A">
        <w:rPr>
          <w:b/>
          <w:bCs/>
          <w:i/>
          <w:iCs/>
          <w:highlight w:val="yellow"/>
        </w:rPr>
        <w:fldChar w:fldCharType="separate"/>
      </w:r>
      <w:r w:rsidR="00F80CD3">
        <w:rPr>
          <w:b/>
          <w:bCs/>
          <w:i/>
          <w:iCs/>
          <w:highlight w:val="yellow"/>
        </w:rPr>
        <w:fldChar w:fldCharType="begin"/>
      </w:r>
      <w:r w:rsidR="00F80CD3">
        <w:rPr>
          <w:b/>
          <w:bCs/>
          <w:i/>
          <w:iCs/>
          <w:highlight w:val="yellow"/>
        </w:rPr>
        <w:instrText xml:space="preserve"> INCLUDEPICTURE  "cid:image001.png@01D6F58E.7870AE20" \* MERGEFORMATINET </w:instrText>
      </w:r>
      <w:r w:rsidR="00F80CD3">
        <w:rPr>
          <w:b/>
          <w:bCs/>
          <w:i/>
          <w:iCs/>
          <w:highlight w:val="yellow"/>
        </w:rPr>
        <w:fldChar w:fldCharType="separate"/>
      </w:r>
      <w:r w:rsidR="009475A8">
        <w:rPr>
          <w:b/>
          <w:bCs/>
          <w:i/>
          <w:iCs/>
          <w:highlight w:val="yellow"/>
        </w:rPr>
        <w:fldChar w:fldCharType="begin"/>
      </w:r>
      <w:r w:rsidR="009475A8">
        <w:rPr>
          <w:b/>
          <w:bCs/>
          <w:i/>
          <w:iCs/>
          <w:highlight w:val="yellow"/>
        </w:rPr>
        <w:instrText xml:space="preserve"> INCLUDEPICTURE  "cid:image001.png@01D6F58E.7870AE20" \* MERGEFORMATINET </w:instrText>
      </w:r>
      <w:r w:rsidR="009475A8">
        <w:rPr>
          <w:b/>
          <w:bCs/>
          <w:i/>
          <w:iCs/>
          <w:highlight w:val="yellow"/>
        </w:rPr>
        <w:fldChar w:fldCharType="separate"/>
      </w:r>
      <w:r w:rsidR="00FD09AD">
        <w:rPr>
          <w:b/>
          <w:bCs/>
          <w:i/>
          <w:iCs/>
          <w:highlight w:val="yellow"/>
        </w:rPr>
        <w:fldChar w:fldCharType="begin"/>
      </w:r>
      <w:r w:rsidR="00FD09AD">
        <w:rPr>
          <w:b/>
          <w:bCs/>
          <w:i/>
          <w:iCs/>
          <w:highlight w:val="yellow"/>
        </w:rPr>
        <w:instrText xml:space="preserve"> INCLUDEPICTURE  "cid:image001.png@01D6F58E.7870AE20" \* MERGEFORMATINET </w:instrText>
      </w:r>
      <w:r w:rsidR="00FD09AD">
        <w:rPr>
          <w:b/>
          <w:bCs/>
          <w:i/>
          <w:iCs/>
          <w:highlight w:val="yellow"/>
        </w:rPr>
        <w:fldChar w:fldCharType="separate"/>
      </w:r>
      <w:r w:rsidR="00D66D83">
        <w:rPr>
          <w:b/>
          <w:bCs/>
          <w:i/>
          <w:iCs/>
          <w:highlight w:val="yellow"/>
        </w:rPr>
        <w:fldChar w:fldCharType="begin"/>
      </w:r>
      <w:r w:rsidR="00D66D83">
        <w:rPr>
          <w:b/>
          <w:bCs/>
          <w:i/>
          <w:iCs/>
          <w:highlight w:val="yellow"/>
        </w:rPr>
        <w:instrText xml:space="preserve"> INCLUDEPICTURE  "cid:image001.png@01D6F58E.7870AE20" \* MERGEFORMATINET </w:instrText>
      </w:r>
      <w:r w:rsidR="00D66D83">
        <w:rPr>
          <w:b/>
          <w:bCs/>
          <w:i/>
          <w:iCs/>
          <w:highlight w:val="yellow"/>
        </w:rPr>
        <w:fldChar w:fldCharType="separate"/>
      </w:r>
      <w:r w:rsidR="00276203">
        <w:rPr>
          <w:b/>
          <w:bCs/>
          <w:i/>
          <w:iCs/>
          <w:highlight w:val="yellow"/>
        </w:rPr>
        <w:fldChar w:fldCharType="begin"/>
      </w:r>
      <w:r w:rsidR="00276203">
        <w:rPr>
          <w:b/>
          <w:bCs/>
          <w:i/>
          <w:iCs/>
          <w:highlight w:val="yellow"/>
        </w:rPr>
        <w:instrText xml:space="preserve"> INCLUDEPICTURE  "cid:image001.png@01D6F58E.7870AE20" \* MERGEFORMATINET </w:instrText>
      </w:r>
      <w:r w:rsidR="00276203">
        <w:rPr>
          <w:b/>
          <w:bCs/>
          <w:i/>
          <w:iCs/>
          <w:highlight w:val="yellow"/>
        </w:rPr>
        <w:fldChar w:fldCharType="separate"/>
      </w:r>
      <w:r w:rsidR="00735FB1">
        <w:rPr>
          <w:b/>
          <w:bCs/>
          <w:i/>
          <w:iCs/>
          <w:highlight w:val="yellow"/>
        </w:rPr>
        <w:fldChar w:fldCharType="begin"/>
      </w:r>
      <w:r w:rsidR="00735FB1">
        <w:rPr>
          <w:b/>
          <w:bCs/>
          <w:i/>
          <w:iCs/>
          <w:highlight w:val="yellow"/>
        </w:rPr>
        <w:instrText xml:space="preserve"> INCLUDEPICTURE  "cid:image001.png@01D6F58E.7870AE20" \* MERGEFORMATINET </w:instrText>
      </w:r>
      <w:r w:rsidR="00735FB1">
        <w:rPr>
          <w:b/>
          <w:bCs/>
          <w:i/>
          <w:iCs/>
          <w:highlight w:val="yellow"/>
        </w:rPr>
        <w:fldChar w:fldCharType="separate"/>
      </w:r>
      <w:r w:rsidR="00D03861">
        <w:rPr>
          <w:b/>
          <w:bCs/>
          <w:i/>
          <w:iCs/>
          <w:highlight w:val="yellow"/>
        </w:rPr>
        <w:fldChar w:fldCharType="begin"/>
      </w:r>
      <w:r w:rsidR="00D03861">
        <w:rPr>
          <w:b/>
          <w:bCs/>
          <w:i/>
          <w:iCs/>
          <w:highlight w:val="yellow"/>
        </w:rPr>
        <w:instrText xml:space="preserve"> INCLUDEPICTURE  "cid:image001.png@01D6F58E.7870AE20" \* MERGEFORMATINET </w:instrText>
      </w:r>
      <w:r w:rsidR="00D03861">
        <w:rPr>
          <w:b/>
          <w:bCs/>
          <w:i/>
          <w:iCs/>
          <w:highlight w:val="yellow"/>
        </w:rPr>
        <w:fldChar w:fldCharType="separate"/>
      </w:r>
      <w:r w:rsidR="00EC32E3">
        <w:rPr>
          <w:b/>
          <w:bCs/>
          <w:i/>
          <w:iCs/>
          <w:highlight w:val="yellow"/>
        </w:rPr>
        <w:fldChar w:fldCharType="begin"/>
      </w:r>
      <w:r w:rsidR="00EC32E3">
        <w:rPr>
          <w:b/>
          <w:bCs/>
          <w:i/>
          <w:iCs/>
          <w:highlight w:val="yellow"/>
        </w:rPr>
        <w:instrText xml:space="preserve"> INCLUDEPICTURE  "cid:image001.png@01D6F58E.7870AE20" \* MERGEFORMATINET </w:instrText>
      </w:r>
      <w:r w:rsidR="00EC32E3">
        <w:rPr>
          <w:b/>
          <w:bCs/>
          <w:i/>
          <w:iCs/>
          <w:highlight w:val="yellow"/>
        </w:rPr>
        <w:fldChar w:fldCharType="separate"/>
      </w:r>
      <w:r w:rsidR="00332FB5">
        <w:rPr>
          <w:b/>
          <w:bCs/>
          <w:i/>
          <w:iCs/>
          <w:highlight w:val="yellow"/>
        </w:rPr>
        <w:fldChar w:fldCharType="begin"/>
      </w:r>
      <w:r w:rsidR="00332FB5">
        <w:rPr>
          <w:b/>
          <w:bCs/>
          <w:i/>
          <w:iCs/>
          <w:highlight w:val="yellow"/>
        </w:rPr>
        <w:instrText xml:space="preserve"> INCLUDEPICTURE  "cid:image001.png@01D6F58E.7870AE20" \* MERGEFORMATINET </w:instrText>
      </w:r>
      <w:r w:rsidR="00332FB5">
        <w:rPr>
          <w:b/>
          <w:bCs/>
          <w:i/>
          <w:iCs/>
          <w:highlight w:val="yellow"/>
        </w:rPr>
        <w:fldChar w:fldCharType="separate"/>
      </w:r>
      <w:r w:rsidR="001F6A2A">
        <w:rPr>
          <w:b/>
          <w:bCs/>
          <w:i/>
          <w:iCs/>
          <w:highlight w:val="yellow"/>
        </w:rPr>
        <w:fldChar w:fldCharType="begin"/>
      </w:r>
      <w:r w:rsidR="001F6A2A">
        <w:rPr>
          <w:b/>
          <w:bCs/>
          <w:i/>
          <w:iCs/>
          <w:highlight w:val="yellow"/>
        </w:rPr>
        <w:instrText xml:space="preserve"> INCLUDEPICTURE  "cid:image001.png@01D6F58E.7870AE20" \* MERGEFORMATINET </w:instrText>
      </w:r>
      <w:r w:rsidR="001F6A2A">
        <w:rPr>
          <w:b/>
          <w:bCs/>
          <w:i/>
          <w:iCs/>
          <w:highlight w:val="yellow"/>
        </w:rPr>
        <w:fldChar w:fldCharType="separate"/>
      </w:r>
      <w:r w:rsidR="004427DB">
        <w:rPr>
          <w:b/>
          <w:bCs/>
          <w:i/>
          <w:iCs/>
          <w:highlight w:val="yellow"/>
        </w:rPr>
        <w:fldChar w:fldCharType="begin"/>
      </w:r>
      <w:r w:rsidR="004427DB">
        <w:rPr>
          <w:b/>
          <w:bCs/>
          <w:i/>
          <w:iCs/>
          <w:highlight w:val="yellow"/>
        </w:rPr>
        <w:instrText xml:space="preserve"> INCLUDEPICTURE  "cid:image001.png@01D6F58E.7870AE20" \* MERGEFORMATINET </w:instrText>
      </w:r>
      <w:r w:rsidR="004427DB">
        <w:rPr>
          <w:b/>
          <w:bCs/>
          <w:i/>
          <w:iCs/>
          <w:highlight w:val="yellow"/>
        </w:rPr>
        <w:fldChar w:fldCharType="separate"/>
      </w:r>
      <w:r w:rsidR="00900AA7">
        <w:rPr>
          <w:b/>
          <w:bCs/>
          <w:i/>
          <w:iCs/>
          <w:highlight w:val="yellow"/>
        </w:rPr>
        <w:fldChar w:fldCharType="begin"/>
      </w:r>
      <w:r w:rsidR="00900AA7">
        <w:rPr>
          <w:b/>
          <w:bCs/>
          <w:i/>
          <w:iCs/>
          <w:highlight w:val="yellow"/>
        </w:rPr>
        <w:instrText xml:space="preserve"> INCLUDEPICTURE  "cid:image001.png@01D6F58E.7870AE20" \* MERGEFORMATINET </w:instrText>
      </w:r>
      <w:r w:rsidR="00900AA7">
        <w:rPr>
          <w:b/>
          <w:bCs/>
          <w:i/>
          <w:iCs/>
          <w:highlight w:val="yellow"/>
        </w:rPr>
        <w:fldChar w:fldCharType="separate"/>
      </w:r>
      <w:r w:rsidR="00BF4486">
        <w:rPr>
          <w:b/>
          <w:bCs/>
          <w:i/>
          <w:iCs/>
          <w:highlight w:val="yellow"/>
        </w:rPr>
        <w:fldChar w:fldCharType="begin"/>
      </w:r>
      <w:r w:rsidR="00BF4486">
        <w:rPr>
          <w:b/>
          <w:bCs/>
          <w:i/>
          <w:iCs/>
          <w:highlight w:val="yellow"/>
        </w:rPr>
        <w:instrText xml:space="preserve"> INCLUDEPICTURE  "cid:image001.png@01D6F58E.7870AE20" \* MERGEFORMATINET </w:instrText>
      </w:r>
      <w:r w:rsidR="00BF4486">
        <w:rPr>
          <w:b/>
          <w:bCs/>
          <w:i/>
          <w:iCs/>
          <w:highlight w:val="yellow"/>
        </w:rPr>
        <w:fldChar w:fldCharType="separate"/>
      </w:r>
      <w:r w:rsidR="006D17A3">
        <w:rPr>
          <w:b/>
          <w:bCs/>
          <w:i/>
          <w:iCs/>
          <w:highlight w:val="yellow"/>
        </w:rPr>
        <w:fldChar w:fldCharType="begin"/>
      </w:r>
      <w:r w:rsidR="006D17A3">
        <w:rPr>
          <w:b/>
          <w:bCs/>
          <w:i/>
          <w:iCs/>
          <w:highlight w:val="yellow"/>
        </w:rPr>
        <w:instrText xml:space="preserve"> INCLUDEPICTURE  "cid:image001.png@01D6F58E.7870AE20" \* MERGEFORMATINET </w:instrText>
      </w:r>
      <w:r w:rsidR="006D17A3">
        <w:rPr>
          <w:b/>
          <w:bCs/>
          <w:i/>
          <w:iCs/>
          <w:highlight w:val="yellow"/>
        </w:rPr>
        <w:fldChar w:fldCharType="separate"/>
      </w:r>
      <w:r w:rsidR="00C96C94">
        <w:rPr>
          <w:b/>
          <w:bCs/>
          <w:i/>
          <w:iCs/>
          <w:highlight w:val="yellow"/>
        </w:rPr>
        <w:fldChar w:fldCharType="begin"/>
      </w:r>
      <w:r w:rsidR="00C96C94">
        <w:rPr>
          <w:b/>
          <w:bCs/>
          <w:i/>
          <w:iCs/>
          <w:highlight w:val="yellow"/>
        </w:rPr>
        <w:instrText xml:space="preserve"> INCLUDEPICTURE  "cid:image001.png@01D6F58E.7870AE20" \* MERGEFORMATINET </w:instrText>
      </w:r>
      <w:r w:rsidR="00C96C94">
        <w:rPr>
          <w:b/>
          <w:bCs/>
          <w:i/>
          <w:iCs/>
          <w:highlight w:val="yellow"/>
        </w:rPr>
        <w:fldChar w:fldCharType="separate"/>
      </w:r>
      <w:r w:rsidR="00457E69">
        <w:rPr>
          <w:b/>
          <w:bCs/>
          <w:i/>
          <w:iCs/>
          <w:highlight w:val="yellow"/>
        </w:rPr>
        <w:fldChar w:fldCharType="begin"/>
      </w:r>
      <w:r w:rsidR="00457E69">
        <w:rPr>
          <w:b/>
          <w:bCs/>
          <w:i/>
          <w:iCs/>
          <w:highlight w:val="yellow"/>
        </w:rPr>
        <w:instrText xml:space="preserve"> INCLUDEPICTURE  "cid:image001.png@01D6F58E.7870AE20" \* MERGEFORMATINET </w:instrText>
      </w:r>
      <w:r w:rsidR="00457E69">
        <w:rPr>
          <w:b/>
          <w:bCs/>
          <w:i/>
          <w:iCs/>
          <w:highlight w:val="yellow"/>
        </w:rPr>
        <w:fldChar w:fldCharType="separate"/>
      </w:r>
      <w:r w:rsidR="00B272F8">
        <w:rPr>
          <w:b/>
          <w:bCs/>
          <w:i/>
          <w:iCs/>
          <w:highlight w:val="yellow"/>
        </w:rPr>
        <w:fldChar w:fldCharType="begin"/>
      </w:r>
      <w:r w:rsidR="00B272F8">
        <w:rPr>
          <w:b/>
          <w:bCs/>
          <w:i/>
          <w:iCs/>
          <w:highlight w:val="yellow"/>
        </w:rPr>
        <w:instrText xml:space="preserve"> INCLUDEPICTURE  "cid:image001.png@01D6F58E.7870AE20" \* MERGEFORMATINET </w:instrText>
      </w:r>
      <w:r w:rsidR="00B272F8">
        <w:rPr>
          <w:b/>
          <w:bCs/>
          <w:i/>
          <w:iCs/>
          <w:highlight w:val="yellow"/>
        </w:rPr>
        <w:fldChar w:fldCharType="separate"/>
      </w:r>
      <w:r w:rsidR="00A749B9">
        <w:rPr>
          <w:b/>
          <w:bCs/>
          <w:i/>
          <w:iCs/>
          <w:highlight w:val="yellow"/>
        </w:rPr>
        <w:fldChar w:fldCharType="begin"/>
      </w:r>
      <w:r w:rsidR="00A749B9">
        <w:rPr>
          <w:b/>
          <w:bCs/>
          <w:i/>
          <w:iCs/>
          <w:highlight w:val="yellow"/>
        </w:rPr>
        <w:instrText xml:space="preserve"> INCLUDEPICTURE  "cid:image001.png@01D6F58E.7870AE20" \* MERGEFORMATINET </w:instrText>
      </w:r>
      <w:r w:rsidR="00A749B9">
        <w:rPr>
          <w:b/>
          <w:bCs/>
          <w:i/>
          <w:iCs/>
          <w:highlight w:val="yellow"/>
        </w:rPr>
        <w:fldChar w:fldCharType="separate"/>
      </w:r>
      <w:r w:rsidR="00FE2019">
        <w:rPr>
          <w:b/>
          <w:bCs/>
          <w:i/>
          <w:iCs/>
          <w:highlight w:val="yellow"/>
        </w:rPr>
        <w:fldChar w:fldCharType="begin"/>
      </w:r>
      <w:r w:rsidR="00FE2019">
        <w:rPr>
          <w:b/>
          <w:bCs/>
          <w:i/>
          <w:iCs/>
          <w:highlight w:val="yellow"/>
        </w:rPr>
        <w:instrText xml:space="preserve"> INCLUDEPICTURE  "cid:image001.png@01D6F58E.7870AE20" \* MERGEFORMATINET </w:instrText>
      </w:r>
      <w:r w:rsidR="00FE2019">
        <w:rPr>
          <w:b/>
          <w:bCs/>
          <w:i/>
          <w:iCs/>
          <w:highlight w:val="yellow"/>
        </w:rPr>
        <w:fldChar w:fldCharType="separate"/>
      </w:r>
      <w:r w:rsidR="0011196D">
        <w:rPr>
          <w:b/>
          <w:bCs/>
          <w:i/>
          <w:iCs/>
          <w:highlight w:val="yellow"/>
        </w:rPr>
        <w:fldChar w:fldCharType="begin"/>
      </w:r>
      <w:r w:rsidR="0011196D">
        <w:rPr>
          <w:b/>
          <w:bCs/>
          <w:i/>
          <w:iCs/>
          <w:highlight w:val="yellow"/>
        </w:rPr>
        <w:instrText xml:space="preserve"> INCLUDEPICTURE  "cid:image001.png@01D6F58E.7870AE20" \* MERGEFORMATINET </w:instrText>
      </w:r>
      <w:r w:rsidR="0011196D">
        <w:rPr>
          <w:b/>
          <w:bCs/>
          <w:i/>
          <w:iCs/>
          <w:highlight w:val="yellow"/>
        </w:rPr>
        <w:fldChar w:fldCharType="separate"/>
      </w:r>
      <w:r w:rsidR="00B658D6">
        <w:rPr>
          <w:b/>
          <w:bCs/>
          <w:i/>
          <w:iCs/>
          <w:highlight w:val="yellow"/>
        </w:rPr>
        <w:fldChar w:fldCharType="begin"/>
      </w:r>
      <w:r w:rsidR="00B658D6">
        <w:rPr>
          <w:b/>
          <w:bCs/>
          <w:i/>
          <w:iCs/>
          <w:highlight w:val="yellow"/>
        </w:rPr>
        <w:instrText xml:space="preserve"> INCLUDEPICTURE  "cid:image001.png@01D6F58E.7870AE20" \* MERGEFORMATINET </w:instrText>
      </w:r>
      <w:r w:rsidR="00B658D6">
        <w:rPr>
          <w:b/>
          <w:bCs/>
          <w:i/>
          <w:iCs/>
          <w:highlight w:val="yellow"/>
        </w:rPr>
        <w:fldChar w:fldCharType="separate"/>
      </w:r>
      <w:r w:rsidR="00913DCE">
        <w:rPr>
          <w:b/>
          <w:bCs/>
          <w:i/>
          <w:iCs/>
          <w:highlight w:val="yellow"/>
        </w:rPr>
        <w:fldChar w:fldCharType="begin"/>
      </w:r>
      <w:r w:rsidR="00913DCE">
        <w:rPr>
          <w:b/>
          <w:bCs/>
          <w:i/>
          <w:iCs/>
          <w:highlight w:val="yellow"/>
        </w:rPr>
        <w:instrText xml:space="preserve"> INCLUDEPICTURE  "cid:image001.png@01D6F58E.7870AE20" \* MERGEFORMATINET </w:instrText>
      </w:r>
      <w:r w:rsidR="00913DCE">
        <w:rPr>
          <w:b/>
          <w:bCs/>
          <w:i/>
          <w:iCs/>
          <w:highlight w:val="yellow"/>
        </w:rPr>
        <w:fldChar w:fldCharType="separate"/>
      </w:r>
      <w:r w:rsidR="007B0816">
        <w:rPr>
          <w:b/>
          <w:bCs/>
          <w:i/>
          <w:iCs/>
          <w:highlight w:val="yellow"/>
        </w:rPr>
        <w:fldChar w:fldCharType="begin"/>
      </w:r>
      <w:r w:rsidR="007B0816">
        <w:rPr>
          <w:b/>
          <w:bCs/>
          <w:i/>
          <w:iCs/>
          <w:highlight w:val="yellow"/>
        </w:rPr>
        <w:instrText xml:space="preserve"> INCLUDEPICTURE  "cid:image001.png@01D6F58E.7870AE20" \* MERGEFORMATINET </w:instrText>
      </w:r>
      <w:r w:rsidR="007B0816">
        <w:rPr>
          <w:b/>
          <w:bCs/>
          <w:i/>
          <w:iCs/>
          <w:highlight w:val="yellow"/>
        </w:rPr>
        <w:fldChar w:fldCharType="separate"/>
      </w:r>
      <w:r w:rsidR="00253B63">
        <w:rPr>
          <w:b/>
          <w:bCs/>
          <w:i/>
          <w:iCs/>
          <w:highlight w:val="yellow"/>
        </w:rPr>
        <w:fldChar w:fldCharType="begin"/>
      </w:r>
      <w:r w:rsidR="00253B63">
        <w:rPr>
          <w:b/>
          <w:bCs/>
          <w:i/>
          <w:iCs/>
          <w:highlight w:val="yellow"/>
        </w:rPr>
        <w:instrText xml:space="preserve"> INCLUDEPICTURE  "cid:image001.png@01D6F58E.7870AE20" \* MERGEFORMATINET </w:instrText>
      </w:r>
      <w:r w:rsidR="00253B63">
        <w:rPr>
          <w:b/>
          <w:bCs/>
          <w:i/>
          <w:iCs/>
          <w:highlight w:val="yellow"/>
        </w:rPr>
        <w:fldChar w:fldCharType="separate"/>
      </w:r>
      <w:r w:rsidR="00B26542">
        <w:rPr>
          <w:b/>
          <w:bCs/>
          <w:i/>
          <w:iCs/>
          <w:highlight w:val="yellow"/>
        </w:rPr>
        <w:fldChar w:fldCharType="begin"/>
      </w:r>
      <w:r w:rsidR="00B26542">
        <w:rPr>
          <w:b/>
          <w:bCs/>
          <w:i/>
          <w:iCs/>
          <w:highlight w:val="yellow"/>
        </w:rPr>
        <w:instrText xml:space="preserve"> INCLUDEPICTURE  "cid:image001.png@01D6F58E.7870AE20" \* MERGEFORMATINET </w:instrText>
      </w:r>
      <w:r w:rsidR="00B26542">
        <w:rPr>
          <w:b/>
          <w:bCs/>
          <w:i/>
          <w:iCs/>
          <w:highlight w:val="yellow"/>
        </w:rPr>
        <w:fldChar w:fldCharType="separate"/>
      </w:r>
      <w:r w:rsidR="00351916">
        <w:rPr>
          <w:b/>
          <w:bCs/>
          <w:i/>
          <w:iCs/>
          <w:highlight w:val="yellow"/>
        </w:rPr>
        <w:fldChar w:fldCharType="begin"/>
      </w:r>
      <w:r w:rsidR="00351916">
        <w:rPr>
          <w:b/>
          <w:bCs/>
          <w:i/>
          <w:iCs/>
          <w:highlight w:val="yellow"/>
        </w:rPr>
        <w:instrText xml:space="preserve"> INCLUDEPICTURE  "cid:image001.png@01D6F58E.7870AE20" \* MERGEFORMATINET </w:instrText>
      </w:r>
      <w:r w:rsidR="00351916">
        <w:rPr>
          <w:b/>
          <w:bCs/>
          <w:i/>
          <w:iCs/>
          <w:highlight w:val="yellow"/>
        </w:rPr>
        <w:fldChar w:fldCharType="separate"/>
      </w:r>
      <w:r w:rsidR="001004B9">
        <w:rPr>
          <w:b/>
          <w:bCs/>
          <w:i/>
          <w:iCs/>
          <w:highlight w:val="yellow"/>
        </w:rPr>
        <w:fldChar w:fldCharType="begin"/>
      </w:r>
      <w:r w:rsidR="001004B9">
        <w:rPr>
          <w:b/>
          <w:bCs/>
          <w:i/>
          <w:iCs/>
          <w:highlight w:val="yellow"/>
        </w:rPr>
        <w:instrText xml:space="preserve"> INCLUDEPICTURE  "cid:image001.png@01D6F58E.7870AE20" \* MERGEFORMATINET </w:instrText>
      </w:r>
      <w:r w:rsidR="001004B9">
        <w:rPr>
          <w:b/>
          <w:bCs/>
          <w:i/>
          <w:iCs/>
          <w:highlight w:val="yellow"/>
        </w:rPr>
        <w:fldChar w:fldCharType="separate"/>
      </w:r>
      <w:r w:rsidR="002D4BAA">
        <w:rPr>
          <w:b/>
          <w:bCs/>
          <w:i/>
          <w:iCs/>
          <w:highlight w:val="yellow"/>
        </w:rPr>
        <w:fldChar w:fldCharType="begin"/>
      </w:r>
      <w:r w:rsidR="002D4BAA">
        <w:rPr>
          <w:b/>
          <w:bCs/>
          <w:i/>
          <w:iCs/>
          <w:highlight w:val="yellow"/>
        </w:rPr>
        <w:instrText xml:space="preserve"> INCLUDEPICTURE  "cid:image001.png@01D6F58E.7870AE20" \* MERGEFORMATINET </w:instrText>
      </w:r>
      <w:r w:rsidR="002D4BAA">
        <w:rPr>
          <w:b/>
          <w:bCs/>
          <w:i/>
          <w:iCs/>
          <w:highlight w:val="yellow"/>
        </w:rPr>
        <w:fldChar w:fldCharType="separate"/>
      </w:r>
      <w:r w:rsidR="00270194">
        <w:rPr>
          <w:b/>
          <w:bCs/>
          <w:i/>
          <w:iCs/>
          <w:highlight w:val="yellow"/>
        </w:rPr>
        <w:fldChar w:fldCharType="begin"/>
      </w:r>
      <w:r w:rsidR="00270194">
        <w:rPr>
          <w:b/>
          <w:bCs/>
          <w:i/>
          <w:iCs/>
          <w:highlight w:val="yellow"/>
        </w:rPr>
        <w:instrText xml:space="preserve"> INCLUDEPICTURE  "cid:image001.png@01D6F58E.7870AE20" \* MERGEFORMATINET </w:instrText>
      </w:r>
      <w:r w:rsidR="00270194">
        <w:rPr>
          <w:b/>
          <w:bCs/>
          <w:i/>
          <w:iCs/>
          <w:highlight w:val="yellow"/>
        </w:rPr>
        <w:fldChar w:fldCharType="separate"/>
      </w:r>
      <w:r w:rsidR="005B0B84">
        <w:rPr>
          <w:b/>
          <w:bCs/>
          <w:i/>
          <w:iCs/>
          <w:highlight w:val="yellow"/>
        </w:rPr>
        <w:fldChar w:fldCharType="begin"/>
      </w:r>
      <w:r w:rsidR="005B0B84">
        <w:rPr>
          <w:b/>
          <w:bCs/>
          <w:i/>
          <w:iCs/>
          <w:highlight w:val="yellow"/>
        </w:rPr>
        <w:instrText xml:space="preserve"> INCLUDEPICTURE  "cid:image001.png@01D6F58E.7870AE20" \* MERGEFORMATINET </w:instrText>
      </w:r>
      <w:r w:rsidR="005B0B84">
        <w:rPr>
          <w:b/>
          <w:bCs/>
          <w:i/>
          <w:iCs/>
          <w:highlight w:val="yellow"/>
        </w:rPr>
        <w:fldChar w:fldCharType="separate"/>
      </w:r>
      <w:r w:rsidR="00CB751D">
        <w:rPr>
          <w:b/>
          <w:bCs/>
          <w:i/>
          <w:iCs/>
          <w:highlight w:val="yellow"/>
        </w:rPr>
        <w:fldChar w:fldCharType="begin"/>
      </w:r>
      <w:r w:rsidR="00CB751D">
        <w:rPr>
          <w:b/>
          <w:bCs/>
          <w:i/>
          <w:iCs/>
          <w:highlight w:val="yellow"/>
        </w:rPr>
        <w:instrText xml:space="preserve"> INCLUDEPICTURE  "cid:image001.png@01D6F58E.7870AE20" \* MERGEFORMATINET </w:instrText>
      </w:r>
      <w:r w:rsidR="00CB751D">
        <w:rPr>
          <w:b/>
          <w:bCs/>
          <w:i/>
          <w:iCs/>
          <w:highlight w:val="yellow"/>
        </w:rPr>
        <w:fldChar w:fldCharType="separate"/>
      </w:r>
      <w:r w:rsidR="001963E3">
        <w:rPr>
          <w:b/>
          <w:bCs/>
          <w:i/>
          <w:iCs/>
          <w:highlight w:val="yellow"/>
        </w:rPr>
        <w:fldChar w:fldCharType="begin"/>
      </w:r>
      <w:r w:rsidR="001963E3">
        <w:rPr>
          <w:b/>
          <w:bCs/>
          <w:i/>
          <w:iCs/>
          <w:highlight w:val="yellow"/>
        </w:rPr>
        <w:instrText xml:space="preserve"> INCLUDEPICTURE  "cid:image001.png@01D6F58E.7870AE20" \* MERGEFORMATINET </w:instrText>
      </w:r>
      <w:r w:rsidR="001963E3">
        <w:rPr>
          <w:b/>
          <w:bCs/>
          <w:i/>
          <w:iCs/>
          <w:highlight w:val="yellow"/>
        </w:rPr>
        <w:fldChar w:fldCharType="separate"/>
      </w:r>
      <w:r w:rsidR="00224A0F">
        <w:rPr>
          <w:b/>
          <w:bCs/>
          <w:i/>
          <w:iCs/>
          <w:highlight w:val="yellow"/>
        </w:rPr>
        <w:fldChar w:fldCharType="begin"/>
      </w:r>
      <w:r w:rsidR="00224A0F">
        <w:rPr>
          <w:b/>
          <w:bCs/>
          <w:i/>
          <w:iCs/>
          <w:highlight w:val="yellow"/>
        </w:rPr>
        <w:instrText xml:space="preserve"> INCLUDEPICTURE  "cid:image001.png@01D6F58E.7870AE20" \* MERGEFORMATINET </w:instrText>
      </w:r>
      <w:r w:rsidR="00224A0F">
        <w:rPr>
          <w:b/>
          <w:bCs/>
          <w:i/>
          <w:iCs/>
          <w:highlight w:val="yellow"/>
        </w:rPr>
        <w:fldChar w:fldCharType="separate"/>
      </w:r>
      <w:r w:rsidR="00022032">
        <w:rPr>
          <w:b/>
          <w:bCs/>
          <w:i/>
          <w:iCs/>
          <w:highlight w:val="yellow"/>
        </w:rPr>
        <w:fldChar w:fldCharType="begin"/>
      </w:r>
      <w:r w:rsidR="00022032">
        <w:rPr>
          <w:b/>
          <w:bCs/>
          <w:i/>
          <w:iCs/>
          <w:highlight w:val="yellow"/>
        </w:rPr>
        <w:instrText xml:space="preserve"> INCLUDEPICTURE  "cid:image001.png@01D6F58E.7870AE20" \* MERGEFORMATINET </w:instrText>
      </w:r>
      <w:r w:rsidR="00022032">
        <w:rPr>
          <w:b/>
          <w:bCs/>
          <w:i/>
          <w:iCs/>
          <w:highlight w:val="yellow"/>
        </w:rPr>
        <w:fldChar w:fldCharType="separate"/>
      </w:r>
      <w:r w:rsidR="002D51DF">
        <w:rPr>
          <w:b/>
          <w:bCs/>
          <w:i/>
          <w:iCs/>
          <w:highlight w:val="yellow"/>
        </w:rPr>
        <w:fldChar w:fldCharType="begin"/>
      </w:r>
      <w:r w:rsidR="002D51DF">
        <w:rPr>
          <w:b/>
          <w:bCs/>
          <w:i/>
          <w:iCs/>
          <w:highlight w:val="yellow"/>
        </w:rPr>
        <w:instrText xml:space="preserve"> INCLUDEPICTURE  "cid:image001.png@01D6F58E.7870AE20" \* MERGEFORMATINET </w:instrText>
      </w:r>
      <w:r w:rsidR="002D51DF">
        <w:rPr>
          <w:b/>
          <w:bCs/>
          <w:i/>
          <w:iCs/>
          <w:highlight w:val="yellow"/>
        </w:rPr>
        <w:fldChar w:fldCharType="separate"/>
      </w:r>
      <w:r w:rsidR="00A36088">
        <w:rPr>
          <w:b/>
          <w:bCs/>
          <w:i/>
          <w:iCs/>
          <w:highlight w:val="yellow"/>
        </w:rPr>
        <w:fldChar w:fldCharType="begin"/>
      </w:r>
      <w:r w:rsidR="00A36088">
        <w:rPr>
          <w:b/>
          <w:bCs/>
          <w:i/>
          <w:iCs/>
          <w:highlight w:val="yellow"/>
        </w:rPr>
        <w:instrText xml:space="preserve"> INCLUDEPICTURE  "cid:image001.png@01D6F58E.7870AE20" \* MERGEFORMATINET </w:instrText>
      </w:r>
      <w:r w:rsidR="00A36088">
        <w:rPr>
          <w:b/>
          <w:bCs/>
          <w:i/>
          <w:iCs/>
          <w:highlight w:val="yellow"/>
        </w:rPr>
        <w:fldChar w:fldCharType="separate"/>
      </w:r>
      <w:r w:rsidR="00FB501E">
        <w:rPr>
          <w:b/>
          <w:bCs/>
          <w:i/>
          <w:iCs/>
          <w:highlight w:val="yellow"/>
        </w:rPr>
        <w:fldChar w:fldCharType="begin"/>
      </w:r>
      <w:r w:rsidR="00FB501E">
        <w:rPr>
          <w:b/>
          <w:bCs/>
          <w:i/>
          <w:iCs/>
          <w:highlight w:val="yellow"/>
        </w:rPr>
        <w:instrText xml:space="preserve"> INCLUDEPICTURE  "cid:image001.png@01D6F58E.7870AE20" \* MERGEFORMATINET </w:instrText>
      </w:r>
      <w:r w:rsidR="00FB501E">
        <w:rPr>
          <w:b/>
          <w:bCs/>
          <w:i/>
          <w:iCs/>
          <w:highlight w:val="yellow"/>
        </w:rPr>
        <w:fldChar w:fldCharType="separate"/>
      </w:r>
      <w:r w:rsidR="00B152E6">
        <w:rPr>
          <w:b/>
          <w:bCs/>
          <w:i/>
          <w:iCs/>
          <w:highlight w:val="yellow"/>
        </w:rPr>
        <w:fldChar w:fldCharType="begin"/>
      </w:r>
      <w:r w:rsidR="00B152E6">
        <w:rPr>
          <w:b/>
          <w:bCs/>
          <w:i/>
          <w:iCs/>
          <w:highlight w:val="yellow"/>
        </w:rPr>
        <w:instrText xml:space="preserve"> INCLUDEPICTURE  "cid:image001.png@01D6F58E.7870AE20" \* MERGEFORMATINET </w:instrText>
      </w:r>
      <w:r w:rsidR="00B152E6">
        <w:rPr>
          <w:b/>
          <w:bCs/>
          <w:i/>
          <w:iCs/>
          <w:highlight w:val="yellow"/>
        </w:rPr>
        <w:fldChar w:fldCharType="separate"/>
      </w:r>
      <w:r w:rsidR="00897E32">
        <w:rPr>
          <w:b/>
          <w:bCs/>
          <w:i/>
          <w:iCs/>
          <w:highlight w:val="yellow"/>
        </w:rPr>
        <w:fldChar w:fldCharType="begin"/>
      </w:r>
      <w:r w:rsidR="00897E32">
        <w:rPr>
          <w:b/>
          <w:bCs/>
          <w:i/>
          <w:iCs/>
          <w:highlight w:val="yellow"/>
        </w:rPr>
        <w:instrText xml:space="preserve"> INCLUDEPICTURE  "cid:image001.png@01D6F58E.7870AE20" \* MERGEFORMATINET </w:instrText>
      </w:r>
      <w:r w:rsidR="00897E32">
        <w:rPr>
          <w:b/>
          <w:bCs/>
          <w:i/>
          <w:iCs/>
          <w:highlight w:val="yellow"/>
        </w:rPr>
        <w:fldChar w:fldCharType="separate"/>
      </w:r>
      <w:r w:rsidR="00D55DA4">
        <w:rPr>
          <w:b/>
          <w:bCs/>
          <w:i/>
          <w:iCs/>
          <w:highlight w:val="yellow"/>
        </w:rPr>
        <w:fldChar w:fldCharType="begin"/>
      </w:r>
      <w:r w:rsidR="00D55DA4">
        <w:rPr>
          <w:b/>
          <w:bCs/>
          <w:i/>
          <w:iCs/>
          <w:highlight w:val="yellow"/>
        </w:rPr>
        <w:instrText xml:space="preserve"> INCLUDEPICTURE  "cid:image001.png@01D6F58E.7870AE20" \* MERGEFORMATINET </w:instrText>
      </w:r>
      <w:r w:rsidR="00D55DA4">
        <w:rPr>
          <w:b/>
          <w:bCs/>
          <w:i/>
          <w:iCs/>
          <w:highlight w:val="yellow"/>
        </w:rPr>
        <w:fldChar w:fldCharType="separate"/>
      </w:r>
      <w:r w:rsidR="00EC71E3">
        <w:rPr>
          <w:b/>
          <w:bCs/>
          <w:i/>
          <w:iCs/>
          <w:highlight w:val="yellow"/>
        </w:rPr>
        <w:fldChar w:fldCharType="begin"/>
      </w:r>
      <w:r w:rsidR="00EC71E3">
        <w:rPr>
          <w:b/>
          <w:bCs/>
          <w:i/>
          <w:iCs/>
          <w:highlight w:val="yellow"/>
        </w:rPr>
        <w:instrText xml:space="preserve"> INCLUDEPICTURE  "cid:image001.png@01D6F58E.7870AE20" \* MERGEFORMATINET </w:instrText>
      </w:r>
      <w:r w:rsidR="00EC71E3">
        <w:rPr>
          <w:b/>
          <w:bCs/>
          <w:i/>
          <w:iCs/>
          <w:highlight w:val="yellow"/>
        </w:rPr>
        <w:fldChar w:fldCharType="separate"/>
      </w:r>
      <w:r w:rsidR="00576239">
        <w:rPr>
          <w:b/>
          <w:bCs/>
          <w:i/>
          <w:iCs/>
          <w:highlight w:val="yellow"/>
        </w:rPr>
        <w:fldChar w:fldCharType="begin"/>
      </w:r>
      <w:r w:rsidR="00576239">
        <w:rPr>
          <w:b/>
          <w:bCs/>
          <w:i/>
          <w:iCs/>
          <w:highlight w:val="yellow"/>
        </w:rPr>
        <w:instrText xml:space="preserve"> INCLUDEPICTURE  "cid:image001.png@01D6F58E.7870AE20" \* MERGEFORMATINET </w:instrText>
      </w:r>
      <w:r w:rsidR="00576239">
        <w:rPr>
          <w:b/>
          <w:bCs/>
          <w:i/>
          <w:iCs/>
          <w:highlight w:val="yellow"/>
        </w:rPr>
        <w:fldChar w:fldCharType="separate"/>
      </w:r>
      <w:r w:rsidR="002F7616">
        <w:rPr>
          <w:b/>
          <w:bCs/>
          <w:i/>
          <w:iCs/>
          <w:highlight w:val="yellow"/>
        </w:rPr>
        <w:fldChar w:fldCharType="begin"/>
      </w:r>
      <w:r w:rsidR="002F7616">
        <w:rPr>
          <w:b/>
          <w:bCs/>
          <w:i/>
          <w:iCs/>
          <w:highlight w:val="yellow"/>
        </w:rPr>
        <w:instrText xml:space="preserve"> INCLUDEPICTURE  "cid:image001.png@01D6F58E.7870AE20" \* MERGEFORMATINET </w:instrText>
      </w:r>
      <w:r w:rsidR="002F7616">
        <w:rPr>
          <w:b/>
          <w:bCs/>
          <w:i/>
          <w:iCs/>
          <w:highlight w:val="yellow"/>
        </w:rPr>
        <w:fldChar w:fldCharType="separate"/>
      </w:r>
      <w:r w:rsidR="00776E0D">
        <w:rPr>
          <w:b/>
          <w:bCs/>
          <w:i/>
          <w:iCs/>
          <w:highlight w:val="yellow"/>
        </w:rPr>
        <w:fldChar w:fldCharType="begin"/>
      </w:r>
      <w:r w:rsidR="00776E0D">
        <w:rPr>
          <w:b/>
          <w:bCs/>
          <w:i/>
          <w:iCs/>
          <w:highlight w:val="yellow"/>
        </w:rPr>
        <w:instrText xml:space="preserve"> INCLUDEPICTURE  "cid:image001.png@01D6F58E.7870AE20" \* MERGEFORMATINET </w:instrText>
      </w:r>
      <w:r w:rsidR="00776E0D">
        <w:rPr>
          <w:b/>
          <w:bCs/>
          <w:i/>
          <w:iCs/>
          <w:highlight w:val="yellow"/>
        </w:rPr>
        <w:fldChar w:fldCharType="separate"/>
      </w:r>
      <w:r w:rsidR="00865614">
        <w:rPr>
          <w:b/>
          <w:bCs/>
          <w:i/>
          <w:iCs/>
          <w:highlight w:val="yellow"/>
        </w:rPr>
        <w:fldChar w:fldCharType="begin"/>
      </w:r>
      <w:r w:rsidR="00865614">
        <w:rPr>
          <w:b/>
          <w:bCs/>
          <w:i/>
          <w:iCs/>
          <w:highlight w:val="yellow"/>
        </w:rPr>
        <w:instrText xml:space="preserve"> INCLUDEPICTURE  "cid:image001.png@01D6F58E.7870AE20" \* MERGEFORMATINET </w:instrText>
      </w:r>
      <w:r w:rsidR="00865614">
        <w:rPr>
          <w:b/>
          <w:bCs/>
          <w:i/>
          <w:iCs/>
          <w:highlight w:val="yellow"/>
        </w:rPr>
        <w:fldChar w:fldCharType="separate"/>
      </w:r>
      <w:r w:rsidR="00FC5878">
        <w:rPr>
          <w:b/>
          <w:bCs/>
          <w:i/>
          <w:iCs/>
          <w:highlight w:val="yellow"/>
        </w:rPr>
        <w:fldChar w:fldCharType="begin"/>
      </w:r>
      <w:r w:rsidR="00FC5878">
        <w:rPr>
          <w:b/>
          <w:bCs/>
          <w:i/>
          <w:iCs/>
          <w:highlight w:val="yellow"/>
        </w:rPr>
        <w:instrText xml:space="preserve"> INCLUDEPICTURE  "cid:image001.png@01D6F58E.7870AE20" \* MERGEFORMATINET </w:instrText>
      </w:r>
      <w:r w:rsidR="00FC5878">
        <w:rPr>
          <w:b/>
          <w:bCs/>
          <w:i/>
          <w:iCs/>
          <w:highlight w:val="yellow"/>
        </w:rPr>
        <w:fldChar w:fldCharType="separate"/>
      </w:r>
      <w:r w:rsidR="00BD008F">
        <w:rPr>
          <w:b/>
          <w:bCs/>
          <w:i/>
          <w:iCs/>
          <w:highlight w:val="yellow"/>
        </w:rPr>
        <w:fldChar w:fldCharType="begin"/>
      </w:r>
      <w:r w:rsidR="00BD008F">
        <w:rPr>
          <w:b/>
          <w:bCs/>
          <w:i/>
          <w:iCs/>
          <w:highlight w:val="yellow"/>
        </w:rPr>
        <w:instrText xml:space="preserve"> INCLUDEPICTURE  "cid:image001.png@01D6F58E.7870AE20" \* MERGEFORMATINET </w:instrText>
      </w:r>
      <w:r w:rsidR="00BD008F">
        <w:rPr>
          <w:b/>
          <w:bCs/>
          <w:i/>
          <w:iCs/>
          <w:highlight w:val="yellow"/>
        </w:rPr>
        <w:fldChar w:fldCharType="separate"/>
      </w:r>
      <w:r w:rsidR="002316D6">
        <w:rPr>
          <w:b/>
          <w:bCs/>
          <w:i/>
          <w:iCs/>
          <w:highlight w:val="yellow"/>
        </w:rPr>
        <w:fldChar w:fldCharType="begin"/>
      </w:r>
      <w:r w:rsidR="002316D6">
        <w:rPr>
          <w:b/>
          <w:bCs/>
          <w:i/>
          <w:iCs/>
          <w:highlight w:val="yellow"/>
        </w:rPr>
        <w:instrText xml:space="preserve"> INCLUDEPICTURE  "cid:image001.png@01D6F58E.7870AE20" \* MERGEFORMATINET </w:instrText>
      </w:r>
      <w:r w:rsidR="002316D6">
        <w:rPr>
          <w:b/>
          <w:bCs/>
          <w:i/>
          <w:iCs/>
          <w:highlight w:val="yellow"/>
        </w:rPr>
        <w:fldChar w:fldCharType="separate"/>
      </w:r>
      <w:r w:rsidR="003943AD">
        <w:rPr>
          <w:b/>
          <w:bCs/>
          <w:i/>
          <w:iCs/>
          <w:highlight w:val="yellow"/>
        </w:rPr>
        <w:fldChar w:fldCharType="begin"/>
      </w:r>
      <w:r w:rsidR="003943AD">
        <w:rPr>
          <w:b/>
          <w:bCs/>
          <w:i/>
          <w:iCs/>
          <w:highlight w:val="yellow"/>
        </w:rPr>
        <w:instrText xml:space="preserve"> INCLUDEPICTURE  "cid:image001.png@01D6F58E.7870AE20" \* MERGEFORMATINET </w:instrText>
      </w:r>
      <w:r w:rsidR="003943AD">
        <w:rPr>
          <w:b/>
          <w:bCs/>
          <w:i/>
          <w:iCs/>
          <w:highlight w:val="yellow"/>
        </w:rPr>
        <w:fldChar w:fldCharType="separate"/>
      </w:r>
      <w:r w:rsidR="00EF51C8">
        <w:rPr>
          <w:b/>
          <w:bCs/>
          <w:i/>
          <w:iCs/>
          <w:highlight w:val="yellow"/>
        </w:rPr>
        <w:fldChar w:fldCharType="begin"/>
      </w:r>
      <w:r w:rsidR="00EF51C8">
        <w:rPr>
          <w:b/>
          <w:bCs/>
          <w:i/>
          <w:iCs/>
          <w:highlight w:val="yellow"/>
        </w:rPr>
        <w:instrText xml:space="preserve"> INCLUDEPICTURE  "cid:image001.png@01D6F58E.7870AE20" \* MERGEFORMATINET </w:instrText>
      </w:r>
      <w:r w:rsidR="00EF51C8">
        <w:rPr>
          <w:b/>
          <w:bCs/>
          <w:i/>
          <w:iCs/>
          <w:highlight w:val="yellow"/>
        </w:rPr>
        <w:fldChar w:fldCharType="separate"/>
      </w:r>
      <w:r w:rsidR="00DA14FA">
        <w:rPr>
          <w:b/>
          <w:bCs/>
          <w:i/>
          <w:iCs/>
          <w:highlight w:val="yellow"/>
        </w:rPr>
        <w:fldChar w:fldCharType="begin"/>
      </w:r>
      <w:r w:rsidR="00DA14FA">
        <w:rPr>
          <w:b/>
          <w:bCs/>
          <w:i/>
          <w:iCs/>
          <w:highlight w:val="yellow"/>
        </w:rPr>
        <w:instrText xml:space="preserve"> INCLUDEPICTURE  "cid:image001.png@01D6F58E.7870AE20" \* MERGEFORMATINET </w:instrText>
      </w:r>
      <w:r w:rsidR="00DA14FA">
        <w:rPr>
          <w:b/>
          <w:bCs/>
          <w:i/>
          <w:iCs/>
          <w:highlight w:val="yellow"/>
        </w:rPr>
        <w:fldChar w:fldCharType="separate"/>
      </w:r>
      <w:r w:rsidR="00F01470">
        <w:rPr>
          <w:b/>
          <w:bCs/>
          <w:i/>
          <w:iCs/>
          <w:highlight w:val="yellow"/>
        </w:rPr>
        <w:fldChar w:fldCharType="begin"/>
      </w:r>
      <w:r w:rsidR="00F01470">
        <w:rPr>
          <w:b/>
          <w:bCs/>
          <w:i/>
          <w:iCs/>
          <w:highlight w:val="yellow"/>
        </w:rPr>
        <w:instrText xml:space="preserve"> INCLUDEPICTURE  "cid:image001.png@01D6F58E.7870AE20" \* MERGEFORMATINET </w:instrText>
      </w:r>
      <w:r w:rsidR="00F01470">
        <w:rPr>
          <w:b/>
          <w:bCs/>
          <w:i/>
          <w:iCs/>
          <w:highlight w:val="yellow"/>
        </w:rPr>
        <w:fldChar w:fldCharType="separate"/>
      </w:r>
      <w:r w:rsidR="00377A3C">
        <w:rPr>
          <w:b/>
          <w:bCs/>
          <w:i/>
          <w:iCs/>
          <w:highlight w:val="yellow"/>
        </w:rPr>
        <w:fldChar w:fldCharType="begin"/>
      </w:r>
      <w:r w:rsidR="00377A3C">
        <w:rPr>
          <w:b/>
          <w:bCs/>
          <w:i/>
          <w:iCs/>
          <w:highlight w:val="yellow"/>
        </w:rPr>
        <w:instrText xml:space="preserve"> INCLUDEPICTURE  "cid:image001.png@01D6F58E.7870AE20" \* MERGEFORMATINET </w:instrText>
      </w:r>
      <w:r w:rsidR="00377A3C">
        <w:rPr>
          <w:b/>
          <w:bCs/>
          <w:i/>
          <w:iCs/>
          <w:highlight w:val="yellow"/>
        </w:rPr>
        <w:fldChar w:fldCharType="separate"/>
      </w:r>
      <w:r w:rsidR="00434F21">
        <w:rPr>
          <w:b/>
          <w:bCs/>
          <w:i/>
          <w:iCs/>
          <w:highlight w:val="yellow"/>
        </w:rPr>
        <w:fldChar w:fldCharType="begin"/>
      </w:r>
      <w:r w:rsidR="00434F21">
        <w:rPr>
          <w:b/>
          <w:bCs/>
          <w:i/>
          <w:iCs/>
          <w:highlight w:val="yellow"/>
        </w:rPr>
        <w:instrText xml:space="preserve"> INCLUDEPICTURE  "cid:image001.png@01D6F58E.7870AE20" \* MERGEFORMATINET </w:instrText>
      </w:r>
      <w:r w:rsidR="00434F21">
        <w:rPr>
          <w:b/>
          <w:bCs/>
          <w:i/>
          <w:iCs/>
          <w:highlight w:val="yellow"/>
        </w:rPr>
        <w:fldChar w:fldCharType="separate"/>
      </w:r>
      <w:r w:rsidR="00664284">
        <w:rPr>
          <w:b/>
          <w:bCs/>
          <w:i/>
          <w:iCs/>
          <w:highlight w:val="yellow"/>
        </w:rPr>
        <w:fldChar w:fldCharType="begin"/>
      </w:r>
      <w:r w:rsidR="00664284">
        <w:rPr>
          <w:b/>
          <w:bCs/>
          <w:i/>
          <w:iCs/>
          <w:highlight w:val="yellow"/>
        </w:rPr>
        <w:instrText xml:space="preserve"> INCLUDEPICTURE  "cid:image001.png@01D6F58E.7870AE20" \* MERGEFORMATINET </w:instrText>
      </w:r>
      <w:r w:rsidR="00664284">
        <w:rPr>
          <w:b/>
          <w:bCs/>
          <w:i/>
          <w:iCs/>
          <w:highlight w:val="yellow"/>
        </w:rPr>
        <w:fldChar w:fldCharType="separate"/>
      </w:r>
      <w:r w:rsidR="002667AD">
        <w:rPr>
          <w:b/>
          <w:bCs/>
          <w:i/>
          <w:iCs/>
          <w:highlight w:val="yellow"/>
        </w:rPr>
        <w:fldChar w:fldCharType="begin"/>
      </w:r>
      <w:r w:rsidR="002667AD">
        <w:rPr>
          <w:b/>
          <w:bCs/>
          <w:i/>
          <w:iCs/>
          <w:highlight w:val="yellow"/>
        </w:rPr>
        <w:instrText xml:space="preserve"> INCLUDEPICTURE  "cid:image001.png@01D6F58E.7870AE20" \* MERGEFORMATINET </w:instrText>
      </w:r>
      <w:r w:rsidR="002667AD">
        <w:rPr>
          <w:b/>
          <w:bCs/>
          <w:i/>
          <w:iCs/>
          <w:highlight w:val="yellow"/>
        </w:rPr>
        <w:fldChar w:fldCharType="separate"/>
      </w:r>
      <w:r w:rsidR="00315AE5">
        <w:rPr>
          <w:b/>
          <w:bCs/>
          <w:i/>
          <w:iCs/>
          <w:highlight w:val="yellow"/>
        </w:rPr>
        <w:fldChar w:fldCharType="begin"/>
      </w:r>
      <w:r w:rsidR="00315AE5">
        <w:rPr>
          <w:b/>
          <w:bCs/>
          <w:i/>
          <w:iCs/>
          <w:highlight w:val="yellow"/>
        </w:rPr>
        <w:instrText xml:space="preserve"> INCLUDEPICTURE  "cid:image001.png@01D6F58E.7870AE20" \* MERGEFORMATINET </w:instrText>
      </w:r>
      <w:r w:rsidR="00315AE5">
        <w:rPr>
          <w:b/>
          <w:bCs/>
          <w:i/>
          <w:iCs/>
          <w:highlight w:val="yellow"/>
        </w:rPr>
        <w:fldChar w:fldCharType="separate"/>
      </w:r>
      <w:r w:rsidR="00702B86">
        <w:rPr>
          <w:b/>
          <w:bCs/>
          <w:i/>
          <w:iCs/>
          <w:highlight w:val="yellow"/>
        </w:rPr>
        <w:fldChar w:fldCharType="begin"/>
      </w:r>
      <w:r w:rsidR="00702B86">
        <w:rPr>
          <w:b/>
          <w:bCs/>
          <w:i/>
          <w:iCs/>
          <w:highlight w:val="yellow"/>
        </w:rPr>
        <w:instrText xml:space="preserve"> INCLUDEPICTURE  "cid:image001.png@01D6F58E.7870AE20" \* MERGEFORMATINET </w:instrText>
      </w:r>
      <w:r w:rsidR="00702B86">
        <w:rPr>
          <w:b/>
          <w:bCs/>
          <w:i/>
          <w:iCs/>
          <w:highlight w:val="yellow"/>
        </w:rPr>
        <w:fldChar w:fldCharType="separate"/>
      </w:r>
      <w:r w:rsidR="00AB2F5D">
        <w:rPr>
          <w:b/>
          <w:bCs/>
          <w:i/>
          <w:iCs/>
          <w:highlight w:val="yellow"/>
        </w:rPr>
        <w:fldChar w:fldCharType="begin"/>
      </w:r>
      <w:r w:rsidR="00AB2F5D">
        <w:rPr>
          <w:b/>
          <w:bCs/>
          <w:i/>
          <w:iCs/>
          <w:highlight w:val="yellow"/>
        </w:rPr>
        <w:instrText xml:space="preserve"> INCLUDEPICTURE  "cid:image001.png@01D6F58E.7870AE20" \* MERGEFORMATINET </w:instrText>
      </w:r>
      <w:r w:rsidR="00AB2F5D">
        <w:rPr>
          <w:b/>
          <w:bCs/>
          <w:i/>
          <w:iCs/>
          <w:highlight w:val="yellow"/>
        </w:rPr>
        <w:fldChar w:fldCharType="separate"/>
      </w:r>
      <w:r w:rsidR="00FB5551">
        <w:rPr>
          <w:b/>
          <w:bCs/>
          <w:i/>
          <w:iCs/>
          <w:highlight w:val="yellow"/>
        </w:rPr>
        <w:fldChar w:fldCharType="begin"/>
      </w:r>
      <w:r w:rsidR="00FB5551">
        <w:rPr>
          <w:b/>
          <w:bCs/>
          <w:i/>
          <w:iCs/>
          <w:highlight w:val="yellow"/>
        </w:rPr>
        <w:instrText xml:space="preserve"> INCLUDEPICTURE  "cid:image001.png@01D6F58E.7870AE20" \* MERGEFORMATINET </w:instrText>
      </w:r>
      <w:r w:rsidR="00FB5551">
        <w:rPr>
          <w:b/>
          <w:bCs/>
          <w:i/>
          <w:iCs/>
          <w:highlight w:val="yellow"/>
        </w:rPr>
        <w:fldChar w:fldCharType="separate"/>
      </w:r>
      <w:r w:rsidR="00217145">
        <w:rPr>
          <w:b/>
          <w:bCs/>
          <w:i/>
          <w:iCs/>
          <w:highlight w:val="yellow"/>
        </w:rPr>
        <w:fldChar w:fldCharType="begin"/>
      </w:r>
      <w:r w:rsidR="00217145">
        <w:rPr>
          <w:b/>
          <w:bCs/>
          <w:i/>
          <w:iCs/>
          <w:highlight w:val="yellow"/>
        </w:rPr>
        <w:instrText xml:space="preserve"> INCLUDEPICTURE  "cid:image001.png@01D6F58E.7870AE20" \* MERGEFORMATINET </w:instrText>
      </w:r>
      <w:r w:rsidR="00217145">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sidR="00C27313">
        <w:rPr>
          <w:b/>
          <w:bCs/>
          <w:i/>
          <w:iCs/>
          <w:highlight w:val="yellow"/>
        </w:rPr>
        <w:fldChar w:fldCharType="begin"/>
      </w:r>
      <w:r w:rsidR="00C27313">
        <w:rPr>
          <w:b/>
          <w:bCs/>
          <w:i/>
          <w:iCs/>
          <w:highlight w:val="yellow"/>
        </w:rPr>
        <w:instrText xml:space="preserve"> INCLUDEPICTURE  "cid:image001.png@01D6F58E.7870AE20" \* MERGEFORMATINET </w:instrText>
      </w:r>
      <w:r w:rsidR="00C27313">
        <w:rPr>
          <w:b/>
          <w:bCs/>
          <w:i/>
          <w:iCs/>
          <w:highlight w:val="yellow"/>
        </w:rPr>
        <w:fldChar w:fldCharType="separate"/>
      </w:r>
      <w:r w:rsidR="00747545">
        <w:rPr>
          <w:b/>
          <w:bCs/>
          <w:i/>
          <w:iCs/>
          <w:highlight w:val="yellow"/>
        </w:rPr>
        <w:fldChar w:fldCharType="begin"/>
      </w:r>
      <w:r w:rsidR="00747545">
        <w:rPr>
          <w:b/>
          <w:bCs/>
          <w:i/>
          <w:iCs/>
          <w:highlight w:val="yellow"/>
        </w:rPr>
        <w:instrText xml:space="preserve"> INCLUDEPICTURE  "cid:image001.png@01D6F58E.7870AE20" \* MERGEFORMATINET </w:instrText>
      </w:r>
      <w:r w:rsidR="00747545">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sidR="00BF46DC">
        <w:rPr>
          <w:b/>
          <w:bCs/>
          <w:i/>
          <w:iCs/>
          <w:highlight w:val="yellow"/>
        </w:rPr>
        <w:fldChar w:fldCharType="begin"/>
      </w:r>
      <w:r w:rsidR="00BF46DC">
        <w:rPr>
          <w:b/>
          <w:bCs/>
          <w:i/>
          <w:iCs/>
          <w:highlight w:val="yellow"/>
        </w:rPr>
        <w:instrText xml:space="preserve"> INCLUDEPICTURE  "cid:image001.png@01D6F58E.7870AE20" \* MERGEFORMATINET </w:instrText>
      </w:r>
      <w:r w:rsidR="00BF46DC">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sidR="00650C8B">
        <w:rPr>
          <w:b/>
          <w:bCs/>
          <w:i/>
          <w:iCs/>
          <w:highlight w:val="yellow"/>
        </w:rPr>
        <w:fldChar w:fldCharType="begin"/>
      </w:r>
      <w:r w:rsidR="00650C8B">
        <w:rPr>
          <w:b/>
          <w:bCs/>
          <w:i/>
          <w:iCs/>
          <w:highlight w:val="yellow"/>
        </w:rPr>
        <w:instrText xml:space="preserve"> INCLUDEPICTURE  "cid:image001.png@01D6F58E.7870AE20" \* MERGEFORMATINET </w:instrText>
      </w:r>
      <w:r w:rsidR="00650C8B">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sidR="00D9086C">
        <w:rPr>
          <w:b/>
          <w:bCs/>
          <w:i/>
          <w:iCs/>
          <w:highlight w:val="yellow"/>
        </w:rPr>
        <w:fldChar w:fldCharType="begin"/>
      </w:r>
      <w:r w:rsidR="00D9086C">
        <w:rPr>
          <w:b/>
          <w:bCs/>
          <w:i/>
          <w:iCs/>
          <w:highlight w:val="yellow"/>
        </w:rPr>
        <w:instrText xml:space="preserve"> INCLUDEPICTURE  "cid:image001.png@01D6F58E.7870AE20" \* MERGEFORMATINET </w:instrText>
      </w:r>
      <w:r w:rsidR="00D9086C">
        <w:rPr>
          <w:b/>
          <w:bCs/>
          <w:i/>
          <w:iCs/>
          <w:highlight w:val="yellow"/>
        </w:rPr>
        <w:fldChar w:fldCharType="separate"/>
      </w:r>
      <w:r w:rsidR="00AD397A">
        <w:rPr>
          <w:b/>
          <w:bCs/>
          <w:i/>
          <w:iCs/>
          <w:highlight w:val="yellow"/>
        </w:rPr>
        <w:fldChar w:fldCharType="begin"/>
      </w:r>
      <w:r w:rsidR="00AD397A">
        <w:rPr>
          <w:b/>
          <w:bCs/>
          <w:i/>
          <w:iCs/>
          <w:highlight w:val="yellow"/>
        </w:rPr>
        <w:instrText xml:space="preserve"> INCLUDEPICTURE  "cid:image001.png@01D6F58E.7870AE20" \* MERGEFORMATINET </w:instrText>
      </w:r>
      <w:r w:rsidR="00AD397A">
        <w:rPr>
          <w:b/>
          <w:bCs/>
          <w:i/>
          <w:iCs/>
          <w:highlight w:val="yellow"/>
        </w:rPr>
        <w:fldChar w:fldCharType="separate"/>
      </w:r>
      <w:r w:rsidR="006076C9">
        <w:rPr>
          <w:b/>
          <w:bCs/>
          <w:i/>
          <w:iCs/>
          <w:highlight w:val="yellow"/>
        </w:rPr>
        <w:fldChar w:fldCharType="begin"/>
      </w:r>
      <w:r w:rsidR="006076C9">
        <w:rPr>
          <w:b/>
          <w:bCs/>
          <w:i/>
          <w:iCs/>
          <w:highlight w:val="yellow"/>
        </w:rPr>
        <w:instrText xml:space="preserve"> INCLUDEPICTURE  "cid:image001.png@01D6F58E.7870AE20" \* MERGEFORMATINET </w:instrText>
      </w:r>
      <w:r w:rsidR="006076C9">
        <w:rPr>
          <w:b/>
          <w:bCs/>
          <w:i/>
          <w:iCs/>
          <w:highlight w:val="yellow"/>
        </w:rPr>
        <w:fldChar w:fldCharType="separate"/>
      </w:r>
      <w:r w:rsidR="00D04A9C">
        <w:rPr>
          <w:b/>
          <w:bCs/>
          <w:i/>
          <w:iCs/>
          <w:highlight w:val="yellow"/>
        </w:rPr>
        <w:fldChar w:fldCharType="begin"/>
      </w:r>
      <w:r w:rsidR="00D04A9C">
        <w:rPr>
          <w:b/>
          <w:bCs/>
          <w:i/>
          <w:iCs/>
          <w:highlight w:val="yellow"/>
        </w:rPr>
        <w:instrText xml:space="preserve"> INCLUDEPICTURE  "cid:image001.png@01D6F58E.7870AE20" \* MERGEFORMATINET </w:instrText>
      </w:r>
      <w:r w:rsidR="00D04A9C">
        <w:rPr>
          <w:b/>
          <w:bCs/>
          <w:i/>
          <w:iCs/>
          <w:highlight w:val="yellow"/>
        </w:rPr>
        <w:fldChar w:fldCharType="separate"/>
      </w:r>
      <w:r w:rsidR="009C0493">
        <w:rPr>
          <w:b/>
          <w:bCs/>
          <w:i/>
          <w:iCs/>
          <w:highlight w:val="yellow"/>
        </w:rPr>
        <w:fldChar w:fldCharType="begin"/>
      </w:r>
      <w:r w:rsidR="009C0493">
        <w:rPr>
          <w:b/>
          <w:bCs/>
          <w:i/>
          <w:iCs/>
          <w:highlight w:val="yellow"/>
        </w:rPr>
        <w:instrText xml:space="preserve"> INCLUDEPICTURE  "cid:image001.png@01D6F58E.7870AE20" \* MERGEFORMATINET </w:instrText>
      </w:r>
      <w:r w:rsidR="009C0493">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sidR="00000000">
        <w:rPr>
          <w:b/>
          <w:bCs/>
          <w:i/>
          <w:iCs/>
          <w:highlight w:val="yellow"/>
        </w:rPr>
        <w:fldChar w:fldCharType="begin"/>
      </w:r>
      <w:r w:rsidR="00000000">
        <w:rPr>
          <w:b/>
          <w:bCs/>
          <w:i/>
          <w:iCs/>
          <w:highlight w:val="yellow"/>
        </w:rPr>
        <w:instrText xml:space="preserve"> INCLUDEPICTURE  "cid:image001.png@01D6F58E.7870AE20" \* MERGEFORMATINET </w:instrText>
      </w:r>
      <w:r w:rsidR="00000000">
        <w:rPr>
          <w:b/>
          <w:bCs/>
          <w:i/>
          <w:iCs/>
          <w:highlight w:val="yellow"/>
        </w:rPr>
        <w:fldChar w:fldCharType="separate"/>
      </w:r>
      <w:r w:rsidR="001E2F60">
        <w:rPr>
          <w:b/>
          <w:bCs/>
          <w:i/>
          <w:iCs/>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414pt;height:319pt;mso-position-horizontal:absolute" o:bordertopcolor="this" o:borderleftcolor="this" o:borderbottomcolor="this" o:borderrightcolor="this">
            <v:imagedata r:id="rId26" r:href="rId27"/>
            <w10:bordertop type="single" width="4"/>
            <w10:borderleft type="single" width="4"/>
            <w10:borderbottom type="single" width="4"/>
            <w10:borderright type="single" width="4"/>
          </v:shape>
        </w:pict>
      </w:r>
      <w:r w:rsidR="00000000">
        <w:rPr>
          <w:b/>
          <w:bCs/>
          <w:i/>
          <w:iCs/>
          <w:highlight w:val="yellow"/>
        </w:rPr>
        <w:fldChar w:fldCharType="end"/>
      </w:r>
      <w:r>
        <w:rPr>
          <w:b/>
          <w:bCs/>
          <w:i/>
          <w:iCs/>
          <w:highlight w:val="yellow"/>
        </w:rPr>
        <w:fldChar w:fldCharType="end"/>
      </w:r>
      <w:r w:rsidR="009C0493">
        <w:rPr>
          <w:b/>
          <w:bCs/>
          <w:i/>
          <w:iCs/>
          <w:highlight w:val="yellow"/>
        </w:rPr>
        <w:fldChar w:fldCharType="end"/>
      </w:r>
      <w:r w:rsidR="00D04A9C">
        <w:rPr>
          <w:b/>
          <w:bCs/>
          <w:i/>
          <w:iCs/>
          <w:highlight w:val="yellow"/>
        </w:rPr>
        <w:fldChar w:fldCharType="end"/>
      </w:r>
      <w:r w:rsidR="006076C9">
        <w:rPr>
          <w:b/>
          <w:bCs/>
          <w:i/>
          <w:iCs/>
          <w:highlight w:val="yellow"/>
        </w:rPr>
        <w:fldChar w:fldCharType="end"/>
      </w:r>
      <w:r w:rsidR="00AD397A">
        <w:rPr>
          <w:b/>
          <w:bCs/>
          <w:i/>
          <w:iCs/>
          <w:highlight w:val="yellow"/>
        </w:rPr>
        <w:fldChar w:fldCharType="end"/>
      </w:r>
      <w:r w:rsidR="00D9086C">
        <w:rPr>
          <w:b/>
          <w:bCs/>
          <w:i/>
          <w:iCs/>
          <w:highlight w:val="yellow"/>
        </w:rPr>
        <w:fldChar w:fldCharType="end"/>
      </w:r>
      <w:r>
        <w:rPr>
          <w:b/>
          <w:bCs/>
          <w:i/>
          <w:iCs/>
          <w:highlight w:val="yellow"/>
        </w:rPr>
        <w:fldChar w:fldCharType="end"/>
      </w:r>
      <w:r w:rsidR="00650C8B">
        <w:rPr>
          <w:b/>
          <w:bCs/>
          <w:i/>
          <w:iCs/>
          <w:highlight w:val="yellow"/>
        </w:rPr>
        <w:fldChar w:fldCharType="end"/>
      </w:r>
      <w:r>
        <w:rPr>
          <w:b/>
          <w:bCs/>
          <w:i/>
          <w:iCs/>
          <w:highlight w:val="yellow"/>
        </w:rPr>
        <w:fldChar w:fldCharType="end"/>
      </w:r>
      <w:r>
        <w:rPr>
          <w:b/>
          <w:bCs/>
          <w:i/>
          <w:iCs/>
          <w:highlight w:val="yellow"/>
        </w:rPr>
        <w:fldChar w:fldCharType="end"/>
      </w:r>
      <w:r w:rsidR="00BF46DC">
        <w:rPr>
          <w:b/>
          <w:bCs/>
          <w:i/>
          <w:iCs/>
          <w:highlight w:val="yellow"/>
        </w:rPr>
        <w:fldChar w:fldCharType="end"/>
      </w:r>
      <w:r>
        <w:rPr>
          <w:b/>
          <w:bCs/>
          <w:i/>
          <w:iCs/>
          <w:highlight w:val="yellow"/>
        </w:rPr>
        <w:fldChar w:fldCharType="end"/>
      </w:r>
      <w:r>
        <w:rPr>
          <w:b/>
          <w:bCs/>
          <w:i/>
          <w:iCs/>
          <w:highlight w:val="yellow"/>
        </w:rPr>
        <w:fldChar w:fldCharType="end"/>
      </w:r>
      <w:r>
        <w:rPr>
          <w:b/>
          <w:bCs/>
          <w:i/>
          <w:iCs/>
          <w:highlight w:val="yellow"/>
        </w:rPr>
        <w:fldChar w:fldCharType="end"/>
      </w:r>
      <w:r>
        <w:rPr>
          <w:b/>
          <w:bCs/>
          <w:i/>
          <w:iCs/>
          <w:highlight w:val="yellow"/>
        </w:rPr>
        <w:fldChar w:fldCharType="end"/>
      </w:r>
      <w:r w:rsidR="00747545">
        <w:rPr>
          <w:b/>
          <w:bCs/>
          <w:i/>
          <w:iCs/>
          <w:highlight w:val="yellow"/>
        </w:rPr>
        <w:fldChar w:fldCharType="end"/>
      </w:r>
      <w:r w:rsidR="00C27313">
        <w:rPr>
          <w:b/>
          <w:bCs/>
          <w:i/>
          <w:iCs/>
          <w:highlight w:val="yellow"/>
        </w:rPr>
        <w:fldChar w:fldCharType="end"/>
      </w:r>
      <w:r>
        <w:rPr>
          <w:b/>
          <w:bCs/>
          <w:i/>
          <w:iCs/>
          <w:highlight w:val="yellow"/>
        </w:rPr>
        <w:fldChar w:fldCharType="end"/>
      </w:r>
      <w:r w:rsidR="00217145">
        <w:rPr>
          <w:b/>
          <w:bCs/>
          <w:i/>
          <w:iCs/>
          <w:highlight w:val="yellow"/>
        </w:rPr>
        <w:fldChar w:fldCharType="end"/>
      </w:r>
      <w:r w:rsidR="00FB5551">
        <w:rPr>
          <w:b/>
          <w:bCs/>
          <w:i/>
          <w:iCs/>
          <w:highlight w:val="yellow"/>
        </w:rPr>
        <w:fldChar w:fldCharType="end"/>
      </w:r>
      <w:r w:rsidR="00AB2F5D">
        <w:rPr>
          <w:b/>
          <w:bCs/>
          <w:i/>
          <w:iCs/>
          <w:highlight w:val="yellow"/>
        </w:rPr>
        <w:fldChar w:fldCharType="end"/>
      </w:r>
      <w:r w:rsidR="00702B86">
        <w:rPr>
          <w:b/>
          <w:bCs/>
          <w:i/>
          <w:iCs/>
          <w:highlight w:val="yellow"/>
        </w:rPr>
        <w:fldChar w:fldCharType="end"/>
      </w:r>
      <w:r w:rsidR="00315AE5">
        <w:rPr>
          <w:b/>
          <w:bCs/>
          <w:i/>
          <w:iCs/>
          <w:highlight w:val="yellow"/>
        </w:rPr>
        <w:fldChar w:fldCharType="end"/>
      </w:r>
      <w:r w:rsidR="002667AD">
        <w:rPr>
          <w:b/>
          <w:bCs/>
          <w:i/>
          <w:iCs/>
          <w:highlight w:val="yellow"/>
        </w:rPr>
        <w:fldChar w:fldCharType="end"/>
      </w:r>
      <w:r w:rsidR="00664284">
        <w:rPr>
          <w:b/>
          <w:bCs/>
          <w:i/>
          <w:iCs/>
          <w:highlight w:val="yellow"/>
        </w:rPr>
        <w:fldChar w:fldCharType="end"/>
      </w:r>
      <w:r w:rsidR="00434F21">
        <w:rPr>
          <w:b/>
          <w:bCs/>
          <w:i/>
          <w:iCs/>
          <w:highlight w:val="yellow"/>
        </w:rPr>
        <w:fldChar w:fldCharType="end"/>
      </w:r>
      <w:r w:rsidR="00377A3C">
        <w:rPr>
          <w:b/>
          <w:bCs/>
          <w:i/>
          <w:iCs/>
          <w:highlight w:val="yellow"/>
        </w:rPr>
        <w:fldChar w:fldCharType="end"/>
      </w:r>
      <w:r w:rsidR="00F01470">
        <w:rPr>
          <w:b/>
          <w:bCs/>
          <w:i/>
          <w:iCs/>
          <w:highlight w:val="yellow"/>
        </w:rPr>
        <w:fldChar w:fldCharType="end"/>
      </w:r>
      <w:r w:rsidR="00DA14FA">
        <w:rPr>
          <w:b/>
          <w:bCs/>
          <w:i/>
          <w:iCs/>
          <w:highlight w:val="yellow"/>
        </w:rPr>
        <w:fldChar w:fldCharType="end"/>
      </w:r>
      <w:r w:rsidR="00EF51C8">
        <w:rPr>
          <w:b/>
          <w:bCs/>
          <w:i/>
          <w:iCs/>
          <w:highlight w:val="yellow"/>
        </w:rPr>
        <w:fldChar w:fldCharType="end"/>
      </w:r>
      <w:r w:rsidR="003943AD">
        <w:rPr>
          <w:b/>
          <w:bCs/>
          <w:i/>
          <w:iCs/>
          <w:highlight w:val="yellow"/>
        </w:rPr>
        <w:fldChar w:fldCharType="end"/>
      </w:r>
      <w:r w:rsidR="002316D6">
        <w:rPr>
          <w:b/>
          <w:bCs/>
          <w:i/>
          <w:iCs/>
          <w:highlight w:val="yellow"/>
        </w:rPr>
        <w:fldChar w:fldCharType="end"/>
      </w:r>
      <w:r w:rsidR="00BD008F">
        <w:rPr>
          <w:b/>
          <w:bCs/>
          <w:i/>
          <w:iCs/>
          <w:highlight w:val="yellow"/>
        </w:rPr>
        <w:fldChar w:fldCharType="end"/>
      </w:r>
      <w:r w:rsidR="00FC5878">
        <w:rPr>
          <w:b/>
          <w:bCs/>
          <w:i/>
          <w:iCs/>
          <w:highlight w:val="yellow"/>
        </w:rPr>
        <w:fldChar w:fldCharType="end"/>
      </w:r>
      <w:r w:rsidR="00865614">
        <w:rPr>
          <w:b/>
          <w:bCs/>
          <w:i/>
          <w:iCs/>
          <w:highlight w:val="yellow"/>
        </w:rPr>
        <w:fldChar w:fldCharType="end"/>
      </w:r>
      <w:r w:rsidR="00776E0D">
        <w:rPr>
          <w:b/>
          <w:bCs/>
          <w:i/>
          <w:iCs/>
          <w:highlight w:val="yellow"/>
        </w:rPr>
        <w:fldChar w:fldCharType="end"/>
      </w:r>
      <w:r w:rsidR="002F7616">
        <w:rPr>
          <w:b/>
          <w:bCs/>
          <w:i/>
          <w:iCs/>
          <w:highlight w:val="yellow"/>
        </w:rPr>
        <w:fldChar w:fldCharType="end"/>
      </w:r>
      <w:r w:rsidR="00576239">
        <w:rPr>
          <w:b/>
          <w:bCs/>
          <w:i/>
          <w:iCs/>
          <w:highlight w:val="yellow"/>
        </w:rPr>
        <w:fldChar w:fldCharType="end"/>
      </w:r>
      <w:r w:rsidR="00EC71E3">
        <w:rPr>
          <w:b/>
          <w:bCs/>
          <w:i/>
          <w:iCs/>
          <w:highlight w:val="yellow"/>
        </w:rPr>
        <w:fldChar w:fldCharType="end"/>
      </w:r>
      <w:r w:rsidR="00D55DA4">
        <w:rPr>
          <w:b/>
          <w:bCs/>
          <w:i/>
          <w:iCs/>
          <w:highlight w:val="yellow"/>
        </w:rPr>
        <w:fldChar w:fldCharType="end"/>
      </w:r>
      <w:r w:rsidR="00897E32">
        <w:rPr>
          <w:b/>
          <w:bCs/>
          <w:i/>
          <w:iCs/>
          <w:highlight w:val="yellow"/>
        </w:rPr>
        <w:fldChar w:fldCharType="end"/>
      </w:r>
      <w:r w:rsidR="00B152E6">
        <w:rPr>
          <w:b/>
          <w:bCs/>
          <w:i/>
          <w:iCs/>
          <w:highlight w:val="yellow"/>
        </w:rPr>
        <w:fldChar w:fldCharType="end"/>
      </w:r>
      <w:r w:rsidR="00FB501E">
        <w:rPr>
          <w:b/>
          <w:bCs/>
          <w:i/>
          <w:iCs/>
          <w:highlight w:val="yellow"/>
        </w:rPr>
        <w:fldChar w:fldCharType="end"/>
      </w:r>
      <w:r w:rsidR="00A36088">
        <w:rPr>
          <w:b/>
          <w:bCs/>
          <w:i/>
          <w:iCs/>
          <w:highlight w:val="yellow"/>
        </w:rPr>
        <w:fldChar w:fldCharType="end"/>
      </w:r>
      <w:r w:rsidR="002D51DF">
        <w:rPr>
          <w:b/>
          <w:bCs/>
          <w:i/>
          <w:iCs/>
          <w:highlight w:val="yellow"/>
        </w:rPr>
        <w:fldChar w:fldCharType="end"/>
      </w:r>
      <w:r w:rsidR="00022032">
        <w:rPr>
          <w:b/>
          <w:bCs/>
          <w:i/>
          <w:iCs/>
          <w:highlight w:val="yellow"/>
        </w:rPr>
        <w:fldChar w:fldCharType="end"/>
      </w:r>
      <w:r w:rsidR="00224A0F">
        <w:rPr>
          <w:b/>
          <w:bCs/>
          <w:i/>
          <w:iCs/>
          <w:highlight w:val="yellow"/>
        </w:rPr>
        <w:fldChar w:fldCharType="end"/>
      </w:r>
      <w:r w:rsidR="001963E3">
        <w:rPr>
          <w:b/>
          <w:bCs/>
          <w:i/>
          <w:iCs/>
          <w:highlight w:val="yellow"/>
        </w:rPr>
        <w:fldChar w:fldCharType="end"/>
      </w:r>
      <w:r w:rsidR="00CB751D">
        <w:rPr>
          <w:b/>
          <w:bCs/>
          <w:i/>
          <w:iCs/>
          <w:highlight w:val="yellow"/>
        </w:rPr>
        <w:fldChar w:fldCharType="end"/>
      </w:r>
      <w:r w:rsidR="005B0B84">
        <w:rPr>
          <w:b/>
          <w:bCs/>
          <w:i/>
          <w:iCs/>
          <w:highlight w:val="yellow"/>
        </w:rPr>
        <w:fldChar w:fldCharType="end"/>
      </w:r>
      <w:r w:rsidR="00270194">
        <w:rPr>
          <w:b/>
          <w:bCs/>
          <w:i/>
          <w:iCs/>
          <w:highlight w:val="yellow"/>
        </w:rPr>
        <w:fldChar w:fldCharType="end"/>
      </w:r>
      <w:r w:rsidR="002D4BAA">
        <w:rPr>
          <w:b/>
          <w:bCs/>
          <w:i/>
          <w:iCs/>
          <w:highlight w:val="yellow"/>
        </w:rPr>
        <w:fldChar w:fldCharType="end"/>
      </w:r>
      <w:r w:rsidR="001004B9">
        <w:rPr>
          <w:b/>
          <w:bCs/>
          <w:i/>
          <w:iCs/>
          <w:highlight w:val="yellow"/>
        </w:rPr>
        <w:fldChar w:fldCharType="end"/>
      </w:r>
      <w:r w:rsidR="00351916">
        <w:rPr>
          <w:b/>
          <w:bCs/>
          <w:i/>
          <w:iCs/>
          <w:highlight w:val="yellow"/>
        </w:rPr>
        <w:fldChar w:fldCharType="end"/>
      </w:r>
      <w:r w:rsidR="00B26542">
        <w:rPr>
          <w:b/>
          <w:bCs/>
          <w:i/>
          <w:iCs/>
          <w:highlight w:val="yellow"/>
        </w:rPr>
        <w:fldChar w:fldCharType="end"/>
      </w:r>
      <w:r w:rsidR="00253B63">
        <w:rPr>
          <w:b/>
          <w:bCs/>
          <w:i/>
          <w:iCs/>
          <w:highlight w:val="yellow"/>
        </w:rPr>
        <w:fldChar w:fldCharType="end"/>
      </w:r>
      <w:r w:rsidR="007B0816">
        <w:rPr>
          <w:b/>
          <w:bCs/>
          <w:i/>
          <w:iCs/>
          <w:highlight w:val="yellow"/>
        </w:rPr>
        <w:fldChar w:fldCharType="end"/>
      </w:r>
      <w:r w:rsidR="00913DCE">
        <w:rPr>
          <w:b/>
          <w:bCs/>
          <w:i/>
          <w:iCs/>
          <w:highlight w:val="yellow"/>
        </w:rPr>
        <w:fldChar w:fldCharType="end"/>
      </w:r>
      <w:r w:rsidR="00B658D6">
        <w:rPr>
          <w:b/>
          <w:bCs/>
          <w:i/>
          <w:iCs/>
          <w:highlight w:val="yellow"/>
        </w:rPr>
        <w:fldChar w:fldCharType="end"/>
      </w:r>
      <w:r w:rsidR="0011196D">
        <w:rPr>
          <w:b/>
          <w:bCs/>
          <w:i/>
          <w:iCs/>
          <w:highlight w:val="yellow"/>
        </w:rPr>
        <w:fldChar w:fldCharType="end"/>
      </w:r>
      <w:r w:rsidR="00FE2019">
        <w:rPr>
          <w:b/>
          <w:bCs/>
          <w:i/>
          <w:iCs/>
          <w:highlight w:val="yellow"/>
        </w:rPr>
        <w:fldChar w:fldCharType="end"/>
      </w:r>
      <w:r w:rsidR="00A749B9">
        <w:rPr>
          <w:b/>
          <w:bCs/>
          <w:i/>
          <w:iCs/>
          <w:highlight w:val="yellow"/>
        </w:rPr>
        <w:fldChar w:fldCharType="end"/>
      </w:r>
      <w:r w:rsidR="00B272F8">
        <w:rPr>
          <w:b/>
          <w:bCs/>
          <w:i/>
          <w:iCs/>
          <w:highlight w:val="yellow"/>
        </w:rPr>
        <w:fldChar w:fldCharType="end"/>
      </w:r>
      <w:r w:rsidR="00457E69">
        <w:rPr>
          <w:b/>
          <w:bCs/>
          <w:i/>
          <w:iCs/>
          <w:highlight w:val="yellow"/>
        </w:rPr>
        <w:fldChar w:fldCharType="end"/>
      </w:r>
      <w:r w:rsidR="00C96C94">
        <w:rPr>
          <w:b/>
          <w:bCs/>
          <w:i/>
          <w:iCs/>
          <w:highlight w:val="yellow"/>
        </w:rPr>
        <w:fldChar w:fldCharType="end"/>
      </w:r>
      <w:r w:rsidR="006D17A3">
        <w:rPr>
          <w:b/>
          <w:bCs/>
          <w:i/>
          <w:iCs/>
          <w:highlight w:val="yellow"/>
        </w:rPr>
        <w:fldChar w:fldCharType="end"/>
      </w:r>
      <w:r w:rsidR="00BF4486">
        <w:rPr>
          <w:b/>
          <w:bCs/>
          <w:i/>
          <w:iCs/>
          <w:highlight w:val="yellow"/>
        </w:rPr>
        <w:fldChar w:fldCharType="end"/>
      </w:r>
      <w:r w:rsidR="00900AA7">
        <w:rPr>
          <w:b/>
          <w:bCs/>
          <w:i/>
          <w:iCs/>
          <w:highlight w:val="yellow"/>
        </w:rPr>
        <w:fldChar w:fldCharType="end"/>
      </w:r>
      <w:r w:rsidR="004427DB">
        <w:rPr>
          <w:b/>
          <w:bCs/>
          <w:i/>
          <w:iCs/>
          <w:highlight w:val="yellow"/>
        </w:rPr>
        <w:fldChar w:fldCharType="end"/>
      </w:r>
      <w:r w:rsidR="001F6A2A">
        <w:rPr>
          <w:b/>
          <w:bCs/>
          <w:i/>
          <w:iCs/>
          <w:highlight w:val="yellow"/>
        </w:rPr>
        <w:fldChar w:fldCharType="end"/>
      </w:r>
      <w:r w:rsidR="00332FB5">
        <w:rPr>
          <w:b/>
          <w:bCs/>
          <w:i/>
          <w:iCs/>
          <w:highlight w:val="yellow"/>
        </w:rPr>
        <w:fldChar w:fldCharType="end"/>
      </w:r>
      <w:r w:rsidR="00EC32E3">
        <w:rPr>
          <w:b/>
          <w:bCs/>
          <w:i/>
          <w:iCs/>
          <w:highlight w:val="yellow"/>
        </w:rPr>
        <w:fldChar w:fldCharType="end"/>
      </w:r>
      <w:r w:rsidR="00D03861">
        <w:rPr>
          <w:b/>
          <w:bCs/>
          <w:i/>
          <w:iCs/>
          <w:highlight w:val="yellow"/>
        </w:rPr>
        <w:fldChar w:fldCharType="end"/>
      </w:r>
      <w:r w:rsidR="00735FB1">
        <w:rPr>
          <w:b/>
          <w:bCs/>
          <w:i/>
          <w:iCs/>
          <w:highlight w:val="yellow"/>
        </w:rPr>
        <w:fldChar w:fldCharType="end"/>
      </w:r>
      <w:r w:rsidR="00276203">
        <w:rPr>
          <w:b/>
          <w:bCs/>
          <w:i/>
          <w:iCs/>
          <w:highlight w:val="yellow"/>
        </w:rPr>
        <w:fldChar w:fldCharType="end"/>
      </w:r>
      <w:r w:rsidR="00D66D83">
        <w:rPr>
          <w:b/>
          <w:bCs/>
          <w:i/>
          <w:iCs/>
          <w:highlight w:val="yellow"/>
        </w:rPr>
        <w:fldChar w:fldCharType="end"/>
      </w:r>
      <w:r w:rsidR="00FD09AD">
        <w:rPr>
          <w:b/>
          <w:bCs/>
          <w:i/>
          <w:iCs/>
          <w:highlight w:val="yellow"/>
        </w:rPr>
        <w:fldChar w:fldCharType="end"/>
      </w:r>
      <w:r w:rsidR="009475A8">
        <w:rPr>
          <w:b/>
          <w:bCs/>
          <w:i/>
          <w:iCs/>
          <w:highlight w:val="yellow"/>
        </w:rPr>
        <w:fldChar w:fldCharType="end"/>
      </w:r>
      <w:r w:rsidR="00F80CD3">
        <w:rPr>
          <w:b/>
          <w:bCs/>
          <w:i/>
          <w:iCs/>
          <w:highlight w:val="yellow"/>
        </w:rPr>
        <w:fldChar w:fldCharType="end"/>
      </w:r>
      <w:r w:rsidR="004A4B3A">
        <w:rPr>
          <w:b/>
          <w:bCs/>
          <w:i/>
          <w:iCs/>
          <w:highlight w:val="yellow"/>
        </w:rPr>
        <w:fldChar w:fldCharType="end"/>
      </w:r>
      <w:r w:rsidR="008B11E3">
        <w:rPr>
          <w:b/>
          <w:bCs/>
          <w:i/>
          <w:iCs/>
          <w:highlight w:val="yellow"/>
        </w:rPr>
        <w:fldChar w:fldCharType="end"/>
      </w:r>
      <w:r w:rsidR="001F2393">
        <w:rPr>
          <w:b/>
          <w:bCs/>
          <w:i/>
          <w:iCs/>
          <w:highlight w:val="yellow"/>
        </w:rPr>
        <w:fldChar w:fldCharType="end"/>
      </w:r>
      <w:r w:rsidR="00EA3BD1">
        <w:rPr>
          <w:b/>
          <w:bCs/>
          <w:i/>
          <w:iCs/>
          <w:highlight w:val="yellow"/>
        </w:rPr>
        <w:fldChar w:fldCharType="end"/>
      </w:r>
      <w:r w:rsidR="00646501">
        <w:rPr>
          <w:b/>
          <w:bCs/>
          <w:i/>
          <w:iCs/>
          <w:highlight w:val="yellow"/>
        </w:rPr>
        <w:fldChar w:fldCharType="end"/>
      </w:r>
      <w:r w:rsidR="004B60C5">
        <w:rPr>
          <w:b/>
          <w:bCs/>
          <w:i/>
          <w:iCs/>
          <w:highlight w:val="yellow"/>
        </w:rPr>
        <w:fldChar w:fldCharType="end"/>
      </w:r>
      <w:r w:rsidRPr="006B3515">
        <w:rPr>
          <w:b/>
          <w:bCs/>
          <w:i/>
          <w:iCs/>
          <w:highlight w:val="yellow"/>
        </w:rPr>
        <w:fldChar w:fldCharType="end"/>
      </w:r>
    </w:p>
    <w:p w14:paraId="37AC389D" w14:textId="77777777" w:rsidR="00DB3FD5" w:rsidRPr="00093613" w:rsidRDefault="00DB3FD5" w:rsidP="00DB3FD5">
      <w:pPr>
        <w:pStyle w:val="ConcurBodyText"/>
        <w:keepNext/>
      </w:pPr>
      <w:r w:rsidRPr="00093613">
        <w:lastRenderedPageBreak/>
        <w:t xml:space="preserve">If some products or services are unavailable while other products and services are up and running, a modified version of the user’s </w:t>
      </w:r>
      <w:r w:rsidRPr="00093613">
        <w:rPr>
          <w:bCs/>
        </w:rPr>
        <w:t>homepage</w:t>
      </w:r>
      <w:r w:rsidRPr="00093613">
        <w:t xml:space="preserve"> </w:t>
      </w:r>
      <w:proofErr w:type="gramStart"/>
      <w:r w:rsidRPr="00093613">
        <w:t>similar to</w:t>
      </w:r>
      <w:proofErr w:type="gramEnd"/>
      <w:r w:rsidRPr="00093613">
        <w:t xml:space="preserve"> the following appears: </w:t>
      </w:r>
    </w:p>
    <w:p w14:paraId="6504B7F9" w14:textId="4BDE1FDA" w:rsidR="00DB3FD5" w:rsidRDefault="00DB3FD5" w:rsidP="00DB3FD5">
      <w:pPr>
        <w:pStyle w:val="ConcurBodyText"/>
      </w:pPr>
      <w:r w:rsidRPr="00093613">
        <w:rPr>
          <w:noProof/>
        </w:rPr>
        <w:drawing>
          <wp:inline distT="0" distB="0" distL="0" distR="0" wp14:anchorId="4A5460C7" wp14:editId="599F94B9">
            <wp:extent cx="4114800" cy="3429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3429000"/>
                    </a:xfrm>
                    <a:prstGeom prst="rect">
                      <a:avLst/>
                    </a:prstGeom>
                    <a:noFill/>
                    <a:ln>
                      <a:noFill/>
                    </a:ln>
                  </pic:spPr>
                </pic:pic>
              </a:graphicData>
            </a:graphic>
          </wp:inline>
        </w:drawing>
      </w:r>
    </w:p>
    <w:p w14:paraId="0112BC9A" w14:textId="77777777" w:rsidR="00DB3FD5" w:rsidRDefault="00DB3FD5" w:rsidP="00DB3FD5">
      <w:pPr>
        <w:pStyle w:val="ConcurBodyText"/>
      </w:pPr>
      <w:r>
        <w:t xml:space="preserve">After a client is migrated to the new homepage, if one or more services are unavailable, when a </w:t>
      </w:r>
      <w:proofErr w:type="gramStart"/>
      <w:r>
        <w:t>user signs</w:t>
      </w:r>
      <w:proofErr w:type="gramEnd"/>
      <w:r>
        <w:t xml:space="preserve"> in to their SAP Concur products, they will see the usual homepage, but if the user navigates to a page for a service that is unavailable, they will see a page similar to the following:</w:t>
      </w:r>
    </w:p>
    <w:p w14:paraId="46DA1E10" w14:textId="2C3BB6F9" w:rsidR="00DB3FD5" w:rsidRPr="005204EF" w:rsidRDefault="00DB3FD5" w:rsidP="00DB3FD5">
      <w:pPr>
        <w:pStyle w:val="ConcurBodyText"/>
      </w:pPr>
      <w:r w:rsidRPr="00307B70">
        <w:rPr>
          <w:noProof/>
        </w:rPr>
        <w:drawing>
          <wp:inline distT="0" distB="0" distL="0" distR="0" wp14:anchorId="22117C06" wp14:editId="7C625C56">
            <wp:extent cx="5029200" cy="226771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2267712"/>
                    </a:xfrm>
                    <a:prstGeom prst="rect">
                      <a:avLst/>
                    </a:prstGeom>
                    <a:noFill/>
                    <a:ln>
                      <a:noFill/>
                    </a:ln>
                  </pic:spPr>
                </pic:pic>
              </a:graphicData>
            </a:graphic>
          </wp:inline>
        </w:drawing>
      </w:r>
    </w:p>
    <w:p w14:paraId="38C0158B" w14:textId="77777777" w:rsidR="00DB3FD5" w:rsidRPr="005204EF" w:rsidRDefault="00DB3FD5" w:rsidP="00DB3FD5">
      <w:pPr>
        <w:pStyle w:val="ConcurBodyText"/>
      </w:pPr>
      <w:r w:rsidRPr="005204EF">
        <w:t xml:space="preserve">After migration to the new homepage, if all services are available, this change is transparent to the </w:t>
      </w:r>
      <w:proofErr w:type="gramStart"/>
      <w:r w:rsidRPr="005204EF">
        <w:t>user</w:t>
      </w:r>
      <w:proofErr w:type="gramEnd"/>
      <w:r w:rsidRPr="005204EF">
        <w:t xml:space="preserve"> and they see a homepage that is identical to the pre-migration </w:t>
      </w:r>
      <w:r>
        <w:t>homepage</w:t>
      </w:r>
      <w:r w:rsidRPr="005204EF">
        <w:t>.</w:t>
      </w:r>
    </w:p>
    <w:p w14:paraId="3C07509C" w14:textId="77777777" w:rsidR="00DB3FD5" w:rsidRPr="00093613" w:rsidRDefault="00DB3FD5" w:rsidP="005D132E">
      <w:pPr>
        <w:pStyle w:val="ConcurBodyText"/>
        <w:keepNext/>
        <w:rPr>
          <w:b/>
          <w:bCs/>
        </w:rPr>
      </w:pPr>
      <w:r w:rsidRPr="00093613">
        <w:rPr>
          <w:b/>
          <w:bCs/>
        </w:rPr>
        <w:lastRenderedPageBreak/>
        <w:t>Example Homepage</w:t>
      </w:r>
    </w:p>
    <w:p w14:paraId="7FAC45B6" w14:textId="14067EDF" w:rsidR="00DB3FD5" w:rsidRDefault="00DB3FD5" w:rsidP="00DB3FD5">
      <w:pPr>
        <w:pStyle w:val="ConcurBodyText"/>
        <w:rPr>
          <w:b/>
          <w:bCs/>
        </w:rPr>
      </w:pPr>
      <w:r w:rsidRPr="00093613">
        <w:rPr>
          <w:rFonts w:eastAsia="Times New Roman"/>
          <w:b/>
          <w:bCs/>
          <w:i/>
          <w:iCs/>
        </w:rPr>
        <w:fldChar w:fldCharType="begin"/>
      </w:r>
      <w:r w:rsidRPr="00093613">
        <w:rPr>
          <w:rFonts w:eastAsia="Times New Roman"/>
          <w:b/>
          <w:bCs/>
          <w:i/>
          <w:iCs/>
        </w:rPr>
        <w:instrText xml:space="preserve"> INCLUDEPICTURE  "cid:image004.png@01D6F58E.7870AE20" \* MERGEFORMATINET </w:instrText>
      </w:r>
      <w:r w:rsidRPr="00093613">
        <w:rPr>
          <w:rFonts w:eastAsia="Times New Roman"/>
          <w:b/>
          <w:bCs/>
          <w:i/>
          <w:iCs/>
        </w:rPr>
        <w:fldChar w:fldCharType="separate"/>
      </w:r>
      <w:r w:rsidR="004B60C5">
        <w:rPr>
          <w:rFonts w:eastAsia="Times New Roman"/>
          <w:b/>
          <w:bCs/>
          <w:i/>
          <w:iCs/>
        </w:rPr>
        <w:fldChar w:fldCharType="begin"/>
      </w:r>
      <w:r w:rsidR="004B60C5">
        <w:rPr>
          <w:rFonts w:eastAsia="Times New Roman"/>
          <w:b/>
          <w:bCs/>
          <w:i/>
          <w:iCs/>
        </w:rPr>
        <w:instrText xml:space="preserve"> INCLUDEPICTURE  "cid:image004.png@01D6F58E.7870AE20" \* MERGEFORMATINET </w:instrText>
      </w:r>
      <w:r w:rsidR="004B60C5">
        <w:rPr>
          <w:rFonts w:eastAsia="Times New Roman"/>
          <w:b/>
          <w:bCs/>
          <w:i/>
          <w:iCs/>
        </w:rPr>
        <w:fldChar w:fldCharType="separate"/>
      </w:r>
      <w:r w:rsidR="00646501">
        <w:rPr>
          <w:rFonts w:eastAsia="Times New Roman"/>
          <w:b/>
          <w:bCs/>
          <w:i/>
          <w:iCs/>
        </w:rPr>
        <w:fldChar w:fldCharType="begin"/>
      </w:r>
      <w:r w:rsidR="00646501">
        <w:rPr>
          <w:rFonts w:eastAsia="Times New Roman"/>
          <w:b/>
          <w:bCs/>
          <w:i/>
          <w:iCs/>
        </w:rPr>
        <w:instrText xml:space="preserve"> INCLUDEPICTURE  "cid:image004.png@01D6F58E.7870AE20" \* MERGEFORMATINET </w:instrText>
      </w:r>
      <w:r w:rsidR="00646501">
        <w:rPr>
          <w:rFonts w:eastAsia="Times New Roman"/>
          <w:b/>
          <w:bCs/>
          <w:i/>
          <w:iCs/>
        </w:rPr>
        <w:fldChar w:fldCharType="separate"/>
      </w:r>
      <w:r w:rsidR="00EA3BD1">
        <w:rPr>
          <w:rFonts w:eastAsia="Times New Roman"/>
          <w:b/>
          <w:bCs/>
          <w:i/>
          <w:iCs/>
        </w:rPr>
        <w:fldChar w:fldCharType="begin"/>
      </w:r>
      <w:r w:rsidR="00EA3BD1">
        <w:rPr>
          <w:rFonts w:eastAsia="Times New Roman"/>
          <w:b/>
          <w:bCs/>
          <w:i/>
          <w:iCs/>
        </w:rPr>
        <w:instrText xml:space="preserve"> INCLUDEPICTURE  "cid:image004.png@01D6F58E.7870AE20" \* MERGEFORMATINET </w:instrText>
      </w:r>
      <w:r w:rsidR="00EA3BD1">
        <w:rPr>
          <w:rFonts w:eastAsia="Times New Roman"/>
          <w:b/>
          <w:bCs/>
          <w:i/>
          <w:iCs/>
        </w:rPr>
        <w:fldChar w:fldCharType="separate"/>
      </w:r>
      <w:r w:rsidR="001F2393">
        <w:rPr>
          <w:rFonts w:eastAsia="Times New Roman"/>
          <w:b/>
          <w:bCs/>
          <w:i/>
          <w:iCs/>
        </w:rPr>
        <w:fldChar w:fldCharType="begin"/>
      </w:r>
      <w:r w:rsidR="001F2393">
        <w:rPr>
          <w:rFonts w:eastAsia="Times New Roman"/>
          <w:b/>
          <w:bCs/>
          <w:i/>
          <w:iCs/>
        </w:rPr>
        <w:instrText xml:space="preserve"> INCLUDEPICTURE  "cid:image004.png@01D6F58E.7870AE20" \* MERGEFORMATINET </w:instrText>
      </w:r>
      <w:r w:rsidR="001F2393">
        <w:rPr>
          <w:rFonts w:eastAsia="Times New Roman"/>
          <w:b/>
          <w:bCs/>
          <w:i/>
          <w:iCs/>
        </w:rPr>
        <w:fldChar w:fldCharType="separate"/>
      </w:r>
      <w:r w:rsidR="008B11E3">
        <w:rPr>
          <w:rFonts w:eastAsia="Times New Roman"/>
          <w:b/>
          <w:bCs/>
          <w:i/>
          <w:iCs/>
        </w:rPr>
        <w:fldChar w:fldCharType="begin"/>
      </w:r>
      <w:r w:rsidR="008B11E3">
        <w:rPr>
          <w:rFonts w:eastAsia="Times New Roman"/>
          <w:b/>
          <w:bCs/>
          <w:i/>
          <w:iCs/>
        </w:rPr>
        <w:instrText xml:space="preserve"> INCLUDEPICTURE  "cid:image004.png@01D6F58E.7870AE20" \* MERGEFORMATINET </w:instrText>
      </w:r>
      <w:r w:rsidR="008B11E3">
        <w:rPr>
          <w:rFonts w:eastAsia="Times New Roman"/>
          <w:b/>
          <w:bCs/>
          <w:i/>
          <w:iCs/>
        </w:rPr>
        <w:fldChar w:fldCharType="separate"/>
      </w:r>
      <w:r w:rsidR="004A4B3A">
        <w:rPr>
          <w:rFonts w:eastAsia="Times New Roman"/>
          <w:b/>
          <w:bCs/>
          <w:i/>
          <w:iCs/>
        </w:rPr>
        <w:fldChar w:fldCharType="begin"/>
      </w:r>
      <w:r w:rsidR="004A4B3A">
        <w:rPr>
          <w:rFonts w:eastAsia="Times New Roman"/>
          <w:b/>
          <w:bCs/>
          <w:i/>
          <w:iCs/>
        </w:rPr>
        <w:instrText xml:space="preserve"> INCLUDEPICTURE  "cid:image004.png@01D6F58E.7870AE20" \* MERGEFORMATINET </w:instrText>
      </w:r>
      <w:r w:rsidR="004A4B3A">
        <w:rPr>
          <w:rFonts w:eastAsia="Times New Roman"/>
          <w:b/>
          <w:bCs/>
          <w:i/>
          <w:iCs/>
        </w:rPr>
        <w:fldChar w:fldCharType="separate"/>
      </w:r>
      <w:r w:rsidR="00F80CD3">
        <w:rPr>
          <w:rFonts w:eastAsia="Times New Roman"/>
          <w:b/>
          <w:bCs/>
          <w:i/>
          <w:iCs/>
        </w:rPr>
        <w:fldChar w:fldCharType="begin"/>
      </w:r>
      <w:r w:rsidR="00F80CD3">
        <w:rPr>
          <w:rFonts w:eastAsia="Times New Roman"/>
          <w:b/>
          <w:bCs/>
          <w:i/>
          <w:iCs/>
        </w:rPr>
        <w:instrText xml:space="preserve"> INCLUDEPICTURE  "cid:image004.png@01D6F58E.7870AE20" \* MERGEFORMATINET </w:instrText>
      </w:r>
      <w:r w:rsidR="00F80CD3">
        <w:rPr>
          <w:rFonts w:eastAsia="Times New Roman"/>
          <w:b/>
          <w:bCs/>
          <w:i/>
          <w:iCs/>
        </w:rPr>
        <w:fldChar w:fldCharType="separate"/>
      </w:r>
      <w:r w:rsidR="009475A8">
        <w:rPr>
          <w:rFonts w:eastAsia="Times New Roman"/>
          <w:b/>
          <w:bCs/>
          <w:i/>
          <w:iCs/>
        </w:rPr>
        <w:fldChar w:fldCharType="begin"/>
      </w:r>
      <w:r w:rsidR="009475A8">
        <w:rPr>
          <w:rFonts w:eastAsia="Times New Roman"/>
          <w:b/>
          <w:bCs/>
          <w:i/>
          <w:iCs/>
        </w:rPr>
        <w:instrText xml:space="preserve"> INCLUDEPICTURE  "cid:image004.png@01D6F58E.7870AE20" \* MERGEFORMATINET </w:instrText>
      </w:r>
      <w:r w:rsidR="009475A8">
        <w:rPr>
          <w:rFonts w:eastAsia="Times New Roman"/>
          <w:b/>
          <w:bCs/>
          <w:i/>
          <w:iCs/>
        </w:rPr>
        <w:fldChar w:fldCharType="separate"/>
      </w:r>
      <w:r w:rsidR="00FD09AD">
        <w:rPr>
          <w:rFonts w:eastAsia="Times New Roman"/>
          <w:b/>
          <w:bCs/>
          <w:i/>
          <w:iCs/>
        </w:rPr>
        <w:fldChar w:fldCharType="begin"/>
      </w:r>
      <w:r w:rsidR="00FD09AD">
        <w:rPr>
          <w:rFonts w:eastAsia="Times New Roman"/>
          <w:b/>
          <w:bCs/>
          <w:i/>
          <w:iCs/>
        </w:rPr>
        <w:instrText xml:space="preserve"> INCLUDEPICTURE  "cid:image004.png@01D6F58E.7870AE20" \* MERGEFORMATINET </w:instrText>
      </w:r>
      <w:r w:rsidR="00FD09AD">
        <w:rPr>
          <w:rFonts w:eastAsia="Times New Roman"/>
          <w:b/>
          <w:bCs/>
          <w:i/>
          <w:iCs/>
        </w:rPr>
        <w:fldChar w:fldCharType="separate"/>
      </w:r>
      <w:r w:rsidR="00D66D83">
        <w:rPr>
          <w:rFonts w:eastAsia="Times New Roman"/>
          <w:b/>
          <w:bCs/>
          <w:i/>
          <w:iCs/>
        </w:rPr>
        <w:fldChar w:fldCharType="begin"/>
      </w:r>
      <w:r w:rsidR="00D66D83">
        <w:rPr>
          <w:rFonts w:eastAsia="Times New Roman"/>
          <w:b/>
          <w:bCs/>
          <w:i/>
          <w:iCs/>
        </w:rPr>
        <w:instrText xml:space="preserve"> INCLUDEPICTURE  "cid:image004.png@01D6F58E.7870AE20" \* MERGEFORMATINET </w:instrText>
      </w:r>
      <w:r w:rsidR="00D66D83">
        <w:rPr>
          <w:rFonts w:eastAsia="Times New Roman"/>
          <w:b/>
          <w:bCs/>
          <w:i/>
          <w:iCs/>
        </w:rPr>
        <w:fldChar w:fldCharType="separate"/>
      </w:r>
      <w:r w:rsidR="00276203">
        <w:rPr>
          <w:rFonts w:eastAsia="Times New Roman"/>
          <w:b/>
          <w:bCs/>
          <w:i/>
          <w:iCs/>
        </w:rPr>
        <w:fldChar w:fldCharType="begin"/>
      </w:r>
      <w:r w:rsidR="00276203">
        <w:rPr>
          <w:rFonts w:eastAsia="Times New Roman"/>
          <w:b/>
          <w:bCs/>
          <w:i/>
          <w:iCs/>
        </w:rPr>
        <w:instrText xml:space="preserve"> INCLUDEPICTURE  "cid:image004.png@01D6F58E.7870AE20" \* MERGEFORMATINET </w:instrText>
      </w:r>
      <w:r w:rsidR="00276203">
        <w:rPr>
          <w:rFonts w:eastAsia="Times New Roman"/>
          <w:b/>
          <w:bCs/>
          <w:i/>
          <w:iCs/>
        </w:rPr>
        <w:fldChar w:fldCharType="separate"/>
      </w:r>
      <w:r w:rsidR="00735FB1">
        <w:rPr>
          <w:rFonts w:eastAsia="Times New Roman"/>
          <w:b/>
          <w:bCs/>
          <w:i/>
          <w:iCs/>
        </w:rPr>
        <w:fldChar w:fldCharType="begin"/>
      </w:r>
      <w:r w:rsidR="00735FB1">
        <w:rPr>
          <w:rFonts w:eastAsia="Times New Roman"/>
          <w:b/>
          <w:bCs/>
          <w:i/>
          <w:iCs/>
        </w:rPr>
        <w:instrText xml:space="preserve"> INCLUDEPICTURE  "cid:image004.png@01D6F58E.7870AE20" \* MERGEFORMATINET </w:instrText>
      </w:r>
      <w:r w:rsidR="00735FB1">
        <w:rPr>
          <w:rFonts w:eastAsia="Times New Roman"/>
          <w:b/>
          <w:bCs/>
          <w:i/>
          <w:iCs/>
        </w:rPr>
        <w:fldChar w:fldCharType="separate"/>
      </w:r>
      <w:r w:rsidR="00D03861">
        <w:rPr>
          <w:rFonts w:eastAsia="Times New Roman"/>
          <w:b/>
          <w:bCs/>
          <w:i/>
          <w:iCs/>
        </w:rPr>
        <w:fldChar w:fldCharType="begin"/>
      </w:r>
      <w:r w:rsidR="00D03861">
        <w:rPr>
          <w:rFonts w:eastAsia="Times New Roman"/>
          <w:b/>
          <w:bCs/>
          <w:i/>
          <w:iCs/>
        </w:rPr>
        <w:instrText xml:space="preserve"> INCLUDEPICTURE  "cid:image004.png@01D6F58E.7870AE20" \* MERGEFORMATINET </w:instrText>
      </w:r>
      <w:r w:rsidR="00D03861">
        <w:rPr>
          <w:rFonts w:eastAsia="Times New Roman"/>
          <w:b/>
          <w:bCs/>
          <w:i/>
          <w:iCs/>
        </w:rPr>
        <w:fldChar w:fldCharType="separate"/>
      </w:r>
      <w:r w:rsidR="00EC32E3">
        <w:rPr>
          <w:rFonts w:eastAsia="Times New Roman"/>
          <w:b/>
          <w:bCs/>
          <w:i/>
          <w:iCs/>
        </w:rPr>
        <w:fldChar w:fldCharType="begin"/>
      </w:r>
      <w:r w:rsidR="00EC32E3">
        <w:rPr>
          <w:rFonts w:eastAsia="Times New Roman"/>
          <w:b/>
          <w:bCs/>
          <w:i/>
          <w:iCs/>
        </w:rPr>
        <w:instrText xml:space="preserve"> INCLUDEPICTURE  "cid:image004.png@01D6F58E.7870AE20" \* MERGEFORMATINET </w:instrText>
      </w:r>
      <w:r w:rsidR="00EC32E3">
        <w:rPr>
          <w:rFonts w:eastAsia="Times New Roman"/>
          <w:b/>
          <w:bCs/>
          <w:i/>
          <w:iCs/>
        </w:rPr>
        <w:fldChar w:fldCharType="separate"/>
      </w:r>
      <w:r w:rsidR="00332FB5">
        <w:rPr>
          <w:rFonts w:eastAsia="Times New Roman"/>
          <w:b/>
          <w:bCs/>
          <w:i/>
          <w:iCs/>
        </w:rPr>
        <w:fldChar w:fldCharType="begin"/>
      </w:r>
      <w:r w:rsidR="00332FB5">
        <w:rPr>
          <w:rFonts w:eastAsia="Times New Roman"/>
          <w:b/>
          <w:bCs/>
          <w:i/>
          <w:iCs/>
        </w:rPr>
        <w:instrText xml:space="preserve"> INCLUDEPICTURE  "cid:image004.png@01D6F58E.7870AE20" \* MERGEFORMATINET </w:instrText>
      </w:r>
      <w:r w:rsidR="00332FB5">
        <w:rPr>
          <w:rFonts w:eastAsia="Times New Roman"/>
          <w:b/>
          <w:bCs/>
          <w:i/>
          <w:iCs/>
        </w:rPr>
        <w:fldChar w:fldCharType="separate"/>
      </w:r>
      <w:r w:rsidR="001F6A2A">
        <w:rPr>
          <w:rFonts w:eastAsia="Times New Roman"/>
          <w:b/>
          <w:bCs/>
          <w:i/>
          <w:iCs/>
        </w:rPr>
        <w:fldChar w:fldCharType="begin"/>
      </w:r>
      <w:r w:rsidR="001F6A2A">
        <w:rPr>
          <w:rFonts w:eastAsia="Times New Roman"/>
          <w:b/>
          <w:bCs/>
          <w:i/>
          <w:iCs/>
        </w:rPr>
        <w:instrText xml:space="preserve"> INCLUDEPICTURE  "cid:image004.png@01D6F58E.7870AE20" \* MERGEFORMATINET </w:instrText>
      </w:r>
      <w:r w:rsidR="001F6A2A">
        <w:rPr>
          <w:rFonts w:eastAsia="Times New Roman"/>
          <w:b/>
          <w:bCs/>
          <w:i/>
          <w:iCs/>
        </w:rPr>
        <w:fldChar w:fldCharType="separate"/>
      </w:r>
      <w:r w:rsidR="004427DB">
        <w:rPr>
          <w:rFonts w:eastAsia="Times New Roman"/>
          <w:b/>
          <w:bCs/>
          <w:i/>
          <w:iCs/>
        </w:rPr>
        <w:fldChar w:fldCharType="begin"/>
      </w:r>
      <w:r w:rsidR="004427DB">
        <w:rPr>
          <w:rFonts w:eastAsia="Times New Roman"/>
          <w:b/>
          <w:bCs/>
          <w:i/>
          <w:iCs/>
        </w:rPr>
        <w:instrText xml:space="preserve"> INCLUDEPICTURE  "cid:image004.png@01D6F58E.7870AE20" \* MERGEFORMATINET </w:instrText>
      </w:r>
      <w:r w:rsidR="004427DB">
        <w:rPr>
          <w:rFonts w:eastAsia="Times New Roman"/>
          <w:b/>
          <w:bCs/>
          <w:i/>
          <w:iCs/>
        </w:rPr>
        <w:fldChar w:fldCharType="separate"/>
      </w:r>
      <w:r w:rsidR="00900AA7">
        <w:rPr>
          <w:rFonts w:eastAsia="Times New Roman"/>
          <w:b/>
          <w:bCs/>
          <w:i/>
          <w:iCs/>
        </w:rPr>
        <w:fldChar w:fldCharType="begin"/>
      </w:r>
      <w:r w:rsidR="00900AA7">
        <w:rPr>
          <w:rFonts w:eastAsia="Times New Roman"/>
          <w:b/>
          <w:bCs/>
          <w:i/>
          <w:iCs/>
        </w:rPr>
        <w:instrText xml:space="preserve"> INCLUDEPICTURE  "cid:image004.png@01D6F58E.7870AE20" \* MERGEFORMATINET </w:instrText>
      </w:r>
      <w:r w:rsidR="00900AA7">
        <w:rPr>
          <w:rFonts w:eastAsia="Times New Roman"/>
          <w:b/>
          <w:bCs/>
          <w:i/>
          <w:iCs/>
        </w:rPr>
        <w:fldChar w:fldCharType="separate"/>
      </w:r>
      <w:r w:rsidR="00BF4486">
        <w:rPr>
          <w:rFonts w:eastAsia="Times New Roman"/>
          <w:b/>
          <w:bCs/>
          <w:i/>
          <w:iCs/>
        </w:rPr>
        <w:fldChar w:fldCharType="begin"/>
      </w:r>
      <w:r w:rsidR="00BF4486">
        <w:rPr>
          <w:rFonts w:eastAsia="Times New Roman"/>
          <w:b/>
          <w:bCs/>
          <w:i/>
          <w:iCs/>
        </w:rPr>
        <w:instrText xml:space="preserve"> INCLUDEPICTURE  "cid:image004.png@01D6F58E.7870AE20" \* MERGEFORMATINET </w:instrText>
      </w:r>
      <w:r w:rsidR="00BF4486">
        <w:rPr>
          <w:rFonts w:eastAsia="Times New Roman"/>
          <w:b/>
          <w:bCs/>
          <w:i/>
          <w:iCs/>
        </w:rPr>
        <w:fldChar w:fldCharType="separate"/>
      </w:r>
      <w:r w:rsidR="006D17A3">
        <w:rPr>
          <w:rFonts w:eastAsia="Times New Roman"/>
          <w:b/>
          <w:bCs/>
          <w:i/>
          <w:iCs/>
        </w:rPr>
        <w:fldChar w:fldCharType="begin"/>
      </w:r>
      <w:r w:rsidR="006D17A3">
        <w:rPr>
          <w:rFonts w:eastAsia="Times New Roman"/>
          <w:b/>
          <w:bCs/>
          <w:i/>
          <w:iCs/>
        </w:rPr>
        <w:instrText xml:space="preserve"> INCLUDEPICTURE  "cid:image004.png@01D6F58E.7870AE20" \* MERGEFORMATINET </w:instrText>
      </w:r>
      <w:r w:rsidR="006D17A3">
        <w:rPr>
          <w:rFonts w:eastAsia="Times New Roman"/>
          <w:b/>
          <w:bCs/>
          <w:i/>
          <w:iCs/>
        </w:rPr>
        <w:fldChar w:fldCharType="separate"/>
      </w:r>
      <w:r w:rsidR="00C96C94">
        <w:rPr>
          <w:rFonts w:eastAsia="Times New Roman"/>
          <w:b/>
          <w:bCs/>
          <w:i/>
          <w:iCs/>
        </w:rPr>
        <w:fldChar w:fldCharType="begin"/>
      </w:r>
      <w:r w:rsidR="00C96C94">
        <w:rPr>
          <w:rFonts w:eastAsia="Times New Roman"/>
          <w:b/>
          <w:bCs/>
          <w:i/>
          <w:iCs/>
        </w:rPr>
        <w:instrText xml:space="preserve"> INCLUDEPICTURE  "cid:image004.png@01D6F58E.7870AE20" \* MERGEFORMATINET </w:instrText>
      </w:r>
      <w:r w:rsidR="00C96C94">
        <w:rPr>
          <w:rFonts w:eastAsia="Times New Roman"/>
          <w:b/>
          <w:bCs/>
          <w:i/>
          <w:iCs/>
        </w:rPr>
        <w:fldChar w:fldCharType="separate"/>
      </w:r>
      <w:r w:rsidR="00457E69">
        <w:rPr>
          <w:rFonts w:eastAsia="Times New Roman"/>
          <w:b/>
          <w:bCs/>
          <w:i/>
          <w:iCs/>
        </w:rPr>
        <w:fldChar w:fldCharType="begin"/>
      </w:r>
      <w:r w:rsidR="00457E69">
        <w:rPr>
          <w:rFonts w:eastAsia="Times New Roman"/>
          <w:b/>
          <w:bCs/>
          <w:i/>
          <w:iCs/>
        </w:rPr>
        <w:instrText xml:space="preserve"> INCLUDEPICTURE  "cid:image004.png@01D6F58E.7870AE20" \* MERGEFORMATINET </w:instrText>
      </w:r>
      <w:r w:rsidR="00457E69">
        <w:rPr>
          <w:rFonts w:eastAsia="Times New Roman"/>
          <w:b/>
          <w:bCs/>
          <w:i/>
          <w:iCs/>
        </w:rPr>
        <w:fldChar w:fldCharType="separate"/>
      </w:r>
      <w:r w:rsidR="00B272F8">
        <w:rPr>
          <w:rFonts w:eastAsia="Times New Roman"/>
          <w:b/>
          <w:bCs/>
          <w:i/>
          <w:iCs/>
        </w:rPr>
        <w:fldChar w:fldCharType="begin"/>
      </w:r>
      <w:r w:rsidR="00B272F8">
        <w:rPr>
          <w:rFonts w:eastAsia="Times New Roman"/>
          <w:b/>
          <w:bCs/>
          <w:i/>
          <w:iCs/>
        </w:rPr>
        <w:instrText xml:space="preserve"> INCLUDEPICTURE  "cid:image004.png@01D6F58E.7870AE20" \* MERGEFORMATINET </w:instrText>
      </w:r>
      <w:r w:rsidR="00B272F8">
        <w:rPr>
          <w:rFonts w:eastAsia="Times New Roman"/>
          <w:b/>
          <w:bCs/>
          <w:i/>
          <w:iCs/>
        </w:rPr>
        <w:fldChar w:fldCharType="separate"/>
      </w:r>
      <w:r w:rsidR="00A749B9">
        <w:rPr>
          <w:rFonts w:eastAsia="Times New Roman"/>
          <w:b/>
          <w:bCs/>
          <w:i/>
          <w:iCs/>
        </w:rPr>
        <w:fldChar w:fldCharType="begin"/>
      </w:r>
      <w:r w:rsidR="00A749B9">
        <w:rPr>
          <w:rFonts w:eastAsia="Times New Roman"/>
          <w:b/>
          <w:bCs/>
          <w:i/>
          <w:iCs/>
        </w:rPr>
        <w:instrText xml:space="preserve"> INCLUDEPICTURE  "cid:image004.png@01D6F58E.7870AE20" \* MERGEFORMATINET </w:instrText>
      </w:r>
      <w:r w:rsidR="00A749B9">
        <w:rPr>
          <w:rFonts w:eastAsia="Times New Roman"/>
          <w:b/>
          <w:bCs/>
          <w:i/>
          <w:iCs/>
        </w:rPr>
        <w:fldChar w:fldCharType="separate"/>
      </w:r>
      <w:r w:rsidR="00FE2019">
        <w:rPr>
          <w:rFonts w:eastAsia="Times New Roman"/>
          <w:b/>
          <w:bCs/>
          <w:i/>
          <w:iCs/>
        </w:rPr>
        <w:fldChar w:fldCharType="begin"/>
      </w:r>
      <w:r w:rsidR="00FE2019">
        <w:rPr>
          <w:rFonts w:eastAsia="Times New Roman"/>
          <w:b/>
          <w:bCs/>
          <w:i/>
          <w:iCs/>
        </w:rPr>
        <w:instrText xml:space="preserve"> INCLUDEPICTURE  "cid:image004.png@01D6F58E.7870AE20" \* MERGEFORMATINET </w:instrText>
      </w:r>
      <w:r w:rsidR="00FE2019">
        <w:rPr>
          <w:rFonts w:eastAsia="Times New Roman"/>
          <w:b/>
          <w:bCs/>
          <w:i/>
          <w:iCs/>
        </w:rPr>
        <w:fldChar w:fldCharType="separate"/>
      </w:r>
      <w:r w:rsidR="0011196D">
        <w:rPr>
          <w:rFonts w:eastAsia="Times New Roman"/>
          <w:b/>
          <w:bCs/>
          <w:i/>
          <w:iCs/>
        </w:rPr>
        <w:fldChar w:fldCharType="begin"/>
      </w:r>
      <w:r w:rsidR="0011196D">
        <w:rPr>
          <w:rFonts w:eastAsia="Times New Roman"/>
          <w:b/>
          <w:bCs/>
          <w:i/>
          <w:iCs/>
        </w:rPr>
        <w:instrText xml:space="preserve"> INCLUDEPICTURE  "cid:image004.png@01D6F58E.7870AE20" \* MERGEFORMATINET </w:instrText>
      </w:r>
      <w:r w:rsidR="0011196D">
        <w:rPr>
          <w:rFonts w:eastAsia="Times New Roman"/>
          <w:b/>
          <w:bCs/>
          <w:i/>
          <w:iCs/>
        </w:rPr>
        <w:fldChar w:fldCharType="separate"/>
      </w:r>
      <w:r w:rsidR="00B658D6">
        <w:rPr>
          <w:rFonts w:eastAsia="Times New Roman"/>
          <w:b/>
          <w:bCs/>
          <w:i/>
          <w:iCs/>
        </w:rPr>
        <w:fldChar w:fldCharType="begin"/>
      </w:r>
      <w:r w:rsidR="00B658D6">
        <w:rPr>
          <w:rFonts w:eastAsia="Times New Roman"/>
          <w:b/>
          <w:bCs/>
          <w:i/>
          <w:iCs/>
        </w:rPr>
        <w:instrText xml:space="preserve"> INCLUDEPICTURE  "cid:image004.png@01D6F58E.7870AE20" \* MERGEFORMATINET </w:instrText>
      </w:r>
      <w:r w:rsidR="00B658D6">
        <w:rPr>
          <w:rFonts w:eastAsia="Times New Roman"/>
          <w:b/>
          <w:bCs/>
          <w:i/>
          <w:iCs/>
        </w:rPr>
        <w:fldChar w:fldCharType="separate"/>
      </w:r>
      <w:r w:rsidR="00913DCE">
        <w:rPr>
          <w:rFonts w:eastAsia="Times New Roman"/>
          <w:b/>
          <w:bCs/>
          <w:i/>
          <w:iCs/>
        </w:rPr>
        <w:fldChar w:fldCharType="begin"/>
      </w:r>
      <w:r w:rsidR="00913DCE">
        <w:rPr>
          <w:rFonts w:eastAsia="Times New Roman"/>
          <w:b/>
          <w:bCs/>
          <w:i/>
          <w:iCs/>
        </w:rPr>
        <w:instrText xml:space="preserve"> INCLUDEPICTURE  "cid:image004.png@01D6F58E.7870AE20" \* MERGEFORMATINET </w:instrText>
      </w:r>
      <w:r w:rsidR="00913DCE">
        <w:rPr>
          <w:rFonts w:eastAsia="Times New Roman"/>
          <w:b/>
          <w:bCs/>
          <w:i/>
          <w:iCs/>
        </w:rPr>
        <w:fldChar w:fldCharType="separate"/>
      </w:r>
      <w:r w:rsidR="007B0816">
        <w:rPr>
          <w:rFonts w:eastAsia="Times New Roman"/>
          <w:b/>
          <w:bCs/>
          <w:i/>
          <w:iCs/>
        </w:rPr>
        <w:fldChar w:fldCharType="begin"/>
      </w:r>
      <w:r w:rsidR="007B0816">
        <w:rPr>
          <w:rFonts w:eastAsia="Times New Roman"/>
          <w:b/>
          <w:bCs/>
          <w:i/>
          <w:iCs/>
        </w:rPr>
        <w:instrText xml:space="preserve"> INCLUDEPICTURE  "cid:image004.png@01D6F58E.7870AE20" \* MERGEFORMATINET </w:instrText>
      </w:r>
      <w:r w:rsidR="007B0816">
        <w:rPr>
          <w:rFonts w:eastAsia="Times New Roman"/>
          <w:b/>
          <w:bCs/>
          <w:i/>
          <w:iCs/>
        </w:rPr>
        <w:fldChar w:fldCharType="separate"/>
      </w:r>
      <w:r w:rsidR="00253B63">
        <w:rPr>
          <w:rFonts w:eastAsia="Times New Roman"/>
          <w:b/>
          <w:bCs/>
          <w:i/>
          <w:iCs/>
        </w:rPr>
        <w:fldChar w:fldCharType="begin"/>
      </w:r>
      <w:r w:rsidR="00253B63">
        <w:rPr>
          <w:rFonts w:eastAsia="Times New Roman"/>
          <w:b/>
          <w:bCs/>
          <w:i/>
          <w:iCs/>
        </w:rPr>
        <w:instrText xml:space="preserve"> INCLUDEPICTURE  "cid:image004.png@01D6F58E.7870AE20" \* MERGEFORMATINET </w:instrText>
      </w:r>
      <w:r w:rsidR="00253B63">
        <w:rPr>
          <w:rFonts w:eastAsia="Times New Roman"/>
          <w:b/>
          <w:bCs/>
          <w:i/>
          <w:iCs/>
        </w:rPr>
        <w:fldChar w:fldCharType="separate"/>
      </w:r>
      <w:r w:rsidR="00B26542">
        <w:rPr>
          <w:rFonts w:eastAsia="Times New Roman"/>
          <w:b/>
          <w:bCs/>
          <w:i/>
          <w:iCs/>
        </w:rPr>
        <w:fldChar w:fldCharType="begin"/>
      </w:r>
      <w:r w:rsidR="00B26542">
        <w:rPr>
          <w:rFonts w:eastAsia="Times New Roman"/>
          <w:b/>
          <w:bCs/>
          <w:i/>
          <w:iCs/>
        </w:rPr>
        <w:instrText xml:space="preserve"> INCLUDEPICTURE  "cid:image004.png@01D6F58E.7870AE20" \* MERGEFORMATINET </w:instrText>
      </w:r>
      <w:r w:rsidR="00B26542">
        <w:rPr>
          <w:rFonts w:eastAsia="Times New Roman"/>
          <w:b/>
          <w:bCs/>
          <w:i/>
          <w:iCs/>
        </w:rPr>
        <w:fldChar w:fldCharType="separate"/>
      </w:r>
      <w:r w:rsidR="00351916">
        <w:rPr>
          <w:rFonts w:eastAsia="Times New Roman"/>
          <w:b/>
          <w:bCs/>
          <w:i/>
          <w:iCs/>
        </w:rPr>
        <w:fldChar w:fldCharType="begin"/>
      </w:r>
      <w:r w:rsidR="00351916">
        <w:rPr>
          <w:rFonts w:eastAsia="Times New Roman"/>
          <w:b/>
          <w:bCs/>
          <w:i/>
          <w:iCs/>
        </w:rPr>
        <w:instrText xml:space="preserve"> INCLUDEPICTURE  "cid:image004.png@01D6F58E.7870AE20" \* MERGEFORMATINET </w:instrText>
      </w:r>
      <w:r w:rsidR="00351916">
        <w:rPr>
          <w:rFonts w:eastAsia="Times New Roman"/>
          <w:b/>
          <w:bCs/>
          <w:i/>
          <w:iCs/>
        </w:rPr>
        <w:fldChar w:fldCharType="separate"/>
      </w:r>
      <w:r w:rsidR="001004B9">
        <w:rPr>
          <w:rFonts w:eastAsia="Times New Roman"/>
          <w:b/>
          <w:bCs/>
          <w:i/>
          <w:iCs/>
        </w:rPr>
        <w:fldChar w:fldCharType="begin"/>
      </w:r>
      <w:r w:rsidR="001004B9">
        <w:rPr>
          <w:rFonts w:eastAsia="Times New Roman"/>
          <w:b/>
          <w:bCs/>
          <w:i/>
          <w:iCs/>
        </w:rPr>
        <w:instrText xml:space="preserve"> INCLUDEPICTURE  "cid:image004.png@01D6F58E.7870AE20" \* MERGEFORMATINET </w:instrText>
      </w:r>
      <w:r w:rsidR="001004B9">
        <w:rPr>
          <w:rFonts w:eastAsia="Times New Roman"/>
          <w:b/>
          <w:bCs/>
          <w:i/>
          <w:iCs/>
        </w:rPr>
        <w:fldChar w:fldCharType="separate"/>
      </w:r>
      <w:r w:rsidR="002D4BAA">
        <w:rPr>
          <w:rFonts w:eastAsia="Times New Roman"/>
          <w:b/>
          <w:bCs/>
          <w:i/>
          <w:iCs/>
        </w:rPr>
        <w:fldChar w:fldCharType="begin"/>
      </w:r>
      <w:r w:rsidR="002D4BAA">
        <w:rPr>
          <w:rFonts w:eastAsia="Times New Roman"/>
          <w:b/>
          <w:bCs/>
          <w:i/>
          <w:iCs/>
        </w:rPr>
        <w:instrText xml:space="preserve"> INCLUDEPICTURE  "cid:image004.png@01D6F58E.7870AE20" \* MERGEFORMATINET </w:instrText>
      </w:r>
      <w:r w:rsidR="002D4BAA">
        <w:rPr>
          <w:rFonts w:eastAsia="Times New Roman"/>
          <w:b/>
          <w:bCs/>
          <w:i/>
          <w:iCs/>
        </w:rPr>
        <w:fldChar w:fldCharType="separate"/>
      </w:r>
      <w:r w:rsidR="00270194">
        <w:rPr>
          <w:rFonts w:eastAsia="Times New Roman"/>
          <w:b/>
          <w:bCs/>
          <w:i/>
          <w:iCs/>
        </w:rPr>
        <w:fldChar w:fldCharType="begin"/>
      </w:r>
      <w:r w:rsidR="00270194">
        <w:rPr>
          <w:rFonts w:eastAsia="Times New Roman"/>
          <w:b/>
          <w:bCs/>
          <w:i/>
          <w:iCs/>
        </w:rPr>
        <w:instrText xml:space="preserve"> INCLUDEPICTURE  "cid:image004.png@01D6F58E.7870AE20" \* MERGEFORMATINET </w:instrText>
      </w:r>
      <w:r w:rsidR="00270194">
        <w:rPr>
          <w:rFonts w:eastAsia="Times New Roman"/>
          <w:b/>
          <w:bCs/>
          <w:i/>
          <w:iCs/>
        </w:rPr>
        <w:fldChar w:fldCharType="separate"/>
      </w:r>
      <w:r w:rsidR="005B0B84">
        <w:rPr>
          <w:rFonts w:eastAsia="Times New Roman"/>
          <w:b/>
          <w:bCs/>
          <w:i/>
          <w:iCs/>
        </w:rPr>
        <w:fldChar w:fldCharType="begin"/>
      </w:r>
      <w:r w:rsidR="005B0B84">
        <w:rPr>
          <w:rFonts w:eastAsia="Times New Roman"/>
          <w:b/>
          <w:bCs/>
          <w:i/>
          <w:iCs/>
        </w:rPr>
        <w:instrText xml:space="preserve"> INCLUDEPICTURE  "cid:image004.png@01D6F58E.7870AE20" \* MERGEFORMATINET </w:instrText>
      </w:r>
      <w:r w:rsidR="005B0B84">
        <w:rPr>
          <w:rFonts w:eastAsia="Times New Roman"/>
          <w:b/>
          <w:bCs/>
          <w:i/>
          <w:iCs/>
        </w:rPr>
        <w:fldChar w:fldCharType="separate"/>
      </w:r>
      <w:r w:rsidR="00CB751D">
        <w:rPr>
          <w:rFonts w:eastAsia="Times New Roman"/>
          <w:b/>
          <w:bCs/>
          <w:i/>
          <w:iCs/>
        </w:rPr>
        <w:fldChar w:fldCharType="begin"/>
      </w:r>
      <w:r w:rsidR="00CB751D">
        <w:rPr>
          <w:rFonts w:eastAsia="Times New Roman"/>
          <w:b/>
          <w:bCs/>
          <w:i/>
          <w:iCs/>
        </w:rPr>
        <w:instrText xml:space="preserve"> INCLUDEPICTURE  "cid:image004.png@01D6F58E.7870AE20" \* MERGEFORMATINET </w:instrText>
      </w:r>
      <w:r w:rsidR="00CB751D">
        <w:rPr>
          <w:rFonts w:eastAsia="Times New Roman"/>
          <w:b/>
          <w:bCs/>
          <w:i/>
          <w:iCs/>
        </w:rPr>
        <w:fldChar w:fldCharType="separate"/>
      </w:r>
      <w:r w:rsidR="001963E3">
        <w:rPr>
          <w:rFonts w:eastAsia="Times New Roman"/>
          <w:b/>
          <w:bCs/>
          <w:i/>
          <w:iCs/>
        </w:rPr>
        <w:fldChar w:fldCharType="begin"/>
      </w:r>
      <w:r w:rsidR="001963E3">
        <w:rPr>
          <w:rFonts w:eastAsia="Times New Roman"/>
          <w:b/>
          <w:bCs/>
          <w:i/>
          <w:iCs/>
        </w:rPr>
        <w:instrText xml:space="preserve"> INCLUDEPICTURE  "cid:image004.png@01D6F58E.7870AE20" \* MERGEFORMATINET </w:instrText>
      </w:r>
      <w:r w:rsidR="001963E3">
        <w:rPr>
          <w:rFonts w:eastAsia="Times New Roman"/>
          <w:b/>
          <w:bCs/>
          <w:i/>
          <w:iCs/>
        </w:rPr>
        <w:fldChar w:fldCharType="separate"/>
      </w:r>
      <w:r w:rsidR="00224A0F">
        <w:rPr>
          <w:rFonts w:eastAsia="Times New Roman"/>
          <w:b/>
          <w:bCs/>
          <w:i/>
          <w:iCs/>
        </w:rPr>
        <w:fldChar w:fldCharType="begin"/>
      </w:r>
      <w:r w:rsidR="00224A0F">
        <w:rPr>
          <w:rFonts w:eastAsia="Times New Roman"/>
          <w:b/>
          <w:bCs/>
          <w:i/>
          <w:iCs/>
        </w:rPr>
        <w:instrText xml:space="preserve"> INCLUDEPICTURE  "cid:image004.png@01D6F58E.7870AE20" \* MERGEFORMATINET </w:instrText>
      </w:r>
      <w:r w:rsidR="00224A0F">
        <w:rPr>
          <w:rFonts w:eastAsia="Times New Roman"/>
          <w:b/>
          <w:bCs/>
          <w:i/>
          <w:iCs/>
        </w:rPr>
        <w:fldChar w:fldCharType="separate"/>
      </w:r>
      <w:r w:rsidR="00022032">
        <w:rPr>
          <w:rFonts w:eastAsia="Times New Roman"/>
          <w:b/>
          <w:bCs/>
          <w:i/>
          <w:iCs/>
        </w:rPr>
        <w:fldChar w:fldCharType="begin"/>
      </w:r>
      <w:r w:rsidR="00022032">
        <w:rPr>
          <w:rFonts w:eastAsia="Times New Roman"/>
          <w:b/>
          <w:bCs/>
          <w:i/>
          <w:iCs/>
        </w:rPr>
        <w:instrText xml:space="preserve"> INCLUDEPICTURE  "cid:image004.png@01D6F58E.7870AE20" \* MERGEFORMATINET </w:instrText>
      </w:r>
      <w:r w:rsidR="00022032">
        <w:rPr>
          <w:rFonts w:eastAsia="Times New Roman"/>
          <w:b/>
          <w:bCs/>
          <w:i/>
          <w:iCs/>
        </w:rPr>
        <w:fldChar w:fldCharType="separate"/>
      </w:r>
      <w:r w:rsidR="002D51DF">
        <w:rPr>
          <w:rFonts w:eastAsia="Times New Roman"/>
          <w:b/>
          <w:bCs/>
          <w:i/>
          <w:iCs/>
        </w:rPr>
        <w:fldChar w:fldCharType="begin"/>
      </w:r>
      <w:r w:rsidR="002D51DF">
        <w:rPr>
          <w:rFonts w:eastAsia="Times New Roman"/>
          <w:b/>
          <w:bCs/>
          <w:i/>
          <w:iCs/>
        </w:rPr>
        <w:instrText xml:space="preserve"> INCLUDEPICTURE  "cid:image004.png@01D6F58E.7870AE20" \* MERGEFORMATINET </w:instrText>
      </w:r>
      <w:r w:rsidR="002D51DF">
        <w:rPr>
          <w:rFonts w:eastAsia="Times New Roman"/>
          <w:b/>
          <w:bCs/>
          <w:i/>
          <w:iCs/>
        </w:rPr>
        <w:fldChar w:fldCharType="separate"/>
      </w:r>
      <w:r w:rsidR="00A36088">
        <w:rPr>
          <w:rFonts w:eastAsia="Times New Roman"/>
          <w:b/>
          <w:bCs/>
          <w:i/>
          <w:iCs/>
        </w:rPr>
        <w:fldChar w:fldCharType="begin"/>
      </w:r>
      <w:r w:rsidR="00A36088">
        <w:rPr>
          <w:rFonts w:eastAsia="Times New Roman"/>
          <w:b/>
          <w:bCs/>
          <w:i/>
          <w:iCs/>
        </w:rPr>
        <w:instrText xml:space="preserve"> INCLUDEPICTURE  "cid:image004.png@01D6F58E.7870AE20" \* MERGEFORMATINET </w:instrText>
      </w:r>
      <w:r w:rsidR="00A36088">
        <w:rPr>
          <w:rFonts w:eastAsia="Times New Roman"/>
          <w:b/>
          <w:bCs/>
          <w:i/>
          <w:iCs/>
        </w:rPr>
        <w:fldChar w:fldCharType="separate"/>
      </w:r>
      <w:r w:rsidR="00FB501E">
        <w:rPr>
          <w:rFonts w:eastAsia="Times New Roman"/>
          <w:b/>
          <w:bCs/>
          <w:i/>
          <w:iCs/>
        </w:rPr>
        <w:fldChar w:fldCharType="begin"/>
      </w:r>
      <w:r w:rsidR="00FB501E">
        <w:rPr>
          <w:rFonts w:eastAsia="Times New Roman"/>
          <w:b/>
          <w:bCs/>
          <w:i/>
          <w:iCs/>
        </w:rPr>
        <w:instrText xml:space="preserve"> INCLUDEPICTURE  "cid:image004.png@01D6F58E.7870AE20" \* MERGEFORMATINET </w:instrText>
      </w:r>
      <w:r w:rsidR="00FB501E">
        <w:rPr>
          <w:rFonts w:eastAsia="Times New Roman"/>
          <w:b/>
          <w:bCs/>
          <w:i/>
          <w:iCs/>
        </w:rPr>
        <w:fldChar w:fldCharType="separate"/>
      </w:r>
      <w:r w:rsidR="00B152E6">
        <w:rPr>
          <w:rFonts w:eastAsia="Times New Roman"/>
          <w:b/>
          <w:bCs/>
          <w:i/>
          <w:iCs/>
        </w:rPr>
        <w:fldChar w:fldCharType="begin"/>
      </w:r>
      <w:r w:rsidR="00B152E6">
        <w:rPr>
          <w:rFonts w:eastAsia="Times New Roman"/>
          <w:b/>
          <w:bCs/>
          <w:i/>
          <w:iCs/>
        </w:rPr>
        <w:instrText xml:space="preserve"> INCLUDEPICTURE  "cid:image004.png@01D6F58E.7870AE20" \* MERGEFORMATINET </w:instrText>
      </w:r>
      <w:r w:rsidR="00B152E6">
        <w:rPr>
          <w:rFonts w:eastAsia="Times New Roman"/>
          <w:b/>
          <w:bCs/>
          <w:i/>
          <w:iCs/>
        </w:rPr>
        <w:fldChar w:fldCharType="separate"/>
      </w:r>
      <w:r w:rsidR="00897E32">
        <w:rPr>
          <w:rFonts w:eastAsia="Times New Roman"/>
          <w:b/>
          <w:bCs/>
          <w:i/>
          <w:iCs/>
        </w:rPr>
        <w:fldChar w:fldCharType="begin"/>
      </w:r>
      <w:r w:rsidR="00897E32">
        <w:rPr>
          <w:rFonts w:eastAsia="Times New Roman"/>
          <w:b/>
          <w:bCs/>
          <w:i/>
          <w:iCs/>
        </w:rPr>
        <w:instrText xml:space="preserve"> INCLUDEPICTURE  "cid:image004.png@01D6F58E.7870AE20" \* MERGEFORMATINET </w:instrText>
      </w:r>
      <w:r w:rsidR="00897E32">
        <w:rPr>
          <w:rFonts w:eastAsia="Times New Roman"/>
          <w:b/>
          <w:bCs/>
          <w:i/>
          <w:iCs/>
        </w:rPr>
        <w:fldChar w:fldCharType="separate"/>
      </w:r>
      <w:r w:rsidR="00D55DA4">
        <w:rPr>
          <w:rFonts w:eastAsia="Times New Roman"/>
          <w:b/>
          <w:bCs/>
          <w:i/>
          <w:iCs/>
        </w:rPr>
        <w:fldChar w:fldCharType="begin"/>
      </w:r>
      <w:r w:rsidR="00D55DA4">
        <w:rPr>
          <w:rFonts w:eastAsia="Times New Roman"/>
          <w:b/>
          <w:bCs/>
          <w:i/>
          <w:iCs/>
        </w:rPr>
        <w:instrText xml:space="preserve"> INCLUDEPICTURE  "cid:image004.png@01D6F58E.7870AE20" \* MERGEFORMATINET </w:instrText>
      </w:r>
      <w:r w:rsidR="00D55DA4">
        <w:rPr>
          <w:rFonts w:eastAsia="Times New Roman"/>
          <w:b/>
          <w:bCs/>
          <w:i/>
          <w:iCs/>
        </w:rPr>
        <w:fldChar w:fldCharType="separate"/>
      </w:r>
      <w:r w:rsidR="00EC71E3">
        <w:rPr>
          <w:rFonts w:eastAsia="Times New Roman"/>
          <w:b/>
          <w:bCs/>
          <w:i/>
          <w:iCs/>
        </w:rPr>
        <w:fldChar w:fldCharType="begin"/>
      </w:r>
      <w:r w:rsidR="00EC71E3">
        <w:rPr>
          <w:rFonts w:eastAsia="Times New Roman"/>
          <w:b/>
          <w:bCs/>
          <w:i/>
          <w:iCs/>
        </w:rPr>
        <w:instrText xml:space="preserve"> INCLUDEPICTURE  "cid:image004.png@01D6F58E.7870AE20" \* MERGEFORMATINET </w:instrText>
      </w:r>
      <w:r w:rsidR="00EC71E3">
        <w:rPr>
          <w:rFonts w:eastAsia="Times New Roman"/>
          <w:b/>
          <w:bCs/>
          <w:i/>
          <w:iCs/>
        </w:rPr>
        <w:fldChar w:fldCharType="separate"/>
      </w:r>
      <w:r w:rsidR="00576239">
        <w:rPr>
          <w:rFonts w:eastAsia="Times New Roman"/>
          <w:b/>
          <w:bCs/>
          <w:i/>
          <w:iCs/>
        </w:rPr>
        <w:fldChar w:fldCharType="begin"/>
      </w:r>
      <w:r w:rsidR="00576239">
        <w:rPr>
          <w:rFonts w:eastAsia="Times New Roman"/>
          <w:b/>
          <w:bCs/>
          <w:i/>
          <w:iCs/>
        </w:rPr>
        <w:instrText xml:space="preserve"> INCLUDEPICTURE  "cid:image004.png@01D6F58E.7870AE20" \* MERGEFORMATINET </w:instrText>
      </w:r>
      <w:r w:rsidR="00576239">
        <w:rPr>
          <w:rFonts w:eastAsia="Times New Roman"/>
          <w:b/>
          <w:bCs/>
          <w:i/>
          <w:iCs/>
        </w:rPr>
        <w:fldChar w:fldCharType="separate"/>
      </w:r>
      <w:r w:rsidR="002F7616">
        <w:rPr>
          <w:rFonts w:eastAsia="Times New Roman"/>
          <w:b/>
          <w:bCs/>
          <w:i/>
          <w:iCs/>
        </w:rPr>
        <w:fldChar w:fldCharType="begin"/>
      </w:r>
      <w:r w:rsidR="002F7616">
        <w:rPr>
          <w:rFonts w:eastAsia="Times New Roman"/>
          <w:b/>
          <w:bCs/>
          <w:i/>
          <w:iCs/>
        </w:rPr>
        <w:instrText xml:space="preserve"> INCLUDEPICTURE  "cid:image004.png@01D6F58E.7870AE20" \* MERGEFORMATINET </w:instrText>
      </w:r>
      <w:r w:rsidR="002F7616">
        <w:rPr>
          <w:rFonts w:eastAsia="Times New Roman"/>
          <w:b/>
          <w:bCs/>
          <w:i/>
          <w:iCs/>
        </w:rPr>
        <w:fldChar w:fldCharType="separate"/>
      </w:r>
      <w:r w:rsidR="00776E0D">
        <w:rPr>
          <w:rFonts w:eastAsia="Times New Roman"/>
          <w:b/>
          <w:bCs/>
          <w:i/>
          <w:iCs/>
        </w:rPr>
        <w:fldChar w:fldCharType="begin"/>
      </w:r>
      <w:r w:rsidR="00776E0D">
        <w:rPr>
          <w:rFonts w:eastAsia="Times New Roman"/>
          <w:b/>
          <w:bCs/>
          <w:i/>
          <w:iCs/>
        </w:rPr>
        <w:instrText xml:space="preserve"> INCLUDEPICTURE  "cid:image004.png@01D6F58E.7870AE20" \* MERGEFORMATINET </w:instrText>
      </w:r>
      <w:r w:rsidR="00776E0D">
        <w:rPr>
          <w:rFonts w:eastAsia="Times New Roman"/>
          <w:b/>
          <w:bCs/>
          <w:i/>
          <w:iCs/>
        </w:rPr>
        <w:fldChar w:fldCharType="separate"/>
      </w:r>
      <w:r w:rsidR="00865614">
        <w:rPr>
          <w:rFonts w:eastAsia="Times New Roman"/>
          <w:b/>
          <w:bCs/>
          <w:i/>
          <w:iCs/>
        </w:rPr>
        <w:fldChar w:fldCharType="begin"/>
      </w:r>
      <w:r w:rsidR="00865614">
        <w:rPr>
          <w:rFonts w:eastAsia="Times New Roman"/>
          <w:b/>
          <w:bCs/>
          <w:i/>
          <w:iCs/>
        </w:rPr>
        <w:instrText xml:space="preserve"> INCLUDEPICTURE  "cid:image004.png@01D6F58E.7870AE20" \* MERGEFORMATINET </w:instrText>
      </w:r>
      <w:r w:rsidR="00865614">
        <w:rPr>
          <w:rFonts w:eastAsia="Times New Roman"/>
          <w:b/>
          <w:bCs/>
          <w:i/>
          <w:iCs/>
        </w:rPr>
        <w:fldChar w:fldCharType="separate"/>
      </w:r>
      <w:r w:rsidR="00FC5878">
        <w:rPr>
          <w:rFonts w:eastAsia="Times New Roman"/>
          <w:b/>
          <w:bCs/>
          <w:i/>
          <w:iCs/>
        </w:rPr>
        <w:fldChar w:fldCharType="begin"/>
      </w:r>
      <w:r w:rsidR="00FC5878">
        <w:rPr>
          <w:rFonts w:eastAsia="Times New Roman"/>
          <w:b/>
          <w:bCs/>
          <w:i/>
          <w:iCs/>
        </w:rPr>
        <w:instrText xml:space="preserve"> INCLUDEPICTURE  "cid:image004.png@01D6F58E.7870AE20" \* MERGEFORMATINET </w:instrText>
      </w:r>
      <w:r w:rsidR="00FC5878">
        <w:rPr>
          <w:rFonts w:eastAsia="Times New Roman"/>
          <w:b/>
          <w:bCs/>
          <w:i/>
          <w:iCs/>
        </w:rPr>
        <w:fldChar w:fldCharType="separate"/>
      </w:r>
      <w:r w:rsidR="00BD008F">
        <w:rPr>
          <w:rFonts w:eastAsia="Times New Roman"/>
          <w:b/>
          <w:bCs/>
          <w:i/>
          <w:iCs/>
        </w:rPr>
        <w:fldChar w:fldCharType="begin"/>
      </w:r>
      <w:r w:rsidR="00BD008F">
        <w:rPr>
          <w:rFonts w:eastAsia="Times New Roman"/>
          <w:b/>
          <w:bCs/>
          <w:i/>
          <w:iCs/>
        </w:rPr>
        <w:instrText xml:space="preserve"> INCLUDEPICTURE  "cid:image004.png@01D6F58E.7870AE20" \* MERGEFORMATINET </w:instrText>
      </w:r>
      <w:r w:rsidR="00BD008F">
        <w:rPr>
          <w:rFonts w:eastAsia="Times New Roman"/>
          <w:b/>
          <w:bCs/>
          <w:i/>
          <w:iCs/>
        </w:rPr>
        <w:fldChar w:fldCharType="separate"/>
      </w:r>
      <w:r w:rsidR="002316D6">
        <w:rPr>
          <w:rFonts w:eastAsia="Times New Roman"/>
          <w:b/>
          <w:bCs/>
          <w:i/>
          <w:iCs/>
        </w:rPr>
        <w:fldChar w:fldCharType="begin"/>
      </w:r>
      <w:r w:rsidR="002316D6">
        <w:rPr>
          <w:rFonts w:eastAsia="Times New Roman"/>
          <w:b/>
          <w:bCs/>
          <w:i/>
          <w:iCs/>
        </w:rPr>
        <w:instrText xml:space="preserve"> INCLUDEPICTURE  "cid:image004.png@01D6F58E.7870AE20" \* MERGEFORMATINET </w:instrText>
      </w:r>
      <w:r w:rsidR="002316D6">
        <w:rPr>
          <w:rFonts w:eastAsia="Times New Roman"/>
          <w:b/>
          <w:bCs/>
          <w:i/>
          <w:iCs/>
        </w:rPr>
        <w:fldChar w:fldCharType="separate"/>
      </w:r>
      <w:r w:rsidR="003943AD">
        <w:rPr>
          <w:rFonts w:eastAsia="Times New Roman"/>
          <w:b/>
          <w:bCs/>
          <w:i/>
          <w:iCs/>
        </w:rPr>
        <w:fldChar w:fldCharType="begin"/>
      </w:r>
      <w:r w:rsidR="003943AD">
        <w:rPr>
          <w:rFonts w:eastAsia="Times New Roman"/>
          <w:b/>
          <w:bCs/>
          <w:i/>
          <w:iCs/>
        </w:rPr>
        <w:instrText xml:space="preserve"> INCLUDEPICTURE  "cid:image004.png@01D6F58E.7870AE20" \* MERGEFORMATINET </w:instrText>
      </w:r>
      <w:r w:rsidR="003943AD">
        <w:rPr>
          <w:rFonts w:eastAsia="Times New Roman"/>
          <w:b/>
          <w:bCs/>
          <w:i/>
          <w:iCs/>
        </w:rPr>
        <w:fldChar w:fldCharType="separate"/>
      </w:r>
      <w:r w:rsidR="00EF51C8">
        <w:rPr>
          <w:rFonts w:eastAsia="Times New Roman"/>
          <w:b/>
          <w:bCs/>
          <w:i/>
          <w:iCs/>
        </w:rPr>
        <w:fldChar w:fldCharType="begin"/>
      </w:r>
      <w:r w:rsidR="00EF51C8">
        <w:rPr>
          <w:rFonts w:eastAsia="Times New Roman"/>
          <w:b/>
          <w:bCs/>
          <w:i/>
          <w:iCs/>
        </w:rPr>
        <w:instrText xml:space="preserve"> INCLUDEPICTURE  "cid:image004.png@01D6F58E.7870AE20" \* MERGEFORMATINET </w:instrText>
      </w:r>
      <w:r w:rsidR="00EF51C8">
        <w:rPr>
          <w:rFonts w:eastAsia="Times New Roman"/>
          <w:b/>
          <w:bCs/>
          <w:i/>
          <w:iCs/>
        </w:rPr>
        <w:fldChar w:fldCharType="separate"/>
      </w:r>
      <w:r w:rsidR="00DA14FA">
        <w:rPr>
          <w:rFonts w:eastAsia="Times New Roman"/>
          <w:b/>
          <w:bCs/>
          <w:i/>
          <w:iCs/>
        </w:rPr>
        <w:fldChar w:fldCharType="begin"/>
      </w:r>
      <w:r w:rsidR="00DA14FA">
        <w:rPr>
          <w:rFonts w:eastAsia="Times New Roman"/>
          <w:b/>
          <w:bCs/>
          <w:i/>
          <w:iCs/>
        </w:rPr>
        <w:instrText xml:space="preserve"> INCLUDEPICTURE  "cid:image004.png@01D6F58E.7870AE20" \* MERGEFORMATINET </w:instrText>
      </w:r>
      <w:r w:rsidR="00DA14FA">
        <w:rPr>
          <w:rFonts w:eastAsia="Times New Roman"/>
          <w:b/>
          <w:bCs/>
          <w:i/>
          <w:iCs/>
        </w:rPr>
        <w:fldChar w:fldCharType="separate"/>
      </w:r>
      <w:r w:rsidR="00F01470">
        <w:rPr>
          <w:rFonts w:eastAsia="Times New Roman"/>
          <w:b/>
          <w:bCs/>
          <w:i/>
          <w:iCs/>
        </w:rPr>
        <w:fldChar w:fldCharType="begin"/>
      </w:r>
      <w:r w:rsidR="00F01470">
        <w:rPr>
          <w:rFonts w:eastAsia="Times New Roman"/>
          <w:b/>
          <w:bCs/>
          <w:i/>
          <w:iCs/>
        </w:rPr>
        <w:instrText xml:space="preserve"> INCLUDEPICTURE  "cid:image004.png@01D6F58E.7870AE20" \* MERGEFORMATINET </w:instrText>
      </w:r>
      <w:r w:rsidR="00F01470">
        <w:rPr>
          <w:rFonts w:eastAsia="Times New Roman"/>
          <w:b/>
          <w:bCs/>
          <w:i/>
          <w:iCs/>
        </w:rPr>
        <w:fldChar w:fldCharType="separate"/>
      </w:r>
      <w:r w:rsidR="00377A3C">
        <w:rPr>
          <w:rFonts w:eastAsia="Times New Roman"/>
          <w:b/>
          <w:bCs/>
          <w:i/>
          <w:iCs/>
        </w:rPr>
        <w:fldChar w:fldCharType="begin"/>
      </w:r>
      <w:r w:rsidR="00377A3C">
        <w:rPr>
          <w:rFonts w:eastAsia="Times New Roman"/>
          <w:b/>
          <w:bCs/>
          <w:i/>
          <w:iCs/>
        </w:rPr>
        <w:instrText xml:space="preserve"> INCLUDEPICTURE  "cid:image004.png@01D6F58E.7870AE20" \* MERGEFORMATINET </w:instrText>
      </w:r>
      <w:r w:rsidR="00377A3C">
        <w:rPr>
          <w:rFonts w:eastAsia="Times New Roman"/>
          <w:b/>
          <w:bCs/>
          <w:i/>
          <w:iCs/>
        </w:rPr>
        <w:fldChar w:fldCharType="separate"/>
      </w:r>
      <w:r w:rsidR="00434F21">
        <w:rPr>
          <w:rFonts w:eastAsia="Times New Roman"/>
          <w:b/>
          <w:bCs/>
          <w:i/>
          <w:iCs/>
        </w:rPr>
        <w:fldChar w:fldCharType="begin"/>
      </w:r>
      <w:r w:rsidR="00434F21">
        <w:rPr>
          <w:rFonts w:eastAsia="Times New Roman"/>
          <w:b/>
          <w:bCs/>
          <w:i/>
          <w:iCs/>
        </w:rPr>
        <w:instrText xml:space="preserve"> INCLUDEPICTURE  "cid:image004.png@01D6F58E.7870AE20" \* MERGEFORMATINET </w:instrText>
      </w:r>
      <w:r w:rsidR="00434F21">
        <w:rPr>
          <w:rFonts w:eastAsia="Times New Roman"/>
          <w:b/>
          <w:bCs/>
          <w:i/>
          <w:iCs/>
        </w:rPr>
        <w:fldChar w:fldCharType="separate"/>
      </w:r>
      <w:r w:rsidR="00664284">
        <w:rPr>
          <w:rFonts w:eastAsia="Times New Roman"/>
          <w:b/>
          <w:bCs/>
          <w:i/>
          <w:iCs/>
        </w:rPr>
        <w:fldChar w:fldCharType="begin"/>
      </w:r>
      <w:r w:rsidR="00664284">
        <w:rPr>
          <w:rFonts w:eastAsia="Times New Roman"/>
          <w:b/>
          <w:bCs/>
          <w:i/>
          <w:iCs/>
        </w:rPr>
        <w:instrText xml:space="preserve"> INCLUDEPICTURE  "cid:image004.png@01D6F58E.7870AE20" \* MERGEFORMATINET </w:instrText>
      </w:r>
      <w:r w:rsidR="00664284">
        <w:rPr>
          <w:rFonts w:eastAsia="Times New Roman"/>
          <w:b/>
          <w:bCs/>
          <w:i/>
          <w:iCs/>
        </w:rPr>
        <w:fldChar w:fldCharType="separate"/>
      </w:r>
      <w:r w:rsidR="002667AD">
        <w:rPr>
          <w:rFonts w:eastAsia="Times New Roman"/>
          <w:b/>
          <w:bCs/>
          <w:i/>
          <w:iCs/>
        </w:rPr>
        <w:fldChar w:fldCharType="begin"/>
      </w:r>
      <w:r w:rsidR="002667AD">
        <w:rPr>
          <w:rFonts w:eastAsia="Times New Roman"/>
          <w:b/>
          <w:bCs/>
          <w:i/>
          <w:iCs/>
        </w:rPr>
        <w:instrText xml:space="preserve"> INCLUDEPICTURE  "cid:image004.png@01D6F58E.7870AE20" \* MERGEFORMATINET </w:instrText>
      </w:r>
      <w:r w:rsidR="002667AD">
        <w:rPr>
          <w:rFonts w:eastAsia="Times New Roman"/>
          <w:b/>
          <w:bCs/>
          <w:i/>
          <w:iCs/>
        </w:rPr>
        <w:fldChar w:fldCharType="separate"/>
      </w:r>
      <w:r w:rsidR="00315AE5">
        <w:rPr>
          <w:rFonts w:eastAsia="Times New Roman"/>
          <w:b/>
          <w:bCs/>
          <w:i/>
          <w:iCs/>
        </w:rPr>
        <w:fldChar w:fldCharType="begin"/>
      </w:r>
      <w:r w:rsidR="00315AE5">
        <w:rPr>
          <w:rFonts w:eastAsia="Times New Roman"/>
          <w:b/>
          <w:bCs/>
          <w:i/>
          <w:iCs/>
        </w:rPr>
        <w:instrText xml:space="preserve"> INCLUDEPICTURE  "cid:image004.png@01D6F58E.7870AE20" \* MERGEFORMATINET </w:instrText>
      </w:r>
      <w:r w:rsidR="00315AE5">
        <w:rPr>
          <w:rFonts w:eastAsia="Times New Roman"/>
          <w:b/>
          <w:bCs/>
          <w:i/>
          <w:iCs/>
        </w:rPr>
        <w:fldChar w:fldCharType="separate"/>
      </w:r>
      <w:r w:rsidR="00702B86">
        <w:rPr>
          <w:rFonts w:eastAsia="Times New Roman"/>
          <w:b/>
          <w:bCs/>
          <w:i/>
          <w:iCs/>
        </w:rPr>
        <w:fldChar w:fldCharType="begin"/>
      </w:r>
      <w:r w:rsidR="00702B86">
        <w:rPr>
          <w:rFonts w:eastAsia="Times New Roman"/>
          <w:b/>
          <w:bCs/>
          <w:i/>
          <w:iCs/>
        </w:rPr>
        <w:instrText xml:space="preserve"> INCLUDEPICTURE  "cid:image004.png@01D6F58E.7870AE20" \* MERGEFORMATINET </w:instrText>
      </w:r>
      <w:r w:rsidR="00702B86">
        <w:rPr>
          <w:rFonts w:eastAsia="Times New Roman"/>
          <w:b/>
          <w:bCs/>
          <w:i/>
          <w:iCs/>
        </w:rPr>
        <w:fldChar w:fldCharType="separate"/>
      </w:r>
      <w:r w:rsidR="00AB2F5D">
        <w:rPr>
          <w:rFonts w:eastAsia="Times New Roman"/>
          <w:b/>
          <w:bCs/>
          <w:i/>
          <w:iCs/>
        </w:rPr>
        <w:fldChar w:fldCharType="begin"/>
      </w:r>
      <w:r w:rsidR="00AB2F5D">
        <w:rPr>
          <w:rFonts w:eastAsia="Times New Roman"/>
          <w:b/>
          <w:bCs/>
          <w:i/>
          <w:iCs/>
        </w:rPr>
        <w:instrText xml:space="preserve"> INCLUDEPICTURE  "cid:image004.png@01D6F58E.7870AE20" \* MERGEFORMATINET </w:instrText>
      </w:r>
      <w:r w:rsidR="00AB2F5D">
        <w:rPr>
          <w:rFonts w:eastAsia="Times New Roman"/>
          <w:b/>
          <w:bCs/>
          <w:i/>
          <w:iCs/>
        </w:rPr>
        <w:fldChar w:fldCharType="separate"/>
      </w:r>
      <w:r w:rsidR="00FB5551">
        <w:rPr>
          <w:rFonts w:eastAsia="Times New Roman"/>
          <w:b/>
          <w:bCs/>
          <w:i/>
          <w:iCs/>
        </w:rPr>
        <w:fldChar w:fldCharType="begin"/>
      </w:r>
      <w:r w:rsidR="00FB5551">
        <w:rPr>
          <w:rFonts w:eastAsia="Times New Roman"/>
          <w:b/>
          <w:bCs/>
          <w:i/>
          <w:iCs/>
        </w:rPr>
        <w:instrText xml:space="preserve"> INCLUDEPICTURE  "cid:image004.png@01D6F58E.7870AE20" \* MERGEFORMATINET </w:instrText>
      </w:r>
      <w:r w:rsidR="00FB5551">
        <w:rPr>
          <w:rFonts w:eastAsia="Times New Roman"/>
          <w:b/>
          <w:bCs/>
          <w:i/>
          <w:iCs/>
        </w:rPr>
        <w:fldChar w:fldCharType="separate"/>
      </w:r>
      <w:r w:rsidR="00217145">
        <w:rPr>
          <w:rFonts w:eastAsia="Times New Roman"/>
          <w:b/>
          <w:bCs/>
          <w:i/>
          <w:iCs/>
        </w:rPr>
        <w:fldChar w:fldCharType="begin"/>
      </w:r>
      <w:r w:rsidR="00217145">
        <w:rPr>
          <w:rFonts w:eastAsia="Times New Roman"/>
          <w:b/>
          <w:bCs/>
          <w:i/>
          <w:iCs/>
        </w:rPr>
        <w:instrText xml:space="preserve"> INCLUDEPICTURE  "cid:image004.png@01D6F58E.7870AE20" \* MERGEFORMATINET </w:instrText>
      </w:r>
      <w:r w:rsidR="00217145">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sidR="00C27313">
        <w:rPr>
          <w:rFonts w:eastAsia="Times New Roman"/>
          <w:b/>
          <w:bCs/>
          <w:i/>
          <w:iCs/>
        </w:rPr>
        <w:fldChar w:fldCharType="begin"/>
      </w:r>
      <w:r w:rsidR="00C27313">
        <w:rPr>
          <w:rFonts w:eastAsia="Times New Roman"/>
          <w:b/>
          <w:bCs/>
          <w:i/>
          <w:iCs/>
        </w:rPr>
        <w:instrText xml:space="preserve"> INCLUDEPICTURE  "cid:image004.png@01D6F58E.7870AE20" \* MERGEFORMATINET </w:instrText>
      </w:r>
      <w:r w:rsidR="00C27313">
        <w:rPr>
          <w:rFonts w:eastAsia="Times New Roman"/>
          <w:b/>
          <w:bCs/>
          <w:i/>
          <w:iCs/>
        </w:rPr>
        <w:fldChar w:fldCharType="separate"/>
      </w:r>
      <w:r w:rsidR="00747545">
        <w:rPr>
          <w:rFonts w:eastAsia="Times New Roman"/>
          <w:b/>
          <w:bCs/>
          <w:i/>
          <w:iCs/>
        </w:rPr>
        <w:fldChar w:fldCharType="begin"/>
      </w:r>
      <w:r w:rsidR="00747545">
        <w:rPr>
          <w:rFonts w:eastAsia="Times New Roman"/>
          <w:b/>
          <w:bCs/>
          <w:i/>
          <w:iCs/>
        </w:rPr>
        <w:instrText xml:space="preserve"> INCLUDEPICTURE  "cid:image004.png@01D6F58E.7870AE20" \* MERGEFORMATINET </w:instrText>
      </w:r>
      <w:r w:rsidR="00747545">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sidR="00BF46DC">
        <w:rPr>
          <w:rFonts w:eastAsia="Times New Roman"/>
          <w:b/>
          <w:bCs/>
          <w:i/>
          <w:iCs/>
        </w:rPr>
        <w:fldChar w:fldCharType="begin"/>
      </w:r>
      <w:r w:rsidR="00BF46DC">
        <w:rPr>
          <w:rFonts w:eastAsia="Times New Roman"/>
          <w:b/>
          <w:bCs/>
          <w:i/>
          <w:iCs/>
        </w:rPr>
        <w:instrText xml:space="preserve"> INCLUDEPICTURE  "cid:image004.png@01D6F58E.7870AE20" \* MERGEFORMATINET </w:instrText>
      </w:r>
      <w:r w:rsidR="00BF46DC">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sidR="00650C8B">
        <w:rPr>
          <w:rFonts w:eastAsia="Times New Roman"/>
          <w:b/>
          <w:bCs/>
          <w:i/>
          <w:iCs/>
        </w:rPr>
        <w:fldChar w:fldCharType="begin"/>
      </w:r>
      <w:r w:rsidR="00650C8B">
        <w:rPr>
          <w:rFonts w:eastAsia="Times New Roman"/>
          <w:b/>
          <w:bCs/>
          <w:i/>
          <w:iCs/>
        </w:rPr>
        <w:instrText xml:space="preserve"> INCLUDEPICTURE  "cid:image004.png@01D6F58E.7870AE20" \* MERGEFORMATINET </w:instrText>
      </w:r>
      <w:r w:rsidR="00650C8B">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sidR="00D9086C">
        <w:rPr>
          <w:rFonts w:eastAsia="Times New Roman"/>
          <w:b/>
          <w:bCs/>
          <w:i/>
          <w:iCs/>
        </w:rPr>
        <w:fldChar w:fldCharType="begin"/>
      </w:r>
      <w:r w:rsidR="00D9086C">
        <w:rPr>
          <w:rFonts w:eastAsia="Times New Roman"/>
          <w:b/>
          <w:bCs/>
          <w:i/>
          <w:iCs/>
        </w:rPr>
        <w:instrText xml:space="preserve"> INCLUDEPICTURE  "cid:image004.png@01D6F58E.7870AE20" \* MERGEFORMATINET </w:instrText>
      </w:r>
      <w:r w:rsidR="00D9086C">
        <w:rPr>
          <w:rFonts w:eastAsia="Times New Roman"/>
          <w:b/>
          <w:bCs/>
          <w:i/>
          <w:iCs/>
        </w:rPr>
        <w:fldChar w:fldCharType="separate"/>
      </w:r>
      <w:r w:rsidR="00AD397A">
        <w:rPr>
          <w:rFonts w:eastAsia="Times New Roman"/>
          <w:b/>
          <w:bCs/>
          <w:i/>
          <w:iCs/>
        </w:rPr>
        <w:fldChar w:fldCharType="begin"/>
      </w:r>
      <w:r w:rsidR="00AD397A">
        <w:rPr>
          <w:rFonts w:eastAsia="Times New Roman"/>
          <w:b/>
          <w:bCs/>
          <w:i/>
          <w:iCs/>
        </w:rPr>
        <w:instrText xml:space="preserve"> INCLUDEPICTURE  "cid:image004.png@01D6F58E.7870AE20" \* MERGEFORMATINET </w:instrText>
      </w:r>
      <w:r w:rsidR="00AD397A">
        <w:rPr>
          <w:rFonts w:eastAsia="Times New Roman"/>
          <w:b/>
          <w:bCs/>
          <w:i/>
          <w:iCs/>
        </w:rPr>
        <w:fldChar w:fldCharType="separate"/>
      </w:r>
      <w:r w:rsidR="006076C9">
        <w:rPr>
          <w:rFonts w:eastAsia="Times New Roman"/>
          <w:b/>
          <w:bCs/>
          <w:i/>
          <w:iCs/>
        </w:rPr>
        <w:fldChar w:fldCharType="begin"/>
      </w:r>
      <w:r w:rsidR="006076C9">
        <w:rPr>
          <w:rFonts w:eastAsia="Times New Roman"/>
          <w:b/>
          <w:bCs/>
          <w:i/>
          <w:iCs/>
        </w:rPr>
        <w:instrText xml:space="preserve"> INCLUDEPICTURE  "cid:image004.png@01D6F58E.7870AE20" \* MERGEFORMATINET </w:instrText>
      </w:r>
      <w:r w:rsidR="006076C9">
        <w:rPr>
          <w:rFonts w:eastAsia="Times New Roman"/>
          <w:b/>
          <w:bCs/>
          <w:i/>
          <w:iCs/>
        </w:rPr>
        <w:fldChar w:fldCharType="separate"/>
      </w:r>
      <w:r w:rsidR="00D04A9C">
        <w:rPr>
          <w:rFonts w:eastAsia="Times New Roman"/>
          <w:b/>
          <w:bCs/>
          <w:i/>
          <w:iCs/>
        </w:rPr>
        <w:fldChar w:fldCharType="begin"/>
      </w:r>
      <w:r w:rsidR="00D04A9C">
        <w:rPr>
          <w:rFonts w:eastAsia="Times New Roman"/>
          <w:b/>
          <w:bCs/>
          <w:i/>
          <w:iCs/>
        </w:rPr>
        <w:instrText xml:space="preserve"> INCLUDEPICTURE  "cid:image004.png@01D6F58E.7870AE20" \* MERGEFORMATINET </w:instrText>
      </w:r>
      <w:r w:rsidR="00D04A9C">
        <w:rPr>
          <w:rFonts w:eastAsia="Times New Roman"/>
          <w:b/>
          <w:bCs/>
          <w:i/>
          <w:iCs/>
        </w:rPr>
        <w:fldChar w:fldCharType="separate"/>
      </w:r>
      <w:r w:rsidR="009C0493">
        <w:rPr>
          <w:rFonts w:eastAsia="Times New Roman"/>
          <w:b/>
          <w:bCs/>
          <w:i/>
          <w:iCs/>
        </w:rPr>
        <w:fldChar w:fldCharType="begin"/>
      </w:r>
      <w:r w:rsidR="009C0493">
        <w:rPr>
          <w:rFonts w:eastAsia="Times New Roman"/>
          <w:b/>
          <w:bCs/>
          <w:i/>
          <w:iCs/>
        </w:rPr>
        <w:instrText xml:space="preserve"> INCLUDEPICTURE  "cid:image004.png@01D6F58E.7870AE20" \* MERGEFORMATINET </w:instrText>
      </w:r>
      <w:r w:rsidR="009C0493">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sidR="00000000">
        <w:rPr>
          <w:rFonts w:eastAsia="Times New Roman"/>
          <w:b/>
          <w:bCs/>
          <w:i/>
          <w:iCs/>
        </w:rPr>
        <w:fldChar w:fldCharType="begin"/>
      </w:r>
      <w:r w:rsidR="00000000">
        <w:rPr>
          <w:rFonts w:eastAsia="Times New Roman"/>
          <w:b/>
          <w:bCs/>
          <w:i/>
          <w:iCs/>
        </w:rPr>
        <w:instrText xml:space="preserve"> INCLUDEPICTURE  "cid:image004.png@01D6F58E.7870AE20" \* MERGEFORMATINET </w:instrText>
      </w:r>
      <w:r w:rsidR="00000000">
        <w:rPr>
          <w:rFonts w:eastAsia="Times New Roman"/>
          <w:b/>
          <w:bCs/>
          <w:i/>
          <w:iCs/>
        </w:rPr>
        <w:fldChar w:fldCharType="separate"/>
      </w:r>
      <w:r w:rsidR="001E2F60">
        <w:rPr>
          <w:rFonts w:eastAsia="Times New Roman"/>
          <w:b/>
          <w:bCs/>
          <w:i/>
          <w:iCs/>
        </w:rPr>
        <w:pict w14:anchorId="13CFC1D5">
          <v:shape id="_x0000_i1026" type="#_x0000_t75" alt="Graphical user interface, application, email&#10;&#10;Description automatically generated" style="width:396pt;height:299pt;mso-position-horizontal:absolute" o:bordertopcolor="this" o:borderleftcolor="this" o:borderbottomcolor="this" o:borderrightcolor="this">
            <v:imagedata r:id="rId30" r:href="rId31"/>
            <w10:bordertop type="single" width="4"/>
            <w10:borderleft type="single" width="4"/>
            <w10:borderbottom type="single" width="4"/>
            <w10:borderright type="single" width="4"/>
          </v:shape>
        </w:pict>
      </w:r>
      <w:r w:rsidR="00000000">
        <w:rPr>
          <w:rFonts w:eastAsia="Times New Roman"/>
          <w:b/>
          <w:bCs/>
          <w:i/>
          <w:iCs/>
        </w:rPr>
        <w:fldChar w:fldCharType="end"/>
      </w:r>
      <w:r>
        <w:rPr>
          <w:rFonts w:eastAsia="Times New Roman"/>
          <w:b/>
          <w:bCs/>
          <w:i/>
          <w:iCs/>
        </w:rPr>
        <w:fldChar w:fldCharType="end"/>
      </w:r>
      <w:r w:rsidR="009C0493">
        <w:rPr>
          <w:rFonts w:eastAsia="Times New Roman"/>
          <w:b/>
          <w:bCs/>
          <w:i/>
          <w:iCs/>
        </w:rPr>
        <w:fldChar w:fldCharType="end"/>
      </w:r>
      <w:r w:rsidR="00D04A9C">
        <w:rPr>
          <w:rFonts w:eastAsia="Times New Roman"/>
          <w:b/>
          <w:bCs/>
          <w:i/>
          <w:iCs/>
        </w:rPr>
        <w:fldChar w:fldCharType="end"/>
      </w:r>
      <w:r w:rsidR="006076C9">
        <w:rPr>
          <w:rFonts w:eastAsia="Times New Roman"/>
          <w:b/>
          <w:bCs/>
          <w:i/>
          <w:iCs/>
        </w:rPr>
        <w:fldChar w:fldCharType="end"/>
      </w:r>
      <w:r w:rsidR="00AD397A">
        <w:rPr>
          <w:rFonts w:eastAsia="Times New Roman"/>
          <w:b/>
          <w:bCs/>
          <w:i/>
          <w:iCs/>
        </w:rPr>
        <w:fldChar w:fldCharType="end"/>
      </w:r>
      <w:r w:rsidR="00D9086C">
        <w:rPr>
          <w:rFonts w:eastAsia="Times New Roman"/>
          <w:b/>
          <w:bCs/>
          <w:i/>
          <w:iCs/>
        </w:rPr>
        <w:fldChar w:fldCharType="end"/>
      </w:r>
      <w:r>
        <w:rPr>
          <w:rFonts w:eastAsia="Times New Roman"/>
          <w:b/>
          <w:bCs/>
          <w:i/>
          <w:iCs/>
        </w:rPr>
        <w:fldChar w:fldCharType="end"/>
      </w:r>
      <w:r w:rsidR="00650C8B">
        <w:rPr>
          <w:rFonts w:eastAsia="Times New Roman"/>
          <w:b/>
          <w:bCs/>
          <w:i/>
          <w:iCs/>
        </w:rPr>
        <w:fldChar w:fldCharType="end"/>
      </w:r>
      <w:r>
        <w:rPr>
          <w:rFonts w:eastAsia="Times New Roman"/>
          <w:b/>
          <w:bCs/>
          <w:i/>
          <w:iCs/>
        </w:rPr>
        <w:fldChar w:fldCharType="end"/>
      </w:r>
      <w:r>
        <w:rPr>
          <w:rFonts w:eastAsia="Times New Roman"/>
          <w:b/>
          <w:bCs/>
          <w:i/>
          <w:iCs/>
        </w:rPr>
        <w:fldChar w:fldCharType="end"/>
      </w:r>
      <w:r w:rsidR="00BF46DC">
        <w:rPr>
          <w:rFonts w:eastAsia="Times New Roman"/>
          <w:b/>
          <w:bCs/>
          <w:i/>
          <w:iCs/>
        </w:rPr>
        <w:fldChar w:fldCharType="end"/>
      </w:r>
      <w:r>
        <w:rPr>
          <w:rFonts w:eastAsia="Times New Roman"/>
          <w:b/>
          <w:bCs/>
          <w:i/>
          <w:iCs/>
        </w:rPr>
        <w:fldChar w:fldCharType="end"/>
      </w:r>
      <w:r>
        <w:rPr>
          <w:rFonts w:eastAsia="Times New Roman"/>
          <w:b/>
          <w:bCs/>
          <w:i/>
          <w:iCs/>
        </w:rPr>
        <w:fldChar w:fldCharType="end"/>
      </w:r>
      <w:r>
        <w:rPr>
          <w:rFonts w:eastAsia="Times New Roman"/>
          <w:b/>
          <w:bCs/>
          <w:i/>
          <w:iCs/>
        </w:rPr>
        <w:fldChar w:fldCharType="end"/>
      </w:r>
      <w:r>
        <w:rPr>
          <w:rFonts w:eastAsia="Times New Roman"/>
          <w:b/>
          <w:bCs/>
          <w:i/>
          <w:iCs/>
        </w:rPr>
        <w:fldChar w:fldCharType="end"/>
      </w:r>
      <w:r w:rsidR="00747545">
        <w:rPr>
          <w:rFonts w:eastAsia="Times New Roman"/>
          <w:b/>
          <w:bCs/>
          <w:i/>
          <w:iCs/>
        </w:rPr>
        <w:fldChar w:fldCharType="end"/>
      </w:r>
      <w:r w:rsidR="00C27313">
        <w:rPr>
          <w:rFonts w:eastAsia="Times New Roman"/>
          <w:b/>
          <w:bCs/>
          <w:i/>
          <w:iCs/>
        </w:rPr>
        <w:fldChar w:fldCharType="end"/>
      </w:r>
      <w:r>
        <w:rPr>
          <w:rFonts w:eastAsia="Times New Roman"/>
          <w:b/>
          <w:bCs/>
          <w:i/>
          <w:iCs/>
        </w:rPr>
        <w:fldChar w:fldCharType="end"/>
      </w:r>
      <w:r w:rsidR="00217145">
        <w:rPr>
          <w:rFonts w:eastAsia="Times New Roman"/>
          <w:b/>
          <w:bCs/>
          <w:i/>
          <w:iCs/>
        </w:rPr>
        <w:fldChar w:fldCharType="end"/>
      </w:r>
      <w:r w:rsidR="00FB5551">
        <w:rPr>
          <w:rFonts w:eastAsia="Times New Roman"/>
          <w:b/>
          <w:bCs/>
          <w:i/>
          <w:iCs/>
        </w:rPr>
        <w:fldChar w:fldCharType="end"/>
      </w:r>
      <w:r w:rsidR="00AB2F5D">
        <w:rPr>
          <w:rFonts w:eastAsia="Times New Roman"/>
          <w:b/>
          <w:bCs/>
          <w:i/>
          <w:iCs/>
        </w:rPr>
        <w:fldChar w:fldCharType="end"/>
      </w:r>
      <w:r w:rsidR="00702B86">
        <w:rPr>
          <w:rFonts w:eastAsia="Times New Roman"/>
          <w:b/>
          <w:bCs/>
          <w:i/>
          <w:iCs/>
        </w:rPr>
        <w:fldChar w:fldCharType="end"/>
      </w:r>
      <w:r w:rsidR="00315AE5">
        <w:rPr>
          <w:rFonts w:eastAsia="Times New Roman"/>
          <w:b/>
          <w:bCs/>
          <w:i/>
          <w:iCs/>
        </w:rPr>
        <w:fldChar w:fldCharType="end"/>
      </w:r>
      <w:r w:rsidR="002667AD">
        <w:rPr>
          <w:rFonts w:eastAsia="Times New Roman"/>
          <w:b/>
          <w:bCs/>
          <w:i/>
          <w:iCs/>
        </w:rPr>
        <w:fldChar w:fldCharType="end"/>
      </w:r>
      <w:r w:rsidR="00664284">
        <w:rPr>
          <w:rFonts w:eastAsia="Times New Roman"/>
          <w:b/>
          <w:bCs/>
          <w:i/>
          <w:iCs/>
        </w:rPr>
        <w:fldChar w:fldCharType="end"/>
      </w:r>
      <w:r w:rsidR="00434F21">
        <w:rPr>
          <w:rFonts w:eastAsia="Times New Roman"/>
          <w:b/>
          <w:bCs/>
          <w:i/>
          <w:iCs/>
        </w:rPr>
        <w:fldChar w:fldCharType="end"/>
      </w:r>
      <w:r w:rsidR="00377A3C">
        <w:rPr>
          <w:rFonts w:eastAsia="Times New Roman"/>
          <w:b/>
          <w:bCs/>
          <w:i/>
          <w:iCs/>
        </w:rPr>
        <w:fldChar w:fldCharType="end"/>
      </w:r>
      <w:r w:rsidR="00F01470">
        <w:rPr>
          <w:rFonts w:eastAsia="Times New Roman"/>
          <w:b/>
          <w:bCs/>
          <w:i/>
          <w:iCs/>
        </w:rPr>
        <w:fldChar w:fldCharType="end"/>
      </w:r>
      <w:r w:rsidR="00DA14FA">
        <w:rPr>
          <w:rFonts w:eastAsia="Times New Roman"/>
          <w:b/>
          <w:bCs/>
          <w:i/>
          <w:iCs/>
        </w:rPr>
        <w:fldChar w:fldCharType="end"/>
      </w:r>
      <w:r w:rsidR="00EF51C8">
        <w:rPr>
          <w:rFonts w:eastAsia="Times New Roman"/>
          <w:b/>
          <w:bCs/>
          <w:i/>
          <w:iCs/>
        </w:rPr>
        <w:fldChar w:fldCharType="end"/>
      </w:r>
      <w:r w:rsidR="003943AD">
        <w:rPr>
          <w:rFonts w:eastAsia="Times New Roman"/>
          <w:b/>
          <w:bCs/>
          <w:i/>
          <w:iCs/>
        </w:rPr>
        <w:fldChar w:fldCharType="end"/>
      </w:r>
      <w:r w:rsidR="002316D6">
        <w:rPr>
          <w:rFonts w:eastAsia="Times New Roman"/>
          <w:b/>
          <w:bCs/>
          <w:i/>
          <w:iCs/>
        </w:rPr>
        <w:fldChar w:fldCharType="end"/>
      </w:r>
      <w:r w:rsidR="00BD008F">
        <w:rPr>
          <w:rFonts w:eastAsia="Times New Roman"/>
          <w:b/>
          <w:bCs/>
          <w:i/>
          <w:iCs/>
        </w:rPr>
        <w:fldChar w:fldCharType="end"/>
      </w:r>
      <w:r w:rsidR="00FC5878">
        <w:rPr>
          <w:rFonts w:eastAsia="Times New Roman"/>
          <w:b/>
          <w:bCs/>
          <w:i/>
          <w:iCs/>
        </w:rPr>
        <w:fldChar w:fldCharType="end"/>
      </w:r>
      <w:r w:rsidR="00865614">
        <w:rPr>
          <w:rFonts w:eastAsia="Times New Roman"/>
          <w:b/>
          <w:bCs/>
          <w:i/>
          <w:iCs/>
        </w:rPr>
        <w:fldChar w:fldCharType="end"/>
      </w:r>
      <w:r w:rsidR="00776E0D">
        <w:rPr>
          <w:rFonts w:eastAsia="Times New Roman"/>
          <w:b/>
          <w:bCs/>
          <w:i/>
          <w:iCs/>
        </w:rPr>
        <w:fldChar w:fldCharType="end"/>
      </w:r>
      <w:r w:rsidR="002F7616">
        <w:rPr>
          <w:rFonts w:eastAsia="Times New Roman"/>
          <w:b/>
          <w:bCs/>
          <w:i/>
          <w:iCs/>
        </w:rPr>
        <w:fldChar w:fldCharType="end"/>
      </w:r>
      <w:r w:rsidR="00576239">
        <w:rPr>
          <w:rFonts w:eastAsia="Times New Roman"/>
          <w:b/>
          <w:bCs/>
          <w:i/>
          <w:iCs/>
        </w:rPr>
        <w:fldChar w:fldCharType="end"/>
      </w:r>
      <w:r w:rsidR="00EC71E3">
        <w:rPr>
          <w:rFonts w:eastAsia="Times New Roman"/>
          <w:b/>
          <w:bCs/>
          <w:i/>
          <w:iCs/>
        </w:rPr>
        <w:fldChar w:fldCharType="end"/>
      </w:r>
      <w:r w:rsidR="00D55DA4">
        <w:rPr>
          <w:rFonts w:eastAsia="Times New Roman"/>
          <w:b/>
          <w:bCs/>
          <w:i/>
          <w:iCs/>
        </w:rPr>
        <w:fldChar w:fldCharType="end"/>
      </w:r>
      <w:r w:rsidR="00897E32">
        <w:rPr>
          <w:rFonts w:eastAsia="Times New Roman"/>
          <w:b/>
          <w:bCs/>
          <w:i/>
          <w:iCs/>
        </w:rPr>
        <w:fldChar w:fldCharType="end"/>
      </w:r>
      <w:r w:rsidR="00B152E6">
        <w:rPr>
          <w:rFonts w:eastAsia="Times New Roman"/>
          <w:b/>
          <w:bCs/>
          <w:i/>
          <w:iCs/>
        </w:rPr>
        <w:fldChar w:fldCharType="end"/>
      </w:r>
      <w:r w:rsidR="00FB501E">
        <w:rPr>
          <w:rFonts w:eastAsia="Times New Roman"/>
          <w:b/>
          <w:bCs/>
          <w:i/>
          <w:iCs/>
        </w:rPr>
        <w:fldChar w:fldCharType="end"/>
      </w:r>
      <w:r w:rsidR="00A36088">
        <w:rPr>
          <w:rFonts w:eastAsia="Times New Roman"/>
          <w:b/>
          <w:bCs/>
          <w:i/>
          <w:iCs/>
        </w:rPr>
        <w:fldChar w:fldCharType="end"/>
      </w:r>
      <w:r w:rsidR="002D51DF">
        <w:rPr>
          <w:rFonts w:eastAsia="Times New Roman"/>
          <w:b/>
          <w:bCs/>
          <w:i/>
          <w:iCs/>
        </w:rPr>
        <w:fldChar w:fldCharType="end"/>
      </w:r>
      <w:r w:rsidR="00022032">
        <w:rPr>
          <w:rFonts w:eastAsia="Times New Roman"/>
          <w:b/>
          <w:bCs/>
          <w:i/>
          <w:iCs/>
        </w:rPr>
        <w:fldChar w:fldCharType="end"/>
      </w:r>
      <w:r w:rsidR="00224A0F">
        <w:rPr>
          <w:rFonts w:eastAsia="Times New Roman"/>
          <w:b/>
          <w:bCs/>
          <w:i/>
          <w:iCs/>
        </w:rPr>
        <w:fldChar w:fldCharType="end"/>
      </w:r>
      <w:r w:rsidR="001963E3">
        <w:rPr>
          <w:rFonts w:eastAsia="Times New Roman"/>
          <w:b/>
          <w:bCs/>
          <w:i/>
          <w:iCs/>
        </w:rPr>
        <w:fldChar w:fldCharType="end"/>
      </w:r>
      <w:r w:rsidR="00CB751D">
        <w:rPr>
          <w:rFonts w:eastAsia="Times New Roman"/>
          <w:b/>
          <w:bCs/>
          <w:i/>
          <w:iCs/>
        </w:rPr>
        <w:fldChar w:fldCharType="end"/>
      </w:r>
      <w:r w:rsidR="005B0B84">
        <w:rPr>
          <w:rFonts w:eastAsia="Times New Roman"/>
          <w:b/>
          <w:bCs/>
          <w:i/>
          <w:iCs/>
        </w:rPr>
        <w:fldChar w:fldCharType="end"/>
      </w:r>
      <w:r w:rsidR="00270194">
        <w:rPr>
          <w:rFonts w:eastAsia="Times New Roman"/>
          <w:b/>
          <w:bCs/>
          <w:i/>
          <w:iCs/>
        </w:rPr>
        <w:fldChar w:fldCharType="end"/>
      </w:r>
      <w:r w:rsidR="002D4BAA">
        <w:rPr>
          <w:rFonts w:eastAsia="Times New Roman"/>
          <w:b/>
          <w:bCs/>
          <w:i/>
          <w:iCs/>
        </w:rPr>
        <w:fldChar w:fldCharType="end"/>
      </w:r>
      <w:r w:rsidR="001004B9">
        <w:rPr>
          <w:rFonts w:eastAsia="Times New Roman"/>
          <w:b/>
          <w:bCs/>
          <w:i/>
          <w:iCs/>
        </w:rPr>
        <w:fldChar w:fldCharType="end"/>
      </w:r>
      <w:r w:rsidR="00351916">
        <w:rPr>
          <w:rFonts w:eastAsia="Times New Roman"/>
          <w:b/>
          <w:bCs/>
          <w:i/>
          <w:iCs/>
        </w:rPr>
        <w:fldChar w:fldCharType="end"/>
      </w:r>
      <w:r w:rsidR="00B26542">
        <w:rPr>
          <w:rFonts w:eastAsia="Times New Roman"/>
          <w:b/>
          <w:bCs/>
          <w:i/>
          <w:iCs/>
        </w:rPr>
        <w:fldChar w:fldCharType="end"/>
      </w:r>
      <w:r w:rsidR="00253B63">
        <w:rPr>
          <w:rFonts w:eastAsia="Times New Roman"/>
          <w:b/>
          <w:bCs/>
          <w:i/>
          <w:iCs/>
        </w:rPr>
        <w:fldChar w:fldCharType="end"/>
      </w:r>
      <w:r w:rsidR="007B0816">
        <w:rPr>
          <w:rFonts w:eastAsia="Times New Roman"/>
          <w:b/>
          <w:bCs/>
          <w:i/>
          <w:iCs/>
        </w:rPr>
        <w:fldChar w:fldCharType="end"/>
      </w:r>
      <w:r w:rsidR="00913DCE">
        <w:rPr>
          <w:rFonts w:eastAsia="Times New Roman"/>
          <w:b/>
          <w:bCs/>
          <w:i/>
          <w:iCs/>
        </w:rPr>
        <w:fldChar w:fldCharType="end"/>
      </w:r>
      <w:r w:rsidR="00B658D6">
        <w:rPr>
          <w:rFonts w:eastAsia="Times New Roman"/>
          <w:b/>
          <w:bCs/>
          <w:i/>
          <w:iCs/>
        </w:rPr>
        <w:fldChar w:fldCharType="end"/>
      </w:r>
      <w:r w:rsidR="0011196D">
        <w:rPr>
          <w:rFonts w:eastAsia="Times New Roman"/>
          <w:b/>
          <w:bCs/>
          <w:i/>
          <w:iCs/>
        </w:rPr>
        <w:fldChar w:fldCharType="end"/>
      </w:r>
      <w:r w:rsidR="00FE2019">
        <w:rPr>
          <w:rFonts w:eastAsia="Times New Roman"/>
          <w:b/>
          <w:bCs/>
          <w:i/>
          <w:iCs/>
        </w:rPr>
        <w:fldChar w:fldCharType="end"/>
      </w:r>
      <w:r w:rsidR="00A749B9">
        <w:rPr>
          <w:rFonts w:eastAsia="Times New Roman"/>
          <w:b/>
          <w:bCs/>
          <w:i/>
          <w:iCs/>
        </w:rPr>
        <w:fldChar w:fldCharType="end"/>
      </w:r>
      <w:r w:rsidR="00B272F8">
        <w:rPr>
          <w:rFonts w:eastAsia="Times New Roman"/>
          <w:b/>
          <w:bCs/>
          <w:i/>
          <w:iCs/>
        </w:rPr>
        <w:fldChar w:fldCharType="end"/>
      </w:r>
      <w:r w:rsidR="00457E69">
        <w:rPr>
          <w:rFonts w:eastAsia="Times New Roman"/>
          <w:b/>
          <w:bCs/>
          <w:i/>
          <w:iCs/>
        </w:rPr>
        <w:fldChar w:fldCharType="end"/>
      </w:r>
      <w:r w:rsidR="00C96C94">
        <w:rPr>
          <w:rFonts w:eastAsia="Times New Roman"/>
          <w:b/>
          <w:bCs/>
          <w:i/>
          <w:iCs/>
        </w:rPr>
        <w:fldChar w:fldCharType="end"/>
      </w:r>
      <w:r w:rsidR="006D17A3">
        <w:rPr>
          <w:rFonts w:eastAsia="Times New Roman"/>
          <w:b/>
          <w:bCs/>
          <w:i/>
          <w:iCs/>
        </w:rPr>
        <w:fldChar w:fldCharType="end"/>
      </w:r>
      <w:r w:rsidR="00BF4486">
        <w:rPr>
          <w:rFonts w:eastAsia="Times New Roman"/>
          <w:b/>
          <w:bCs/>
          <w:i/>
          <w:iCs/>
        </w:rPr>
        <w:fldChar w:fldCharType="end"/>
      </w:r>
      <w:r w:rsidR="00900AA7">
        <w:rPr>
          <w:rFonts w:eastAsia="Times New Roman"/>
          <w:b/>
          <w:bCs/>
          <w:i/>
          <w:iCs/>
        </w:rPr>
        <w:fldChar w:fldCharType="end"/>
      </w:r>
      <w:r w:rsidR="004427DB">
        <w:rPr>
          <w:rFonts w:eastAsia="Times New Roman"/>
          <w:b/>
          <w:bCs/>
          <w:i/>
          <w:iCs/>
        </w:rPr>
        <w:fldChar w:fldCharType="end"/>
      </w:r>
      <w:r w:rsidR="001F6A2A">
        <w:rPr>
          <w:rFonts w:eastAsia="Times New Roman"/>
          <w:b/>
          <w:bCs/>
          <w:i/>
          <w:iCs/>
        </w:rPr>
        <w:fldChar w:fldCharType="end"/>
      </w:r>
      <w:r w:rsidR="00332FB5">
        <w:rPr>
          <w:rFonts w:eastAsia="Times New Roman"/>
          <w:b/>
          <w:bCs/>
          <w:i/>
          <w:iCs/>
        </w:rPr>
        <w:fldChar w:fldCharType="end"/>
      </w:r>
      <w:r w:rsidR="00EC32E3">
        <w:rPr>
          <w:rFonts w:eastAsia="Times New Roman"/>
          <w:b/>
          <w:bCs/>
          <w:i/>
          <w:iCs/>
        </w:rPr>
        <w:fldChar w:fldCharType="end"/>
      </w:r>
      <w:r w:rsidR="00D03861">
        <w:rPr>
          <w:rFonts w:eastAsia="Times New Roman"/>
          <w:b/>
          <w:bCs/>
          <w:i/>
          <w:iCs/>
        </w:rPr>
        <w:fldChar w:fldCharType="end"/>
      </w:r>
      <w:r w:rsidR="00735FB1">
        <w:rPr>
          <w:rFonts w:eastAsia="Times New Roman"/>
          <w:b/>
          <w:bCs/>
          <w:i/>
          <w:iCs/>
        </w:rPr>
        <w:fldChar w:fldCharType="end"/>
      </w:r>
      <w:r w:rsidR="00276203">
        <w:rPr>
          <w:rFonts w:eastAsia="Times New Roman"/>
          <w:b/>
          <w:bCs/>
          <w:i/>
          <w:iCs/>
        </w:rPr>
        <w:fldChar w:fldCharType="end"/>
      </w:r>
      <w:r w:rsidR="00D66D83">
        <w:rPr>
          <w:rFonts w:eastAsia="Times New Roman"/>
          <w:b/>
          <w:bCs/>
          <w:i/>
          <w:iCs/>
        </w:rPr>
        <w:fldChar w:fldCharType="end"/>
      </w:r>
      <w:r w:rsidR="00FD09AD">
        <w:rPr>
          <w:rFonts w:eastAsia="Times New Roman"/>
          <w:b/>
          <w:bCs/>
          <w:i/>
          <w:iCs/>
        </w:rPr>
        <w:fldChar w:fldCharType="end"/>
      </w:r>
      <w:r w:rsidR="009475A8">
        <w:rPr>
          <w:rFonts w:eastAsia="Times New Roman"/>
          <w:b/>
          <w:bCs/>
          <w:i/>
          <w:iCs/>
        </w:rPr>
        <w:fldChar w:fldCharType="end"/>
      </w:r>
      <w:r w:rsidR="00F80CD3">
        <w:rPr>
          <w:rFonts w:eastAsia="Times New Roman"/>
          <w:b/>
          <w:bCs/>
          <w:i/>
          <w:iCs/>
        </w:rPr>
        <w:fldChar w:fldCharType="end"/>
      </w:r>
      <w:r w:rsidR="004A4B3A">
        <w:rPr>
          <w:rFonts w:eastAsia="Times New Roman"/>
          <w:b/>
          <w:bCs/>
          <w:i/>
          <w:iCs/>
        </w:rPr>
        <w:fldChar w:fldCharType="end"/>
      </w:r>
      <w:r w:rsidR="008B11E3">
        <w:rPr>
          <w:rFonts w:eastAsia="Times New Roman"/>
          <w:b/>
          <w:bCs/>
          <w:i/>
          <w:iCs/>
        </w:rPr>
        <w:fldChar w:fldCharType="end"/>
      </w:r>
      <w:r w:rsidR="001F2393">
        <w:rPr>
          <w:rFonts w:eastAsia="Times New Roman"/>
          <w:b/>
          <w:bCs/>
          <w:i/>
          <w:iCs/>
        </w:rPr>
        <w:fldChar w:fldCharType="end"/>
      </w:r>
      <w:r w:rsidR="00EA3BD1">
        <w:rPr>
          <w:rFonts w:eastAsia="Times New Roman"/>
          <w:b/>
          <w:bCs/>
          <w:i/>
          <w:iCs/>
        </w:rPr>
        <w:fldChar w:fldCharType="end"/>
      </w:r>
      <w:r w:rsidR="00646501">
        <w:rPr>
          <w:rFonts w:eastAsia="Times New Roman"/>
          <w:b/>
          <w:bCs/>
          <w:i/>
          <w:iCs/>
        </w:rPr>
        <w:fldChar w:fldCharType="end"/>
      </w:r>
      <w:r w:rsidR="004B60C5">
        <w:rPr>
          <w:rFonts w:eastAsia="Times New Roman"/>
          <w:b/>
          <w:bCs/>
          <w:i/>
          <w:iCs/>
        </w:rPr>
        <w:fldChar w:fldCharType="end"/>
      </w:r>
      <w:r w:rsidRPr="00093613">
        <w:rPr>
          <w:rFonts w:eastAsia="Times New Roman"/>
          <w:b/>
          <w:bCs/>
          <w:i/>
          <w:iCs/>
        </w:rPr>
        <w:fldChar w:fldCharType="end"/>
      </w:r>
    </w:p>
    <w:p w14:paraId="0EFB5D8B" w14:textId="77777777" w:rsidR="00DB3FD5" w:rsidRPr="000D7C9A" w:rsidRDefault="00DB3FD5" w:rsidP="00DB3FD5">
      <w:pPr>
        <w:pStyle w:val="Heading4"/>
      </w:pPr>
      <w:r w:rsidRPr="000D7C9A">
        <w:t>Configuration / Feature Activation</w:t>
      </w:r>
    </w:p>
    <w:p w14:paraId="5ACA11FA" w14:textId="380534AA" w:rsidR="003C32EF" w:rsidRPr="003C32EF" w:rsidRDefault="00DB3FD5" w:rsidP="003C32EF">
      <w:pPr>
        <w:pStyle w:val="ConcurBodyText"/>
      </w:pPr>
      <w:r>
        <w:t>This change occurs automatically; there are no configuration or activation steps.</w:t>
      </w:r>
      <w:r w:rsidR="005E4A8C">
        <w:t xml:space="preserve"> </w:t>
      </w:r>
    </w:p>
    <w:p w14:paraId="24F32ADC" w14:textId="3D1606B7" w:rsidR="003C32EF" w:rsidRDefault="003C32EF" w:rsidP="00D74FFF">
      <w:pPr>
        <w:pStyle w:val="Heading2"/>
      </w:pPr>
      <w:bookmarkStart w:id="20" w:name="_Toc135399798"/>
      <w:r>
        <w:t>In-Product User Assistance</w:t>
      </w:r>
      <w:bookmarkEnd w:id="20"/>
    </w:p>
    <w:p w14:paraId="22A84B15" w14:textId="77777777" w:rsidR="00E60EAE" w:rsidRDefault="00E60EAE" w:rsidP="00E60EAE">
      <w:pPr>
        <w:pStyle w:val="Heading3"/>
      </w:pPr>
      <w:bookmarkStart w:id="21" w:name="_Toc135399799"/>
      <w:r>
        <w:t>**Ongoing** Impact of Product Changes on Customized Client Content</w:t>
      </w:r>
      <w:bookmarkEnd w:id="21"/>
    </w:p>
    <w:p w14:paraId="2D5529B7" w14:textId="77777777" w:rsidR="00E60EAE" w:rsidRPr="007104B5" w:rsidRDefault="00E60EAE" w:rsidP="00E60EAE">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60EAE" w:rsidRPr="000D7C9A" w14:paraId="0E058D88" w14:textId="77777777" w:rsidTr="001830D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2E1717" w14:textId="77777777" w:rsidR="00E60EAE" w:rsidRPr="000D7C9A" w:rsidRDefault="00E60EAE" w:rsidP="001830D0">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E389D60" w14:textId="77777777" w:rsidR="00E60EAE" w:rsidRPr="000D7C9A" w:rsidRDefault="00E60EAE" w:rsidP="001830D0">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CFA6BC7" w14:textId="77777777" w:rsidR="00E60EAE" w:rsidRPr="000D7C9A" w:rsidRDefault="00E60EAE" w:rsidP="001830D0">
            <w:pPr>
              <w:pStyle w:val="ConcurTableHeadCentered8pt"/>
            </w:pPr>
            <w:r w:rsidRPr="000D7C9A">
              <w:t>Feature Target Release Date</w:t>
            </w:r>
          </w:p>
        </w:tc>
      </w:tr>
      <w:tr w:rsidR="00E60EAE" w:rsidRPr="000D7C9A" w14:paraId="47307F43" w14:textId="77777777" w:rsidTr="001830D0">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61364E4" w14:textId="77777777" w:rsidR="00E60EAE" w:rsidRPr="000D7C9A" w:rsidRDefault="00E60EAE" w:rsidP="001830D0">
            <w:pPr>
              <w:pStyle w:val="ConcurTableText8ptCenter"/>
              <w:keepNext/>
            </w:pPr>
            <w:r>
              <w:t>May 19,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1122112" w14:textId="77777777" w:rsidR="00E60EAE" w:rsidRPr="000D7C9A" w:rsidRDefault="00E60EAE" w:rsidP="001830D0">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F8B89C1" w14:textId="77777777" w:rsidR="00E60EAE" w:rsidRPr="000D7C9A" w:rsidRDefault="00E60EAE" w:rsidP="001830D0">
            <w:pPr>
              <w:pStyle w:val="ConcurTableText8ptCenter"/>
              <w:keepNext/>
            </w:pPr>
            <w:r>
              <w:t>Ongoing</w:t>
            </w:r>
          </w:p>
        </w:tc>
      </w:tr>
      <w:tr w:rsidR="00E60EAE" w:rsidRPr="000D7C9A" w14:paraId="4EAB4382" w14:textId="77777777" w:rsidTr="001830D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8F187D" w14:textId="77777777" w:rsidR="00E60EAE" w:rsidRPr="000D7C9A" w:rsidRDefault="00E60EAE" w:rsidP="001830D0">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B49B2BD" w14:textId="77777777" w:rsidR="00E60EAE" w:rsidRDefault="00E60EAE" w:rsidP="00E60EAE">
      <w:pPr>
        <w:pStyle w:val="ConcurBodyText"/>
        <w:rPr>
          <w:b/>
          <w:bCs/>
        </w:rPr>
      </w:pPr>
      <w:r>
        <w:rPr>
          <w:b/>
          <w:bCs/>
        </w:rPr>
        <w:t>Applies to:</w:t>
      </w:r>
    </w:p>
    <w:p w14:paraId="755AAE56" w14:textId="77777777" w:rsidR="00E60EAE" w:rsidRDefault="00E60EAE" w:rsidP="00E60EAE">
      <w:pPr>
        <w:pStyle w:val="ApplicableProducts"/>
      </w:pPr>
      <w:bookmarkStart w:id="22" w:name="_Toc135399800"/>
      <w:r>
        <w:t>All Products | All Editions</w:t>
      </w:r>
      <w:bookmarkEnd w:id="22"/>
    </w:p>
    <w:p w14:paraId="32DF037E" w14:textId="77777777" w:rsidR="00E60EAE" w:rsidRDefault="00E60EAE" w:rsidP="00E60EAE">
      <w:pPr>
        <w:pStyle w:val="Heading4"/>
      </w:pPr>
      <w:r w:rsidRPr="000D7C9A">
        <w:t>Overview</w:t>
      </w:r>
    </w:p>
    <w:p w14:paraId="3095C221" w14:textId="77777777" w:rsidR="00E60EAE" w:rsidRPr="007104B5" w:rsidRDefault="00E60EAE" w:rsidP="00E60EAE">
      <w:pPr>
        <w:pStyle w:val="ConcurBodyText"/>
      </w:pPr>
      <w:r w:rsidRPr="00EE47F5">
        <w:rPr>
          <w:rStyle w:val="Hyperlink"/>
          <w:color w:val="auto"/>
          <w:u w:val="none"/>
        </w:rPr>
        <w:t xml:space="preserve">If your company creates customized content for SAP Concur solutions through a </w:t>
      </w:r>
      <w:r>
        <w:rPr>
          <w:rStyle w:val="Hyperlink"/>
          <w:color w:val="auto"/>
          <w:u w:val="none"/>
        </w:rPr>
        <w:t>user assistance tool</w:t>
      </w:r>
      <w:r w:rsidRPr="00EE47F5">
        <w:rPr>
          <w:rStyle w:val="Hyperlink"/>
          <w:color w:val="auto"/>
          <w:u w:val="none"/>
        </w:rPr>
        <w:t xml:space="preserve"> such as SAP Enable Now</w:t>
      </w:r>
      <w:r>
        <w:rPr>
          <w:rStyle w:val="Hyperlink"/>
          <w:color w:val="auto"/>
          <w:u w:val="none"/>
        </w:rPr>
        <w:t xml:space="preserve"> or </w:t>
      </w:r>
      <w:r w:rsidRPr="00EE47F5">
        <w:rPr>
          <w:rStyle w:val="Hyperlink"/>
          <w:color w:val="auto"/>
          <w:u w:val="none"/>
        </w:rPr>
        <w:t xml:space="preserve">Concur User Assistant by WalkMe, the changes </w:t>
      </w:r>
      <w:r>
        <w:rPr>
          <w:rStyle w:val="Hyperlink"/>
          <w:color w:val="auto"/>
          <w:u w:val="none"/>
        </w:rPr>
        <w:t>SAP Concur releases monthly</w:t>
      </w:r>
      <w:r w:rsidRPr="00EE47F5">
        <w:rPr>
          <w:rStyle w:val="Hyperlink"/>
          <w:color w:val="auto"/>
          <w:u w:val="none"/>
        </w:rPr>
        <w:t xml:space="preserve"> might affect your customized content. </w:t>
      </w:r>
      <w:r>
        <w:rPr>
          <w:rStyle w:val="Hyperlink"/>
          <w:color w:val="auto"/>
          <w:u w:val="none"/>
        </w:rPr>
        <w:t xml:space="preserve">SAP </w:t>
      </w:r>
      <w:r>
        <w:rPr>
          <w:rStyle w:val="Hyperlink"/>
          <w:color w:val="auto"/>
          <w:u w:val="none"/>
        </w:rPr>
        <w:lastRenderedPageBreak/>
        <w:t xml:space="preserve">Concur also releases some changes ad hoc. </w:t>
      </w:r>
      <w:r w:rsidRPr="00EE47F5">
        <w:rPr>
          <w:rStyle w:val="Hyperlink"/>
          <w:color w:val="auto"/>
          <w:u w:val="none"/>
        </w:rPr>
        <w:t xml:space="preserve">SAP Concur recommends reviewing the monthly release notes for all of your SAP Concur solutions as well as the </w:t>
      </w:r>
      <w:hyperlink r:id="rId32" w:history="1">
        <w:r w:rsidRPr="00EE47F5">
          <w:rPr>
            <w:rStyle w:val="Hyperlink"/>
            <w:i/>
            <w:iCs/>
          </w:rPr>
          <w:t>Shared Changes Release Notes</w:t>
        </w:r>
      </w:hyperlink>
      <w:r w:rsidRPr="00EE47F5">
        <w:rPr>
          <w:rStyle w:val="Hyperlink"/>
          <w:i/>
          <w:iCs/>
        </w:rPr>
        <w:t xml:space="preserve"> </w:t>
      </w:r>
      <w:r w:rsidRPr="00EE47F5">
        <w:rPr>
          <w:rStyle w:val="Hyperlink"/>
          <w:color w:val="auto"/>
          <w:u w:val="none"/>
        </w:rPr>
        <w:t xml:space="preserve">to confirm whether any of the </w:t>
      </w:r>
      <w:r>
        <w:rPr>
          <w:rStyle w:val="Hyperlink"/>
          <w:color w:val="auto"/>
          <w:u w:val="none"/>
        </w:rPr>
        <w:t xml:space="preserve">planned or released </w:t>
      </w:r>
      <w:r w:rsidRPr="00EE47F5">
        <w:rPr>
          <w:rStyle w:val="Hyperlink"/>
          <w:color w:val="auto"/>
          <w:u w:val="none"/>
        </w:rPr>
        <w:t xml:space="preserve">changes </w:t>
      </w:r>
      <w:r>
        <w:rPr>
          <w:rStyle w:val="Hyperlink"/>
          <w:color w:val="auto"/>
          <w:u w:val="none"/>
        </w:rPr>
        <w:t xml:space="preserve">might </w:t>
      </w:r>
      <w:r w:rsidRPr="00EE47F5">
        <w:rPr>
          <w:rStyle w:val="Hyperlink"/>
          <w:color w:val="auto"/>
          <w:u w:val="none"/>
        </w:rPr>
        <w:t>impact your internal, customized content.</w:t>
      </w:r>
    </w:p>
    <w:p w14:paraId="7C453F28" w14:textId="77777777" w:rsidR="00E60EAE" w:rsidRDefault="00E60EAE" w:rsidP="00E60EAE">
      <w:pPr>
        <w:pStyle w:val="Heading4"/>
      </w:pPr>
      <w:r>
        <w:t>Admin and End-User Experience</w:t>
      </w:r>
    </w:p>
    <w:p w14:paraId="0794D334" w14:textId="77777777" w:rsidR="00E60EAE" w:rsidRDefault="00E60EAE" w:rsidP="00E60EAE">
      <w:pPr>
        <w:pStyle w:val="ConcurBodyText"/>
      </w:pPr>
      <w:r>
        <w:t>SAP Concur solutions are updated on a monthly schedule. In addition, some changes are implemented outside of the monthly schedule. Changes that are implemented in sync with the monthly release schedule and changes that are implemented on other dates are documented in the SAP Concur product release notes.</w:t>
      </w:r>
    </w:p>
    <w:p w14:paraId="73771421" w14:textId="77777777" w:rsidR="00E60EAE" w:rsidRDefault="00E60EAE" w:rsidP="00E60EAE">
      <w:pPr>
        <w:pStyle w:val="ConcurBodyText"/>
      </w:pPr>
      <w:r>
        <w:t>A release calendar that includes the target monthly release date and the dates the release notes are published, is publicly available from the following page:</w:t>
      </w:r>
    </w:p>
    <w:p w14:paraId="3A4C3691" w14:textId="77777777" w:rsidR="00E60EAE" w:rsidRDefault="00000000" w:rsidP="00E60EAE">
      <w:pPr>
        <w:pStyle w:val="ConcurBodyText"/>
      </w:pPr>
      <w:hyperlink r:id="rId33" w:history="1">
        <w:r w:rsidR="00E60EAE" w:rsidRPr="00C966E6">
          <w:rPr>
            <w:rStyle w:val="Hyperlink"/>
          </w:rPr>
          <w:t>Release Calendar</w:t>
        </w:r>
      </w:hyperlink>
    </w:p>
    <w:p w14:paraId="18D626D4" w14:textId="77777777" w:rsidR="00E60EAE" w:rsidRPr="00163017" w:rsidRDefault="00E60EAE" w:rsidP="00E60EAE">
      <w:pPr>
        <w:pStyle w:val="ConcurBodyText"/>
      </w:pPr>
      <w:r>
        <w:t>Customized content created through user assistance tools such as SAP Enable Now and Concur User Assistant by WalkMe might need to be updated to reflect changes to SAP Concur solutions.</w:t>
      </w:r>
    </w:p>
    <w:p w14:paraId="6A9C57CC" w14:textId="77777777" w:rsidR="00E60EAE" w:rsidRPr="000D7C9A" w:rsidRDefault="00E60EAE" w:rsidP="00E60EAE">
      <w:pPr>
        <w:pStyle w:val="Heading4"/>
      </w:pPr>
      <w:r w:rsidRPr="000D7C9A">
        <w:t>Configuration / Feature Activatio</w:t>
      </w:r>
      <w:r>
        <w:t>n</w:t>
      </w:r>
    </w:p>
    <w:p w14:paraId="76D94148" w14:textId="0AE12393" w:rsidR="003C32EF" w:rsidRPr="003C32EF" w:rsidRDefault="00E60EAE" w:rsidP="00E60EAE">
      <w:pPr>
        <w:pStyle w:val="ConcurBodyText"/>
      </w:pPr>
      <w:r>
        <w:t>You might need to update your customized content when new features and changes to SAP Concur solutions are released. SAP Concur recommends reviewing SAP Concur product and shared release notes to confirm whether any planned or released changes impact your customized content.</w:t>
      </w:r>
    </w:p>
    <w:p w14:paraId="0FA919F7" w14:textId="77777777" w:rsidR="002342F7" w:rsidRPr="004F35C6" w:rsidRDefault="002342F7" w:rsidP="002342F7">
      <w:pPr>
        <w:pStyle w:val="Heading2"/>
      </w:pPr>
      <w:bookmarkStart w:id="23" w:name="_Toc135399801"/>
      <w:r>
        <w:t>Personal Attendee Import</w:t>
      </w:r>
      <w:bookmarkEnd w:id="23"/>
    </w:p>
    <w:p w14:paraId="6555DFC3" w14:textId="77777777" w:rsidR="002342F7" w:rsidRDefault="002342F7" w:rsidP="002342F7">
      <w:pPr>
        <w:pStyle w:val="Heading3"/>
      </w:pPr>
      <w:bookmarkStart w:id="24" w:name="_Toc135399802"/>
      <w:r>
        <w:t>Support for Additional Excel File Formats</w:t>
      </w:r>
      <w:bookmarkEnd w:id="24"/>
    </w:p>
    <w:p w14:paraId="2A761D2C" w14:textId="77777777" w:rsidR="002342F7" w:rsidRPr="007104B5" w:rsidRDefault="002342F7" w:rsidP="002342F7">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342F7" w:rsidRPr="000D7C9A" w14:paraId="410924A7" w14:textId="77777777" w:rsidTr="001830D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049F8F4" w14:textId="77777777" w:rsidR="002342F7" w:rsidRPr="000D7C9A" w:rsidRDefault="002342F7" w:rsidP="001830D0">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0E06590" w14:textId="77777777" w:rsidR="002342F7" w:rsidRPr="000D7C9A" w:rsidRDefault="002342F7" w:rsidP="001830D0">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BA4EC47" w14:textId="77777777" w:rsidR="002342F7" w:rsidRPr="000D7C9A" w:rsidRDefault="002342F7" w:rsidP="001830D0">
            <w:pPr>
              <w:pStyle w:val="ConcurTableHeadCentered8pt"/>
            </w:pPr>
            <w:r w:rsidRPr="000D7C9A">
              <w:t>Feature Target Release Date</w:t>
            </w:r>
          </w:p>
        </w:tc>
      </w:tr>
      <w:tr w:rsidR="002342F7" w:rsidRPr="000D7C9A" w14:paraId="5CFCE9A9" w14:textId="77777777" w:rsidTr="001830D0">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6CFFD34" w14:textId="77777777" w:rsidR="002342F7" w:rsidRPr="000D7C9A" w:rsidRDefault="002342F7" w:rsidP="001830D0">
            <w:pPr>
              <w:pStyle w:val="ConcurTableText8ptCenter"/>
              <w:keepNext/>
            </w:pPr>
            <w:r>
              <w:t>May 19,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43161E6" w14:textId="77777777" w:rsidR="002342F7" w:rsidRPr="000D7C9A" w:rsidRDefault="002342F7" w:rsidP="001830D0">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5857C43" w14:textId="77777777" w:rsidR="002342F7" w:rsidRPr="000D7C9A" w:rsidRDefault="002342F7" w:rsidP="001830D0">
            <w:pPr>
              <w:pStyle w:val="ConcurTableText8ptCenter"/>
              <w:keepNext/>
            </w:pPr>
            <w:r>
              <w:t>May 25, 2023</w:t>
            </w:r>
          </w:p>
        </w:tc>
      </w:tr>
      <w:tr w:rsidR="002342F7" w:rsidRPr="000D7C9A" w14:paraId="34231A81" w14:textId="77777777" w:rsidTr="001830D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D9CD1A2" w14:textId="77777777" w:rsidR="002342F7" w:rsidRPr="000D7C9A" w:rsidRDefault="002342F7" w:rsidP="001830D0">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1BC9B02" w14:textId="77777777" w:rsidR="002342F7" w:rsidRDefault="002342F7" w:rsidP="002342F7">
      <w:pPr>
        <w:pStyle w:val="ConcurBodyText"/>
        <w:rPr>
          <w:b/>
          <w:bCs/>
        </w:rPr>
      </w:pPr>
      <w:r>
        <w:rPr>
          <w:b/>
          <w:bCs/>
        </w:rPr>
        <w:t>Applies to:</w:t>
      </w:r>
    </w:p>
    <w:p w14:paraId="7B9374E3" w14:textId="77777777" w:rsidR="002342F7" w:rsidRDefault="002342F7" w:rsidP="002342F7">
      <w:pPr>
        <w:pStyle w:val="ApplicableProducts"/>
      </w:pPr>
      <w:bookmarkStart w:id="25" w:name="_Toc135399803"/>
      <w:r>
        <w:t>Expense, Invoice, Request | Professional &amp; Standard</w:t>
      </w:r>
      <w:bookmarkEnd w:id="25"/>
    </w:p>
    <w:p w14:paraId="62F82E82" w14:textId="77777777" w:rsidR="002342F7" w:rsidRDefault="002342F7" w:rsidP="002342F7">
      <w:pPr>
        <w:pStyle w:val="Heading4"/>
      </w:pPr>
      <w:r w:rsidRPr="000D7C9A">
        <w:t>Overview</w:t>
      </w:r>
    </w:p>
    <w:p w14:paraId="661D2FC7" w14:textId="64BF929C" w:rsidR="002342F7" w:rsidRDefault="002342F7" w:rsidP="002342F7">
      <w:pPr>
        <w:pStyle w:val="ConcurBodyText"/>
      </w:pPr>
      <w:r>
        <w:t>On May 25, 2023, SAP Concur plans to add support for the following additional Excel formats for the Personal Attendee Import feature</w:t>
      </w:r>
      <w:r w:rsidR="00EE203D">
        <w:t>:</w:t>
      </w:r>
    </w:p>
    <w:p w14:paraId="08BEDD7B" w14:textId="77777777" w:rsidR="002342F7" w:rsidRDefault="002342F7" w:rsidP="002342F7">
      <w:pPr>
        <w:pStyle w:val="ConcurBullet"/>
        <w:numPr>
          <w:ilvl w:val="0"/>
          <w:numId w:val="31"/>
        </w:numPr>
        <w:tabs>
          <w:tab w:val="clear" w:pos="1080"/>
        </w:tabs>
        <w:ind w:left="720"/>
      </w:pPr>
      <w:r>
        <w:t>xlsx</w:t>
      </w:r>
    </w:p>
    <w:p w14:paraId="1D4378A6" w14:textId="77777777" w:rsidR="002342F7" w:rsidRPr="007104B5" w:rsidRDefault="002342F7" w:rsidP="002342F7">
      <w:pPr>
        <w:pStyle w:val="ConcurBullet"/>
        <w:numPr>
          <w:ilvl w:val="0"/>
          <w:numId w:val="31"/>
        </w:numPr>
        <w:tabs>
          <w:tab w:val="clear" w:pos="1080"/>
        </w:tabs>
        <w:ind w:left="720"/>
      </w:pPr>
      <w:proofErr w:type="spellStart"/>
      <w:r>
        <w:t>xlsm</w:t>
      </w:r>
      <w:proofErr w:type="spellEnd"/>
    </w:p>
    <w:p w14:paraId="40783E4A" w14:textId="77777777" w:rsidR="002342F7" w:rsidRPr="00941126" w:rsidRDefault="002342F7" w:rsidP="002342F7">
      <w:pPr>
        <w:pStyle w:val="Heading5"/>
      </w:pPr>
      <w:r>
        <w:lastRenderedPageBreak/>
        <w:t>Business Purpose / Client Benefit</w:t>
      </w:r>
    </w:p>
    <w:p w14:paraId="5FFA6962" w14:textId="77777777" w:rsidR="002342F7" w:rsidRPr="00941126" w:rsidRDefault="002342F7" w:rsidP="002342F7">
      <w:pPr>
        <w:pStyle w:val="ConcurBodyText"/>
      </w:pPr>
      <w:r>
        <w:t>This change supports newer Excel file formats and prevents client users from having to convert common Excel file types to the .</w:t>
      </w:r>
      <w:proofErr w:type="spellStart"/>
      <w:r>
        <w:t>xls</w:t>
      </w:r>
      <w:proofErr w:type="spellEnd"/>
      <w:r>
        <w:t xml:space="preserve"> (Excel 97) format.</w:t>
      </w:r>
    </w:p>
    <w:p w14:paraId="24A9BFE7" w14:textId="77777777" w:rsidR="002342F7" w:rsidRDefault="002342F7" w:rsidP="002342F7">
      <w:pPr>
        <w:pStyle w:val="Heading4"/>
      </w:pPr>
      <w:r>
        <w:t>Administrator Experience</w:t>
      </w:r>
    </w:p>
    <w:p w14:paraId="1F33B898" w14:textId="77777777" w:rsidR="002342F7" w:rsidRPr="00163017" w:rsidRDefault="002342F7" w:rsidP="002342F7">
      <w:pPr>
        <w:pStyle w:val="ConcurBodyText"/>
      </w:pPr>
      <w:r>
        <w:t>For clients who use the Personal Attendee Import feature, templates and files will no longer be restricted to the .</w:t>
      </w:r>
      <w:proofErr w:type="spellStart"/>
      <w:r>
        <w:t>xls</w:t>
      </w:r>
      <w:proofErr w:type="spellEnd"/>
      <w:r>
        <w:t xml:space="preserve"> (Excel ’97) format. While the .</w:t>
      </w:r>
      <w:proofErr w:type="spellStart"/>
      <w:r>
        <w:t>xls</w:t>
      </w:r>
      <w:proofErr w:type="spellEnd"/>
      <w:r>
        <w:t xml:space="preserve"> format will still be supported, the system will also support .xlsx and .</w:t>
      </w:r>
      <w:proofErr w:type="spellStart"/>
      <w:r>
        <w:t>xlsm</w:t>
      </w:r>
      <w:proofErr w:type="spellEnd"/>
      <w:r>
        <w:t xml:space="preserve"> Excel formats.</w:t>
      </w:r>
    </w:p>
    <w:p w14:paraId="1E3D5120" w14:textId="77777777" w:rsidR="002342F7" w:rsidRPr="000D7C9A" w:rsidRDefault="002342F7" w:rsidP="002342F7">
      <w:pPr>
        <w:pStyle w:val="Heading4"/>
      </w:pPr>
      <w:r w:rsidRPr="000D7C9A">
        <w:t>Configuration / Feature Activatio</w:t>
      </w:r>
      <w:r>
        <w:t>n</w:t>
      </w:r>
    </w:p>
    <w:p w14:paraId="5F8C0714" w14:textId="315DEB0E" w:rsidR="0015481F" w:rsidRDefault="002342F7" w:rsidP="002342F7">
      <w:pPr>
        <w:pStyle w:val="ConcurBodyText"/>
      </w:pPr>
      <w:r>
        <w:t>This change occurs automatically; there are no additional configuration steps.</w:t>
      </w:r>
    </w:p>
    <w:p w14:paraId="7AB0B370" w14:textId="559F6900" w:rsidR="00F55573" w:rsidRDefault="00F55573" w:rsidP="00D74FFF">
      <w:pPr>
        <w:pStyle w:val="Heading2"/>
      </w:pPr>
      <w:bookmarkStart w:id="26" w:name="_Toc135399804"/>
      <w:r>
        <w:t>SAP Concur Support</w:t>
      </w:r>
      <w:bookmarkEnd w:id="26"/>
    </w:p>
    <w:p w14:paraId="55F83104" w14:textId="77777777" w:rsidR="006C285C" w:rsidRDefault="006C285C" w:rsidP="006C285C">
      <w:pPr>
        <w:pStyle w:val="Heading3"/>
      </w:pPr>
      <w:bookmarkStart w:id="27" w:name="_Toc135399805"/>
      <w:r>
        <w:t>Case Types Updated</w:t>
      </w:r>
      <w:bookmarkEnd w:id="27"/>
    </w:p>
    <w:p w14:paraId="2D7D3F8B" w14:textId="77777777" w:rsidR="006C285C" w:rsidRPr="007104B5" w:rsidRDefault="006C285C" w:rsidP="006C285C">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C285C" w:rsidRPr="000D7C9A" w14:paraId="1D0B8F3E" w14:textId="77777777" w:rsidTr="004410D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8FB9036" w14:textId="77777777" w:rsidR="006C285C" w:rsidRPr="000D7C9A" w:rsidRDefault="006C285C" w:rsidP="004410D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5D843DB" w14:textId="77777777" w:rsidR="006C285C" w:rsidRPr="000D7C9A" w:rsidRDefault="006C285C" w:rsidP="004410D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4AFF309" w14:textId="77777777" w:rsidR="006C285C" w:rsidRPr="000D7C9A" w:rsidRDefault="006C285C" w:rsidP="004410DC">
            <w:pPr>
              <w:pStyle w:val="ConcurTableHeadCentered8pt"/>
            </w:pPr>
            <w:r w:rsidRPr="000D7C9A">
              <w:t>Feature Target Release Date</w:t>
            </w:r>
          </w:p>
        </w:tc>
      </w:tr>
      <w:tr w:rsidR="006C285C" w:rsidRPr="000D7C9A" w14:paraId="36CDD1D1" w14:textId="77777777" w:rsidTr="004410D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F82F172" w14:textId="77777777" w:rsidR="006C285C" w:rsidRPr="000D7C9A" w:rsidRDefault="006C285C" w:rsidP="004410DC">
            <w:pPr>
              <w:pStyle w:val="ConcurTableText8ptCenter"/>
              <w:keepNext/>
            </w:pPr>
            <w:r>
              <w:t>April 21,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D759DE5" w14:textId="77777777" w:rsidR="006C285C" w:rsidRPr="000D7C9A" w:rsidRDefault="006C285C" w:rsidP="004410DC">
            <w:pPr>
              <w:pStyle w:val="ConcurTableText8ptCenter"/>
              <w:keepNext/>
            </w:pPr>
            <w:r w:rsidRPr="000110E1">
              <w:rPr>
                <w:highlight w:val="yellow"/>
              </w:rPr>
              <w:t>May 12,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4374137" w14:textId="77777777" w:rsidR="006C285C" w:rsidRPr="000D7C9A" w:rsidRDefault="006C285C" w:rsidP="004410DC">
            <w:pPr>
              <w:pStyle w:val="ConcurTableText8ptCenter"/>
              <w:keepNext/>
            </w:pPr>
            <w:r w:rsidRPr="000110E1">
              <w:rPr>
                <w:highlight w:val="yellow"/>
              </w:rPr>
              <w:t>May 11, 2023</w:t>
            </w:r>
          </w:p>
        </w:tc>
      </w:tr>
      <w:tr w:rsidR="006C285C" w:rsidRPr="000D7C9A" w14:paraId="72F6A371" w14:textId="77777777" w:rsidTr="004410D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0F71BEA" w14:textId="77777777" w:rsidR="006C285C" w:rsidRPr="000D7C9A" w:rsidRDefault="006C285C" w:rsidP="004410D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AE9122B" w14:textId="77777777" w:rsidR="006C285C" w:rsidRDefault="006C285C" w:rsidP="006C285C">
      <w:pPr>
        <w:pStyle w:val="ConcurBodyText"/>
        <w:rPr>
          <w:b/>
          <w:bCs/>
        </w:rPr>
      </w:pPr>
      <w:r>
        <w:rPr>
          <w:b/>
          <w:bCs/>
        </w:rPr>
        <w:t>Applies to:</w:t>
      </w:r>
    </w:p>
    <w:p w14:paraId="5A6B0005" w14:textId="77777777" w:rsidR="006C285C" w:rsidRDefault="006C285C" w:rsidP="006C285C">
      <w:pPr>
        <w:pStyle w:val="ApplicableProducts"/>
      </w:pPr>
      <w:bookmarkStart w:id="28" w:name="_Toc135399806"/>
      <w:r>
        <w:t>All Products | All Editions</w:t>
      </w:r>
      <w:bookmarkEnd w:id="28"/>
    </w:p>
    <w:p w14:paraId="55EC9828" w14:textId="77777777" w:rsidR="006C285C" w:rsidRDefault="006C285C" w:rsidP="006C285C">
      <w:pPr>
        <w:pStyle w:val="Heading4"/>
      </w:pPr>
      <w:r w:rsidRPr="000D7C9A">
        <w:t>Overview</w:t>
      </w:r>
    </w:p>
    <w:p w14:paraId="70961649" w14:textId="77777777" w:rsidR="006C285C" w:rsidRPr="005239D8" w:rsidRDefault="006C285C" w:rsidP="006C285C">
      <w:pPr>
        <w:pStyle w:val="ConcurBodyText"/>
      </w:pPr>
      <w:r w:rsidRPr="000110E1">
        <w:rPr>
          <w:highlight w:val="yellow"/>
        </w:rPr>
        <w:t xml:space="preserve">On May 11, SAP Concur updated the </w:t>
      </w:r>
      <w:r w:rsidRPr="000110E1">
        <w:rPr>
          <w:b/>
          <w:bCs/>
          <w:highlight w:val="yellow"/>
        </w:rPr>
        <w:t xml:space="preserve">Case Type </w:t>
      </w:r>
      <w:r w:rsidRPr="000110E1">
        <w:rPr>
          <w:highlight w:val="yellow"/>
        </w:rPr>
        <w:t>field on the form where an ASC (Authorized Support Contact) creates support cases.</w:t>
      </w:r>
    </w:p>
    <w:p w14:paraId="48E1F3F7" w14:textId="77777777" w:rsidR="006C285C" w:rsidRPr="00941126" w:rsidRDefault="006C285C" w:rsidP="006C285C">
      <w:pPr>
        <w:pStyle w:val="Heading5"/>
      </w:pPr>
      <w:r>
        <w:t>Business Purpose / Client Benefit</w:t>
      </w:r>
    </w:p>
    <w:p w14:paraId="1F5937E7" w14:textId="77777777" w:rsidR="006C285C" w:rsidRPr="00941126" w:rsidRDefault="006C285C" w:rsidP="006C285C">
      <w:pPr>
        <w:pStyle w:val="ConcurBodyText"/>
      </w:pPr>
      <w:r>
        <w:t>These changes help SAP Concur more accurately evaluate issues and identify opportunities for product improvement.</w:t>
      </w:r>
    </w:p>
    <w:p w14:paraId="3CC26558" w14:textId="77777777" w:rsidR="006C285C" w:rsidRDefault="006C285C" w:rsidP="006C285C">
      <w:pPr>
        <w:pStyle w:val="Heading4"/>
      </w:pPr>
      <w:r>
        <w:t>ASC Experience</w:t>
      </w:r>
    </w:p>
    <w:p w14:paraId="08B6C54D" w14:textId="77777777" w:rsidR="006C285C" w:rsidRDefault="006C285C" w:rsidP="006C285C">
      <w:pPr>
        <w:pStyle w:val="ConcurBodyText"/>
      </w:pPr>
      <w:r w:rsidRPr="000110E1">
        <w:rPr>
          <w:highlight w:val="yellow"/>
        </w:rPr>
        <w:t>The following changes were made to the case creation form:</w:t>
      </w:r>
    </w:p>
    <w:p w14:paraId="66BBD6C3" w14:textId="77777777" w:rsidR="006C285C" w:rsidRDefault="006C285C" w:rsidP="006C285C">
      <w:pPr>
        <w:pStyle w:val="ConcurBullet"/>
        <w:numPr>
          <w:ilvl w:val="0"/>
          <w:numId w:val="31"/>
        </w:numPr>
        <w:tabs>
          <w:tab w:val="clear" w:pos="1080"/>
        </w:tabs>
        <w:ind w:left="720"/>
      </w:pPr>
      <w:r>
        <w:t xml:space="preserve">New list items will be added. </w:t>
      </w:r>
    </w:p>
    <w:p w14:paraId="4F2AF518" w14:textId="77777777" w:rsidR="006C285C" w:rsidRDefault="006C285C" w:rsidP="006C285C">
      <w:pPr>
        <w:pStyle w:val="ConcurBullet"/>
        <w:numPr>
          <w:ilvl w:val="0"/>
          <w:numId w:val="31"/>
        </w:numPr>
        <w:tabs>
          <w:tab w:val="clear" w:pos="1080"/>
        </w:tabs>
        <w:ind w:left="720"/>
      </w:pPr>
      <w:r>
        <w:t>Some list items will be removed.</w:t>
      </w:r>
    </w:p>
    <w:p w14:paraId="3E097608" w14:textId="77777777" w:rsidR="006C285C" w:rsidRDefault="006C285C" w:rsidP="006C285C">
      <w:pPr>
        <w:pStyle w:val="ConcurBullet"/>
        <w:numPr>
          <w:ilvl w:val="0"/>
          <w:numId w:val="31"/>
        </w:numPr>
        <w:tabs>
          <w:tab w:val="clear" w:pos="1080"/>
        </w:tabs>
        <w:ind w:left="720"/>
      </w:pPr>
      <w:r>
        <w:t>Some list items will be renamed.</w:t>
      </w:r>
    </w:p>
    <w:p w14:paraId="0C01E25B" w14:textId="77777777" w:rsidR="006C285C" w:rsidRDefault="006C285C" w:rsidP="006C285C">
      <w:pPr>
        <w:pStyle w:val="ConcurNote"/>
      </w:pPr>
      <w:r>
        <w:t xml:space="preserve">The list of case types that appear in the </w:t>
      </w:r>
      <w:r>
        <w:rPr>
          <w:b/>
          <w:bCs/>
        </w:rPr>
        <w:t xml:space="preserve">Case Type </w:t>
      </w:r>
      <w:r>
        <w:t xml:space="preserve">field when you create a new case depends on the product selected in the </w:t>
      </w:r>
      <w:r>
        <w:rPr>
          <w:b/>
          <w:bCs/>
        </w:rPr>
        <w:t xml:space="preserve">Topic </w:t>
      </w:r>
      <w:r>
        <w:t>field.</w:t>
      </w:r>
    </w:p>
    <w:p w14:paraId="3F55818B" w14:textId="77777777" w:rsidR="006C285C" w:rsidRDefault="006C285C" w:rsidP="006C285C">
      <w:pPr>
        <w:pStyle w:val="Heading5"/>
        <w:spacing w:after="60"/>
      </w:pPr>
      <w:r>
        <w:lastRenderedPageBreak/>
        <w:t>Case Type Field</w:t>
      </w:r>
    </w:p>
    <w:p w14:paraId="4E578C15" w14:textId="77777777" w:rsidR="006C285C" w:rsidRDefault="006C285C" w:rsidP="006C285C">
      <w:pPr>
        <w:pStyle w:val="Heading5"/>
        <w:keepNext w:val="0"/>
        <w:spacing w:after="60"/>
      </w:pPr>
      <w:r>
        <w:rPr>
          <w:noProof/>
        </w:rPr>
        <w:drawing>
          <wp:inline distT="0" distB="0" distL="0" distR="0" wp14:anchorId="3FF29560" wp14:editId="3EBAADFF">
            <wp:extent cx="4382856" cy="2736850"/>
            <wp:effectExtent l="19050" t="19050" r="1778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6023" cy="2738828"/>
                    </a:xfrm>
                    <a:prstGeom prst="rect">
                      <a:avLst/>
                    </a:prstGeom>
                    <a:ln w="6350">
                      <a:solidFill>
                        <a:schemeClr val="tx1"/>
                      </a:solidFill>
                    </a:ln>
                  </pic:spPr>
                </pic:pic>
              </a:graphicData>
            </a:graphic>
          </wp:inline>
        </w:drawing>
      </w:r>
    </w:p>
    <w:p w14:paraId="0FA5F2A0" w14:textId="77777777" w:rsidR="006C285C" w:rsidRDefault="006C285C" w:rsidP="006C285C">
      <w:pPr>
        <w:pStyle w:val="Heading5"/>
        <w:spacing w:after="60"/>
      </w:pPr>
      <w:r>
        <w:t>New Case Types</w:t>
      </w:r>
    </w:p>
    <w:tbl>
      <w:tblPr>
        <w:tblStyle w:val="TableGrid"/>
        <w:tblW w:w="8635" w:type="dxa"/>
        <w:tblCellMar>
          <w:left w:w="72" w:type="dxa"/>
          <w:right w:w="72" w:type="dxa"/>
        </w:tblCellMar>
        <w:tblLook w:val="04A0" w:firstRow="1" w:lastRow="0" w:firstColumn="1" w:lastColumn="0" w:noHBand="0" w:noVBand="1"/>
      </w:tblPr>
      <w:tblGrid>
        <w:gridCol w:w="1885"/>
        <w:gridCol w:w="1890"/>
        <w:gridCol w:w="1980"/>
        <w:gridCol w:w="2880"/>
      </w:tblGrid>
      <w:tr w:rsidR="006C285C" w14:paraId="0A9FD8F9" w14:textId="77777777" w:rsidTr="004410DC">
        <w:trPr>
          <w:tblHeader/>
        </w:trPr>
        <w:tc>
          <w:tcPr>
            <w:tcW w:w="1885" w:type="dxa"/>
            <w:shd w:val="clear" w:color="auto" w:fill="000000" w:themeFill="text1"/>
          </w:tcPr>
          <w:p w14:paraId="6C59944D" w14:textId="77777777" w:rsidR="006C285C" w:rsidRPr="00EA4E2B" w:rsidRDefault="006C285C" w:rsidP="004410DC">
            <w:pPr>
              <w:pStyle w:val="ConcurTableHeadCentered"/>
            </w:pPr>
            <w:r w:rsidRPr="00EA4E2B">
              <w:t>Concur Travel</w:t>
            </w:r>
          </w:p>
        </w:tc>
        <w:tc>
          <w:tcPr>
            <w:tcW w:w="1890" w:type="dxa"/>
            <w:shd w:val="clear" w:color="auto" w:fill="000000" w:themeFill="text1"/>
          </w:tcPr>
          <w:p w14:paraId="439B464F" w14:textId="77777777" w:rsidR="006C285C" w:rsidRPr="00EA4E2B" w:rsidRDefault="006C285C" w:rsidP="004410DC">
            <w:pPr>
              <w:pStyle w:val="ConcurTableHeadCentered"/>
            </w:pPr>
            <w:r w:rsidRPr="00EA4E2B">
              <w:t>Concur Expense</w:t>
            </w:r>
          </w:p>
        </w:tc>
        <w:tc>
          <w:tcPr>
            <w:tcW w:w="1980" w:type="dxa"/>
            <w:shd w:val="clear" w:color="auto" w:fill="000000" w:themeFill="text1"/>
          </w:tcPr>
          <w:p w14:paraId="36E513C0" w14:textId="77777777" w:rsidR="006C285C" w:rsidRPr="00EA4E2B" w:rsidRDefault="006C285C" w:rsidP="004410DC">
            <w:pPr>
              <w:pStyle w:val="ConcurTableHeadCentered"/>
            </w:pPr>
            <w:r w:rsidRPr="00EA4E2B">
              <w:t>Concur Invoice</w:t>
            </w:r>
          </w:p>
        </w:tc>
        <w:tc>
          <w:tcPr>
            <w:tcW w:w="2880" w:type="dxa"/>
            <w:shd w:val="clear" w:color="auto" w:fill="000000" w:themeFill="text1"/>
          </w:tcPr>
          <w:p w14:paraId="0D33786E" w14:textId="77777777" w:rsidR="006C285C" w:rsidRPr="00EA4E2B" w:rsidRDefault="006C285C" w:rsidP="004410DC">
            <w:pPr>
              <w:pStyle w:val="ConcurTableHeadCentered"/>
            </w:pPr>
            <w:r w:rsidRPr="00EA4E2B">
              <w:t>Concur Request</w:t>
            </w:r>
          </w:p>
        </w:tc>
      </w:tr>
      <w:tr w:rsidR="006C285C" w14:paraId="355CBF8B" w14:textId="77777777" w:rsidTr="004410DC">
        <w:trPr>
          <w:tblHeader/>
        </w:trPr>
        <w:tc>
          <w:tcPr>
            <w:tcW w:w="1885" w:type="dxa"/>
          </w:tcPr>
          <w:p w14:paraId="31538719" w14:textId="77777777" w:rsidR="006C285C" w:rsidRDefault="006C285C" w:rsidP="004410DC">
            <w:pPr>
              <w:pStyle w:val="ConcurTableText"/>
            </w:pPr>
            <w:r>
              <w:t>Accessibility</w:t>
            </w:r>
          </w:p>
        </w:tc>
        <w:tc>
          <w:tcPr>
            <w:tcW w:w="1890" w:type="dxa"/>
          </w:tcPr>
          <w:p w14:paraId="6C729E39" w14:textId="77777777" w:rsidR="006C285C" w:rsidRDefault="006C285C" w:rsidP="004410DC">
            <w:pPr>
              <w:pStyle w:val="ConcurTableText"/>
            </w:pPr>
            <w:r>
              <w:t>Accessibility</w:t>
            </w:r>
          </w:p>
        </w:tc>
        <w:tc>
          <w:tcPr>
            <w:tcW w:w="1980" w:type="dxa"/>
          </w:tcPr>
          <w:p w14:paraId="042CF03D" w14:textId="77777777" w:rsidR="006C285C" w:rsidRDefault="006C285C" w:rsidP="004410DC">
            <w:pPr>
              <w:pStyle w:val="ConcurTableText"/>
            </w:pPr>
            <w:r>
              <w:t>Accessibility</w:t>
            </w:r>
          </w:p>
        </w:tc>
        <w:tc>
          <w:tcPr>
            <w:tcW w:w="2880" w:type="dxa"/>
          </w:tcPr>
          <w:p w14:paraId="4B090DA1" w14:textId="77777777" w:rsidR="006C285C" w:rsidRDefault="006C285C" w:rsidP="004410DC">
            <w:pPr>
              <w:pStyle w:val="ConcurTableText"/>
            </w:pPr>
            <w:r>
              <w:t>Accessibility</w:t>
            </w:r>
          </w:p>
        </w:tc>
      </w:tr>
      <w:tr w:rsidR="006C285C" w14:paraId="28144386" w14:textId="77777777" w:rsidTr="004410DC">
        <w:trPr>
          <w:tblHeader/>
        </w:trPr>
        <w:tc>
          <w:tcPr>
            <w:tcW w:w="1885" w:type="dxa"/>
          </w:tcPr>
          <w:p w14:paraId="422CFA1C" w14:textId="77777777" w:rsidR="006C285C" w:rsidRDefault="006C285C" w:rsidP="004410DC">
            <w:pPr>
              <w:pStyle w:val="ConcurTableText"/>
            </w:pPr>
            <w:r>
              <w:t>Concur Support Portal</w:t>
            </w:r>
          </w:p>
        </w:tc>
        <w:tc>
          <w:tcPr>
            <w:tcW w:w="1890" w:type="dxa"/>
          </w:tcPr>
          <w:p w14:paraId="5283CA01" w14:textId="77777777" w:rsidR="006C285C" w:rsidRDefault="006C285C" w:rsidP="004410DC">
            <w:pPr>
              <w:pStyle w:val="ConcurTableText"/>
            </w:pPr>
            <w:r>
              <w:t>Audit Rules</w:t>
            </w:r>
          </w:p>
        </w:tc>
        <w:tc>
          <w:tcPr>
            <w:tcW w:w="1980" w:type="dxa"/>
          </w:tcPr>
          <w:p w14:paraId="24E96D4B" w14:textId="77777777" w:rsidR="006C285C" w:rsidRDefault="006C285C" w:rsidP="004410DC">
            <w:pPr>
              <w:pStyle w:val="ConcurTableText"/>
            </w:pPr>
            <w:r>
              <w:t>Audit Rules</w:t>
            </w:r>
          </w:p>
        </w:tc>
        <w:tc>
          <w:tcPr>
            <w:tcW w:w="2880" w:type="dxa"/>
          </w:tcPr>
          <w:p w14:paraId="2A12A36D" w14:textId="77777777" w:rsidR="006C285C" w:rsidRDefault="006C285C" w:rsidP="004410DC">
            <w:pPr>
              <w:pStyle w:val="ConcurTableText"/>
            </w:pPr>
            <w:r>
              <w:t>Agency Proposals</w:t>
            </w:r>
          </w:p>
        </w:tc>
      </w:tr>
      <w:tr w:rsidR="006C285C" w14:paraId="3973404B" w14:textId="77777777" w:rsidTr="004410DC">
        <w:trPr>
          <w:tblHeader/>
        </w:trPr>
        <w:tc>
          <w:tcPr>
            <w:tcW w:w="1885" w:type="dxa"/>
          </w:tcPr>
          <w:p w14:paraId="2C6F24A0" w14:textId="77777777" w:rsidR="006C285C" w:rsidRDefault="006C285C" w:rsidP="004410DC">
            <w:pPr>
              <w:pStyle w:val="ConcurTableText"/>
            </w:pPr>
            <w:r>
              <w:t>Database Update</w:t>
            </w:r>
          </w:p>
        </w:tc>
        <w:tc>
          <w:tcPr>
            <w:tcW w:w="1890" w:type="dxa"/>
          </w:tcPr>
          <w:p w14:paraId="3EDCE9C3" w14:textId="77777777" w:rsidR="006C285C" w:rsidRDefault="006C285C" w:rsidP="004410DC">
            <w:pPr>
              <w:pStyle w:val="ConcurTableText"/>
            </w:pPr>
            <w:r>
              <w:t>Concur Support Portal</w:t>
            </w:r>
          </w:p>
        </w:tc>
        <w:tc>
          <w:tcPr>
            <w:tcW w:w="1980" w:type="dxa"/>
          </w:tcPr>
          <w:p w14:paraId="3C00BD4D" w14:textId="77777777" w:rsidR="006C285C" w:rsidRDefault="006C285C" w:rsidP="004410DC">
            <w:pPr>
              <w:pStyle w:val="ConcurTableText"/>
            </w:pPr>
            <w:r>
              <w:t>Concur Support Portal</w:t>
            </w:r>
          </w:p>
        </w:tc>
        <w:tc>
          <w:tcPr>
            <w:tcW w:w="2880" w:type="dxa"/>
          </w:tcPr>
          <w:p w14:paraId="036AF630" w14:textId="77777777" w:rsidR="006C285C" w:rsidRDefault="006C285C" w:rsidP="004410DC">
            <w:pPr>
              <w:pStyle w:val="ConcurTableText"/>
            </w:pPr>
            <w:r>
              <w:t>Book outside of Concur Travel</w:t>
            </w:r>
          </w:p>
        </w:tc>
      </w:tr>
      <w:tr w:rsidR="006C285C" w14:paraId="314879C9" w14:textId="77777777" w:rsidTr="004410DC">
        <w:trPr>
          <w:tblHeader/>
        </w:trPr>
        <w:tc>
          <w:tcPr>
            <w:tcW w:w="1885" w:type="dxa"/>
          </w:tcPr>
          <w:p w14:paraId="15764135" w14:textId="77777777" w:rsidR="006C285C" w:rsidRDefault="006C285C" w:rsidP="004410DC">
            <w:pPr>
              <w:pStyle w:val="ConcurTableText"/>
            </w:pPr>
            <w:r>
              <w:t>Security / Fraud</w:t>
            </w:r>
          </w:p>
        </w:tc>
        <w:tc>
          <w:tcPr>
            <w:tcW w:w="1890" w:type="dxa"/>
          </w:tcPr>
          <w:p w14:paraId="74B05E6D" w14:textId="77777777" w:rsidR="006C285C" w:rsidRDefault="006C285C" w:rsidP="004410DC">
            <w:pPr>
              <w:pStyle w:val="ConcurTableText"/>
            </w:pPr>
            <w:r>
              <w:t>Data Retention</w:t>
            </w:r>
          </w:p>
        </w:tc>
        <w:tc>
          <w:tcPr>
            <w:tcW w:w="1980" w:type="dxa"/>
          </w:tcPr>
          <w:p w14:paraId="2D236313" w14:textId="77777777" w:rsidR="006C285C" w:rsidRDefault="006C285C" w:rsidP="004410DC">
            <w:pPr>
              <w:pStyle w:val="ConcurTableText"/>
            </w:pPr>
            <w:r>
              <w:t>Invoice Administration</w:t>
            </w:r>
          </w:p>
        </w:tc>
        <w:tc>
          <w:tcPr>
            <w:tcW w:w="2880" w:type="dxa"/>
          </w:tcPr>
          <w:p w14:paraId="419CA3E6" w14:textId="77777777" w:rsidR="006C285C" w:rsidRDefault="006C285C" w:rsidP="004410DC">
            <w:pPr>
              <w:pStyle w:val="ConcurTableText"/>
            </w:pPr>
            <w:r>
              <w:t>Booking with Concur Travel</w:t>
            </w:r>
          </w:p>
        </w:tc>
      </w:tr>
      <w:tr w:rsidR="006C285C" w14:paraId="756D6FC0" w14:textId="77777777" w:rsidTr="004410DC">
        <w:trPr>
          <w:tblHeader/>
        </w:trPr>
        <w:tc>
          <w:tcPr>
            <w:tcW w:w="1885" w:type="dxa"/>
          </w:tcPr>
          <w:p w14:paraId="4474D595" w14:textId="77777777" w:rsidR="006C285C" w:rsidRDefault="006C285C" w:rsidP="004410DC">
            <w:pPr>
              <w:pStyle w:val="ConcurTableText"/>
            </w:pPr>
            <w:r>
              <w:t>Travel Administration</w:t>
            </w:r>
          </w:p>
        </w:tc>
        <w:tc>
          <w:tcPr>
            <w:tcW w:w="1890" w:type="dxa"/>
          </w:tcPr>
          <w:p w14:paraId="51328C7F" w14:textId="77777777" w:rsidR="006C285C" w:rsidRDefault="006C285C" w:rsidP="004410DC">
            <w:pPr>
              <w:pStyle w:val="ConcurTableText"/>
            </w:pPr>
            <w:r>
              <w:t>Delegate</w:t>
            </w:r>
          </w:p>
        </w:tc>
        <w:tc>
          <w:tcPr>
            <w:tcW w:w="1980" w:type="dxa"/>
          </w:tcPr>
          <w:p w14:paraId="1B44B609" w14:textId="77777777" w:rsidR="006C285C" w:rsidRDefault="006C285C" w:rsidP="004410DC">
            <w:pPr>
              <w:pStyle w:val="ConcurTableText"/>
            </w:pPr>
            <w:r>
              <w:t>Jobs Data Transfer / Transmission</w:t>
            </w:r>
          </w:p>
        </w:tc>
        <w:tc>
          <w:tcPr>
            <w:tcW w:w="2880" w:type="dxa"/>
          </w:tcPr>
          <w:p w14:paraId="36083F34" w14:textId="77777777" w:rsidR="006C285C" w:rsidRDefault="006C285C" w:rsidP="004410DC">
            <w:pPr>
              <w:pStyle w:val="ConcurTableText"/>
            </w:pPr>
            <w:r>
              <w:t>Concur Support Portal</w:t>
            </w:r>
          </w:p>
        </w:tc>
      </w:tr>
      <w:tr w:rsidR="006C285C" w14:paraId="49C447A3" w14:textId="77777777" w:rsidTr="004410DC">
        <w:trPr>
          <w:tblHeader/>
        </w:trPr>
        <w:tc>
          <w:tcPr>
            <w:tcW w:w="1885" w:type="dxa"/>
          </w:tcPr>
          <w:p w14:paraId="02650BFE" w14:textId="77777777" w:rsidR="006C285C" w:rsidRDefault="006C285C" w:rsidP="004410DC">
            <w:pPr>
              <w:pStyle w:val="ConcurTableText"/>
            </w:pPr>
            <w:r>
              <w:t>User Assistant / Tools</w:t>
            </w:r>
          </w:p>
        </w:tc>
        <w:tc>
          <w:tcPr>
            <w:tcW w:w="1890" w:type="dxa"/>
          </w:tcPr>
          <w:p w14:paraId="7989D0D5" w14:textId="77777777" w:rsidR="006C285C" w:rsidRDefault="006C285C" w:rsidP="004410DC">
            <w:pPr>
              <w:pStyle w:val="ConcurTableText"/>
            </w:pPr>
            <w:r>
              <w:t>Expense Administration</w:t>
            </w:r>
          </w:p>
        </w:tc>
        <w:tc>
          <w:tcPr>
            <w:tcW w:w="1980" w:type="dxa"/>
          </w:tcPr>
          <w:p w14:paraId="371D791D" w14:textId="77777777" w:rsidR="006C285C" w:rsidRDefault="006C285C" w:rsidP="004410DC">
            <w:pPr>
              <w:pStyle w:val="ConcurTableText"/>
            </w:pPr>
            <w:r>
              <w:t>Jobs Import</w:t>
            </w:r>
          </w:p>
        </w:tc>
        <w:tc>
          <w:tcPr>
            <w:tcW w:w="2880" w:type="dxa"/>
          </w:tcPr>
          <w:p w14:paraId="00BC1027" w14:textId="77777777" w:rsidR="006C285C" w:rsidRDefault="006C285C" w:rsidP="004410DC">
            <w:pPr>
              <w:pStyle w:val="ConcurTableText"/>
            </w:pPr>
            <w:r>
              <w:t>Event Request</w:t>
            </w:r>
          </w:p>
        </w:tc>
      </w:tr>
      <w:tr w:rsidR="006C285C" w14:paraId="008C1FC4" w14:textId="77777777" w:rsidTr="004410DC">
        <w:trPr>
          <w:tblHeader/>
        </w:trPr>
        <w:tc>
          <w:tcPr>
            <w:tcW w:w="1885" w:type="dxa"/>
          </w:tcPr>
          <w:p w14:paraId="09FD1D26" w14:textId="77777777" w:rsidR="006C285C" w:rsidRDefault="006C285C" w:rsidP="004410DC">
            <w:pPr>
              <w:pStyle w:val="ConcurTableText"/>
            </w:pPr>
            <w:r>
              <w:t>Vendor / Supplier</w:t>
            </w:r>
          </w:p>
        </w:tc>
        <w:tc>
          <w:tcPr>
            <w:tcW w:w="1890" w:type="dxa"/>
          </w:tcPr>
          <w:p w14:paraId="4E53ED15" w14:textId="77777777" w:rsidR="006C285C" w:rsidRDefault="006C285C" w:rsidP="004410DC">
            <w:pPr>
              <w:pStyle w:val="ConcurTableText"/>
            </w:pPr>
            <w:r>
              <w:t>Report Creation / Returned</w:t>
            </w:r>
          </w:p>
        </w:tc>
        <w:tc>
          <w:tcPr>
            <w:tcW w:w="1980" w:type="dxa"/>
          </w:tcPr>
          <w:p w14:paraId="04BB13E7" w14:textId="77777777" w:rsidR="006C285C" w:rsidRDefault="006C285C" w:rsidP="004410DC">
            <w:pPr>
              <w:pStyle w:val="ConcurTableText"/>
            </w:pPr>
            <w:r>
              <w:t>Mobile - Invoice</w:t>
            </w:r>
          </w:p>
        </w:tc>
        <w:tc>
          <w:tcPr>
            <w:tcW w:w="2880" w:type="dxa"/>
          </w:tcPr>
          <w:p w14:paraId="17F72D28" w14:textId="77777777" w:rsidR="006C285C" w:rsidRDefault="006C285C" w:rsidP="004410DC">
            <w:pPr>
              <w:pStyle w:val="ConcurTableText"/>
            </w:pPr>
            <w:r>
              <w:t>Request Administration</w:t>
            </w:r>
          </w:p>
        </w:tc>
      </w:tr>
      <w:tr w:rsidR="006C285C" w14:paraId="2A53F118" w14:textId="77777777" w:rsidTr="004410DC">
        <w:trPr>
          <w:tblHeader/>
        </w:trPr>
        <w:tc>
          <w:tcPr>
            <w:tcW w:w="1885" w:type="dxa"/>
          </w:tcPr>
          <w:p w14:paraId="1AAB5994" w14:textId="77777777" w:rsidR="006C285C" w:rsidRDefault="006C285C" w:rsidP="004410DC">
            <w:pPr>
              <w:pStyle w:val="ConcurTableText"/>
            </w:pPr>
            <w:r>
              <w:t>---</w:t>
            </w:r>
          </w:p>
        </w:tc>
        <w:tc>
          <w:tcPr>
            <w:tcW w:w="1890" w:type="dxa"/>
          </w:tcPr>
          <w:p w14:paraId="3A983F29" w14:textId="77777777" w:rsidR="006C285C" w:rsidRDefault="006C285C" w:rsidP="004410DC">
            <w:pPr>
              <w:pStyle w:val="ConcurTableText"/>
            </w:pPr>
            <w:r>
              <w:t>Localization</w:t>
            </w:r>
          </w:p>
        </w:tc>
        <w:tc>
          <w:tcPr>
            <w:tcW w:w="1980" w:type="dxa"/>
          </w:tcPr>
          <w:p w14:paraId="7DBBD64E" w14:textId="77777777" w:rsidR="006C285C" w:rsidRDefault="006C285C" w:rsidP="004410DC">
            <w:pPr>
              <w:pStyle w:val="ConcurTableText"/>
            </w:pPr>
            <w:r>
              <w:t>Process Invoices</w:t>
            </w:r>
          </w:p>
        </w:tc>
        <w:tc>
          <w:tcPr>
            <w:tcW w:w="2880" w:type="dxa"/>
          </w:tcPr>
          <w:p w14:paraId="2A195EBB" w14:textId="77777777" w:rsidR="006C285C" w:rsidRDefault="006C285C" w:rsidP="004410DC">
            <w:pPr>
              <w:pStyle w:val="ConcurTableText"/>
            </w:pPr>
            <w:r>
              <w:t>Risk Management</w:t>
            </w:r>
          </w:p>
        </w:tc>
      </w:tr>
      <w:tr w:rsidR="006C285C" w14:paraId="53FCFD05" w14:textId="77777777" w:rsidTr="004410DC">
        <w:trPr>
          <w:tblHeader/>
        </w:trPr>
        <w:tc>
          <w:tcPr>
            <w:tcW w:w="1885" w:type="dxa"/>
          </w:tcPr>
          <w:p w14:paraId="7154F24B" w14:textId="77777777" w:rsidR="006C285C" w:rsidRDefault="006C285C" w:rsidP="004410DC">
            <w:pPr>
              <w:pStyle w:val="ConcurTableText"/>
            </w:pPr>
            <w:r>
              <w:t>---</w:t>
            </w:r>
          </w:p>
        </w:tc>
        <w:tc>
          <w:tcPr>
            <w:tcW w:w="1890" w:type="dxa"/>
          </w:tcPr>
          <w:p w14:paraId="62E01983" w14:textId="77777777" w:rsidR="006C285C" w:rsidRDefault="006C285C" w:rsidP="004410DC">
            <w:pPr>
              <w:pStyle w:val="ConcurTableText"/>
            </w:pPr>
            <w:r>
              <w:t>Mobile – Login / Authentication</w:t>
            </w:r>
          </w:p>
        </w:tc>
        <w:tc>
          <w:tcPr>
            <w:tcW w:w="1980" w:type="dxa"/>
          </w:tcPr>
          <w:p w14:paraId="4A3F9094" w14:textId="77777777" w:rsidR="006C285C" w:rsidRDefault="006C285C" w:rsidP="004410DC">
            <w:pPr>
              <w:pStyle w:val="ConcurTableText"/>
            </w:pPr>
            <w:r>
              <w:t>Purchase Request</w:t>
            </w:r>
          </w:p>
        </w:tc>
        <w:tc>
          <w:tcPr>
            <w:tcW w:w="2880" w:type="dxa"/>
          </w:tcPr>
          <w:p w14:paraId="039A5D61" w14:textId="77777777" w:rsidR="006C285C" w:rsidRDefault="006C285C" w:rsidP="004410DC">
            <w:pPr>
              <w:pStyle w:val="ConcurTableText"/>
            </w:pPr>
            <w:r>
              <w:t>Security / Fraud</w:t>
            </w:r>
          </w:p>
        </w:tc>
      </w:tr>
      <w:tr w:rsidR="006C285C" w14:paraId="79D85259" w14:textId="77777777" w:rsidTr="004410DC">
        <w:trPr>
          <w:tblHeader/>
        </w:trPr>
        <w:tc>
          <w:tcPr>
            <w:tcW w:w="1885" w:type="dxa"/>
          </w:tcPr>
          <w:p w14:paraId="2B839E28" w14:textId="77777777" w:rsidR="006C285C" w:rsidRDefault="006C285C" w:rsidP="004410DC">
            <w:pPr>
              <w:pStyle w:val="ConcurTableText"/>
            </w:pPr>
            <w:r>
              <w:t>---</w:t>
            </w:r>
          </w:p>
        </w:tc>
        <w:tc>
          <w:tcPr>
            <w:tcW w:w="1890" w:type="dxa"/>
          </w:tcPr>
          <w:p w14:paraId="7357293D" w14:textId="77777777" w:rsidR="006C285C" w:rsidRDefault="006C285C" w:rsidP="004410DC">
            <w:pPr>
              <w:pStyle w:val="ConcurTableText"/>
            </w:pPr>
            <w:r>
              <w:t>Permissions</w:t>
            </w:r>
          </w:p>
        </w:tc>
        <w:tc>
          <w:tcPr>
            <w:tcW w:w="1980" w:type="dxa"/>
          </w:tcPr>
          <w:p w14:paraId="71D5F8A7" w14:textId="77777777" w:rsidR="006C285C" w:rsidRDefault="006C285C" w:rsidP="004410DC">
            <w:pPr>
              <w:pStyle w:val="ConcurTableText"/>
            </w:pPr>
            <w:r>
              <w:t>Security / Fraud</w:t>
            </w:r>
          </w:p>
        </w:tc>
        <w:tc>
          <w:tcPr>
            <w:tcW w:w="2880" w:type="dxa"/>
          </w:tcPr>
          <w:p w14:paraId="38B1034C" w14:textId="77777777" w:rsidR="006C285C" w:rsidRDefault="006C285C" w:rsidP="004410DC">
            <w:pPr>
              <w:pStyle w:val="ConcurTableText"/>
            </w:pPr>
            <w:r>
              <w:t>Standard Request Abstract</w:t>
            </w:r>
          </w:p>
        </w:tc>
      </w:tr>
      <w:tr w:rsidR="006C285C" w14:paraId="2B805063" w14:textId="77777777" w:rsidTr="004410DC">
        <w:trPr>
          <w:tblHeader/>
        </w:trPr>
        <w:tc>
          <w:tcPr>
            <w:tcW w:w="1885" w:type="dxa"/>
          </w:tcPr>
          <w:p w14:paraId="7ADC1511" w14:textId="77777777" w:rsidR="006C285C" w:rsidRDefault="006C285C" w:rsidP="004410DC">
            <w:pPr>
              <w:pStyle w:val="ConcurTableText"/>
            </w:pPr>
            <w:r>
              <w:t>---</w:t>
            </w:r>
          </w:p>
        </w:tc>
        <w:tc>
          <w:tcPr>
            <w:tcW w:w="1890" w:type="dxa"/>
          </w:tcPr>
          <w:p w14:paraId="68212D60" w14:textId="77777777" w:rsidR="006C285C" w:rsidRDefault="006C285C" w:rsidP="004410DC">
            <w:pPr>
              <w:pStyle w:val="ConcurTableText"/>
            </w:pPr>
            <w:r>
              <w:t>Security / Fraud</w:t>
            </w:r>
          </w:p>
        </w:tc>
        <w:tc>
          <w:tcPr>
            <w:tcW w:w="1980" w:type="dxa"/>
          </w:tcPr>
          <w:p w14:paraId="5BD6B3FC" w14:textId="77777777" w:rsidR="006C285C" w:rsidRDefault="006C285C" w:rsidP="004410DC">
            <w:pPr>
              <w:pStyle w:val="ConcurTableText"/>
            </w:pPr>
            <w:r>
              <w:t>User Assistant / Tools</w:t>
            </w:r>
          </w:p>
        </w:tc>
        <w:tc>
          <w:tcPr>
            <w:tcW w:w="2880" w:type="dxa"/>
          </w:tcPr>
          <w:p w14:paraId="56C3AAE7" w14:textId="77777777" w:rsidR="006C285C" w:rsidRDefault="006C285C" w:rsidP="004410DC">
            <w:pPr>
              <w:pStyle w:val="ConcurTableText"/>
            </w:pPr>
            <w:r>
              <w:t>Travel Allowance / Mileage</w:t>
            </w:r>
          </w:p>
        </w:tc>
      </w:tr>
      <w:tr w:rsidR="006C285C" w14:paraId="28413D65" w14:textId="77777777" w:rsidTr="004410DC">
        <w:trPr>
          <w:tblHeader/>
        </w:trPr>
        <w:tc>
          <w:tcPr>
            <w:tcW w:w="1885" w:type="dxa"/>
          </w:tcPr>
          <w:p w14:paraId="7498B217" w14:textId="77777777" w:rsidR="006C285C" w:rsidRDefault="006C285C" w:rsidP="004410DC">
            <w:pPr>
              <w:pStyle w:val="ConcurTableText"/>
            </w:pPr>
            <w:r>
              <w:t>---</w:t>
            </w:r>
          </w:p>
        </w:tc>
        <w:tc>
          <w:tcPr>
            <w:tcW w:w="1890" w:type="dxa"/>
          </w:tcPr>
          <w:p w14:paraId="20F50B2D" w14:textId="77777777" w:rsidR="006C285C" w:rsidRDefault="006C285C" w:rsidP="004410DC">
            <w:pPr>
              <w:pStyle w:val="ConcurTableText"/>
            </w:pPr>
            <w:r>
              <w:t>User Assistant / Tools</w:t>
            </w:r>
          </w:p>
        </w:tc>
        <w:tc>
          <w:tcPr>
            <w:tcW w:w="1980" w:type="dxa"/>
          </w:tcPr>
          <w:p w14:paraId="73BA89B2" w14:textId="77777777" w:rsidR="006C285C" w:rsidRDefault="006C285C" w:rsidP="004410DC">
            <w:pPr>
              <w:pStyle w:val="ConcurTableText"/>
            </w:pPr>
            <w:r>
              <w:t>---</w:t>
            </w:r>
          </w:p>
        </w:tc>
        <w:tc>
          <w:tcPr>
            <w:tcW w:w="2880" w:type="dxa"/>
          </w:tcPr>
          <w:p w14:paraId="56417563" w14:textId="77777777" w:rsidR="006C285C" w:rsidRDefault="006C285C" w:rsidP="004410DC">
            <w:pPr>
              <w:pStyle w:val="ConcurTableText"/>
            </w:pPr>
            <w:r>
              <w:t>User Assistant / Tools</w:t>
            </w:r>
          </w:p>
        </w:tc>
      </w:tr>
      <w:tr w:rsidR="006C285C" w14:paraId="7EAD53FE" w14:textId="77777777" w:rsidTr="004410DC">
        <w:trPr>
          <w:tblHeader/>
        </w:trPr>
        <w:tc>
          <w:tcPr>
            <w:tcW w:w="1885" w:type="dxa"/>
          </w:tcPr>
          <w:p w14:paraId="69DD0AC7" w14:textId="77777777" w:rsidR="006C285C" w:rsidRDefault="006C285C" w:rsidP="004410DC">
            <w:pPr>
              <w:pStyle w:val="ConcurTableText"/>
            </w:pPr>
            <w:r>
              <w:t>---</w:t>
            </w:r>
          </w:p>
        </w:tc>
        <w:tc>
          <w:tcPr>
            <w:tcW w:w="1890" w:type="dxa"/>
          </w:tcPr>
          <w:p w14:paraId="5FF3723F" w14:textId="77777777" w:rsidR="006C285C" w:rsidRDefault="006C285C" w:rsidP="004410DC">
            <w:pPr>
              <w:pStyle w:val="ConcurTableText"/>
            </w:pPr>
            <w:r>
              <w:t>Workflow</w:t>
            </w:r>
          </w:p>
        </w:tc>
        <w:tc>
          <w:tcPr>
            <w:tcW w:w="1980" w:type="dxa"/>
          </w:tcPr>
          <w:p w14:paraId="1972C1B1" w14:textId="77777777" w:rsidR="006C285C" w:rsidRDefault="006C285C" w:rsidP="004410DC">
            <w:pPr>
              <w:pStyle w:val="ConcurTableText"/>
            </w:pPr>
            <w:r>
              <w:t>---</w:t>
            </w:r>
          </w:p>
        </w:tc>
        <w:tc>
          <w:tcPr>
            <w:tcW w:w="2880" w:type="dxa"/>
          </w:tcPr>
          <w:p w14:paraId="627D5EDE" w14:textId="77777777" w:rsidR="006C285C" w:rsidRDefault="006C285C" w:rsidP="004410DC">
            <w:pPr>
              <w:pStyle w:val="ConcurTableText"/>
            </w:pPr>
            <w:r>
              <w:t>---</w:t>
            </w:r>
          </w:p>
        </w:tc>
      </w:tr>
    </w:tbl>
    <w:p w14:paraId="5A7C464F" w14:textId="77777777" w:rsidR="006C285C" w:rsidRDefault="006C285C" w:rsidP="006C285C">
      <w:pPr>
        <w:pStyle w:val="Heading5"/>
        <w:spacing w:after="60"/>
      </w:pPr>
      <w:r>
        <w:lastRenderedPageBreak/>
        <w:t>Removed Case Types</w:t>
      </w:r>
    </w:p>
    <w:tbl>
      <w:tblPr>
        <w:tblStyle w:val="TableGrid"/>
        <w:tblW w:w="8635" w:type="dxa"/>
        <w:tblLook w:val="04A0" w:firstRow="1" w:lastRow="0" w:firstColumn="1" w:lastColumn="0" w:noHBand="0" w:noVBand="1"/>
      </w:tblPr>
      <w:tblGrid>
        <w:gridCol w:w="1795"/>
        <w:gridCol w:w="2070"/>
        <w:gridCol w:w="2070"/>
        <w:gridCol w:w="2700"/>
      </w:tblGrid>
      <w:tr w:rsidR="006C285C" w14:paraId="0FBD7FCC" w14:textId="77777777" w:rsidTr="004410DC">
        <w:trPr>
          <w:tblHeader/>
        </w:trPr>
        <w:tc>
          <w:tcPr>
            <w:tcW w:w="1795" w:type="dxa"/>
            <w:shd w:val="clear" w:color="auto" w:fill="000000" w:themeFill="text1"/>
          </w:tcPr>
          <w:p w14:paraId="6CA23B75" w14:textId="77777777" w:rsidR="006C285C" w:rsidRPr="00EA4E2B" w:rsidRDefault="006C285C" w:rsidP="004410DC">
            <w:pPr>
              <w:pStyle w:val="ConcurTableHeadCentered"/>
            </w:pPr>
            <w:r w:rsidRPr="00EA4E2B">
              <w:t>Concur Travel</w:t>
            </w:r>
          </w:p>
        </w:tc>
        <w:tc>
          <w:tcPr>
            <w:tcW w:w="2070" w:type="dxa"/>
            <w:shd w:val="clear" w:color="auto" w:fill="000000" w:themeFill="text1"/>
          </w:tcPr>
          <w:p w14:paraId="26CFF3E3" w14:textId="77777777" w:rsidR="006C285C" w:rsidRPr="00EA4E2B" w:rsidRDefault="006C285C" w:rsidP="004410DC">
            <w:pPr>
              <w:pStyle w:val="ConcurTableHeadCentered"/>
            </w:pPr>
            <w:r w:rsidRPr="00EA4E2B">
              <w:t>Concur Expense</w:t>
            </w:r>
          </w:p>
        </w:tc>
        <w:tc>
          <w:tcPr>
            <w:tcW w:w="2070" w:type="dxa"/>
            <w:shd w:val="clear" w:color="auto" w:fill="000000" w:themeFill="text1"/>
          </w:tcPr>
          <w:p w14:paraId="12CC1306" w14:textId="77777777" w:rsidR="006C285C" w:rsidRPr="00EA4E2B" w:rsidRDefault="006C285C" w:rsidP="004410DC">
            <w:pPr>
              <w:pStyle w:val="ConcurTableHeadCentered"/>
            </w:pPr>
            <w:r w:rsidRPr="00EA4E2B">
              <w:t>Concur Invoice</w:t>
            </w:r>
          </w:p>
        </w:tc>
        <w:tc>
          <w:tcPr>
            <w:tcW w:w="2700" w:type="dxa"/>
            <w:shd w:val="clear" w:color="auto" w:fill="000000" w:themeFill="text1"/>
          </w:tcPr>
          <w:p w14:paraId="3A029290" w14:textId="77777777" w:rsidR="006C285C" w:rsidRPr="00EA4E2B" w:rsidRDefault="006C285C" w:rsidP="004410DC">
            <w:pPr>
              <w:pStyle w:val="ConcurTableHeadCentered"/>
            </w:pPr>
            <w:r w:rsidRPr="00EA4E2B">
              <w:t>Concur Request</w:t>
            </w:r>
          </w:p>
        </w:tc>
      </w:tr>
      <w:tr w:rsidR="006C285C" w14:paraId="6C8AC753" w14:textId="77777777" w:rsidTr="004410DC">
        <w:trPr>
          <w:trHeight w:val="312"/>
          <w:tblHeader/>
        </w:trPr>
        <w:tc>
          <w:tcPr>
            <w:tcW w:w="1795" w:type="dxa"/>
          </w:tcPr>
          <w:p w14:paraId="73DC74A5" w14:textId="77777777" w:rsidR="006C285C" w:rsidRDefault="006C285C" w:rsidP="004410DC">
            <w:pPr>
              <w:pStyle w:val="ConcurTableText"/>
              <w:jc w:val="center"/>
            </w:pPr>
            <w:r>
              <w:t>Data Transfer</w:t>
            </w:r>
          </w:p>
        </w:tc>
        <w:tc>
          <w:tcPr>
            <w:tcW w:w="2070" w:type="dxa"/>
          </w:tcPr>
          <w:p w14:paraId="6B73DF57" w14:textId="77777777" w:rsidR="006C285C" w:rsidRDefault="006C285C" w:rsidP="004410DC">
            <w:pPr>
              <w:pStyle w:val="ConcurTableText"/>
              <w:jc w:val="center"/>
            </w:pPr>
            <w:r>
              <w:t>E-Mail – Expense</w:t>
            </w:r>
          </w:p>
        </w:tc>
        <w:tc>
          <w:tcPr>
            <w:tcW w:w="2070" w:type="dxa"/>
          </w:tcPr>
          <w:p w14:paraId="574C011E" w14:textId="77777777" w:rsidR="006C285C" w:rsidRDefault="006C285C" w:rsidP="004410DC">
            <w:pPr>
              <w:pStyle w:val="ConcurTableText"/>
              <w:jc w:val="center"/>
            </w:pPr>
            <w:r>
              <w:t>Audit Rules – Exception Messages</w:t>
            </w:r>
          </w:p>
        </w:tc>
        <w:tc>
          <w:tcPr>
            <w:tcW w:w="2700" w:type="dxa"/>
          </w:tcPr>
          <w:p w14:paraId="19D3C720" w14:textId="77777777" w:rsidR="006C285C" w:rsidRDefault="006C285C" w:rsidP="004410DC">
            <w:pPr>
              <w:pStyle w:val="ConcurTableText"/>
              <w:jc w:val="center"/>
            </w:pPr>
            <w:r>
              <w:t>Authorization Request – Legacy Feature</w:t>
            </w:r>
          </w:p>
        </w:tc>
      </w:tr>
      <w:tr w:rsidR="006C285C" w14:paraId="4A74CBBD" w14:textId="77777777" w:rsidTr="004410DC">
        <w:trPr>
          <w:tblHeader/>
        </w:trPr>
        <w:tc>
          <w:tcPr>
            <w:tcW w:w="1795" w:type="dxa"/>
          </w:tcPr>
          <w:p w14:paraId="230DBDE8" w14:textId="77777777" w:rsidR="006C285C" w:rsidRDefault="006C285C" w:rsidP="004410DC">
            <w:pPr>
              <w:pStyle w:val="ConcurTableText"/>
              <w:jc w:val="center"/>
            </w:pPr>
            <w:r>
              <w:t>Permissions</w:t>
            </w:r>
          </w:p>
        </w:tc>
        <w:tc>
          <w:tcPr>
            <w:tcW w:w="2070" w:type="dxa"/>
          </w:tcPr>
          <w:p w14:paraId="613B1F68" w14:textId="77777777" w:rsidR="006C285C" w:rsidRDefault="006C285C" w:rsidP="004410DC">
            <w:pPr>
              <w:pStyle w:val="ConcurTableText"/>
              <w:jc w:val="center"/>
            </w:pPr>
            <w:r>
              <w:t>Unspecified – Expense</w:t>
            </w:r>
          </w:p>
        </w:tc>
        <w:tc>
          <w:tcPr>
            <w:tcW w:w="2070" w:type="dxa"/>
          </w:tcPr>
          <w:p w14:paraId="3430C67A" w14:textId="77777777" w:rsidR="006C285C" w:rsidRDefault="006C285C" w:rsidP="004410DC">
            <w:pPr>
              <w:pStyle w:val="ConcurTableText"/>
              <w:jc w:val="center"/>
            </w:pPr>
            <w:r>
              <w:t>Error or Warning Message on Request</w:t>
            </w:r>
          </w:p>
        </w:tc>
        <w:tc>
          <w:tcPr>
            <w:tcW w:w="2700" w:type="dxa"/>
          </w:tcPr>
          <w:p w14:paraId="4E3B0D29" w14:textId="77777777" w:rsidR="006C285C" w:rsidRDefault="006C285C" w:rsidP="004410DC">
            <w:pPr>
              <w:pStyle w:val="ConcurTableText"/>
              <w:jc w:val="center"/>
            </w:pPr>
            <w:r>
              <w:t>Booking / Trip Creation</w:t>
            </w:r>
          </w:p>
        </w:tc>
      </w:tr>
      <w:tr w:rsidR="006C285C" w14:paraId="22C7E613" w14:textId="77777777" w:rsidTr="004410DC">
        <w:trPr>
          <w:tblHeader/>
        </w:trPr>
        <w:tc>
          <w:tcPr>
            <w:tcW w:w="1795" w:type="dxa"/>
          </w:tcPr>
          <w:p w14:paraId="7DB8F66F" w14:textId="77777777" w:rsidR="006C285C" w:rsidRDefault="006C285C" w:rsidP="004410DC">
            <w:pPr>
              <w:pStyle w:val="ConcurTableText"/>
              <w:jc w:val="center"/>
            </w:pPr>
            <w:r>
              <w:t>TMC Messaging</w:t>
            </w:r>
          </w:p>
        </w:tc>
        <w:tc>
          <w:tcPr>
            <w:tcW w:w="2070" w:type="dxa"/>
          </w:tcPr>
          <w:p w14:paraId="3BD30C4A" w14:textId="77777777" w:rsidR="006C285C" w:rsidRDefault="006C285C" w:rsidP="004410DC">
            <w:pPr>
              <w:pStyle w:val="ConcurTableText"/>
              <w:jc w:val="center"/>
            </w:pPr>
            <w:r>
              <w:t>Workflow / Audit Rules</w:t>
            </w:r>
          </w:p>
        </w:tc>
        <w:tc>
          <w:tcPr>
            <w:tcW w:w="2070" w:type="dxa"/>
          </w:tcPr>
          <w:p w14:paraId="2A8B586A" w14:textId="77777777" w:rsidR="006C285C" w:rsidRDefault="006C285C" w:rsidP="004410DC">
            <w:pPr>
              <w:pStyle w:val="ConcurTableText"/>
              <w:jc w:val="center"/>
            </w:pPr>
            <w:r>
              <w:t>File Transfer – Core Product</w:t>
            </w:r>
          </w:p>
        </w:tc>
        <w:tc>
          <w:tcPr>
            <w:tcW w:w="2700" w:type="dxa"/>
          </w:tcPr>
          <w:p w14:paraId="3ECB92B4" w14:textId="77777777" w:rsidR="006C285C" w:rsidRDefault="006C285C" w:rsidP="004410DC">
            <w:pPr>
              <w:pStyle w:val="ConcurTableText"/>
              <w:jc w:val="center"/>
            </w:pPr>
            <w:r>
              <w:t>C-Trip</w:t>
            </w:r>
          </w:p>
        </w:tc>
      </w:tr>
      <w:tr w:rsidR="006C285C" w14:paraId="0F17EF97" w14:textId="77777777" w:rsidTr="004410DC">
        <w:trPr>
          <w:tblHeader/>
        </w:trPr>
        <w:tc>
          <w:tcPr>
            <w:tcW w:w="1795" w:type="dxa"/>
          </w:tcPr>
          <w:p w14:paraId="69D222D8" w14:textId="77777777" w:rsidR="006C285C" w:rsidRDefault="006C285C" w:rsidP="004410DC">
            <w:pPr>
              <w:pStyle w:val="ConcurTableText"/>
              <w:jc w:val="center"/>
            </w:pPr>
            <w:r>
              <w:t>Unspecified- Travel</w:t>
            </w:r>
          </w:p>
        </w:tc>
        <w:tc>
          <w:tcPr>
            <w:tcW w:w="2070" w:type="dxa"/>
          </w:tcPr>
          <w:p w14:paraId="3D8F9E4C" w14:textId="77777777" w:rsidR="006C285C" w:rsidRDefault="006C285C" w:rsidP="004410DC">
            <w:pPr>
              <w:pStyle w:val="ConcurTableText"/>
              <w:jc w:val="center"/>
            </w:pPr>
            <w:r>
              <w:t>---</w:t>
            </w:r>
          </w:p>
        </w:tc>
        <w:tc>
          <w:tcPr>
            <w:tcW w:w="2070" w:type="dxa"/>
          </w:tcPr>
          <w:p w14:paraId="49B89DAE" w14:textId="77777777" w:rsidR="006C285C" w:rsidRDefault="006C285C" w:rsidP="004410DC">
            <w:pPr>
              <w:pStyle w:val="ConcurTableText"/>
              <w:jc w:val="center"/>
            </w:pPr>
            <w:r>
              <w:t>Forms and Fields</w:t>
            </w:r>
          </w:p>
        </w:tc>
        <w:tc>
          <w:tcPr>
            <w:tcW w:w="2700" w:type="dxa"/>
          </w:tcPr>
          <w:p w14:paraId="4A85EE68" w14:textId="77777777" w:rsidR="006C285C" w:rsidRDefault="006C285C" w:rsidP="004410DC">
            <w:pPr>
              <w:pStyle w:val="ConcurTableText"/>
              <w:jc w:val="center"/>
            </w:pPr>
            <w:r>
              <w:t>Jobs Data Transfer / Transmission</w:t>
            </w:r>
          </w:p>
        </w:tc>
      </w:tr>
      <w:tr w:rsidR="006C285C" w14:paraId="714F0FC2" w14:textId="77777777" w:rsidTr="004410DC">
        <w:trPr>
          <w:tblHeader/>
        </w:trPr>
        <w:tc>
          <w:tcPr>
            <w:tcW w:w="1795" w:type="dxa"/>
          </w:tcPr>
          <w:p w14:paraId="244F253C" w14:textId="77777777" w:rsidR="006C285C" w:rsidRDefault="006C285C" w:rsidP="004410DC">
            <w:pPr>
              <w:pStyle w:val="ConcurTableText"/>
              <w:jc w:val="center"/>
            </w:pPr>
            <w:r>
              <w:t>Verify</w:t>
            </w:r>
          </w:p>
        </w:tc>
        <w:tc>
          <w:tcPr>
            <w:tcW w:w="2070" w:type="dxa"/>
          </w:tcPr>
          <w:p w14:paraId="0B543D2D" w14:textId="77777777" w:rsidR="006C285C" w:rsidRDefault="006C285C" w:rsidP="004410DC">
            <w:pPr>
              <w:pStyle w:val="ConcurTableText"/>
              <w:jc w:val="center"/>
            </w:pPr>
            <w:r>
              <w:t>---</w:t>
            </w:r>
          </w:p>
        </w:tc>
        <w:tc>
          <w:tcPr>
            <w:tcW w:w="2070" w:type="dxa"/>
          </w:tcPr>
          <w:p w14:paraId="39BB9AAD" w14:textId="77777777" w:rsidR="006C285C" w:rsidRDefault="006C285C" w:rsidP="004410DC">
            <w:pPr>
              <w:pStyle w:val="ConcurTableText"/>
              <w:jc w:val="center"/>
            </w:pPr>
            <w:r>
              <w:t>Group Configurations</w:t>
            </w:r>
          </w:p>
        </w:tc>
        <w:tc>
          <w:tcPr>
            <w:tcW w:w="2700" w:type="dxa"/>
          </w:tcPr>
          <w:p w14:paraId="6D29A295" w14:textId="77777777" w:rsidR="006C285C" w:rsidRDefault="006C285C" w:rsidP="004410DC">
            <w:pPr>
              <w:pStyle w:val="ConcurTableText"/>
              <w:jc w:val="center"/>
            </w:pPr>
            <w:r>
              <w:t>Missing Segment</w:t>
            </w:r>
          </w:p>
        </w:tc>
      </w:tr>
      <w:tr w:rsidR="006C285C" w14:paraId="252097A8" w14:textId="77777777" w:rsidTr="004410DC">
        <w:trPr>
          <w:tblHeader/>
        </w:trPr>
        <w:tc>
          <w:tcPr>
            <w:tcW w:w="1795" w:type="dxa"/>
          </w:tcPr>
          <w:p w14:paraId="011C7965" w14:textId="77777777" w:rsidR="006C285C" w:rsidRDefault="006C285C" w:rsidP="004410DC">
            <w:pPr>
              <w:pStyle w:val="ConcurTableText"/>
              <w:jc w:val="center"/>
            </w:pPr>
            <w:r>
              <w:t>---</w:t>
            </w:r>
          </w:p>
        </w:tc>
        <w:tc>
          <w:tcPr>
            <w:tcW w:w="2070" w:type="dxa"/>
          </w:tcPr>
          <w:p w14:paraId="3C69CB2B" w14:textId="77777777" w:rsidR="006C285C" w:rsidRDefault="006C285C" w:rsidP="004410DC">
            <w:pPr>
              <w:pStyle w:val="ConcurTableText"/>
              <w:jc w:val="center"/>
            </w:pPr>
            <w:r>
              <w:t>---</w:t>
            </w:r>
          </w:p>
        </w:tc>
        <w:tc>
          <w:tcPr>
            <w:tcW w:w="2070" w:type="dxa"/>
          </w:tcPr>
          <w:p w14:paraId="41A4024B" w14:textId="77777777" w:rsidR="006C285C" w:rsidRDefault="006C285C" w:rsidP="004410DC">
            <w:pPr>
              <w:pStyle w:val="ConcurTableText"/>
              <w:jc w:val="center"/>
            </w:pPr>
            <w:r>
              <w:t>Invoice Settings</w:t>
            </w:r>
          </w:p>
        </w:tc>
        <w:tc>
          <w:tcPr>
            <w:tcW w:w="2700" w:type="dxa"/>
          </w:tcPr>
          <w:p w14:paraId="4BF8DC19" w14:textId="77777777" w:rsidR="006C285C" w:rsidRDefault="006C285C" w:rsidP="004410DC">
            <w:pPr>
              <w:pStyle w:val="ConcurTableText"/>
              <w:jc w:val="center"/>
            </w:pPr>
            <w:r>
              <w:t>Mobile – Request</w:t>
            </w:r>
          </w:p>
        </w:tc>
      </w:tr>
      <w:tr w:rsidR="006C285C" w14:paraId="04A2F3DD" w14:textId="77777777" w:rsidTr="004410DC">
        <w:trPr>
          <w:tblHeader/>
        </w:trPr>
        <w:tc>
          <w:tcPr>
            <w:tcW w:w="1795" w:type="dxa"/>
          </w:tcPr>
          <w:p w14:paraId="6E66C312" w14:textId="77777777" w:rsidR="006C285C" w:rsidRDefault="006C285C" w:rsidP="004410DC">
            <w:pPr>
              <w:pStyle w:val="ConcurTableText"/>
              <w:jc w:val="center"/>
            </w:pPr>
            <w:r>
              <w:t>---</w:t>
            </w:r>
          </w:p>
        </w:tc>
        <w:tc>
          <w:tcPr>
            <w:tcW w:w="2070" w:type="dxa"/>
          </w:tcPr>
          <w:p w14:paraId="77568ED5" w14:textId="77777777" w:rsidR="006C285C" w:rsidRDefault="006C285C" w:rsidP="004410DC">
            <w:pPr>
              <w:pStyle w:val="ConcurTableText"/>
              <w:jc w:val="center"/>
            </w:pPr>
            <w:r>
              <w:t>---</w:t>
            </w:r>
          </w:p>
        </w:tc>
        <w:tc>
          <w:tcPr>
            <w:tcW w:w="2070" w:type="dxa"/>
          </w:tcPr>
          <w:p w14:paraId="4EB286FA" w14:textId="77777777" w:rsidR="006C285C" w:rsidRDefault="006C285C" w:rsidP="004410DC">
            <w:pPr>
              <w:pStyle w:val="ConcurTableText"/>
              <w:jc w:val="center"/>
            </w:pPr>
            <w:r>
              <w:t>Jobs</w:t>
            </w:r>
          </w:p>
        </w:tc>
        <w:tc>
          <w:tcPr>
            <w:tcW w:w="2700" w:type="dxa"/>
          </w:tcPr>
          <w:p w14:paraId="31F0F991" w14:textId="77777777" w:rsidR="006C285C" w:rsidRDefault="006C285C" w:rsidP="004410DC">
            <w:pPr>
              <w:pStyle w:val="ConcurTableText"/>
              <w:jc w:val="center"/>
            </w:pPr>
            <w:r>
              <w:t>Offline</w:t>
            </w:r>
          </w:p>
        </w:tc>
      </w:tr>
      <w:tr w:rsidR="006C285C" w14:paraId="238F2C40" w14:textId="77777777" w:rsidTr="004410DC">
        <w:trPr>
          <w:tblHeader/>
        </w:trPr>
        <w:tc>
          <w:tcPr>
            <w:tcW w:w="1795" w:type="dxa"/>
          </w:tcPr>
          <w:p w14:paraId="7A7223FF" w14:textId="77777777" w:rsidR="006C285C" w:rsidRDefault="006C285C" w:rsidP="004410DC">
            <w:pPr>
              <w:pStyle w:val="ConcurTableText"/>
              <w:jc w:val="center"/>
            </w:pPr>
            <w:r>
              <w:t>---</w:t>
            </w:r>
          </w:p>
        </w:tc>
        <w:tc>
          <w:tcPr>
            <w:tcW w:w="2070" w:type="dxa"/>
          </w:tcPr>
          <w:p w14:paraId="07DBEF1E" w14:textId="77777777" w:rsidR="006C285C" w:rsidRDefault="006C285C" w:rsidP="004410DC">
            <w:pPr>
              <w:pStyle w:val="ConcurTableText"/>
              <w:jc w:val="center"/>
            </w:pPr>
            <w:r>
              <w:t>---</w:t>
            </w:r>
          </w:p>
        </w:tc>
        <w:tc>
          <w:tcPr>
            <w:tcW w:w="2070" w:type="dxa"/>
          </w:tcPr>
          <w:p w14:paraId="1B710095" w14:textId="77777777" w:rsidR="006C285C" w:rsidRDefault="006C285C" w:rsidP="004410DC">
            <w:pPr>
              <w:pStyle w:val="ConcurTableText"/>
              <w:jc w:val="center"/>
            </w:pPr>
            <w:r>
              <w:t>List Management</w:t>
            </w:r>
          </w:p>
        </w:tc>
        <w:tc>
          <w:tcPr>
            <w:tcW w:w="2700" w:type="dxa"/>
          </w:tcPr>
          <w:p w14:paraId="59300DD3" w14:textId="77777777" w:rsidR="006C285C" w:rsidRDefault="006C285C" w:rsidP="004410DC">
            <w:pPr>
              <w:pStyle w:val="ConcurTableText"/>
              <w:jc w:val="center"/>
            </w:pPr>
            <w:r>
              <w:t>Permissions</w:t>
            </w:r>
          </w:p>
        </w:tc>
      </w:tr>
      <w:tr w:rsidR="006C285C" w14:paraId="46F30334" w14:textId="77777777" w:rsidTr="004410DC">
        <w:trPr>
          <w:tblHeader/>
        </w:trPr>
        <w:tc>
          <w:tcPr>
            <w:tcW w:w="1795" w:type="dxa"/>
          </w:tcPr>
          <w:p w14:paraId="46A1497F" w14:textId="77777777" w:rsidR="006C285C" w:rsidRDefault="006C285C" w:rsidP="004410DC">
            <w:pPr>
              <w:pStyle w:val="ConcurTableText"/>
              <w:jc w:val="center"/>
            </w:pPr>
            <w:r>
              <w:t>---</w:t>
            </w:r>
          </w:p>
        </w:tc>
        <w:tc>
          <w:tcPr>
            <w:tcW w:w="2070" w:type="dxa"/>
          </w:tcPr>
          <w:p w14:paraId="348D7A75" w14:textId="77777777" w:rsidR="006C285C" w:rsidRDefault="006C285C" w:rsidP="004410DC">
            <w:pPr>
              <w:pStyle w:val="ConcurTableText"/>
              <w:jc w:val="center"/>
            </w:pPr>
            <w:r>
              <w:t>---</w:t>
            </w:r>
          </w:p>
        </w:tc>
        <w:tc>
          <w:tcPr>
            <w:tcW w:w="2070" w:type="dxa"/>
          </w:tcPr>
          <w:p w14:paraId="329FB4DE" w14:textId="77777777" w:rsidR="006C285C" w:rsidRDefault="006C285C" w:rsidP="004410DC">
            <w:pPr>
              <w:pStyle w:val="ConcurTableText"/>
              <w:jc w:val="center"/>
            </w:pPr>
            <w:r>
              <w:t>Payment Processor</w:t>
            </w:r>
          </w:p>
        </w:tc>
        <w:tc>
          <w:tcPr>
            <w:tcW w:w="2700" w:type="dxa"/>
          </w:tcPr>
          <w:p w14:paraId="33EA84BD" w14:textId="77777777" w:rsidR="006C285C" w:rsidRDefault="006C285C" w:rsidP="004410DC">
            <w:pPr>
              <w:pStyle w:val="ConcurTableText"/>
              <w:jc w:val="center"/>
            </w:pPr>
            <w:r>
              <w:t>Pre-Travel Authorization – Legacy Feature</w:t>
            </w:r>
          </w:p>
        </w:tc>
      </w:tr>
      <w:tr w:rsidR="006C285C" w14:paraId="77ABAEDD" w14:textId="77777777" w:rsidTr="004410DC">
        <w:trPr>
          <w:tblHeader/>
        </w:trPr>
        <w:tc>
          <w:tcPr>
            <w:tcW w:w="1795" w:type="dxa"/>
          </w:tcPr>
          <w:p w14:paraId="73CEB2BC" w14:textId="77777777" w:rsidR="006C285C" w:rsidRDefault="006C285C" w:rsidP="004410DC">
            <w:pPr>
              <w:pStyle w:val="ConcurTableText"/>
              <w:jc w:val="center"/>
            </w:pPr>
            <w:r>
              <w:t>---</w:t>
            </w:r>
          </w:p>
        </w:tc>
        <w:tc>
          <w:tcPr>
            <w:tcW w:w="2070" w:type="dxa"/>
          </w:tcPr>
          <w:p w14:paraId="5BABD620" w14:textId="77777777" w:rsidR="006C285C" w:rsidRDefault="006C285C" w:rsidP="004410DC">
            <w:pPr>
              <w:pStyle w:val="ConcurTableText"/>
              <w:jc w:val="center"/>
            </w:pPr>
            <w:r>
              <w:t>---</w:t>
            </w:r>
          </w:p>
        </w:tc>
        <w:tc>
          <w:tcPr>
            <w:tcW w:w="2070" w:type="dxa"/>
          </w:tcPr>
          <w:p w14:paraId="6A425EF7" w14:textId="77777777" w:rsidR="006C285C" w:rsidRDefault="006C285C" w:rsidP="004410DC">
            <w:pPr>
              <w:pStyle w:val="ConcurTableText"/>
              <w:jc w:val="center"/>
            </w:pPr>
            <w:r>
              <w:t>Policy</w:t>
            </w:r>
          </w:p>
        </w:tc>
        <w:tc>
          <w:tcPr>
            <w:tcW w:w="2700" w:type="dxa"/>
          </w:tcPr>
          <w:p w14:paraId="0F4225AA" w14:textId="77777777" w:rsidR="006C285C" w:rsidRDefault="006C285C" w:rsidP="004410DC">
            <w:pPr>
              <w:pStyle w:val="ConcurTableText"/>
              <w:jc w:val="center"/>
            </w:pPr>
            <w:r>
              <w:t>Segments Not Updating</w:t>
            </w:r>
          </w:p>
        </w:tc>
      </w:tr>
      <w:tr w:rsidR="006C285C" w14:paraId="40E787C8" w14:textId="77777777" w:rsidTr="004410DC">
        <w:trPr>
          <w:tblHeader/>
        </w:trPr>
        <w:tc>
          <w:tcPr>
            <w:tcW w:w="1795" w:type="dxa"/>
          </w:tcPr>
          <w:p w14:paraId="106058C3" w14:textId="77777777" w:rsidR="006C285C" w:rsidRDefault="006C285C" w:rsidP="004410DC">
            <w:pPr>
              <w:pStyle w:val="ConcurTableText"/>
              <w:jc w:val="center"/>
            </w:pPr>
            <w:r>
              <w:t>---</w:t>
            </w:r>
          </w:p>
        </w:tc>
        <w:tc>
          <w:tcPr>
            <w:tcW w:w="2070" w:type="dxa"/>
          </w:tcPr>
          <w:p w14:paraId="5B39E9B6" w14:textId="77777777" w:rsidR="006C285C" w:rsidRDefault="006C285C" w:rsidP="004410DC">
            <w:pPr>
              <w:pStyle w:val="ConcurTableText"/>
              <w:jc w:val="center"/>
            </w:pPr>
            <w:r>
              <w:t>---</w:t>
            </w:r>
          </w:p>
        </w:tc>
        <w:tc>
          <w:tcPr>
            <w:tcW w:w="2070" w:type="dxa"/>
          </w:tcPr>
          <w:p w14:paraId="57C7BFC9" w14:textId="77777777" w:rsidR="006C285C" w:rsidRDefault="006C285C" w:rsidP="004410DC">
            <w:pPr>
              <w:pStyle w:val="ConcurTableText"/>
              <w:jc w:val="center"/>
            </w:pPr>
            <w:r>
              <w:t xml:space="preserve">Printed </w:t>
            </w:r>
            <w:proofErr w:type="spellStart"/>
            <w:r>
              <w:t>Invoice</w:t>
            </w:r>
            <w:proofErr w:type="spellEnd"/>
            <w:r>
              <w:t xml:space="preserve"> / Fax</w:t>
            </w:r>
          </w:p>
        </w:tc>
        <w:tc>
          <w:tcPr>
            <w:tcW w:w="2700" w:type="dxa"/>
          </w:tcPr>
          <w:p w14:paraId="2515659A" w14:textId="77777777" w:rsidR="006C285C" w:rsidRDefault="006C285C" w:rsidP="004410DC">
            <w:pPr>
              <w:pStyle w:val="ConcurTableText"/>
              <w:jc w:val="center"/>
            </w:pPr>
            <w:r>
              <w:t>Unspecified</w:t>
            </w:r>
          </w:p>
        </w:tc>
      </w:tr>
    </w:tbl>
    <w:p w14:paraId="0D50DE66" w14:textId="77777777" w:rsidR="006C285C" w:rsidRDefault="006C285C" w:rsidP="006C285C">
      <w:pPr>
        <w:pStyle w:val="Heading5"/>
        <w:spacing w:after="60"/>
      </w:pPr>
      <w:r>
        <w:t>Renamed Case Types</w:t>
      </w:r>
    </w:p>
    <w:tbl>
      <w:tblPr>
        <w:tblStyle w:val="TableGrid"/>
        <w:tblW w:w="8635" w:type="dxa"/>
        <w:tblLook w:val="04A0" w:firstRow="1" w:lastRow="0" w:firstColumn="1" w:lastColumn="0" w:noHBand="0" w:noVBand="1"/>
      </w:tblPr>
      <w:tblGrid>
        <w:gridCol w:w="2785"/>
        <w:gridCol w:w="2700"/>
        <w:gridCol w:w="3150"/>
      </w:tblGrid>
      <w:tr w:rsidR="006C285C" w14:paraId="2F6434AE" w14:textId="77777777" w:rsidTr="004410DC">
        <w:trPr>
          <w:tblHeader/>
        </w:trPr>
        <w:tc>
          <w:tcPr>
            <w:tcW w:w="2785" w:type="dxa"/>
            <w:shd w:val="clear" w:color="auto" w:fill="000000" w:themeFill="text1"/>
          </w:tcPr>
          <w:p w14:paraId="7270A141" w14:textId="77777777" w:rsidR="006C285C" w:rsidRPr="00EA4E2B" w:rsidRDefault="006C285C" w:rsidP="004410DC">
            <w:pPr>
              <w:pStyle w:val="ConcurTableHeadCentered"/>
            </w:pPr>
            <w:r w:rsidRPr="00EA4E2B">
              <w:t>Concur Expense</w:t>
            </w:r>
          </w:p>
        </w:tc>
        <w:tc>
          <w:tcPr>
            <w:tcW w:w="2700" w:type="dxa"/>
            <w:shd w:val="clear" w:color="auto" w:fill="000000" w:themeFill="text1"/>
          </w:tcPr>
          <w:p w14:paraId="65E72F46" w14:textId="77777777" w:rsidR="006C285C" w:rsidRPr="00EA4E2B" w:rsidRDefault="006C285C" w:rsidP="004410DC">
            <w:pPr>
              <w:pStyle w:val="ConcurTableHeadCentered"/>
            </w:pPr>
            <w:r w:rsidRPr="00EA4E2B">
              <w:t>Concur Invoice</w:t>
            </w:r>
          </w:p>
        </w:tc>
        <w:tc>
          <w:tcPr>
            <w:tcW w:w="3150" w:type="dxa"/>
            <w:shd w:val="clear" w:color="auto" w:fill="000000" w:themeFill="text1"/>
          </w:tcPr>
          <w:p w14:paraId="710D8996" w14:textId="77777777" w:rsidR="006C285C" w:rsidRPr="00EA4E2B" w:rsidRDefault="006C285C" w:rsidP="004410DC">
            <w:pPr>
              <w:pStyle w:val="ConcurTableHeadCentered"/>
            </w:pPr>
            <w:r w:rsidRPr="00EA4E2B">
              <w:t>Concur Request</w:t>
            </w:r>
          </w:p>
        </w:tc>
      </w:tr>
      <w:tr w:rsidR="006C285C" w14:paraId="57B141C6" w14:textId="77777777" w:rsidTr="004410DC">
        <w:trPr>
          <w:trHeight w:val="312"/>
          <w:tblHeader/>
        </w:trPr>
        <w:tc>
          <w:tcPr>
            <w:tcW w:w="2785" w:type="dxa"/>
          </w:tcPr>
          <w:p w14:paraId="3245D459" w14:textId="77777777" w:rsidR="006C285C" w:rsidRDefault="006C285C" w:rsidP="004410DC">
            <w:pPr>
              <w:pStyle w:val="ConcurTableText"/>
              <w:jc w:val="center"/>
            </w:pPr>
            <w:r>
              <w:t>Company Info / Logo</w:t>
            </w:r>
          </w:p>
        </w:tc>
        <w:tc>
          <w:tcPr>
            <w:tcW w:w="2700" w:type="dxa"/>
          </w:tcPr>
          <w:p w14:paraId="3BF02BB4" w14:textId="77777777" w:rsidR="006C285C" w:rsidRDefault="006C285C" w:rsidP="004410DC">
            <w:pPr>
              <w:pStyle w:val="ConcurTableText"/>
              <w:jc w:val="center"/>
            </w:pPr>
            <w:r>
              <w:t>Integration – Extract Services / Custom Extract</w:t>
            </w:r>
          </w:p>
        </w:tc>
        <w:tc>
          <w:tcPr>
            <w:tcW w:w="3150" w:type="dxa"/>
          </w:tcPr>
          <w:p w14:paraId="07C97C46" w14:textId="77777777" w:rsidR="006C285C" w:rsidRDefault="006C285C" w:rsidP="004410DC">
            <w:pPr>
              <w:pStyle w:val="ConcurTableText"/>
              <w:jc w:val="center"/>
            </w:pPr>
            <w:r>
              <w:t>Adding Request to an Expense Report</w:t>
            </w:r>
          </w:p>
        </w:tc>
      </w:tr>
      <w:tr w:rsidR="006C285C" w14:paraId="075F0F18" w14:textId="77777777" w:rsidTr="004410DC">
        <w:trPr>
          <w:tblHeader/>
        </w:trPr>
        <w:tc>
          <w:tcPr>
            <w:tcW w:w="2785" w:type="dxa"/>
          </w:tcPr>
          <w:p w14:paraId="4635398C" w14:textId="77777777" w:rsidR="006C285C" w:rsidRDefault="006C285C" w:rsidP="004410DC">
            <w:pPr>
              <w:pStyle w:val="ConcurTableText"/>
              <w:jc w:val="center"/>
            </w:pPr>
            <w:r>
              <w:t>Processor</w:t>
            </w:r>
          </w:p>
        </w:tc>
        <w:tc>
          <w:tcPr>
            <w:tcW w:w="2700" w:type="dxa"/>
          </w:tcPr>
          <w:p w14:paraId="02ED89ED" w14:textId="77777777" w:rsidR="006C285C" w:rsidRDefault="006C285C" w:rsidP="004410DC">
            <w:pPr>
              <w:pStyle w:val="ConcurTableText"/>
              <w:jc w:val="center"/>
            </w:pPr>
            <w:r>
              <w:t>Jobs Export / Extract (Not Analytic Reporting)</w:t>
            </w:r>
          </w:p>
        </w:tc>
        <w:tc>
          <w:tcPr>
            <w:tcW w:w="3150" w:type="dxa"/>
          </w:tcPr>
          <w:p w14:paraId="6DD1094F" w14:textId="77777777" w:rsidR="006C285C" w:rsidRDefault="006C285C" w:rsidP="004410DC">
            <w:pPr>
              <w:pStyle w:val="ConcurTableText"/>
              <w:jc w:val="center"/>
            </w:pPr>
            <w:r>
              <w:t>Integration – Extract Services / Custom Extract</w:t>
            </w:r>
          </w:p>
        </w:tc>
      </w:tr>
      <w:tr w:rsidR="006C285C" w14:paraId="0BF4A9A5" w14:textId="77777777" w:rsidTr="004410DC">
        <w:trPr>
          <w:tblHeader/>
        </w:trPr>
        <w:tc>
          <w:tcPr>
            <w:tcW w:w="2785" w:type="dxa"/>
          </w:tcPr>
          <w:p w14:paraId="64D2CBC8" w14:textId="77777777" w:rsidR="006C285C" w:rsidRDefault="006C285C" w:rsidP="004410DC">
            <w:pPr>
              <w:pStyle w:val="ConcurTableText"/>
              <w:jc w:val="center"/>
            </w:pPr>
            <w:r>
              <w:t>Integration – Extract Services / Custom Extract</w:t>
            </w:r>
          </w:p>
        </w:tc>
        <w:tc>
          <w:tcPr>
            <w:tcW w:w="2700" w:type="dxa"/>
          </w:tcPr>
          <w:p w14:paraId="05E09D1D" w14:textId="77777777" w:rsidR="006C285C" w:rsidRDefault="006C285C" w:rsidP="004410DC">
            <w:pPr>
              <w:pStyle w:val="ConcurTableText"/>
              <w:jc w:val="center"/>
            </w:pPr>
            <w:r>
              <w:t>Purchase Order</w:t>
            </w:r>
          </w:p>
        </w:tc>
        <w:tc>
          <w:tcPr>
            <w:tcW w:w="3150" w:type="dxa"/>
          </w:tcPr>
          <w:p w14:paraId="14F812C4" w14:textId="77777777" w:rsidR="006C285C" w:rsidRDefault="006C285C" w:rsidP="004410DC">
            <w:pPr>
              <w:pStyle w:val="ConcurTableText"/>
              <w:jc w:val="center"/>
            </w:pPr>
            <w:r>
              <w:t>---</w:t>
            </w:r>
          </w:p>
        </w:tc>
      </w:tr>
      <w:tr w:rsidR="006C285C" w14:paraId="0583C598" w14:textId="77777777" w:rsidTr="004410DC">
        <w:trPr>
          <w:tblHeader/>
        </w:trPr>
        <w:tc>
          <w:tcPr>
            <w:tcW w:w="2785" w:type="dxa"/>
          </w:tcPr>
          <w:p w14:paraId="441CDA82" w14:textId="77777777" w:rsidR="006C285C" w:rsidRDefault="006C285C" w:rsidP="004410DC">
            <w:pPr>
              <w:pStyle w:val="ConcurTableText"/>
              <w:jc w:val="center"/>
            </w:pPr>
            <w:r>
              <w:t>Jobs Export / Extract (Not Analytic Reporting)</w:t>
            </w:r>
          </w:p>
        </w:tc>
        <w:tc>
          <w:tcPr>
            <w:tcW w:w="2700" w:type="dxa"/>
          </w:tcPr>
          <w:p w14:paraId="21F79694" w14:textId="77777777" w:rsidR="006C285C" w:rsidRDefault="006C285C" w:rsidP="004410DC">
            <w:pPr>
              <w:pStyle w:val="ConcurTableText"/>
              <w:jc w:val="center"/>
            </w:pPr>
            <w:r>
              <w:t>---</w:t>
            </w:r>
          </w:p>
        </w:tc>
        <w:tc>
          <w:tcPr>
            <w:tcW w:w="3150" w:type="dxa"/>
          </w:tcPr>
          <w:p w14:paraId="32586E14" w14:textId="77777777" w:rsidR="006C285C" w:rsidRDefault="006C285C" w:rsidP="004410DC">
            <w:pPr>
              <w:pStyle w:val="ConcurTableText"/>
              <w:jc w:val="center"/>
            </w:pPr>
            <w:r>
              <w:t>---</w:t>
            </w:r>
          </w:p>
        </w:tc>
      </w:tr>
    </w:tbl>
    <w:p w14:paraId="2B4000E8" w14:textId="77777777" w:rsidR="006C285C" w:rsidRPr="000D7C9A" w:rsidRDefault="006C285C" w:rsidP="006C285C">
      <w:pPr>
        <w:pStyle w:val="Heading4"/>
      </w:pPr>
      <w:r w:rsidRPr="000D7C9A">
        <w:t>Configuration / Feature Activatio</w:t>
      </w:r>
      <w:r>
        <w:t>n</w:t>
      </w:r>
    </w:p>
    <w:p w14:paraId="17CE2E92" w14:textId="516F8FF5" w:rsidR="00F55573" w:rsidRPr="00F55573" w:rsidRDefault="006C285C" w:rsidP="006C285C">
      <w:pPr>
        <w:pStyle w:val="ConcurBodyText"/>
      </w:pPr>
      <w:r>
        <w:t>This change occurred automatically.</w:t>
      </w:r>
    </w:p>
    <w:p w14:paraId="0A979913" w14:textId="310195E6" w:rsidR="00F837FE" w:rsidRDefault="00F837FE" w:rsidP="000727E3">
      <w:pPr>
        <w:pStyle w:val="Heading2"/>
      </w:pPr>
      <w:bookmarkStart w:id="29" w:name="_Toc135399807"/>
      <w:r>
        <w:lastRenderedPageBreak/>
        <w:t>SAP Concur User Assistance</w:t>
      </w:r>
      <w:bookmarkEnd w:id="29"/>
    </w:p>
    <w:p w14:paraId="5459D20E" w14:textId="77777777" w:rsidR="000727E3" w:rsidRDefault="000727E3" w:rsidP="000727E3">
      <w:pPr>
        <w:pStyle w:val="Heading3"/>
      </w:pPr>
      <w:bookmarkStart w:id="30" w:name="_Toc135399808"/>
      <w:r>
        <w:t>SAP Concur Annual Release Note PDFs now on SAP Help Portal</w:t>
      </w:r>
      <w:bookmarkEnd w:id="30"/>
    </w:p>
    <w:p w14:paraId="14DC4372" w14:textId="77777777" w:rsidR="000727E3" w:rsidRPr="007104B5" w:rsidRDefault="000727E3" w:rsidP="000727E3">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727E3" w:rsidRPr="000D7C9A" w14:paraId="516E984A" w14:textId="77777777" w:rsidTr="001830D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1143684" w14:textId="77777777" w:rsidR="000727E3" w:rsidRPr="000D7C9A" w:rsidRDefault="000727E3" w:rsidP="000727E3">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F7C5871" w14:textId="77777777" w:rsidR="000727E3" w:rsidRPr="000D7C9A" w:rsidRDefault="000727E3" w:rsidP="000727E3">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059D5DF" w14:textId="77777777" w:rsidR="000727E3" w:rsidRPr="000D7C9A" w:rsidRDefault="000727E3" w:rsidP="000727E3">
            <w:pPr>
              <w:pStyle w:val="ConcurTableHeadCentered8pt"/>
            </w:pPr>
            <w:r w:rsidRPr="000D7C9A">
              <w:t>Feature Target Release Date</w:t>
            </w:r>
          </w:p>
        </w:tc>
      </w:tr>
      <w:tr w:rsidR="000727E3" w:rsidRPr="000D7C9A" w14:paraId="08EC25F7" w14:textId="77777777" w:rsidTr="001830D0">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AD52547" w14:textId="77777777" w:rsidR="000727E3" w:rsidRPr="000D7C9A" w:rsidRDefault="000727E3" w:rsidP="000727E3">
            <w:pPr>
              <w:pStyle w:val="ConcurTableText8ptCenter"/>
              <w:keepNext/>
            </w:pPr>
            <w:r>
              <w:t>May 19,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E03D8D3" w14:textId="77777777" w:rsidR="000727E3" w:rsidRPr="000D7C9A" w:rsidRDefault="000727E3" w:rsidP="000727E3">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4A21428" w14:textId="77777777" w:rsidR="000727E3" w:rsidRPr="000D7C9A" w:rsidRDefault="000727E3" w:rsidP="000727E3">
            <w:pPr>
              <w:pStyle w:val="ConcurTableText8ptCenter"/>
              <w:keepNext/>
            </w:pPr>
            <w:r>
              <w:t>May 2023</w:t>
            </w:r>
          </w:p>
        </w:tc>
      </w:tr>
      <w:tr w:rsidR="000727E3" w:rsidRPr="000D7C9A" w14:paraId="5141C857" w14:textId="77777777" w:rsidTr="001830D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67929B4" w14:textId="77777777" w:rsidR="000727E3" w:rsidRPr="000D7C9A" w:rsidRDefault="000727E3" w:rsidP="000727E3">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3AF854C" w14:textId="77777777" w:rsidR="000727E3" w:rsidRDefault="000727E3" w:rsidP="000727E3">
      <w:pPr>
        <w:pStyle w:val="ConcurBodyText"/>
        <w:keepNext/>
        <w:rPr>
          <w:b/>
          <w:bCs/>
        </w:rPr>
      </w:pPr>
      <w:r>
        <w:rPr>
          <w:b/>
          <w:bCs/>
        </w:rPr>
        <w:t>Applies to:</w:t>
      </w:r>
    </w:p>
    <w:p w14:paraId="5F99B0B0" w14:textId="77777777" w:rsidR="000727E3" w:rsidRDefault="000727E3" w:rsidP="000727E3">
      <w:pPr>
        <w:pStyle w:val="ApplicableProducts"/>
      </w:pPr>
      <w:bookmarkStart w:id="31" w:name="_Toc135399809"/>
      <w:r>
        <w:t>Travel, Expense, Invoice, Request | Professional &amp; Standard</w:t>
      </w:r>
      <w:bookmarkEnd w:id="31"/>
    </w:p>
    <w:p w14:paraId="261C4859" w14:textId="77777777" w:rsidR="000727E3" w:rsidRDefault="000727E3" w:rsidP="000727E3">
      <w:pPr>
        <w:pStyle w:val="Heading4"/>
      </w:pPr>
      <w:r w:rsidRPr="000D7C9A">
        <w:t>Overview</w:t>
      </w:r>
    </w:p>
    <w:p w14:paraId="26105434" w14:textId="4D7834AC" w:rsidR="000727E3" w:rsidRPr="007104B5" w:rsidRDefault="000727E3" w:rsidP="000727E3">
      <w:pPr>
        <w:pStyle w:val="ConcurBodyText"/>
      </w:pPr>
      <w:r>
        <w:t>The historical release note PDFs for all SAP Concur solutions are now available through the SAP Help Portal. The Help Portal allows c</w:t>
      </w:r>
      <w:r w:rsidR="007931A4">
        <w:t>lient</w:t>
      </w:r>
      <w:r>
        <w:t>s to quickly search for the historical release notes they need. All annual release note PDFs have been migrated, up to and including the 2022 PDFs.</w:t>
      </w:r>
    </w:p>
    <w:p w14:paraId="5B7B0882" w14:textId="77777777" w:rsidR="000727E3" w:rsidRPr="00941126" w:rsidRDefault="000727E3" w:rsidP="000727E3">
      <w:pPr>
        <w:pStyle w:val="Heading5"/>
      </w:pPr>
      <w:r>
        <w:t>Business Purpose / Client Benefit</w:t>
      </w:r>
    </w:p>
    <w:p w14:paraId="1A025738" w14:textId="6378B599" w:rsidR="000727E3" w:rsidRPr="009B24D2" w:rsidRDefault="000727E3" w:rsidP="009B24D2">
      <w:pPr>
        <w:pStyle w:val="ConcurBodyText"/>
      </w:pPr>
      <w:r w:rsidRPr="009B24D2">
        <w:t>Prior to this change, the annual release note PDFs were only available through release note landing pages, requiring c</w:t>
      </w:r>
      <w:r w:rsidR="007931A4" w:rsidRPr="009B24D2">
        <w:t>lient</w:t>
      </w:r>
      <w:r w:rsidRPr="009B24D2">
        <w:t xml:space="preserve">s to go to multiple locations if they have multiple SAP Concur solutions. </w:t>
      </w:r>
      <w:r w:rsidR="007931A4" w:rsidRPr="009B24D2">
        <w:t>With</w:t>
      </w:r>
      <w:r w:rsidRPr="009B24D2">
        <w:t xml:space="preserve"> this change, c</w:t>
      </w:r>
      <w:r w:rsidR="007931A4" w:rsidRPr="009B24D2">
        <w:t>lient</w:t>
      </w:r>
      <w:r w:rsidRPr="009B24D2">
        <w:t>s can find historical release notes for all the SAP Concur solutions in one location and use a convenient search to find the ones they need.</w:t>
      </w:r>
    </w:p>
    <w:p w14:paraId="66D8B9B6" w14:textId="77777777" w:rsidR="000727E3" w:rsidRDefault="000727E3" w:rsidP="000727E3">
      <w:pPr>
        <w:pStyle w:val="Heading4"/>
      </w:pPr>
      <w:r>
        <w:t>Admin and End-User Experience</w:t>
      </w:r>
    </w:p>
    <w:p w14:paraId="23596811" w14:textId="77777777" w:rsidR="000727E3" w:rsidRDefault="000727E3" w:rsidP="000727E3">
      <w:pPr>
        <w:pStyle w:val="ConcurBodyText"/>
      </w:pPr>
      <w:r>
        <w:t>The annual release note PDFs are now available on the SAP Help Portal.</w:t>
      </w:r>
    </w:p>
    <w:p w14:paraId="37FA0BB3" w14:textId="77777777" w:rsidR="000727E3" w:rsidRDefault="000727E3" w:rsidP="000727E3">
      <w:pPr>
        <w:pStyle w:val="ConcurProcedureHeading"/>
      </w:pPr>
      <w:r>
        <w:t>To search for a release note PDF:</w:t>
      </w:r>
    </w:p>
    <w:p w14:paraId="0E9F9C5C" w14:textId="77777777" w:rsidR="000727E3" w:rsidRDefault="000727E3" w:rsidP="000727E3">
      <w:pPr>
        <w:pStyle w:val="ConcurNumber"/>
        <w:numPr>
          <w:ilvl w:val="0"/>
          <w:numId w:val="38"/>
        </w:numPr>
      </w:pPr>
      <w:r>
        <w:t xml:space="preserve">Open the SAP Help Portal URL: </w:t>
      </w:r>
      <w:hyperlink r:id="rId35" w:history="1">
        <w:r w:rsidRPr="007915F9">
          <w:rPr>
            <w:rStyle w:val="Hyperlink"/>
          </w:rPr>
          <w:t>https://help.sap.com/</w:t>
        </w:r>
      </w:hyperlink>
    </w:p>
    <w:p w14:paraId="1C3E3018" w14:textId="77777777" w:rsidR="000727E3" w:rsidRDefault="000727E3" w:rsidP="000727E3">
      <w:pPr>
        <w:pStyle w:val="ConcurNumber"/>
        <w:numPr>
          <w:ilvl w:val="0"/>
          <w:numId w:val="38"/>
        </w:numPr>
      </w:pPr>
      <w:r>
        <w:t>In the search field, enter “Concur” and the year you are looking for. For example: Concur 2020</w:t>
      </w:r>
    </w:p>
    <w:p w14:paraId="18C7C4D0" w14:textId="77777777" w:rsidR="000727E3" w:rsidRDefault="000727E3" w:rsidP="000727E3">
      <w:pPr>
        <w:pStyle w:val="ConcurNumber"/>
        <w:numPr>
          <w:ilvl w:val="0"/>
          <w:numId w:val="38"/>
        </w:numPr>
      </w:pPr>
      <w:r>
        <w:t xml:space="preserve">Press Enter or click the magnifying glass icon. </w:t>
      </w:r>
    </w:p>
    <w:p w14:paraId="42D62CF7" w14:textId="77777777" w:rsidR="000727E3" w:rsidRDefault="000727E3" w:rsidP="000727E3">
      <w:pPr>
        <w:pStyle w:val="ConcurNumber"/>
        <w:keepNext/>
        <w:numPr>
          <w:ilvl w:val="0"/>
          <w:numId w:val="38"/>
        </w:numPr>
      </w:pPr>
      <w:r>
        <w:t xml:space="preserve">On the </w:t>
      </w:r>
      <w:r w:rsidRPr="00F37535">
        <w:rPr>
          <w:b/>
          <w:bCs/>
        </w:rPr>
        <w:t>Search Results</w:t>
      </w:r>
      <w:r>
        <w:t xml:space="preserve"> page, select </w:t>
      </w:r>
      <w:r w:rsidRPr="00387E9B">
        <w:rPr>
          <w:i/>
          <w:iCs/>
        </w:rPr>
        <w:t>SAP Concur</w:t>
      </w:r>
      <w:r>
        <w:t xml:space="preserve"> in the </w:t>
      </w:r>
      <w:r w:rsidRPr="00387E9B">
        <w:rPr>
          <w:b/>
          <w:bCs/>
        </w:rPr>
        <w:t>Products</w:t>
      </w:r>
      <w:r>
        <w:t xml:space="preserve"> list (you may need to type “Concur” to find the product), and </w:t>
      </w:r>
      <w:r w:rsidRPr="00F37535">
        <w:rPr>
          <w:i/>
          <w:iCs/>
        </w:rPr>
        <w:t>PDF</w:t>
      </w:r>
      <w:r>
        <w:rPr>
          <w:i/>
          <w:iCs/>
        </w:rPr>
        <w:t>s</w:t>
      </w:r>
      <w:r>
        <w:t xml:space="preserve"> in the </w:t>
      </w:r>
      <w:r w:rsidRPr="00F37535">
        <w:rPr>
          <w:b/>
          <w:bCs/>
        </w:rPr>
        <w:t>Format</w:t>
      </w:r>
      <w:r>
        <w:t xml:space="preserve"> list. </w:t>
      </w:r>
      <w:r>
        <w:lastRenderedPageBreak/>
        <w:t xml:space="preserve">The </w:t>
      </w:r>
      <w:r w:rsidRPr="008910D4">
        <w:rPr>
          <w:b/>
          <w:bCs/>
        </w:rPr>
        <w:t>Search Results</w:t>
      </w:r>
      <w:r>
        <w:t xml:space="preserve"> page will filter the results, displaying the closest matches. </w:t>
      </w:r>
    </w:p>
    <w:p w14:paraId="2D87CB8F" w14:textId="77777777" w:rsidR="000727E3" w:rsidRDefault="000727E3" w:rsidP="000727E3">
      <w:pPr>
        <w:pStyle w:val="ConcurBodyTextIndent"/>
      </w:pPr>
      <w:r>
        <w:rPr>
          <w:noProof/>
        </w:rPr>
        <w:drawing>
          <wp:inline distT="0" distB="0" distL="0" distR="0" wp14:anchorId="27593933" wp14:editId="24F40F41">
            <wp:extent cx="5029200" cy="40507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9200" cy="4050792"/>
                    </a:xfrm>
                    <a:prstGeom prst="rect">
                      <a:avLst/>
                    </a:prstGeom>
                  </pic:spPr>
                </pic:pic>
              </a:graphicData>
            </a:graphic>
          </wp:inline>
        </w:drawing>
      </w:r>
    </w:p>
    <w:p w14:paraId="4D98FFE5" w14:textId="77777777" w:rsidR="000727E3" w:rsidRDefault="000727E3" w:rsidP="000727E3">
      <w:pPr>
        <w:pStyle w:val="ConcurBodyText"/>
      </w:pPr>
      <w:r>
        <w:t>The instructions for searching for the historical release notes have been added to a new topic, located with the release note admin summaries in the online help.</w:t>
      </w:r>
    </w:p>
    <w:p w14:paraId="019DD0F5" w14:textId="77777777" w:rsidR="000727E3" w:rsidRDefault="000727E3" w:rsidP="000727E3">
      <w:pPr>
        <w:pStyle w:val="ConcurBodyText"/>
      </w:pPr>
      <w:r>
        <w:t>Professional Edition:</w:t>
      </w:r>
    </w:p>
    <w:p w14:paraId="1E65F589" w14:textId="77777777" w:rsidR="000727E3" w:rsidRDefault="000727E3" w:rsidP="000727E3">
      <w:pPr>
        <w:pStyle w:val="ConcurBodyText"/>
      </w:pPr>
      <w:r>
        <w:rPr>
          <w:noProof/>
        </w:rPr>
        <w:drawing>
          <wp:inline distT="0" distB="0" distL="0" distR="0" wp14:anchorId="41F9ED28" wp14:editId="2C0BE861">
            <wp:extent cx="3352381" cy="92381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52381" cy="923810"/>
                    </a:xfrm>
                    <a:prstGeom prst="rect">
                      <a:avLst/>
                    </a:prstGeom>
                  </pic:spPr>
                </pic:pic>
              </a:graphicData>
            </a:graphic>
          </wp:inline>
        </w:drawing>
      </w:r>
    </w:p>
    <w:p w14:paraId="48895AE4" w14:textId="77777777" w:rsidR="000727E3" w:rsidRDefault="000727E3" w:rsidP="000727E3">
      <w:pPr>
        <w:pStyle w:val="ConcurBodyText"/>
        <w:keepNext/>
      </w:pPr>
      <w:r>
        <w:t>Standard Edition:</w:t>
      </w:r>
    </w:p>
    <w:p w14:paraId="5870C52A" w14:textId="77777777" w:rsidR="000727E3" w:rsidRPr="00163017" w:rsidRDefault="000727E3" w:rsidP="000727E3">
      <w:pPr>
        <w:pStyle w:val="ConcurBodyText"/>
      </w:pPr>
      <w:r>
        <w:rPr>
          <w:noProof/>
        </w:rPr>
        <w:drawing>
          <wp:inline distT="0" distB="0" distL="0" distR="0" wp14:anchorId="5FDEAAB3" wp14:editId="7C479095">
            <wp:extent cx="3323809" cy="9428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23809" cy="942857"/>
                    </a:xfrm>
                    <a:prstGeom prst="rect">
                      <a:avLst/>
                    </a:prstGeom>
                  </pic:spPr>
                </pic:pic>
              </a:graphicData>
            </a:graphic>
          </wp:inline>
        </w:drawing>
      </w:r>
    </w:p>
    <w:p w14:paraId="7948C6CD" w14:textId="77777777" w:rsidR="000727E3" w:rsidRPr="000D7C9A" w:rsidRDefault="000727E3" w:rsidP="000727E3">
      <w:pPr>
        <w:pStyle w:val="Heading4"/>
      </w:pPr>
      <w:r w:rsidRPr="000D7C9A">
        <w:lastRenderedPageBreak/>
        <w:t>Configuration / Feature Activatio</w:t>
      </w:r>
      <w:r>
        <w:t>n</w:t>
      </w:r>
    </w:p>
    <w:p w14:paraId="19C60920" w14:textId="5B440ABD" w:rsidR="00F837FE" w:rsidRPr="00F837FE" w:rsidRDefault="000727E3" w:rsidP="00F837FE">
      <w:pPr>
        <w:pStyle w:val="ConcurBodyText"/>
      </w:pPr>
      <w:r>
        <w:t>No additional configuration is required to use this functionality.</w:t>
      </w:r>
    </w:p>
    <w:p w14:paraId="607578E1" w14:textId="74661098" w:rsidR="00A40D77" w:rsidRDefault="00A40D77" w:rsidP="00745B13">
      <w:pPr>
        <w:pStyle w:val="Heading2"/>
      </w:pPr>
      <w:bookmarkStart w:id="32" w:name="_Toc135399810"/>
      <w:r>
        <w:t>SAP Fiori Themes</w:t>
      </w:r>
      <w:bookmarkEnd w:id="32"/>
    </w:p>
    <w:p w14:paraId="123FB87C" w14:textId="77777777" w:rsidR="00745B13" w:rsidRDefault="00745B13" w:rsidP="00745B13">
      <w:pPr>
        <w:pStyle w:val="Heading3"/>
      </w:pPr>
      <w:bookmarkStart w:id="33" w:name="_Toc135399811"/>
      <w:r>
        <w:t>**Ongoing** SAP Fiori Horizon Themes for Concur Mobile and Web</w:t>
      </w:r>
      <w:bookmarkEnd w:id="33"/>
      <w:r>
        <w:t xml:space="preserve"> </w:t>
      </w:r>
    </w:p>
    <w:p w14:paraId="31952D7D" w14:textId="77777777" w:rsidR="00745B13" w:rsidRPr="007104B5" w:rsidRDefault="00745B13" w:rsidP="00745B13">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45B13" w:rsidRPr="007232DE" w14:paraId="799B50EE" w14:textId="77777777" w:rsidTr="004410D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2FECFFA" w14:textId="77777777" w:rsidR="00745B13" w:rsidRPr="007232DE" w:rsidRDefault="00745B13" w:rsidP="00745B13">
            <w:pPr>
              <w:pStyle w:val="ConcurTableHeadCentered8pt"/>
            </w:pPr>
            <w:r w:rsidRPr="007232DE">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47D932B" w14:textId="77777777" w:rsidR="00745B13" w:rsidRPr="007232DE" w:rsidRDefault="00745B13" w:rsidP="00745B13">
            <w:pPr>
              <w:pStyle w:val="ConcurTableHeadCentered8pt"/>
            </w:pPr>
            <w:r w:rsidRPr="007232DE">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083C14C" w14:textId="77777777" w:rsidR="00745B13" w:rsidRPr="007232DE" w:rsidRDefault="00745B13" w:rsidP="00745B13">
            <w:pPr>
              <w:pStyle w:val="ConcurTableHeadCentered8pt"/>
            </w:pPr>
            <w:r w:rsidRPr="007232DE">
              <w:t>Feature Target Release Date</w:t>
            </w:r>
          </w:p>
        </w:tc>
      </w:tr>
      <w:tr w:rsidR="00745B13" w:rsidRPr="007232DE" w14:paraId="5DE8FD9C" w14:textId="77777777" w:rsidTr="004410D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67CAFDF" w14:textId="77777777" w:rsidR="00745B13" w:rsidRPr="007232DE" w:rsidRDefault="00745B13" w:rsidP="00745B13">
            <w:pPr>
              <w:pStyle w:val="ConcurTableText8ptCenter"/>
              <w:keepNext/>
            </w:pPr>
            <w:r w:rsidRPr="007232DE">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873F022" w14:textId="3CC73864" w:rsidR="00745B13" w:rsidRPr="007232DE" w:rsidRDefault="00745B13" w:rsidP="00745B13">
            <w:pPr>
              <w:pStyle w:val="ConcurTableText8ptCenter"/>
              <w:keepNext/>
            </w:pPr>
            <w:r w:rsidRPr="00FC72CB">
              <w:rPr>
                <w:highlight w:val="yellow"/>
              </w:rPr>
              <w:t>May 1</w:t>
            </w:r>
            <w:r w:rsidR="00423174">
              <w:rPr>
                <w:highlight w:val="yellow"/>
              </w:rPr>
              <w:t>9</w:t>
            </w:r>
            <w:r w:rsidRPr="00FC72CB">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2CFEDF7" w14:textId="77777777" w:rsidR="00745B13" w:rsidRPr="007232DE" w:rsidRDefault="00745B13" w:rsidP="00745B13">
            <w:pPr>
              <w:pStyle w:val="ConcurTableText8ptCenter"/>
              <w:keepNext/>
            </w:pPr>
            <w:r w:rsidRPr="007232DE">
              <w:t>May 20, 2023 – Early 2024</w:t>
            </w:r>
          </w:p>
        </w:tc>
      </w:tr>
      <w:tr w:rsidR="00745B13" w:rsidRPr="007232DE" w14:paraId="5E90D13A" w14:textId="77777777" w:rsidTr="004410D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E56448E" w14:textId="77777777" w:rsidR="00745B13" w:rsidRPr="007232DE" w:rsidRDefault="00745B13" w:rsidP="00745B13">
            <w:pPr>
              <w:pStyle w:val="ConcurTableText8ptCenter"/>
              <w:keepNext/>
            </w:pPr>
            <w:r w:rsidRPr="007232DE">
              <w:t>Any changes since the previous monthly release are highlighted in yellow in this release note.</w:t>
            </w:r>
          </w:p>
        </w:tc>
      </w:tr>
    </w:tbl>
    <w:p w14:paraId="74B78F82" w14:textId="77777777" w:rsidR="00745B13" w:rsidRPr="007232DE" w:rsidRDefault="00745B13" w:rsidP="00745B13">
      <w:pPr>
        <w:pStyle w:val="ConcurBodyText"/>
        <w:keepNext/>
        <w:rPr>
          <w:b/>
          <w:bCs/>
        </w:rPr>
      </w:pPr>
      <w:r w:rsidRPr="007232DE">
        <w:rPr>
          <w:b/>
          <w:bCs/>
        </w:rPr>
        <w:t>Applies to:</w:t>
      </w:r>
    </w:p>
    <w:p w14:paraId="41096E94" w14:textId="77777777" w:rsidR="00745B13" w:rsidRPr="007232DE" w:rsidRDefault="00745B13" w:rsidP="00745B13">
      <w:pPr>
        <w:pStyle w:val="ApplicableProducts"/>
      </w:pPr>
      <w:bookmarkStart w:id="34" w:name="_Toc135399812"/>
      <w:r w:rsidRPr="007232DE">
        <w:t>All Products | All Editions</w:t>
      </w:r>
      <w:bookmarkEnd w:id="34"/>
    </w:p>
    <w:p w14:paraId="21E40374" w14:textId="77777777" w:rsidR="00745B13" w:rsidRPr="007232DE" w:rsidRDefault="00745B13" w:rsidP="00745B13">
      <w:pPr>
        <w:pStyle w:val="Heading4"/>
      </w:pPr>
      <w:r w:rsidRPr="007232DE">
        <w:t>Overview</w:t>
      </w:r>
    </w:p>
    <w:p w14:paraId="43652AE5" w14:textId="77777777" w:rsidR="00745B13" w:rsidRPr="007232DE" w:rsidRDefault="00745B13" w:rsidP="00745B13">
      <w:pPr>
        <w:pStyle w:val="ConcurBodyText"/>
        <w:rPr>
          <w:rStyle w:val="normaltextrun"/>
        </w:rPr>
      </w:pPr>
      <w:r w:rsidRPr="007232DE">
        <w:rPr>
          <w:rStyle w:val="normaltextrun"/>
        </w:rPr>
        <w:t xml:space="preserve">SAP Concur plans to adopt the </w:t>
      </w:r>
      <w:r w:rsidRPr="007232DE">
        <w:t>SAP Fiori with Horizon</w:t>
      </w:r>
      <w:r w:rsidRPr="007232DE">
        <w:rPr>
          <w:rStyle w:val="normaltextrun"/>
        </w:rPr>
        <w:t xml:space="preserve"> visual design theme family for all SAP Concur solutions on both the mobile app and the web. </w:t>
      </w:r>
    </w:p>
    <w:p w14:paraId="1B2B5E0C" w14:textId="77777777" w:rsidR="00745B13" w:rsidRPr="007232DE" w:rsidRDefault="00745B13" w:rsidP="00842C46">
      <w:pPr>
        <w:pStyle w:val="ConcurBodyText"/>
        <w:rPr>
          <w:rStyle w:val="normaltextrun"/>
        </w:rPr>
      </w:pPr>
      <w:r w:rsidRPr="007232DE">
        <w:rPr>
          <w:rStyle w:val="normaltextrun"/>
        </w:rPr>
        <w:t>Implementation of the SAP Fiori with Horizon visual design theme impacts the look and feel of SAP Concur solutions by updating fonts, font sizes, icons, colors, and shapes. In addition, in both the SAP Concur mobile and web UI, navigation from the home page is slightly modified.</w:t>
      </w:r>
    </w:p>
    <w:p w14:paraId="69C3B771" w14:textId="1072B195" w:rsidR="00745B13" w:rsidRDefault="00745B13" w:rsidP="00745B13">
      <w:pPr>
        <w:pStyle w:val="ConcurBodyText"/>
        <w:rPr>
          <w:rStyle w:val="normaltextrun"/>
        </w:rPr>
      </w:pPr>
      <w:r w:rsidRPr="007232DE">
        <w:rPr>
          <w:rStyle w:val="normaltextrun"/>
        </w:rPr>
        <w:t xml:space="preserve">Introduction of the </w:t>
      </w:r>
      <w:bookmarkStart w:id="35" w:name="_Int_C2LGL3aS"/>
      <w:r w:rsidRPr="007232DE">
        <w:rPr>
          <w:rStyle w:val="normaltextrun"/>
        </w:rPr>
        <w:t>new design</w:t>
      </w:r>
      <w:bookmarkEnd w:id="35"/>
      <w:r w:rsidRPr="007232DE">
        <w:rPr>
          <w:rStyle w:val="normaltextrun"/>
        </w:rPr>
        <w:t xml:space="preserve"> themes will be phased beginning on May 20, 2023. SAP Concur plans to fully implement the new theme, decommissioning the current, legacy theme, in 2024.</w:t>
      </w:r>
    </w:p>
    <w:p w14:paraId="1B136730" w14:textId="2623A5B9" w:rsidR="001E2F60" w:rsidRPr="001E2F60" w:rsidRDefault="001E2F60" w:rsidP="001E2F60">
      <w:pPr>
        <w:pStyle w:val="ConcurNote"/>
        <w:rPr>
          <w:rStyle w:val="normaltextrun"/>
          <w:highlight w:val="yellow"/>
        </w:rPr>
      </w:pPr>
      <w:r w:rsidRPr="001E2F60">
        <w:rPr>
          <w:highlight w:val="yellow"/>
        </w:rPr>
        <w:t>Client</w:t>
      </w:r>
      <w:r w:rsidRPr="001E2F60">
        <w:rPr>
          <w:highlight w:val="yellow"/>
        </w:rPr>
        <w:t xml:space="preserve">s with </w:t>
      </w:r>
      <w:r w:rsidRPr="001E2F60">
        <w:rPr>
          <w:highlight w:val="yellow"/>
        </w:rPr>
        <w:t xml:space="preserve">Concur </w:t>
      </w:r>
      <w:r w:rsidRPr="001E2F60">
        <w:rPr>
          <w:highlight w:val="yellow"/>
        </w:rPr>
        <w:t xml:space="preserve">Budget </w:t>
      </w:r>
      <w:r w:rsidRPr="001E2F60">
        <w:rPr>
          <w:highlight w:val="yellow"/>
        </w:rPr>
        <w:t xml:space="preserve">do </w:t>
      </w:r>
      <w:r w:rsidRPr="001E2F60">
        <w:rPr>
          <w:highlight w:val="yellow"/>
        </w:rPr>
        <w:t>not have access to the SAP Fiori with Horizon visual theme</w:t>
      </w:r>
      <w:r w:rsidRPr="001E2F60">
        <w:rPr>
          <w:highlight w:val="yellow"/>
        </w:rPr>
        <w:t xml:space="preserve">. For more information, refer to the </w:t>
      </w:r>
      <w:hyperlink r:id="rId39" w:history="1">
        <w:r w:rsidRPr="001E2F60">
          <w:rPr>
            <w:rStyle w:val="Hyperlink"/>
            <w:i/>
            <w:iCs/>
            <w:highlight w:val="yellow"/>
          </w:rPr>
          <w:t xml:space="preserve">SAP Fiori with Horizon Visual Theme for SAP </w:t>
        </w:r>
        <w:r w:rsidRPr="001E2F60">
          <w:rPr>
            <w:rStyle w:val="Hyperlink"/>
            <w:i/>
            <w:iCs/>
            <w:highlight w:val="yellow"/>
          </w:rPr>
          <w:t>C</w:t>
        </w:r>
        <w:r w:rsidRPr="001E2F60">
          <w:rPr>
            <w:rStyle w:val="Hyperlink"/>
            <w:i/>
            <w:iCs/>
            <w:highlight w:val="yellow"/>
          </w:rPr>
          <w:t>oncur Solutions</w:t>
        </w:r>
      </w:hyperlink>
      <w:r w:rsidRPr="001E2F60">
        <w:rPr>
          <w:i/>
          <w:iCs/>
          <w:highlight w:val="yellow"/>
        </w:rPr>
        <w:t xml:space="preserve"> </w:t>
      </w:r>
      <w:r w:rsidRPr="001E2F60">
        <w:rPr>
          <w:highlight w:val="yellow"/>
        </w:rPr>
        <w:t>FAQ.</w:t>
      </w:r>
    </w:p>
    <w:p w14:paraId="14615607" w14:textId="77777777" w:rsidR="00745B13" w:rsidRPr="007232DE" w:rsidRDefault="00745B13" w:rsidP="00745B13">
      <w:pPr>
        <w:pStyle w:val="Heading5"/>
      </w:pPr>
      <w:r w:rsidRPr="007232DE">
        <w:t>Business Purpose / Client Benefit</w:t>
      </w:r>
    </w:p>
    <w:p w14:paraId="752DF433" w14:textId="77777777" w:rsidR="00745B13" w:rsidRPr="007232DE" w:rsidRDefault="00745B13" w:rsidP="00745B13">
      <w:pPr>
        <w:pStyle w:val="ConcurBodyText"/>
      </w:pPr>
      <w:r w:rsidRPr="007232DE">
        <w:t>These changes improve the overall user experience, better support accessibility features, and help to provide a consistent user experience across all SAP products.</w:t>
      </w:r>
    </w:p>
    <w:p w14:paraId="7EFE486D" w14:textId="77777777" w:rsidR="00745B13" w:rsidRPr="007232DE" w:rsidRDefault="00745B13" w:rsidP="00745B13">
      <w:pPr>
        <w:pStyle w:val="Heading4"/>
      </w:pPr>
      <w:r w:rsidRPr="007232DE">
        <w:t>Admin Experience</w:t>
      </w:r>
    </w:p>
    <w:p w14:paraId="7C2D8032" w14:textId="77777777" w:rsidR="00745B13" w:rsidRPr="007232DE" w:rsidRDefault="00745B13" w:rsidP="00745B13">
      <w:pPr>
        <w:pStyle w:val="Heading5"/>
      </w:pPr>
      <w:r w:rsidRPr="007232DE">
        <w:t>Mobile</w:t>
      </w:r>
    </w:p>
    <w:p w14:paraId="789BEF14" w14:textId="77777777" w:rsidR="00745B13" w:rsidRPr="007232DE" w:rsidRDefault="00745B13" w:rsidP="00842C46">
      <w:pPr>
        <w:pStyle w:val="ConcurBodyText"/>
      </w:pPr>
      <w:r w:rsidRPr="007232DE">
        <w:t>SAP Concur plans to implement SAP Fiori with Horizon in the Mobile app over time starting on June 5, 2023.</w:t>
      </w:r>
    </w:p>
    <w:p w14:paraId="112FC848" w14:textId="77777777" w:rsidR="00745B13" w:rsidRPr="007232DE" w:rsidRDefault="00745B13" w:rsidP="00745B13">
      <w:pPr>
        <w:pStyle w:val="Heading5"/>
      </w:pPr>
      <w:r w:rsidRPr="007232DE">
        <w:lastRenderedPageBreak/>
        <w:t>Web UI</w:t>
      </w:r>
    </w:p>
    <w:p w14:paraId="4584CDA9" w14:textId="77777777" w:rsidR="00B564FF" w:rsidRPr="002A26C4" w:rsidRDefault="00B564FF" w:rsidP="00B564FF">
      <w:pPr>
        <w:pStyle w:val="ConcurBodyTextIndent"/>
        <w:ind w:left="0"/>
        <w:rPr>
          <w:highlight w:val="yellow"/>
        </w:rPr>
      </w:pPr>
      <w:r w:rsidRPr="002A26C4">
        <w:rPr>
          <w:rStyle w:val="normaltextrun"/>
          <w:b/>
          <w:bCs/>
          <w:highlight w:val="yellow"/>
        </w:rPr>
        <w:t xml:space="preserve">Current: </w:t>
      </w:r>
      <w:r w:rsidRPr="002A26C4">
        <w:rPr>
          <w:rStyle w:val="normaltextrun"/>
          <w:highlight w:val="yellow"/>
        </w:rPr>
        <w:t xml:space="preserve">SAP Concur client admins can preview the SAP Fiori for Horizon themes by navigating </w:t>
      </w:r>
      <w:r w:rsidRPr="002A26C4">
        <w:rPr>
          <w:highlight w:val="yellow"/>
        </w:rPr>
        <w:t xml:space="preserve">to the </w:t>
      </w:r>
      <w:r w:rsidRPr="002A26C4">
        <w:rPr>
          <w:b/>
          <w:bCs/>
          <w:highlight w:val="yellow"/>
        </w:rPr>
        <w:t xml:space="preserve">Appearance Settings </w:t>
      </w:r>
      <w:r w:rsidRPr="002A26C4">
        <w:rPr>
          <w:highlight w:val="yellow"/>
        </w:rPr>
        <w:t>page</w:t>
      </w:r>
      <w:r w:rsidRPr="002A26C4">
        <w:rPr>
          <w:rStyle w:val="normaltextrun"/>
          <w:highlight w:val="yellow"/>
        </w:rPr>
        <w:t xml:space="preserve"> </w:t>
      </w:r>
      <w:r w:rsidRPr="002A26C4">
        <w:rPr>
          <w:highlight w:val="yellow"/>
        </w:rPr>
        <w:t>by adding the following path to the base URL:</w:t>
      </w:r>
    </w:p>
    <w:p w14:paraId="12D2A69C" w14:textId="77777777" w:rsidR="00B564FF" w:rsidRPr="002A26C4" w:rsidRDefault="00B564FF" w:rsidP="00B564FF">
      <w:pPr>
        <w:pStyle w:val="ConcurBodyText"/>
        <w:rPr>
          <w:highlight w:val="yellow"/>
        </w:rPr>
      </w:pPr>
      <w:r w:rsidRPr="002A26C4">
        <w:rPr>
          <w:highlight w:val="yellow"/>
        </w:rPr>
        <w:t>…/Profile/AppearanceSettings.asp</w:t>
      </w:r>
    </w:p>
    <w:p w14:paraId="364E7CD3" w14:textId="77777777" w:rsidR="00B564FF" w:rsidRPr="002A26C4" w:rsidRDefault="00B564FF" w:rsidP="00B564FF">
      <w:pPr>
        <w:pStyle w:val="ConcurBodyText"/>
        <w:rPr>
          <w:highlight w:val="yellow"/>
        </w:rPr>
      </w:pPr>
      <w:r w:rsidRPr="002A26C4">
        <w:rPr>
          <w:highlight w:val="yellow"/>
        </w:rPr>
        <w:t xml:space="preserve">For example, if your entity is located in the US (North America) datacenter, after signing </w:t>
      </w:r>
      <w:proofErr w:type="gramStart"/>
      <w:r w:rsidRPr="002A26C4">
        <w:rPr>
          <w:highlight w:val="yellow"/>
        </w:rPr>
        <w:t>in to</w:t>
      </w:r>
      <w:proofErr w:type="gramEnd"/>
      <w:r w:rsidRPr="002A26C4">
        <w:rPr>
          <w:highlight w:val="yellow"/>
        </w:rPr>
        <w:t xml:space="preserve"> SAP Concur solutions, the URL you can use to navigate to the </w:t>
      </w:r>
      <w:r w:rsidRPr="002A26C4">
        <w:rPr>
          <w:b/>
          <w:bCs/>
          <w:highlight w:val="yellow"/>
        </w:rPr>
        <w:t xml:space="preserve">Appearance Settings </w:t>
      </w:r>
      <w:r w:rsidRPr="002A26C4">
        <w:rPr>
          <w:highlight w:val="yellow"/>
        </w:rPr>
        <w:t>page is:</w:t>
      </w:r>
    </w:p>
    <w:p w14:paraId="7C176F6F" w14:textId="77777777" w:rsidR="00B564FF" w:rsidRPr="002A26C4" w:rsidRDefault="00B564FF" w:rsidP="00B564FF">
      <w:pPr>
        <w:pStyle w:val="ConcurBodyText"/>
        <w:rPr>
          <w:highlight w:val="yellow"/>
        </w:rPr>
      </w:pPr>
      <w:r w:rsidRPr="002A26C4">
        <w:rPr>
          <w:highlight w:val="yellow"/>
        </w:rPr>
        <w:t>https://us2.concursolutions.com/Profile/AppearanceSettings.asp</w:t>
      </w:r>
    </w:p>
    <w:p w14:paraId="2A1AEBCA" w14:textId="77777777" w:rsidR="00B564FF" w:rsidRPr="002A26C4" w:rsidRDefault="00B564FF" w:rsidP="00B564FF">
      <w:pPr>
        <w:pStyle w:val="ConcurBodyText"/>
        <w:rPr>
          <w:highlight w:val="yellow"/>
        </w:rPr>
      </w:pPr>
      <w:r w:rsidRPr="002A26C4">
        <w:rPr>
          <w:highlight w:val="yellow"/>
        </w:rPr>
        <w:t xml:space="preserve">If your entity is located in the EU (EMEA) datacenter, after signing </w:t>
      </w:r>
      <w:proofErr w:type="gramStart"/>
      <w:r w:rsidRPr="002A26C4">
        <w:rPr>
          <w:highlight w:val="yellow"/>
        </w:rPr>
        <w:t>in to</w:t>
      </w:r>
      <w:proofErr w:type="gramEnd"/>
      <w:r w:rsidRPr="002A26C4">
        <w:rPr>
          <w:highlight w:val="yellow"/>
        </w:rPr>
        <w:t xml:space="preserve"> SAP Concur solutions, the URL you use to navigate to the </w:t>
      </w:r>
      <w:r w:rsidRPr="002A26C4">
        <w:rPr>
          <w:b/>
          <w:bCs/>
          <w:highlight w:val="yellow"/>
        </w:rPr>
        <w:t xml:space="preserve">Appearance Settings </w:t>
      </w:r>
      <w:r w:rsidRPr="002A26C4">
        <w:rPr>
          <w:highlight w:val="yellow"/>
        </w:rPr>
        <w:t>page is:</w:t>
      </w:r>
    </w:p>
    <w:p w14:paraId="65D45E9A" w14:textId="77777777" w:rsidR="00B564FF" w:rsidRPr="002A26C4" w:rsidRDefault="00B564FF" w:rsidP="00B564FF">
      <w:pPr>
        <w:pStyle w:val="ConcurBodyText"/>
        <w:rPr>
          <w:highlight w:val="yellow"/>
        </w:rPr>
      </w:pPr>
      <w:r w:rsidRPr="002A26C4">
        <w:rPr>
          <w:highlight w:val="yellow"/>
        </w:rPr>
        <w:t>https://eu2.concursolutions.com/Profile/AppearanceSettings.asp</w:t>
      </w:r>
    </w:p>
    <w:p w14:paraId="1F3E18F5" w14:textId="77777777" w:rsidR="00B564FF" w:rsidRPr="002A26C4" w:rsidRDefault="00B564FF" w:rsidP="00B564FF">
      <w:pPr>
        <w:pStyle w:val="ConcurNote"/>
        <w:rPr>
          <w:highlight w:val="yellow"/>
        </w:rPr>
      </w:pPr>
      <w:r w:rsidRPr="002A26C4">
        <w:rPr>
          <w:highlight w:val="yellow"/>
        </w:rPr>
        <w:t xml:space="preserve">You must already be signed </w:t>
      </w:r>
      <w:proofErr w:type="gramStart"/>
      <w:r w:rsidRPr="002A26C4">
        <w:rPr>
          <w:highlight w:val="yellow"/>
        </w:rPr>
        <w:t>in to</w:t>
      </w:r>
      <w:proofErr w:type="gramEnd"/>
      <w:r w:rsidRPr="002A26C4">
        <w:rPr>
          <w:highlight w:val="yellow"/>
        </w:rPr>
        <w:t xml:space="preserve"> SAP Concur Solutions before navigating to the </w:t>
      </w:r>
      <w:r w:rsidRPr="002A26C4">
        <w:rPr>
          <w:b/>
          <w:bCs/>
          <w:highlight w:val="yellow"/>
        </w:rPr>
        <w:t xml:space="preserve">Appearance Settings </w:t>
      </w:r>
      <w:r w:rsidRPr="002A26C4">
        <w:rPr>
          <w:highlight w:val="yellow"/>
        </w:rPr>
        <w:t>page.</w:t>
      </w:r>
    </w:p>
    <w:p w14:paraId="2C502EC5" w14:textId="77777777" w:rsidR="00B564FF" w:rsidRPr="002A26C4" w:rsidRDefault="00B564FF" w:rsidP="00B564FF">
      <w:pPr>
        <w:pStyle w:val="ConcurProcedureHeading"/>
        <w:tabs>
          <w:tab w:val="clear" w:pos="360"/>
          <w:tab w:val="num" w:pos="-360"/>
        </w:tabs>
        <w:rPr>
          <w:highlight w:val="yellow"/>
        </w:rPr>
      </w:pPr>
      <w:r w:rsidRPr="002A26C4">
        <w:rPr>
          <w:highlight w:val="yellow"/>
        </w:rPr>
        <w:t>To Preview Horizon for Fiori Themes</w:t>
      </w:r>
    </w:p>
    <w:p w14:paraId="1B1F0526" w14:textId="77777777" w:rsidR="00B564FF" w:rsidRPr="00864451" w:rsidRDefault="00B564FF" w:rsidP="00864451">
      <w:pPr>
        <w:pStyle w:val="ConcurNumber"/>
        <w:numPr>
          <w:ilvl w:val="0"/>
          <w:numId w:val="50"/>
        </w:numPr>
        <w:tabs>
          <w:tab w:val="clear" w:pos="360"/>
          <w:tab w:val="num" w:pos="-360"/>
        </w:tabs>
        <w:rPr>
          <w:highlight w:val="yellow"/>
        </w:rPr>
      </w:pPr>
      <w:r w:rsidRPr="00864451">
        <w:rPr>
          <w:highlight w:val="yellow"/>
        </w:rPr>
        <w:t xml:space="preserve">After navigating to </w:t>
      </w:r>
      <w:r w:rsidRPr="00864451">
        <w:rPr>
          <w:b/>
          <w:bCs/>
          <w:highlight w:val="yellow"/>
        </w:rPr>
        <w:t>Appearance Settings</w:t>
      </w:r>
      <w:r w:rsidRPr="00864451">
        <w:rPr>
          <w:highlight w:val="yellow"/>
        </w:rPr>
        <w:t xml:space="preserve">, click </w:t>
      </w:r>
      <w:r w:rsidRPr="00864451">
        <w:rPr>
          <w:b/>
          <w:bCs/>
          <w:highlight w:val="yellow"/>
        </w:rPr>
        <w:t>Enable Theme Preview</w:t>
      </w:r>
      <w:r w:rsidRPr="00864451">
        <w:rPr>
          <w:highlight w:val="yellow"/>
        </w:rPr>
        <w:t xml:space="preserve"> to move the switch to the right position (enabled) and enable access to the themes.</w:t>
      </w:r>
    </w:p>
    <w:p w14:paraId="10154485" w14:textId="77777777" w:rsidR="00B564FF" w:rsidRPr="002A26C4" w:rsidRDefault="00B564FF" w:rsidP="00B564FF">
      <w:pPr>
        <w:pStyle w:val="ConcurNumber"/>
        <w:keepNext/>
        <w:numPr>
          <w:ilvl w:val="0"/>
          <w:numId w:val="38"/>
        </w:numPr>
        <w:tabs>
          <w:tab w:val="clear" w:pos="360"/>
          <w:tab w:val="num" w:pos="-360"/>
        </w:tabs>
        <w:rPr>
          <w:highlight w:val="yellow"/>
        </w:rPr>
      </w:pPr>
      <w:r w:rsidRPr="002A26C4">
        <w:rPr>
          <w:highlight w:val="yellow"/>
        </w:rPr>
        <w:t xml:space="preserve">Select the desired theme and then click </w:t>
      </w:r>
      <w:r w:rsidRPr="002A26C4">
        <w:rPr>
          <w:b/>
          <w:bCs/>
          <w:highlight w:val="yellow"/>
        </w:rPr>
        <w:t>Apply Theme</w:t>
      </w:r>
      <w:r w:rsidRPr="002A26C4">
        <w:rPr>
          <w:highlight w:val="yellow"/>
        </w:rPr>
        <w:t>.</w:t>
      </w:r>
    </w:p>
    <w:p w14:paraId="1AF26142" w14:textId="77777777" w:rsidR="00B564FF" w:rsidRPr="002A26C4" w:rsidRDefault="00B564FF" w:rsidP="00B564FF">
      <w:pPr>
        <w:pStyle w:val="ConcurNumber"/>
        <w:numPr>
          <w:ilvl w:val="0"/>
          <w:numId w:val="0"/>
        </w:numPr>
        <w:ind w:left="720"/>
        <w:rPr>
          <w:highlight w:val="yellow"/>
        </w:rPr>
      </w:pPr>
      <w:r w:rsidRPr="002A26C4">
        <w:rPr>
          <w:highlight w:val="yellow"/>
        </w:rPr>
        <w:t>The available themes are as follows:</w:t>
      </w:r>
    </w:p>
    <w:p w14:paraId="5F89EAA1" w14:textId="77777777" w:rsidR="00B564FF" w:rsidRPr="002A26C4" w:rsidRDefault="00B564FF" w:rsidP="00B564FF">
      <w:pPr>
        <w:pStyle w:val="ConcurBulletIndent"/>
        <w:tabs>
          <w:tab w:val="clear" w:pos="1080"/>
          <w:tab w:val="num" w:pos="360"/>
        </w:tabs>
        <w:rPr>
          <w:highlight w:val="yellow"/>
        </w:rPr>
      </w:pPr>
      <w:r w:rsidRPr="002A26C4">
        <w:rPr>
          <w:highlight w:val="yellow"/>
        </w:rPr>
        <w:t>Morning Horizon</w:t>
      </w:r>
    </w:p>
    <w:p w14:paraId="48FB1188" w14:textId="77777777" w:rsidR="00B564FF" w:rsidRPr="002A26C4" w:rsidRDefault="00B564FF" w:rsidP="00B564FF">
      <w:pPr>
        <w:pStyle w:val="ConcurBulletIndent"/>
        <w:tabs>
          <w:tab w:val="clear" w:pos="1080"/>
          <w:tab w:val="num" w:pos="360"/>
        </w:tabs>
        <w:rPr>
          <w:highlight w:val="yellow"/>
        </w:rPr>
      </w:pPr>
      <w:r w:rsidRPr="002A26C4">
        <w:rPr>
          <w:highlight w:val="yellow"/>
        </w:rPr>
        <w:t>Evening Horizon</w:t>
      </w:r>
    </w:p>
    <w:p w14:paraId="62DC6F96" w14:textId="77777777" w:rsidR="00B564FF" w:rsidRPr="002A26C4" w:rsidRDefault="00B564FF" w:rsidP="00B564FF">
      <w:pPr>
        <w:pStyle w:val="ConcurBullet"/>
        <w:numPr>
          <w:ilvl w:val="0"/>
          <w:numId w:val="0"/>
        </w:numPr>
        <w:ind w:left="720"/>
        <w:rPr>
          <w:highlight w:val="yellow"/>
        </w:rPr>
      </w:pPr>
      <w:r w:rsidRPr="002A26C4">
        <w:rPr>
          <w:highlight w:val="yellow"/>
        </w:rPr>
        <w:t xml:space="preserve">In addition to the Horizon themes, you can enable </w:t>
      </w:r>
      <w:r w:rsidRPr="002A26C4">
        <w:rPr>
          <w:b/>
          <w:bCs/>
          <w:highlight w:val="yellow"/>
        </w:rPr>
        <w:t xml:space="preserve">High Contrast </w:t>
      </w:r>
      <w:r w:rsidRPr="002A26C4">
        <w:rPr>
          <w:highlight w:val="yellow"/>
        </w:rPr>
        <w:t>mode.</w:t>
      </w:r>
    </w:p>
    <w:p w14:paraId="3DB1BDE3" w14:textId="77777777" w:rsidR="00B564FF" w:rsidRPr="002A26C4" w:rsidRDefault="00B564FF" w:rsidP="00B564FF">
      <w:pPr>
        <w:pStyle w:val="ConcurNumber"/>
        <w:numPr>
          <w:ilvl w:val="0"/>
          <w:numId w:val="0"/>
        </w:numPr>
        <w:ind w:left="720"/>
        <w:rPr>
          <w:highlight w:val="yellow"/>
        </w:rPr>
      </w:pPr>
      <w:r w:rsidRPr="002A26C4">
        <w:rPr>
          <w:highlight w:val="yellow"/>
        </w:rPr>
        <w:t xml:space="preserve">After clicking </w:t>
      </w:r>
      <w:r w:rsidRPr="002A26C4">
        <w:rPr>
          <w:b/>
          <w:bCs/>
          <w:highlight w:val="yellow"/>
        </w:rPr>
        <w:t>Apply Theme</w:t>
      </w:r>
      <w:r w:rsidRPr="002A26C4">
        <w:rPr>
          <w:highlight w:val="yellow"/>
        </w:rPr>
        <w:t>, the chosen theme is applied to the SAP Concur User interface until you sign out of SAP Concur solutions or until the theme is manually disabled.</w:t>
      </w:r>
    </w:p>
    <w:p w14:paraId="66CE729F" w14:textId="77777777" w:rsidR="00B564FF" w:rsidRPr="002A26C4" w:rsidRDefault="00B564FF" w:rsidP="00B564FF">
      <w:pPr>
        <w:pStyle w:val="ConcurProcedureHeading"/>
        <w:tabs>
          <w:tab w:val="clear" w:pos="360"/>
          <w:tab w:val="num" w:pos="-360"/>
        </w:tabs>
        <w:rPr>
          <w:highlight w:val="yellow"/>
        </w:rPr>
      </w:pPr>
      <w:r w:rsidRPr="002A26C4">
        <w:rPr>
          <w:highlight w:val="yellow"/>
        </w:rPr>
        <w:t>To return to the legacy theme without signing out of SAP Concur solutions</w:t>
      </w:r>
    </w:p>
    <w:p w14:paraId="191030B4" w14:textId="77777777" w:rsidR="00B564FF" w:rsidRPr="0066077F" w:rsidRDefault="00B564FF" w:rsidP="0066077F">
      <w:pPr>
        <w:pStyle w:val="ConcurNumber"/>
        <w:numPr>
          <w:ilvl w:val="0"/>
          <w:numId w:val="51"/>
        </w:numPr>
        <w:tabs>
          <w:tab w:val="clear" w:pos="360"/>
          <w:tab w:val="num" w:pos="-360"/>
        </w:tabs>
        <w:rPr>
          <w:highlight w:val="yellow"/>
        </w:rPr>
      </w:pPr>
      <w:r w:rsidRPr="0066077F">
        <w:rPr>
          <w:highlight w:val="yellow"/>
        </w:rPr>
        <w:t xml:space="preserve">Click the </w:t>
      </w:r>
      <w:r w:rsidRPr="0066077F">
        <w:rPr>
          <w:b/>
          <w:bCs/>
          <w:highlight w:val="yellow"/>
        </w:rPr>
        <w:t xml:space="preserve">Enable Theme Preview </w:t>
      </w:r>
      <w:r w:rsidRPr="0066077F">
        <w:rPr>
          <w:highlight w:val="yellow"/>
        </w:rPr>
        <w:t>switch to move the switch to the left position (disabled).</w:t>
      </w:r>
    </w:p>
    <w:p w14:paraId="1D29354C" w14:textId="77777777" w:rsidR="00B564FF" w:rsidRPr="002A26C4" w:rsidRDefault="00B564FF" w:rsidP="00B564FF">
      <w:pPr>
        <w:pStyle w:val="ConcurNumber"/>
        <w:keepNext/>
        <w:numPr>
          <w:ilvl w:val="0"/>
          <w:numId w:val="38"/>
        </w:numPr>
        <w:tabs>
          <w:tab w:val="clear" w:pos="360"/>
          <w:tab w:val="num" w:pos="-360"/>
        </w:tabs>
        <w:rPr>
          <w:highlight w:val="yellow"/>
        </w:rPr>
      </w:pPr>
      <w:r w:rsidRPr="002A26C4">
        <w:rPr>
          <w:highlight w:val="yellow"/>
        </w:rPr>
        <w:t xml:space="preserve">Click </w:t>
      </w:r>
      <w:r w:rsidRPr="002A26C4">
        <w:rPr>
          <w:b/>
          <w:bCs/>
          <w:highlight w:val="yellow"/>
        </w:rPr>
        <w:t>Apply Theme</w:t>
      </w:r>
      <w:r w:rsidRPr="002A26C4">
        <w:rPr>
          <w:highlight w:val="yellow"/>
        </w:rPr>
        <w:t>.</w:t>
      </w:r>
    </w:p>
    <w:p w14:paraId="50EE5829" w14:textId="77777777" w:rsidR="00B564FF" w:rsidRPr="002A26C4" w:rsidRDefault="00B564FF" w:rsidP="00B564FF">
      <w:pPr>
        <w:pStyle w:val="ConcurBodyTextIndent"/>
      </w:pPr>
      <w:r w:rsidRPr="002A26C4">
        <w:rPr>
          <w:highlight w:val="yellow"/>
        </w:rPr>
        <w:t xml:space="preserve">After clicking </w:t>
      </w:r>
      <w:r w:rsidRPr="002A26C4">
        <w:rPr>
          <w:b/>
          <w:bCs/>
          <w:highlight w:val="yellow"/>
        </w:rPr>
        <w:t>Apply Theme</w:t>
      </w:r>
      <w:r w:rsidRPr="002A26C4">
        <w:rPr>
          <w:highlight w:val="yellow"/>
        </w:rPr>
        <w:t>, the legacy theme is reapplied to SAP Concur solutions.</w:t>
      </w:r>
    </w:p>
    <w:p w14:paraId="62B8F588" w14:textId="77777777" w:rsidR="00B564FF" w:rsidRDefault="00B564FF" w:rsidP="00B564FF">
      <w:pPr>
        <w:pStyle w:val="ConcurBodyTextIndent"/>
        <w:ind w:left="0"/>
        <w:rPr>
          <w:rStyle w:val="normaltextrun"/>
          <w:b/>
          <w:bCs/>
        </w:rPr>
      </w:pPr>
      <w:r>
        <w:rPr>
          <w:b/>
          <w:bCs/>
          <w:highlight w:val="yellow"/>
        </w:rPr>
        <w:lastRenderedPageBreak/>
        <w:t xml:space="preserve">Beginning May 20, 2023: </w:t>
      </w:r>
      <w:r w:rsidRPr="00272F5E">
        <w:rPr>
          <w:highlight w:val="yellow"/>
        </w:rPr>
        <w:t>Starting on May 20, 2023, SAP Concur plans to implement the SAP Fiori with Horizon</w:t>
      </w:r>
      <w:r w:rsidRPr="00272F5E">
        <w:rPr>
          <w:rStyle w:val="normaltextrun"/>
          <w:highlight w:val="yellow"/>
        </w:rPr>
        <w:t xml:space="preserve"> Theme in phases:</w:t>
      </w:r>
    </w:p>
    <w:p w14:paraId="6CB05E09" w14:textId="77777777" w:rsidR="00B564FF" w:rsidRPr="00A06D83" w:rsidRDefault="00B564FF" w:rsidP="00B564FF">
      <w:pPr>
        <w:pStyle w:val="ConcurBodyTextIndent"/>
        <w:rPr>
          <w:highlight w:val="yellow"/>
        </w:rPr>
      </w:pPr>
      <w:r w:rsidRPr="00A06D83">
        <w:rPr>
          <w:rStyle w:val="normaltextrun"/>
          <w:b/>
          <w:bCs/>
          <w:highlight w:val="yellow"/>
        </w:rPr>
        <w:t>Phase 1 – May 20, 2023</w:t>
      </w:r>
      <w:r w:rsidRPr="00A06D83">
        <w:rPr>
          <w:highlight w:val="yellow"/>
        </w:rPr>
        <w:t xml:space="preserve">: SAP Concur plans to provide clients with access to </w:t>
      </w:r>
      <w:r w:rsidRPr="00A06D83">
        <w:rPr>
          <w:b/>
          <w:bCs/>
          <w:highlight w:val="yellow"/>
        </w:rPr>
        <w:t>Theme Settings</w:t>
      </w:r>
      <w:r w:rsidRPr="00A06D83">
        <w:rPr>
          <w:highlight w:val="yellow"/>
        </w:rPr>
        <w:t>.</w:t>
      </w:r>
    </w:p>
    <w:p w14:paraId="4514743C" w14:textId="77777777" w:rsidR="00B564FF" w:rsidRPr="00A06D83" w:rsidRDefault="00B564FF" w:rsidP="00B564FF">
      <w:pPr>
        <w:pStyle w:val="ConcurBodyTextIndent"/>
        <w:rPr>
          <w:rStyle w:val="normaltextrun"/>
          <w:highlight w:val="yellow"/>
        </w:rPr>
      </w:pPr>
      <w:r w:rsidRPr="00A06D83">
        <w:rPr>
          <w:rStyle w:val="normaltextrun"/>
          <w:highlight w:val="yellow"/>
        </w:rPr>
        <w:t xml:space="preserve">Admins with the required permissions can access </w:t>
      </w:r>
      <w:r>
        <w:rPr>
          <w:rStyle w:val="normaltextrun"/>
          <w:b/>
          <w:bCs/>
          <w:highlight w:val="yellow"/>
        </w:rPr>
        <w:t>Theme Settings</w:t>
      </w:r>
      <w:r w:rsidRPr="00A06D83">
        <w:rPr>
          <w:rStyle w:val="normaltextrun"/>
          <w:highlight w:val="yellow"/>
        </w:rPr>
        <w:t xml:space="preserve"> from the following locations:</w:t>
      </w:r>
    </w:p>
    <w:p w14:paraId="3CBBEA1A" w14:textId="05AF4435" w:rsidR="00B564FF" w:rsidRPr="00A06D83" w:rsidRDefault="00B564FF" w:rsidP="00B564FF">
      <w:pPr>
        <w:pStyle w:val="ConcurBulletIndent"/>
        <w:rPr>
          <w:rStyle w:val="normaltextrun"/>
          <w:highlight w:val="yellow"/>
        </w:rPr>
      </w:pPr>
      <w:r w:rsidRPr="00A06D83">
        <w:rPr>
          <w:rStyle w:val="normaltextrun"/>
          <w:b/>
          <w:bCs/>
          <w:highlight w:val="yellow"/>
        </w:rPr>
        <w:t xml:space="preserve">Standard Edition: </w:t>
      </w:r>
      <w:r w:rsidRPr="00A06D83">
        <w:rPr>
          <w:rStyle w:val="normaltextrun"/>
          <w:highlight w:val="yellow"/>
        </w:rPr>
        <w:t xml:space="preserve">Theme </w:t>
      </w:r>
      <w:r w:rsidR="009D48B2">
        <w:rPr>
          <w:rStyle w:val="normaltextrun"/>
          <w:highlight w:val="yellow"/>
        </w:rPr>
        <w:t>s</w:t>
      </w:r>
      <w:r w:rsidRPr="00A06D83">
        <w:rPr>
          <w:rStyle w:val="normaltextrun"/>
          <w:highlight w:val="yellow"/>
        </w:rPr>
        <w:t xml:space="preserve">ettings are accessed from the </w:t>
      </w:r>
      <w:r w:rsidRPr="00A06D83">
        <w:rPr>
          <w:rStyle w:val="normaltextrun"/>
          <w:b/>
          <w:bCs/>
          <w:highlight w:val="yellow"/>
        </w:rPr>
        <w:t xml:space="preserve">Administration &gt; Tools </w:t>
      </w:r>
      <w:r w:rsidRPr="00A06D83">
        <w:rPr>
          <w:rStyle w:val="normaltextrun"/>
          <w:highlight w:val="yellow"/>
        </w:rPr>
        <w:t>page.</w:t>
      </w:r>
    </w:p>
    <w:p w14:paraId="1010CC27" w14:textId="77777777" w:rsidR="00B564FF" w:rsidRPr="00A06D83" w:rsidRDefault="00B564FF" w:rsidP="00B564FF">
      <w:pPr>
        <w:pStyle w:val="ConcurBulletIndent"/>
        <w:rPr>
          <w:highlight w:val="yellow"/>
        </w:rPr>
      </w:pPr>
      <w:r w:rsidRPr="00A06D83">
        <w:rPr>
          <w:rStyle w:val="normaltextrun"/>
          <w:b/>
          <w:bCs/>
          <w:highlight w:val="yellow"/>
        </w:rPr>
        <w:t>Professional Edition</w:t>
      </w:r>
      <w:r w:rsidRPr="00A06D83">
        <w:rPr>
          <w:rStyle w:val="normaltextrun"/>
          <w:highlight w:val="yellow"/>
        </w:rPr>
        <w:t xml:space="preserve">: Theme settings are available on the </w:t>
      </w:r>
      <w:r w:rsidRPr="00A06D83">
        <w:rPr>
          <w:rStyle w:val="normaltextrun"/>
          <w:b/>
          <w:bCs/>
          <w:highlight w:val="yellow"/>
        </w:rPr>
        <w:t xml:space="preserve">Administration &gt; Company &gt; Company Admin &gt; Company Settings </w:t>
      </w:r>
      <w:r w:rsidRPr="00A06D83">
        <w:rPr>
          <w:rStyle w:val="normaltextrun"/>
          <w:highlight w:val="yellow"/>
        </w:rPr>
        <w:t>page.</w:t>
      </w:r>
    </w:p>
    <w:p w14:paraId="6F74AC70" w14:textId="77777777" w:rsidR="00B564FF" w:rsidRPr="007232DE" w:rsidRDefault="00B564FF" w:rsidP="00B564FF">
      <w:pPr>
        <w:pStyle w:val="ConcurBodyTextIndent"/>
      </w:pPr>
      <w:r w:rsidRPr="00A06D83">
        <w:rPr>
          <w:highlight w:val="yellow"/>
        </w:rPr>
        <w:t>In the theme setting section, admins can choose between the following options:</w:t>
      </w:r>
    </w:p>
    <w:p w14:paraId="6A082E56" w14:textId="77777777" w:rsidR="00B564FF" w:rsidRPr="007232DE" w:rsidRDefault="00B564FF" w:rsidP="00B564FF">
      <w:pPr>
        <w:pStyle w:val="ConcurBulletIndent"/>
      </w:pPr>
      <w:r w:rsidRPr="007232DE">
        <w:rPr>
          <w:b/>
          <w:bCs/>
        </w:rPr>
        <w:t xml:space="preserve">Legacy Concur UI: </w:t>
      </w:r>
      <w:r w:rsidRPr="007232DE">
        <w:t>End users only see the legacy Concur Gateway theme.</w:t>
      </w:r>
    </w:p>
    <w:p w14:paraId="56E67793" w14:textId="77777777" w:rsidR="00B564FF" w:rsidRPr="007232DE" w:rsidRDefault="00B564FF" w:rsidP="00B564FF">
      <w:pPr>
        <w:pStyle w:val="ConcurBulletIndent"/>
      </w:pPr>
      <w:r w:rsidRPr="007232DE">
        <w:rPr>
          <w:b/>
          <w:bCs/>
        </w:rPr>
        <w:t xml:space="preserve">Legacy Concur UI and Fiori Horizon: </w:t>
      </w:r>
      <w:r w:rsidRPr="007232DE">
        <w:t xml:space="preserve">End users see the legacy Concur Gateway theme by default. On the </w:t>
      </w:r>
      <w:r w:rsidRPr="007232DE">
        <w:rPr>
          <w:b/>
          <w:bCs/>
        </w:rPr>
        <w:t xml:space="preserve">Profile Settings &gt; System Settings </w:t>
      </w:r>
      <w:r w:rsidRPr="007232DE">
        <w:t xml:space="preserve">page, they can choose between the Concur Gateway theme, Morning Horizon, Evening Horizon, and </w:t>
      </w:r>
      <w:bookmarkStart w:id="36" w:name="_Int_1V45MDEO"/>
      <w:r w:rsidRPr="007232DE">
        <w:t>high contrast</w:t>
      </w:r>
      <w:bookmarkEnd w:id="36"/>
      <w:r w:rsidRPr="007232DE">
        <w:t xml:space="preserve"> themes.</w:t>
      </w:r>
    </w:p>
    <w:p w14:paraId="6286368A" w14:textId="77777777" w:rsidR="00B564FF" w:rsidRPr="007232DE" w:rsidRDefault="00B564FF" w:rsidP="00B564FF">
      <w:pPr>
        <w:pStyle w:val="ConcurBulletIndent"/>
      </w:pPr>
      <w:r w:rsidRPr="007232DE">
        <w:rPr>
          <w:b/>
          <w:bCs/>
        </w:rPr>
        <w:t xml:space="preserve">Fiori Horizon: </w:t>
      </w:r>
      <w:r w:rsidRPr="007232DE">
        <w:t xml:space="preserve">End users see Morning Horizon by default. On the </w:t>
      </w:r>
      <w:r w:rsidRPr="007232DE">
        <w:rPr>
          <w:b/>
          <w:bCs/>
        </w:rPr>
        <w:t xml:space="preserve">Profile Settings &gt; System Settings </w:t>
      </w:r>
      <w:r w:rsidRPr="007232DE">
        <w:t xml:space="preserve">page they can choose between the Morning Horizon, Evening Horizon, and </w:t>
      </w:r>
      <w:bookmarkStart w:id="37" w:name="_Int_cgsEcVjg"/>
      <w:r w:rsidRPr="007232DE">
        <w:t>high contrast</w:t>
      </w:r>
      <w:bookmarkEnd w:id="37"/>
      <w:r w:rsidRPr="007232DE">
        <w:t xml:space="preserve"> themes.</w:t>
      </w:r>
    </w:p>
    <w:p w14:paraId="17254FA4" w14:textId="51E73ACD" w:rsidR="00745B13" w:rsidRPr="007232DE" w:rsidRDefault="00B564FF" w:rsidP="00B564FF">
      <w:pPr>
        <w:pStyle w:val="ConcurBodyTextIndent"/>
      </w:pPr>
      <w:r w:rsidRPr="00A06D83">
        <w:rPr>
          <w:b/>
          <w:bCs/>
          <w:highlight w:val="yellow"/>
        </w:rPr>
        <w:t xml:space="preserve">Phase 2 – October 2023: </w:t>
      </w:r>
      <w:r w:rsidRPr="00A06D83">
        <w:rPr>
          <w:highlight w:val="yellow"/>
        </w:rPr>
        <w:t xml:space="preserve">Morning Horizon becomes the default theme for all clients. SAP Concur client admins have access to </w:t>
      </w:r>
      <w:r w:rsidRPr="00A06D83">
        <w:rPr>
          <w:b/>
          <w:bCs/>
          <w:highlight w:val="yellow"/>
        </w:rPr>
        <w:t>Theme Settings</w:t>
      </w:r>
      <w:r w:rsidRPr="00A06D83">
        <w:rPr>
          <w:highlight w:val="yellow"/>
        </w:rPr>
        <w:t xml:space="preserve"> and can revert to the legacy Concur Gateway theme if needed.</w:t>
      </w:r>
      <w:r w:rsidR="00745B13" w:rsidRPr="007232DE">
        <w:t xml:space="preserve"> </w:t>
      </w:r>
    </w:p>
    <w:p w14:paraId="0D6D0BE4" w14:textId="77777777" w:rsidR="00745B13" w:rsidRPr="007232DE" w:rsidRDefault="00745B13" w:rsidP="00745B13">
      <w:pPr>
        <w:pStyle w:val="ConcurBodyTextIndent"/>
      </w:pPr>
      <w:r w:rsidRPr="007232DE">
        <w:rPr>
          <w:b/>
          <w:bCs/>
        </w:rPr>
        <w:t xml:space="preserve">Phase 3 – Early 2024: </w:t>
      </w:r>
      <w:r w:rsidRPr="007232DE">
        <w:t xml:space="preserve">SAP Concur plans to decommission the legacy Concur Gateway theme. When it is decommissioned, Morning Horizon will become the default theme and end users will be able to choose between Morning Horizon, Evening Horizon, and </w:t>
      </w:r>
      <w:bookmarkStart w:id="38" w:name="_Int_905xMKYO"/>
      <w:r w:rsidRPr="007232DE">
        <w:t>high contrast</w:t>
      </w:r>
      <w:bookmarkEnd w:id="38"/>
      <w:r w:rsidRPr="007232DE">
        <w:t xml:space="preserve"> themes.</w:t>
      </w:r>
    </w:p>
    <w:p w14:paraId="2B6DDDFB" w14:textId="77777777" w:rsidR="00745B13" w:rsidRPr="007232DE" w:rsidRDefault="00745B13" w:rsidP="00745B13">
      <w:pPr>
        <w:pStyle w:val="ConcurNoteIndent"/>
        <w:tabs>
          <w:tab w:val="num" w:pos="1440"/>
        </w:tabs>
        <w:rPr>
          <w:rStyle w:val="normaltextrun"/>
        </w:rPr>
      </w:pPr>
      <w:r w:rsidRPr="007232DE">
        <w:rPr>
          <w:rStyle w:val="normaltextrun"/>
        </w:rPr>
        <w:t xml:space="preserve"> </w:t>
      </w:r>
      <w:r w:rsidRPr="007232DE">
        <w:rPr>
          <w:rStyle w:val="normaltextrun"/>
          <w:b/>
          <w:bCs/>
        </w:rPr>
        <w:t>Clients with SAP Fiori Quartz themes</w:t>
      </w:r>
      <w:r w:rsidRPr="007232DE">
        <w:rPr>
          <w:rStyle w:val="normaltextrun"/>
        </w:rPr>
        <w:t>: On October 2, 2023, SAP Concur will retire the SAP Fiori 3 Quartz themes and clients with SAP Fiori 3 Quartz themes will automatically default to the SAP Fiori with Horizon visual themes.</w:t>
      </w:r>
    </w:p>
    <w:p w14:paraId="30E9A9D8" w14:textId="77777777" w:rsidR="00745B13" w:rsidRPr="007232DE" w:rsidRDefault="00745B13" w:rsidP="00745B13">
      <w:pPr>
        <w:pStyle w:val="Heading4"/>
        <w:rPr>
          <w:rStyle w:val="normaltextrun"/>
        </w:rPr>
      </w:pPr>
      <w:r w:rsidRPr="007232DE">
        <w:rPr>
          <w:rStyle w:val="normaltextrun"/>
        </w:rPr>
        <w:t>End User Experience</w:t>
      </w:r>
    </w:p>
    <w:p w14:paraId="0F259E23" w14:textId="77777777" w:rsidR="00745B13" w:rsidRPr="007232DE" w:rsidRDefault="00745B13" w:rsidP="00745B13">
      <w:pPr>
        <w:pStyle w:val="ConcurBodyText"/>
        <w:rPr>
          <w:rStyle w:val="normaltextrun"/>
        </w:rPr>
      </w:pPr>
      <w:r w:rsidRPr="007232DE">
        <w:rPr>
          <w:rStyle w:val="normaltextrun"/>
        </w:rPr>
        <w:t xml:space="preserve">With the </w:t>
      </w:r>
      <w:r w:rsidRPr="007232DE">
        <w:t>SAP Fiori with Horizon</w:t>
      </w:r>
      <w:r w:rsidRPr="007232DE">
        <w:rPr>
          <w:rStyle w:val="normaltextrun"/>
        </w:rPr>
        <w:t xml:space="preserve"> visual design themes, the overall look of SAP Concur solutions is updated with new fonts, icons, colors, and shape design.</w:t>
      </w:r>
    </w:p>
    <w:p w14:paraId="31304FF3" w14:textId="77777777" w:rsidR="00745B13" w:rsidRPr="007232DE" w:rsidRDefault="00745B13" w:rsidP="00745B13">
      <w:pPr>
        <w:pStyle w:val="Heading5"/>
        <w:rPr>
          <w:rStyle w:val="normaltextrun"/>
        </w:rPr>
      </w:pPr>
      <w:r w:rsidRPr="007232DE">
        <w:rPr>
          <w:rStyle w:val="normaltextrun"/>
        </w:rPr>
        <w:lastRenderedPageBreak/>
        <w:t>Legacy Page Design Example</w:t>
      </w:r>
    </w:p>
    <w:p w14:paraId="2577EFB3" w14:textId="77777777" w:rsidR="00745B13" w:rsidRPr="007232DE" w:rsidRDefault="00745B13" w:rsidP="00842C46">
      <w:pPr>
        <w:pStyle w:val="ConcurBodyText"/>
      </w:pPr>
      <w:r w:rsidRPr="007232DE">
        <w:rPr>
          <w:noProof/>
        </w:rPr>
        <w:drawing>
          <wp:inline distT="0" distB="0" distL="0" distR="0" wp14:anchorId="76DEDBF2" wp14:editId="589E0346">
            <wp:extent cx="4892040" cy="804672"/>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92040" cy="804672"/>
                    </a:xfrm>
                    <a:prstGeom prst="rect">
                      <a:avLst/>
                    </a:prstGeom>
                  </pic:spPr>
                </pic:pic>
              </a:graphicData>
            </a:graphic>
          </wp:inline>
        </w:drawing>
      </w:r>
    </w:p>
    <w:p w14:paraId="05337861" w14:textId="77777777" w:rsidR="00745B13" w:rsidRPr="007232DE" w:rsidRDefault="00745B13" w:rsidP="00745B13">
      <w:pPr>
        <w:pStyle w:val="Heading5"/>
      </w:pPr>
      <w:r w:rsidRPr="007232DE">
        <w:t>SAP Fiori With Horizon Design Example</w:t>
      </w:r>
    </w:p>
    <w:p w14:paraId="229DC641" w14:textId="77777777" w:rsidR="00745B13" w:rsidRPr="007232DE" w:rsidRDefault="00745B13" w:rsidP="00842C46">
      <w:pPr>
        <w:pStyle w:val="ConcurBodyText"/>
      </w:pPr>
      <w:r w:rsidRPr="007232DE">
        <w:rPr>
          <w:noProof/>
        </w:rPr>
        <w:drawing>
          <wp:inline distT="0" distB="0" distL="0" distR="0" wp14:anchorId="0E0E33C5" wp14:editId="43ED3A57">
            <wp:extent cx="4892040" cy="73152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92040" cy="731520"/>
                    </a:xfrm>
                    <a:prstGeom prst="rect">
                      <a:avLst/>
                    </a:prstGeom>
                  </pic:spPr>
                </pic:pic>
              </a:graphicData>
            </a:graphic>
          </wp:inline>
        </w:drawing>
      </w:r>
    </w:p>
    <w:p w14:paraId="19CB7B1D" w14:textId="77777777" w:rsidR="00745B13" w:rsidRPr="007232DE" w:rsidRDefault="00745B13" w:rsidP="00745B13">
      <w:pPr>
        <w:pStyle w:val="ConcurBodyText"/>
        <w:rPr>
          <w:rStyle w:val="normaltextrun"/>
        </w:rPr>
      </w:pPr>
      <w:r w:rsidRPr="007232DE">
        <w:rPr>
          <w:rStyle w:val="normaltextrun"/>
        </w:rPr>
        <w:t xml:space="preserve">Navigation from the SAP Concur home page is also slightly modified so that it is simpler and more consistent with other SAP products. </w:t>
      </w:r>
    </w:p>
    <w:p w14:paraId="2E3ED6A9" w14:textId="77777777" w:rsidR="00745B13" w:rsidRPr="007232DE" w:rsidRDefault="00745B13" w:rsidP="00745B13">
      <w:pPr>
        <w:pStyle w:val="Heading5"/>
      </w:pPr>
      <w:r w:rsidRPr="007232DE">
        <w:t>Legacy Home Page Navigation</w:t>
      </w:r>
    </w:p>
    <w:p w14:paraId="3BBDE40B" w14:textId="77777777" w:rsidR="00745B13" w:rsidRPr="007232DE" w:rsidRDefault="00745B13" w:rsidP="00842C46">
      <w:pPr>
        <w:pStyle w:val="ConcurBodyText"/>
      </w:pPr>
      <w:r w:rsidRPr="007232DE">
        <w:t xml:space="preserve">With the legacy theme, navigation from the home page relies on product tabs and the </w:t>
      </w:r>
      <w:r w:rsidRPr="007232DE">
        <w:rPr>
          <w:b/>
          <w:bCs/>
        </w:rPr>
        <w:t xml:space="preserve">Administration </w:t>
      </w:r>
      <w:r w:rsidRPr="007232DE">
        <w:t>menu.</w:t>
      </w:r>
    </w:p>
    <w:p w14:paraId="7EE23AE1" w14:textId="77777777" w:rsidR="00745B13" w:rsidRPr="007232DE" w:rsidRDefault="00745B13" w:rsidP="00842C46">
      <w:pPr>
        <w:pStyle w:val="ConcurBodyText"/>
      </w:pPr>
      <w:r w:rsidRPr="007232DE">
        <w:rPr>
          <w:noProof/>
        </w:rPr>
        <w:drawing>
          <wp:inline distT="0" distB="0" distL="0" distR="0" wp14:anchorId="4F5A9B29" wp14:editId="0111B0CE">
            <wp:extent cx="4892040" cy="795528"/>
            <wp:effectExtent l="0" t="0" r="381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92040" cy="795528"/>
                    </a:xfrm>
                    <a:prstGeom prst="rect">
                      <a:avLst/>
                    </a:prstGeom>
                  </pic:spPr>
                </pic:pic>
              </a:graphicData>
            </a:graphic>
          </wp:inline>
        </w:drawing>
      </w:r>
    </w:p>
    <w:p w14:paraId="47F9D57B" w14:textId="77777777" w:rsidR="00745B13" w:rsidRPr="007232DE" w:rsidRDefault="00745B13" w:rsidP="00745B13">
      <w:pPr>
        <w:pStyle w:val="Heading5"/>
      </w:pPr>
      <w:r w:rsidRPr="007232DE">
        <w:t>SAP Fiori With Horizon Home Page Navigation</w:t>
      </w:r>
    </w:p>
    <w:p w14:paraId="567FA061" w14:textId="77777777" w:rsidR="00745B13" w:rsidRPr="007232DE" w:rsidRDefault="00745B13" w:rsidP="00842C46">
      <w:pPr>
        <w:pStyle w:val="ConcurBodyText"/>
      </w:pPr>
      <w:r w:rsidRPr="007232DE">
        <w:rPr>
          <w:rStyle w:val="normaltextrun"/>
        </w:rPr>
        <w:t xml:space="preserve">With the SAP Fiori with Horizon visual design theme, navigation from the Concur home page to Concur product and administration pages is consolidated in the </w:t>
      </w:r>
      <w:bookmarkStart w:id="39" w:name="_Int_HB90torl"/>
      <w:proofErr w:type="gramStart"/>
      <w:r w:rsidRPr="007232DE">
        <w:rPr>
          <w:rStyle w:val="normaltextrun"/>
          <w:b/>
          <w:bCs/>
        </w:rPr>
        <w:t>Home</w:t>
      </w:r>
      <w:bookmarkEnd w:id="39"/>
      <w:proofErr w:type="gramEnd"/>
      <w:r w:rsidRPr="007232DE">
        <w:rPr>
          <w:rStyle w:val="normaltextrun"/>
        </w:rPr>
        <w:t xml:space="preserve"> menu.</w:t>
      </w:r>
    </w:p>
    <w:p w14:paraId="79389B20" w14:textId="77777777" w:rsidR="00745B13" w:rsidRPr="007232DE" w:rsidRDefault="00745B13" w:rsidP="00842C46">
      <w:pPr>
        <w:pStyle w:val="ConcurBodyText"/>
      </w:pPr>
      <w:r w:rsidRPr="007232DE">
        <w:rPr>
          <w:noProof/>
        </w:rPr>
        <w:drawing>
          <wp:inline distT="0" distB="0" distL="0" distR="0" wp14:anchorId="19B21E58" wp14:editId="08E66535">
            <wp:extent cx="2560320" cy="2496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0320" cy="2496312"/>
                    </a:xfrm>
                    <a:prstGeom prst="rect">
                      <a:avLst/>
                    </a:prstGeom>
                  </pic:spPr>
                </pic:pic>
              </a:graphicData>
            </a:graphic>
          </wp:inline>
        </w:drawing>
      </w:r>
    </w:p>
    <w:p w14:paraId="0BA41E6D" w14:textId="77777777" w:rsidR="00745B13" w:rsidRPr="007232DE" w:rsidRDefault="00745B13" w:rsidP="00745B13">
      <w:pPr>
        <w:pStyle w:val="Heading4"/>
      </w:pPr>
      <w:r w:rsidRPr="007232DE">
        <w:lastRenderedPageBreak/>
        <w:t>Configuration / Feature Activation</w:t>
      </w:r>
    </w:p>
    <w:p w14:paraId="228CE78B" w14:textId="3230028E" w:rsidR="00A40D77" w:rsidRPr="00A40D77" w:rsidRDefault="00745B13" w:rsidP="00745B13">
      <w:pPr>
        <w:pStyle w:val="ConcurBodyText"/>
      </w:pPr>
      <w:r w:rsidRPr="007232DE">
        <w:t>SAP Concur plans to implement these changes over time through a phased approach starting on May 20, 2023.</w:t>
      </w:r>
    </w:p>
    <w:p w14:paraId="557A5F9E" w14:textId="5BCCF23A" w:rsidR="00D035C6" w:rsidRPr="00D035C6" w:rsidRDefault="00A652FA" w:rsidP="00D4631E">
      <w:pPr>
        <w:pStyle w:val="Heading2"/>
      </w:pPr>
      <w:bookmarkStart w:id="40" w:name="_Toc135399813"/>
      <w:r>
        <w:t>Security</w:t>
      </w:r>
      <w:bookmarkEnd w:id="40"/>
    </w:p>
    <w:p w14:paraId="6A9E610A" w14:textId="77777777" w:rsidR="00D4631E" w:rsidRDefault="00D4631E" w:rsidP="00D4631E">
      <w:pPr>
        <w:pStyle w:val="Heading3"/>
      </w:pPr>
      <w:bookmarkStart w:id="41" w:name="_Toc135399814"/>
      <w:r>
        <w:t>New Security Recommendations Regarding Passwords, Default Accounts</w:t>
      </w:r>
      <w:bookmarkEnd w:id="41"/>
    </w:p>
    <w:p w14:paraId="58FDA1B6" w14:textId="77777777" w:rsidR="00D4631E" w:rsidRPr="007104B5" w:rsidRDefault="00D4631E" w:rsidP="00D4631E">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4631E" w:rsidRPr="000D7C9A" w14:paraId="14C507D6" w14:textId="77777777" w:rsidTr="004410D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5319E3C" w14:textId="77777777" w:rsidR="00D4631E" w:rsidRPr="000D7C9A" w:rsidRDefault="00D4631E" w:rsidP="00D4631E">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B90127B" w14:textId="77777777" w:rsidR="00D4631E" w:rsidRPr="000D7C9A" w:rsidRDefault="00D4631E" w:rsidP="00D4631E">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121B261" w14:textId="77777777" w:rsidR="00D4631E" w:rsidRPr="000D7C9A" w:rsidRDefault="00D4631E" w:rsidP="00D4631E">
            <w:pPr>
              <w:pStyle w:val="ConcurTableHeadCentered8pt"/>
            </w:pPr>
            <w:r w:rsidRPr="000D7C9A">
              <w:t>Feature Target Release Date</w:t>
            </w:r>
          </w:p>
        </w:tc>
      </w:tr>
      <w:tr w:rsidR="00D4631E" w:rsidRPr="000D7C9A" w14:paraId="19FC2433" w14:textId="77777777" w:rsidTr="004410D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5CA52FD" w14:textId="77777777" w:rsidR="00D4631E" w:rsidRPr="000D7C9A" w:rsidRDefault="00D4631E" w:rsidP="00D4631E">
            <w:pPr>
              <w:pStyle w:val="ConcurTableText8ptCenter"/>
              <w:keepNext/>
            </w:pPr>
            <w:r>
              <w:t>May 12,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DDEA13C" w14:textId="77777777" w:rsidR="00D4631E" w:rsidRPr="000D7C9A" w:rsidRDefault="00D4631E" w:rsidP="00D4631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0DC2ECD" w14:textId="77777777" w:rsidR="00D4631E" w:rsidRPr="000D7C9A" w:rsidRDefault="00D4631E" w:rsidP="00D4631E">
            <w:pPr>
              <w:pStyle w:val="ConcurTableText8ptCenter"/>
              <w:keepNext/>
            </w:pPr>
            <w:r>
              <w:t>May 2023</w:t>
            </w:r>
          </w:p>
        </w:tc>
      </w:tr>
      <w:tr w:rsidR="00D4631E" w:rsidRPr="000D7C9A" w14:paraId="61690FE3" w14:textId="77777777" w:rsidTr="004410D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9057511" w14:textId="77777777" w:rsidR="00D4631E" w:rsidRPr="000D7C9A" w:rsidRDefault="00D4631E" w:rsidP="00D4631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6935FB1" w14:textId="77777777" w:rsidR="00D4631E" w:rsidRDefault="00D4631E" w:rsidP="00D4631E">
      <w:pPr>
        <w:pStyle w:val="ConcurBodyText"/>
        <w:keepNext/>
        <w:rPr>
          <w:b/>
          <w:bCs/>
        </w:rPr>
      </w:pPr>
      <w:r>
        <w:rPr>
          <w:b/>
          <w:bCs/>
        </w:rPr>
        <w:t>Applies to:</w:t>
      </w:r>
    </w:p>
    <w:p w14:paraId="2ECAD62E" w14:textId="77777777" w:rsidR="00D4631E" w:rsidRDefault="00D4631E" w:rsidP="00D4631E">
      <w:pPr>
        <w:pStyle w:val="ApplicableProducts"/>
      </w:pPr>
      <w:bookmarkStart w:id="42" w:name="_Toc135399815"/>
      <w:r>
        <w:t>All Products | All Editions</w:t>
      </w:r>
      <w:bookmarkEnd w:id="42"/>
    </w:p>
    <w:p w14:paraId="36876420" w14:textId="77777777" w:rsidR="00D4631E" w:rsidRDefault="00D4631E" w:rsidP="00D4631E">
      <w:pPr>
        <w:pStyle w:val="Heading4"/>
      </w:pPr>
      <w:r w:rsidRPr="000D7C9A">
        <w:t>Overview</w:t>
      </w:r>
    </w:p>
    <w:p w14:paraId="0318E90F" w14:textId="51931ED0" w:rsidR="00D4631E" w:rsidRDefault="00D4631E" w:rsidP="00D4631E">
      <w:pPr>
        <w:pStyle w:val="ConcurBodyText"/>
      </w:pPr>
      <w:r>
        <w:t>SAP has added new security recommendations aimed at helping our c</w:t>
      </w:r>
      <w:r w:rsidR="00842C46">
        <w:t>lient</w:t>
      </w:r>
      <w:r>
        <w:t xml:space="preserve">s understand how to create secure passwords and manage default accounts securely. The new security recommendations are available on the </w:t>
      </w:r>
      <w:r w:rsidRPr="00A043F5">
        <w:rPr>
          <w:b/>
          <w:bCs/>
        </w:rPr>
        <w:t>SAP Concur Security Recommendations</w:t>
      </w:r>
      <w:r>
        <w:t xml:space="preserve"> page on the SAP Help Portal:</w:t>
      </w:r>
    </w:p>
    <w:p w14:paraId="6DB19839" w14:textId="77777777" w:rsidR="00D4631E" w:rsidRPr="007104B5" w:rsidRDefault="00000000" w:rsidP="00D4631E">
      <w:pPr>
        <w:pStyle w:val="ConcurBodyText"/>
      </w:pPr>
      <w:hyperlink r:id="rId43" w:history="1">
        <w:r w:rsidR="00D4631E" w:rsidRPr="006F17EF">
          <w:rPr>
            <w:rStyle w:val="Hyperlink"/>
          </w:rPr>
          <w:t>SAP Concur Security Recommendations</w:t>
        </w:r>
      </w:hyperlink>
    </w:p>
    <w:p w14:paraId="5129B041" w14:textId="77777777" w:rsidR="00D4631E" w:rsidRPr="00941126" w:rsidRDefault="00D4631E" w:rsidP="00D4631E">
      <w:pPr>
        <w:pStyle w:val="Heading5"/>
      </w:pPr>
      <w:r>
        <w:t>Business Purpose / Client Benefit</w:t>
      </w:r>
    </w:p>
    <w:p w14:paraId="475B8D99" w14:textId="3B4E25FD" w:rsidR="00D4631E" w:rsidRPr="000D53EA" w:rsidRDefault="00D4631E" w:rsidP="00D4631E">
      <w:pPr>
        <w:pStyle w:val="ConcurBodyText"/>
      </w:pPr>
      <w:r w:rsidRPr="000D53EA">
        <w:t>The security recommendations for SAP Concur solutions provide information to c</w:t>
      </w:r>
      <w:r w:rsidR="00842C46">
        <w:t>lient</w:t>
      </w:r>
      <w:r w:rsidRPr="000D53EA">
        <w:t>s about password security and default accounts. These recommendations are intended to help our c</w:t>
      </w:r>
      <w:r w:rsidR="00842C46">
        <w:t>lient</w:t>
      </w:r>
      <w:r w:rsidRPr="000D53EA">
        <w:t>s prevent default account and password related security incidents.</w:t>
      </w:r>
    </w:p>
    <w:p w14:paraId="1E53F436" w14:textId="77777777" w:rsidR="00D4631E" w:rsidRPr="000D7C9A" w:rsidRDefault="00D4631E" w:rsidP="00D4631E">
      <w:pPr>
        <w:pStyle w:val="Heading4"/>
      </w:pPr>
      <w:r w:rsidRPr="000D7C9A">
        <w:t>Configuration / Feature Activatio</w:t>
      </w:r>
      <w:r>
        <w:t>n</w:t>
      </w:r>
    </w:p>
    <w:p w14:paraId="15CC75FD" w14:textId="6DB85702" w:rsidR="00D4631E" w:rsidRDefault="00D4631E" w:rsidP="00D4631E">
      <w:pPr>
        <w:pStyle w:val="ConcurBodyText"/>
      </w:pPr>
      <w:r>
        <w:t>The security guidelines are available to all c</w:t>
      </w:r>
      <w:r w:rsidR="00842C46">
        <w:t>lient</w:t>
      </w:r>
      <w:r>
        <w:t xml:space="preserve">s using the </w:t>
      </w:r>
      <w:r w:rsidRPr="00A043F5">
        <w:rPr>
          <w:b/>
          <w:bCs/>
        </w:rPr>
        <w:t>SAP Concur Security Recommendations</w:t>
      </w:r>
      <w:r>
        <w:t xml:space="preserve"> page:</w:t>
      </w:r>
    </w:p>
    <w:p w14:paraId="5FD7317E" w14:textId="77777777" w:rsidR="00D4631E" w:rsidRDefault="00000000" w:rsidP="00D4631E">
      <w:pPr>
        <w:pStyle w:val="ConcurBodyText"/>
      </w:pPr>
      <w:hyperlink r:id="rId44" w:history="1">
        <w:r w:rsidR="00D4631E" w:rsidRPr="006F17EF">
          <w:rPr>
            <w:rStyle w:val="Hyperlink"/>
          </w:rPr>
          <w:t>SAP Concur Security Recommendations</w:t>
        </w:r>
      </w:hyperlink>
    </w:p>
    <w:p w14:paraId="5BB66056" w14:textId="5D928CA8" w:rsidR="00D4631E" w:rsidRDefault="00D4631E" w:rsidP="00EF7A5B">
      <w:pPr>
        <w:pStyle w:val="ConcurBodyText"/>
      </w:pPr>
      <w:r>
        <w:t>Contact your IT department to discuss implementing these recommendations at your company.</w:t>
      </w:r>
    </w:p>
    <w:p w14:paraId="51D81555" w14:textId="35D5875A" w:rsidR="001D6A80" w:rsidRPr="005331AF" w:rsidRDefault="001D6A80" w:rsidP="00370554">
      <w:pPr>
        <w:pStyle w:val="Heading3"/>
        <w:spacing w:before="240"/>
      </w:pPr>
      <w:bookmarkStart w:id="43" w:name="_Toc135399816"/>
      <w:r w:rsidRPr="005331AF">
        <w:lastRenderedPageBreak/>
        <w:t>Some TLSv1.2 Ciphers No Longer Supported (Mar 30)</w:t>
      </w:r>
      <w:bookmarkEnd w:id="43"/>
      <w:r w:rsidRPr="005331AF">
        <w:t xml:space="preserve"> </w:t>
      </w:r>
    </w:p>
    <w:p w14:paraId="69B746DA" w14:textId="77777777" w:rsidR="001D6A80" w:rsidRPr="005331AF" w:rsidRDefault="001D6A80" w:rsidP="00370554">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D6A80" w:rsidRPr="005331AF" w14:paraId="743DC473"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260565" w14:textId="77777777" w:rsidR="001D6A80" w:rsidRPr="005331AF" w:rsidRDefault="001D6A80" w:rsidP="00370554">
            <w:pPr>
              <w:pStyle w:val="ConcurTableHeadCentered8pt"/>
            </w:pPr>
            <w:r w:rsidRPr="005331AF">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8A9B242" w14:textId="77777777" w:rsidR="001D6A80" w:rsidRPr="005331AF" w:rsidRDefault="001D6A80" w:rsidP="00370554">
            <w:pPr>
              <w:pStyle w:val="ConcurTableHeadCentered8pt"/>
            </w:pPr>
            <w:r w:rsidRPr="005331AF">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285B27" w14:textId="77777777" w:rsidR="001D6A80" w:rsidRPr="005331AF" w:rsidRDefault="001D6A80" w:rsidP="00370554">
            <w:pPr>
              <w:pStyle w:val="ConcurTableHeadCentered8pt"/>
            </w:pPr>
            <w:r w:rsidRPr="005331AF">
              <w:t>Feature Target Release Date</w:t>
            </w:r>
          </w:p>
        </w:tc>
      </w:tr>
      <w:tr w:rsidR="001D6A80" w:rsidRPr="005331AF" w14:paraId="618D6DCE"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0A67574" w14:textId="77777777" w:rsidR="001D6A80" w:rsidRPr="005331AF" w:rsidRDefault="001D6A80" w:rsidP="00370554">
            <w:pPr>
              <w:pStyle w:val="ConcurTableText8ptCenter"/>
              <w:keepNext/>
            </w:pPr>
            <w:r w:rsidRPr="005331AF">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CF4986B" w14:textId="77777777" w:rsidR="001D6A80" w:rsidRPr="005331AF" w:rsidRDefault="001D6A80" w:rsidP="00370554">
            <w:pPr>
              <w:pStyle w:val="ConcurTableText8ptCenter"/>
              <w:keepNext/>
            </w:pPr>
            <w:r w:rsidRPr="005331AF">
              <w:t>March 10,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E87F9F8" w14:textId="77777777" w:rsidR="001D6A80" w:rsidRPr="005331AF" w:rsidRDefault="001D6A80" w:rsidP="00370554">
            <w:pPr>
              <w:pStyle w:val="ConcurTableText8ptCenter"/>
              <w:keepNext/>
            </w:pPr>
            <w:r w:rsidRPr="005331AF">
              <w:t>March 30, 2023</w:t>
            </w:r>
          </w:p>
        </w:tc>
      </w:tr>
      <w:tr w:rsidR="001D6A80" w:rsidRPr="005331AF" w14:paraId="4DA986BA" w14:textId="77777777" w:rsidTr="0042491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9BA5DB4" w14:textId="77777777" w:rsidR="001D6A80" w:rsidRPr="005331AF" w:rsidRDefault="001D6A80" w:rsidP="00370554">
            <w:pPr>
              <w:pStyle w:val="ConcurTableText8ptCenter"/>
              <w:keepNext/>
            </w:pPr>
            <w:r w:rsidRPr="005331AF">
              <w:t>Any changes since the previous monthly release are highlighted in yellow in this release note.</w:t>
            </w:r>
          </w:p>
        </w:tc>
      </w:tr>
    </w:tbl>
    <w:p w14:paraId="7BA25A38" w14:textId="77777777" w:rsidR="001D6A80" w:rsidRPr="005331AF" w:rsidRDefault="001D6A80" w:rsidP="00370554">
      <w:pPr>
        <w:pStyle w:val="ConcurBodyText"/>
        <w:keepNext/>
        <w:rPr>
          <w:b/>
          <w:bCs/>
        </w:rPr>
      </w:pPr>
      <w:r w:rsidRPr="005331AF">
        <w:rPr>
          <w:b/>
          <w:bCs/>
        </w:rPr>
        <w:t>Applies to:</w:t>
      </w:r>
    </w:p>
    <w:p w14:paraId="1E6C0F95" w14:textId="77777777" w:rsidR="001D6A80" w:rsidRPr="005331AF" w:rsidRDefault="001D6A80" w:rsidP="00370554">
      <w:pPr>
        <w:pStyle w:val="ApplicableProducts"/>
      </w:pPr>
      <w:bookmarkStart w:id="44" w:name="_Toc135399817"/>
      <w:r w:rsidRPr="005331AF">
        <w:t>Travel, Expense, Invoice, Request | Professional &amp; Standard</w:t>
      </w:r>
      <w:bookmarkEnd w:id="44"/>
    </w:p>
    <w:p w14:paraId="329E76B6" w14:textId="77777777" w:rsidR="001D6A80" w:rsidRPr="005331AF" w:rsidRDefault="001D6A80" w:rsidP="00370554">
      <w:pPr>
        <w:pStyle w:val="Heading4"/>
      </w:pPr>
      <w:r w:rsidRPr="005331AF">
        <w:t>Overview</w:t>
      </w:r>
    </w:p>
    <w:p w14:paraId="043CE4B6" w14:textId="77777777" w:rsidR="001D6A80" w:rsidRPr="005331AF" w:rsidRDefault="001D6A80" w:rsidP="001D6A80">
      <w:pPr>
        <w:pStyle w:val="ConcurBodyText"/>
      </w:pPr>
      <w:r w:rsidRPr="005331AF">
        <w:t>Beginning on March 30, 2023 at 10PM GMT+8, China CTE Websites (</w:t>
      </w:r>
      <w:proofErr w:type="gramStart"/>
      <w:r w:rsidRPr="005331AF">
        <w:t>*.concurcdc.cn</w:t>
      </w:r>
      <w:proofErr w:type="gramEnd"/>
      <w:r w:rsidRPr="005331AF">
        <w:t>) will no longer support connections using the following TLSv1.2 ciphers:</w:t>
      </w:r>
      <w:r w:rsidRPr="005331AF">
        <w:br/>
      </w:r>
    </w:p>
    <w:tbl>
      <w:tblPr>
        <w:tblW w:w="8640" w:type="dxa"/>
        <w:tblLook w:val="04A0" w:firstRow="1" w:lastRow="0" w:firstColumn="1" w:lastColumn="0" w:noHBand="0" w:noVBand="1"/>
      </w:tblPr>
      <w:tblGrid>
        <w:gridCol w:w="3505"/>
        <w:gridCol w:w="5135"/>
      </w:tblGrid>
      <w:tr w:rsidR="001D6A80" w:rsidRPr="005331AF" w14:paraId="073F050F" w14:textId="77777777" w:rsidTr="00424912">
        <w:trPr>
          <w:trHeight w:val="320"/>
        </w:trPr>
        <w:tc>
          <w:tcPr>
            <w:tcW w:w="350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F1EBD43" w14:textId="77777777" w:rsidR="001D6A80" w:rsidRPr="005331AF" w:rsidRDefault="001D6A80" w:rsidP="00424912">
            <w:pPr>
              <w:pStyle w:val="ConcurTableHeadLeft"/>
              <w:rPr>
                <w:lang w:val="en-PH"/>
              </w:rPr>
            </w:pPr>
            <w:r w:rsidRPr="005331AF">
              <w:rPr>
                <w:lang w:val="en-PH"/>
              </w:rPr>
              <w:t>Akamai/OpenSSL cipher name</w:t>
            </w:r>
          </w:p>
        </w:tc>
        <w:tc>
          <w:tcPr>
            <w:tcW w:w="5135" w:type="dxa"/>
            <w:tcBorders>
              <w:top w:val="single" w:sz="4" w:space="0" w:color="auto"/>
              <w:left w:val="nil"/>
              <w:bottom w:val="single" w:sz="4" w:space="0" w:color="auto"/>
              <w:right w:val="single" w:sz="4" w:space="0" w:color="auto"/>
            </w:tcBorders>
            <w:shd w:val="clear" w:color="000000" w:fill="000000"/>
            <w:vAlign w:val="center"/>
            <w:hideMark/>
          </w:tcPr>
          <w:p w14:paraId="494F6E15" w14:textId="77777777" w:rsidR="001D6A80" w:rsidRPr="005331AF" w:rsidRDefault="001D6A80" w:rsidP="00424912">
            <w:pPr>
              <w:pStyle w:val="ConcurTableHeadLeft"/>
              <w:rPr>
                <w:lang w:val="en-PH"/>
              </w:rPr>
            </w:pPr>
            <w:r w:rsidRPr="005331AF">
              <w:rPr>
                <w:lang w:val="en-PH"/>
              </w:rPr>
              <w:t>IANA cipher name</w:t>
            </w:r>
          </w:p>
        </w:tc>
      </w:tr>
      <w:tr w:rsidR="001D6A80" w:rsidRPr="005331AF" w14:paraId="4A16F11E"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17B1B35E" w14:textId="77777777" w:rsidR="001D6A80" w:rsidRPr="005331AF" w:rsidRDefault="001D6A80" w:rsidP="00424912">
            <w:pPr>
              <w:pStyle w:val="ConcurTableText"/>
              <w:rPr>
                <w:lang w:val="en-PH"/>
              </w:rPr>
            </w:pPr>
            <w:r w:rsidRPr="005331AF">
              <w:rPr>
                <w:lang w:val="en-PH"/>
              </w:rPr>
              <w:t>AES128-SHA</w:t>
            </w:r>
          </w:p>
        </w:tc>
        <w:tc>
          <w:tcPr>
            <w:tcW w:w="5135" w:type="dxa"/>
            <w:tcBorders>
              <w:top w:val="nil"/>
              <w:left w:val="nil"/>
              <w:bottom w:val="single" w:sz="4" w:space="0" w:color="auto"/>
              <w:right w:val="single" w:sz="4" w:space="0" w:color="auto"/>
            </w:tcBorders>
            <w:shd w:val="clear" w:color="auto" w:fill="auto"/>
            <w:vAlign w:val="center"/>
            <w:hideMark/>
          </w:tcPr>
          <w:p w14:paraId="173AE95A" w14:textId="77777777" w:rsidR="001D6A80" w:rsidRPr="005331AF" w:rsidRDefault="001D6A80" w:rsidP="00424912">
            <w:pPr>
              <w:pStyle w:val="ConcurTableText"/>
              <w:rPr>
                <w:color w:val="000000"/>
                <w:lang w:val="en-PH"/>
              </w:rPr>
            </w:pPr>
            <w:r w:rsidRPr="005331AF">
              <w:rPr>
                <w:color w:val="000000"/>
                <w:lang w:val="en-PH"/>
              </w:rPr>
              <w:t>TLS_RSA_WITH_AES_128_CBC_SHA</w:t>
            </w:r>
          </w:p>
        </w:tc>
      </w:tr>
      <w:tr w:rsidR="001D6A80" w:rsidRPr="005331AF" w14:paraId="309EA13E"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6D2CFA6A" w14:textId="77777777" w:rsidR="001D6A80" w:rsidRPr="005331AF" w:rsidRDefault="001D6A80" w:rsidP="00424912">
            <w:pPr>
              <w:pStyle w:val="ConcurTableText"/>
              <w:rPr>
                <w:lang w:val="en-PH"/>
              </w:rPr>
            </w:pPr>
            <w:r w:rsidRPr="005331AF">
              <w:rPr>
                <w:lang w:val="en-PH"/>
              </w:rPr>
              <w:t>AES256-SHA</w:t>
            </w:r>
          </w:p>
        </w:tc>
        <w:tc>
          <w:tcPr>
            <w:tcW w:w="5135" w:type="dxa"/>
            <w:tcBorders>
              <w:top w:val="nil"/>
              <w:left w:val="nil"/>
              <w:bottom w:val="single" w:sz="4" w:space="0" w:color="auto"/>
              <w:right w:val="single" w:sz="4" w:space="0" w:color="auto"/>
            </w:tcBorders>
            <w:shd w:val="clear" w:color="auto" w:fill="auto"/>
            <w:vAlign w:val="center"/>
            <w:hideMark/>
          </w:tcPr>
          <w:p w14:paraId="718FB1A3" w14:textId="77777777" w:rsidR="001D6A80" w:rsidRPr="005331AF" w:rsidRDefault="001D6A80" w:rsidP="00424912">
            <w:pPr>
              <w:pStyle w:val="ConcurTableText"/>
              <w:rPr>
                <w:color w:val="000000"/>
                <w:lang w:val="en-PH"/>
              </w:rPr>
            </w:pPr>
            <w:r w:rsidRPr="005331AF">
              <w:rPr>
                <w:color w:val="000000"/>
                <w:lang w:val="en-PH"/>
              </w:rPr>
              <w:t>TLS_RSA_WITH_AES_256_CBC_SHA</w:t>
            </w:r>
          </w:p>
        </w:tc>
      </w:tr>
      <w:tr w:rsidR="001D6A80" w:rsidRPr="005331AF" w14:paraId="0F389D74"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509C9812" w14:textId="77777777" w:rsidR="001D6A80" w:rsidRPr="005331AF" w:rsidRDefault="001D6A80" w:rsidP="00424912">
            <w:pPr>
              <w:pStyle w:val="ConcurTableText"/>
              <w:rPr>
                <w:lang w:val="en-PH"/>
              </w:rPr>
            </w:pPr>
            <w:r w:rsidRPr="005331AF">
              <w:rPr>
                <w:lang w:val="en-PH"/>
              </w:rPr>
              <w:t>AES128-SHA256</w:t>
            </w:r>
          </w:p>
        </w:tc>
        <w:tc>
          <w:tcPr>
            <w:tcW w:w="5135" w:type="dxa"/>
            <w:tcBorders>
              <w:top w:val="nil"/>
              <w:left w:val="nil"/>
              <w:bottom w:val="single" w:sz="4" w:space="0" w:color="auto"/>
              <w:right w:val="single" w:sz="4" w:space="0" w:color="auto"/>
            </w:tcBorders>
            <w:shd w:val="clear" w:color="auto" w:fill="auto"/>
            <w:vAlign w:val="center"/>
            <w:hideMark/>
          </w:tcPr>
          <w:p w14:paraId="2282CE7F" w14:textId="77777777" w:rsidR="001D6A80" w:rsidRPr="005331AF" w:rsidRDefault="001D6A80" w:rsidP="00424912">
            <w:pPr>
              <w:pStyle w:val="ConcurTableText"/>
              <w:rPr>
                <w:color w:val="000000"/>
                <w:lang w:val="en-PH"/>
              </w:rPr>
            </w:pPr>
            <w:r w:rsidRPr="005331AF">
              <w:rPr>
                <w:color w:val="000000"/>
                <w:lang w:val="en-PH"/>
              </w:rPr>
              <w:t>TLS_RSA_WITH_AES_128_CBC_SHA256</w:t>
            </w:r>
          </w:p>
        </w:tc>
      </w:tr>
      <w:tr w:rsidR="001D6A80" w:rsidRPr="005331AF" w14:paraId="3D8B3BB4"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09FD3147" w14:textId="77777777" w:rsidR="001D6A80" w:rsidRPr="005331AF" w:rsidRDefault="001D6A80" w:rsidP="00424912">
            <w:pPr>
              <w:pStyle w:val="ConcurTableText"/>
              <w:rPr>
                <w:lang w:val="en-PH"/>
              </w:rPr>
            </w:pPr>
            <w:r w:rsidRPr="005331AF">
              <w:rPr>
                <w:lang w:val="en-PH"/>
              </w:rPr>
              <w:t>AES256-SHA256</w:t>
            </w:r>
          </w:p>
        </w:tc>
        <w:tc>
          <w:tcPr>
            <w:tcW w:w="5135" w:type="dxa"/>
            <w:tcBorders>
              <w:top w:val="nil"/>
              <w:left w:val="nil"/>
              <w:bottom w:val="single" w:sz="4" w:space="0" w:color="auto"/>
              <w:right w:val="single" w:sz="4" w:space="0" w:color="auto"/>
            </w:tcBorders>
            <w:shd w:val="clear" w:color="auto" w:fill="auto"/>
            <w:vAlign w:val="center"/>
            <w:hideMark/>
          </w:tcPr>
          <w:p w14:paraId="515824DE" w14:textId="77777777" w:rsidR="001D6A80" w:rsidRPr="005331AF" w:rsidRDefault="001D6A80" w:rsidP="00424912">
            <w:pPr>
              <w:pStyle w:val="ConcurTableText"/>
              <w:rPr>
                <w:color w:val="000000"/>
                <w:lang w:val="en-PH"/>
              </w:rPr>
            </w:pPr>
            <w:r w:rsidRPr="005331AF">
              <w:rPr>
                <w:color w:val="000000"/>
                <w:lang w:val="en-PH"/>
              </w:rPr>
              <w:t>TLS_RSA_WITH_AES_256_CBC_SHA256</w:t>
            </w:r>
          </w:p>
        </w:tc>
      </w:tr>
      <w:tr w:rsidR="001D6A80" w:rsidRPr="005331AF" w14:paraId="580868FB"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17E472D" w14:textId="77777777" w:rsidR="001D6A80" w:rsidRPr="005331AF" w:rsidRDefault="001D6A80" w:rsidP="00424912">
            <w:pPr>
              <w:pStyle w:val="ConcurTableText"/>
              <w:rPr>
                <w:lang w:val="en-PH"/>
              </w:rPr>
            </w:pPr>
            <w:r w:rsidRPr="005331AF">
              <w:rPr>
                <w:lang w:val="en-PH"/>
              </w:rPr>
              <w:t>AES256-GCM-SHA384</w:t>
            </w:r>
          </w:p>
        </w:tc>
        <w:tc>
          <w:tcPr>
            <w:tcW w:w="5135" w:type="dxa"/>
            <w:tcBorders>
              <w:top w:val="nil"/>
              <w:left w:val="nil"/>
              <w:bottom w:val="single" w:sz="4" w:space="0" w:color="auto"/>
              <w:right w:val="single" w:sz="4" w:space="0" w:color="auto"/>
            </w:tcBorders>
            <w:shd w:val="clear" w:color="auto" w:fill="auto"/>
            <w:vAlign w:val="center"/>
            <w:hideMark/>
          </w:tcPr>
          <w:p w14:paraId="047D5A93" w14:textId="77777777" w:rsidR="001D6A80" w:rsidRPr="005331AF" w:rsidRDefault="001D6A80" w:rsidP="00424912">
            <w:pPr>
              <w:pStyle w:val="ConcurTableText"/>
              <w:rPr>
                <w:color w:val="000000"/>
                <w:lang w:val="en-PH"/>
              </w:rPr>
            </w:pPr>
            <w:r w:rsidRPr="005331AF">
              <w:rPr>
                <w:color w:val="000000"/>
                <w:lang w:val="en-PH"/>
              </w:rPr>
              <w:t>TLS_RSA_WITH_AES_256_GCM_SHA384</w:t>
            </w:r>
          </w:p>
        </w:tc>
      </w:tr>
      <w:tr w:rsidR="001D6A80" w:rsidRPr="005331AF" w14:paraId="4159D973"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55B04C22" w14:textId="77777777" w:rsidR="001D6A80" w:rsidRPr="005331AF" w:rsidRDefault="001D6A80" w:rsidP="00424912">
            <w:pPr>
              <w:pStyle w:val="ConcurTableText"/>
              <w:rPr>
                <w:lang w:val="en-PH"/>
              </w:rPr>
            </w:pPr>
            <w:r w:rsidRPr="005331AF">
              <w:rPr>
                <w:lang w:val="en-PH"/>
              </w:rPr>
              <w:t>AES128-GCM-SHA256</w:t>
            </w:r>
          </w:p>
        </w:tc>
        <w:tc>
          <w:tcPr>
            <w:tcW w:w="5135" w:type="dxa"/>
            <w:tcBorders>
              <w:top w:val="nil"/>
              <w:left w:val="nil"/>
              <w:bottom w:val="single" w:sz="4" w:space="0" w:color="auto"/>
              <w:right w:val="single" w:sz="4" w:space="0" w:color="auto"/>
            </w:tcBorders>
            <w:shd w:val="clear" w:color="auto" w:fill="auto"/>
            <w:vAlign w:val="center"/>
            <w:hideMark/>
          </w:tcPr>
          <w:p w14:paraId="6765A438" w14:textId="77777777" w:rsidR="001D6A80" w:rsidRPr="005331AF" w:rsidRDefault="001D6A80" w:rsidP="00424912">
            <w:pPr>
              <w:pStyle w:val="ConcurTableText"/>
              <w:rPr>
                <w:color w:val="000000"/>
                <w:lang w:val="en-PH"/>
              </w:rPr>
            </w:pPr>
            <w:r w:rsidRPr="005331AF">
              <w:rPr>
                <w:color w:val="000000"/>
                <w:lang w:val="en-PH"/>
              </w:rPr>
              <w:t>TLS_RSA_WITH_AES_128_GCM_SHA256</w:t>
            </w:r>
          </w:p>
        </w:tc>
      </w:tr>
      <w:tr w:rsidR="001D6A80" w:rsidRPr="005331AF" w14:paraId="79CA722F"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EF7FA34" w14:textId="77777777" w:rsidR="001D6A80" w:rsidRPr="005331AF" w:rsidRDefault="001D6A80" w:rsidP="00424912">
            <w:pPr>
              <w:pStyle w:val="ConcurTableText"/>
              <w:rPr>
                <w:lang w:val="en-PH"/>
              </w:rPr>
            </w:pPr>
            <w:r w:rsidRPr="005331AF">
              <w:rPr>
                <w:lang w:val="en-PH"/>
              </w:rPr>
              <w:t>ECDHE-RSA-AES256-SHA</w:t>
            </w:r>
          </w:p>
        </w:tc>
        <w:tc>
          <w:tcPr>
            <w:tcW w:w="5135" w:type="dxa"/>
            <w:tcBorders>
              <w:top w:val="nil"/>
              <w:left w:val="nil"/>
              <w:bottom w:val="single" w:sz="4" w:space="0" w:color="auto"/>
              <w:right w:val="single" w:sz="4" w:space="0" w:color="auto"/>
            </w:tcBorders>
            <w:shd w:val="clear" w:color="auto" w:fill="auto"/>
            <w:vAlign w:val="center"/>
            <w:hideMark/>
          </w:tcPr>
          <w:p w14:paraId="7A46662B" w14:textId="77777777" w:rsidR="001D6A80" w:rsidRPr="005331AF" w:rsidRDefault="001D6A80" w:rsidP="00424912">
            <w:pPr>
              <w:pStyle w:val="ConcurTableText"/>
              <w:rPr>
                <w:color w:val="000000"/>
                <w:lang w:val="en-PH"/>
              </w:rPr>
            </w:pPr>
            <w:r w:rsidRPr="005331AF">
              <w:rPr>
                <w:color w:val="000000"/>
                <w:lang w:val="en-PH"/>
              </w:rPr>
              <w:t>TLS_ECDHE_RSA_WITH_AES_256_CBC_SHA</w:t>
            </w:r>
          </w:p>
        </w:tc>
      </w:tr>
      <w:tr w:rsidR="001D6A80" w:rsidRPr="005331AF" w14:paraId="3FEFD794"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68B6AEF" w14:textId="77777777" w:rsidR="001D6A80" w:rsidRPr="005331AF" w:rsidRDefault="001D6A80" w:rsidP="00424912">
            <w:pPr>
              <w:pStyle w:val="ConcurTableText"/>
              <w:rPr>
                <w:lang w:val="en-PH"/>
              </w:rPr>
            </w:pPr>
            <w:r w:rsidRPr="005331AF">
              <w:rPr>
                <w:lang w:val="en-PH"/>
              </w:rPr>
              <w:t>ECDHE-RSA-AES128-SHA</w:t>
            </w:r>
          </w:p>
        </w:tc>
        <w:tc>
          <w:tcPr>
            <w:tcW w:w="5135" w:type="dxa"/>
            <w:tcBorders>
              <w:top w:val="nil"/>
              <w:left w:val="nil"/>
              <w:bottom w:val="single" w:sz="4" w:space="0" w:color="auto"/>
              <w:right w:val="single" w:sz="4" w:space="0" w:color="auto"/>
            </w:tcBorders>
            <w:shd w:val="clear" w:color="auto" w:fill="auto"/>
            <w:vAlign w:val="center"/>
            <w:hideMark/>
          </w:tcPr>
          <w:p w14:paraId="0D924864" w14:textId="77777777" w:rsidR="001D6A80" w:rsidRPr="005331AF" w:rsidRDefault="001D6A80" w:rsidP="00424912">
            <w:pPr>
              <w:pStyle w:val="ConcurTableText"/>
              <w:rPr>
                <w:color w:val="000000"/>
                <w:lang w:val="en-PH"/>
              </w:rPr>
            </w:pPr>
            <w:r w:rsidRPr="005331AF">
              <w:rPr>
                <w:color w:val="000000"/>
                <w:lang w:val="en-PH"/>
              </w:rPr>
              <w:t>TLS_ECDHE_RSA_WITH_AES_128_CBC_SHA</w:t>
            </w:r>
          </w:p>
        </w:tc>
      </w:tr>
      <w:tr w:rsidR="001D6A80" w:rsidRPr="005331AF" w14:paraId="735A722A"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F2E2BE5" w14:textId="77777777" w:rsidR="001D6A80" w:rsidRPr="005331AF" w:rsidRDefault="001D6A80" w:rsidP="00424912">
            <w:pPr>
              <w:pStyle w:val="ConcurTableText"/>
              <w:rPr>
                <w:lang w:val="en-PH"/>
              </w:rPr>
            </w:pPr>
            <w:r w:rsidRPr="005331AF">
              <w:rPr>
                <w:lang w:val="en-PH"/>
              </w:rPr>
              <w:t>ECDHE-RSA-AES256-SHA384</w:t>
            </w:r>
          </w:p>
        </w:tc>
        <w:tc>
          <w:tcPr>
            <w:tcW w:w="5135" w:type="dxa"/>
            <w:tcBorders>
              <w:top w:val="nil"/>
              <w:left w:val="nil"/>
              <w:bottom w:val="single" w:sz="4" w:space="0" w:color="auto"/>
              <w:right w:val="single" w:sz="4" w:space="0" w:color="auto"/>
            </w:tcBorders>
            <w:shd w:val="clear" w:color="auto" w:fill="auto"/>
            <w:vAlign w:val="center"/>
            <w:hideMark/>
          </w:tcPr>
          <w:p w14:paraId="5956D5F1" w14:textId="77777777" w:rsidR="001D6A80" w:rsidRPr="005331AF" w:rsidRDefault="001D6A80" w:rsidP="00424912">
            <w:pPr>
              <w:pStyle w:val="ConcurTableText"/>
              <w:rPr>
                <w:color w:val="000000"/>
                <w:lang w:val="en-PH"/>
              </w:rPr>
            </w:pPr>
            <w:r w:rsidRPr="005331AF">
              <w:rPr>
                <w:color w:val="000000"/>
                <w:lang w:val="en-PH"/>
              </w:rPr>
              <w:t>TLS_ECDHE_RSA_WITH_AES_256_CBC_SHA384</w:t>
            </w:r>
          </w:p>
        </w:tc>
      </w:tr>
      <w:tr w:rsidR="001D6A80" w:rsidRPr="005331AF" w14:paraId="24FC9B20"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FDA9982" w14:textId="77777777" w:rsidR="001D6A80" w:rsidRPr="005331AF" w:rsidRDefault="001D6A80" w:rsidP="00424912">
            <w:pPr>
              <w:pStyle w:val="ConcurTableText"/>
              <w:rPr>
                <w:lang w:val="en-PH"/>
              </w:rPr>
            </w:pPr>
            <w:r w:rsidRPr="005331AF">
              <w:rPr>
                <w:lang w:val="en-PH"/>
              </w:rPr>
              <w:t>ECDHE-RSA-AES128-SHA256</w:t>
            </w:r>
          </w:p>
        </w:tc>
        <w:tc>
          <w:tcPr>
            <w:tcW w:w="5135" w:type="dxa"/>
            <w:tcBorders>
              <w:top w:val="nil"/>
              <w:left w:val="nil"/>
              <w:bottom w:val="single" w:sz="4" w:space="0" w:color="auto"/>
              <w:right w:val="single" w:sz="4" w:space="0" w:color="auto"/>
            </w:tcBorders>
            <w:shd w:val="clear" w:color="auto" w:fill="auto"/>
            <w:vAlign w:val="center"/>
            <w:hideMark/>
          </w:tcPr>
          <w:p w14:paraId="304011EE" w14:textId="77777777" w:rsidR="001D6A80" w:rsidRPr="005331AF" w:rsidRDefault="001D6A80" w:rsidP="00424912">
            <w:pPr>
              <w:pStyle w:val="ConcurTableText"/>
              <w:rPr>
                <w:color w:val="000000"/>
                <w:lang w:val="en-PH"/>
              </w:rPr>
            </w:pPr>
            <w:r w:rsidRPr="005331AF">
              <w:rPr>
                <w:color w:val="000000"/>
                <w:lang w:val="en-PH"/>
              </w:rPr>
              <w:t>TLS_ECDHE_RSA_WITH_AES_128_CBC_SHA256</w:t>
            </w:r>
          </w:p>
        </w:tc>
      </w:tr>
    </w:tbl>
    <w:p w14:paraId="09D7CEEE" w14:textId="77777777" w:rsidR="001D6A80" w:rsidRPr="005331AF" w:rsidRDefault="001D6A80" w:rsidP="001D6A80">
      <w:pPr>
        <w:pStyle w:val="ConcurBodyText"/>
      </w:pPr>
      <w:r w:rsidRPr="005331AF">
        <w:t xml:space="preserve">To ensure that connections to </w:t>
      </w:r>
      <w:proofErr w:type="gramStart"/>
      <w:r w:rsidRPr="005331AF">
        <w:t>*.concurcdc.cn</w:t>
      </w:r>
      <w:proofErr w:type="gramEnd"/>
      <w:r w:rsidRPr="005331AF">
        <w:t xml:space="preserve"> are not disrupted, clients and partners who connect to *.concurcdc.cn through an application that uses a retired cipher must update the application to a supported cipher before March 30, 2023 at 10PM GMT+8. </w:t>
      </w:r>
    </w:p>
    <w:p w14:paraId="372A2BB2" w14:textId="77777777" w:rsidR="001D6A80" w:rsidRPr="005331AF" w:rsidRDefault="001D6A80" w:rsidP="001D6A80">
      <w:pPr>
        <w:pStyle w:val="ConcurNote"/>
      </w:pPr>
      <w:r w:rsidRPr="005331AF">
        <w:rPr>
          <w:b/>
          <w:bCs/>
        </w:rPr>
        <w:t>Most connections already use a supported cipher.</w:t>
      </w:r>
    </w:p>
    <w:p w14:paraId="67DB1E15" w14:textId="77777777" w:rsidR="001D6A80" w:rsidRPr="005331AF" w:rsidRDefault="001D6A80" w:rsidP="001D6A80">
      <w:pPr>
        <w:pStyle w:val="Heading5"/>
      </w:pPr>
      <w:r w:rsidRPr="005331AF">
        <w:t>Business Purpose / Client Benefit</w:t>
      </w:r>
    </w:p>
    <w:p w14:paraId="5C1E0456" w14:textId="77777777" w:rsidR="001D6A80" w:rsidRPr="005331AF" w:rsidRDefault="001D6A80" w:rsidP="001D6A80">
      <w:pPr>
        <w:pStyle w:val="ConcurBodyText"/>
      </w:pPr>
      <w:r w:rsidRPr="005331AF">
        <w:t>This update provides ongoing security for SAP Concur products and services.</w:t>
      </w:r>
    </w:p>
    <w:p w14:paraId="069948FD" w14:textId="77777777" w:rsidR="001D6A80" w:rsidRPr="005331AF" w:rsidRDefault="001D6A80" w:rsidP="001D6A80">
      <w:pPr>
        <w:pStyle w:val="Heading4"/>
      </w:pPr>
      <w:r w:rsidRPr="005331AF">
        <w:t>Confirming Supported Ciphers</w:t>
      </w:r>
    </w:p>
    <w:p w14:paraId="4191BB0C" w14:textId="77777777" w:rsidR="001D6A80" w:rsidRPr="005331AF" w:rsidRDefault="001D6A80" w:rsidP="001D6A80">
      <w:pPr>
        <w:pStyle w:val="ConcurBodyText"/>
      </w:pPr>
      <w:r w:rsidRPr="005331AF">
        <w:t xml:space="preserve">The following ciphers included in the </w:t>
      </w:r>
      <w:r w:rsidRPr="005331AF">
        <w:rPr>
          <w:b/>
          <w:bCs/>
        </w:rPr>
        <w:t>ak-akamai-2020q1</w:t>
      </w:r>
      <w:r w:rsidRPr="005331AF">
        <w:t xml:space="preserve"> cipher profile are supported:</w:t>
      </w:r>
      <w:r w:rsidRPr="005331AF">
        <w:br/>
      </w:r>
    </w:p>
    <w:tbl>
      <w:tblPr>
        <w:tblW w:w="9000" w:type="dxa"/>
        <w:tblLook w:val="04A0" w:firstRow="1" w:lastRow="0" w:firstColumn="1" w:lastColumn="0" w:noHBand="0" w:noVBand="1"/>
      </w:tblPr>
      <w:tblGrid>
        <w:gridCol w:w="3371"/>
        <w:gridCol w:w="5629"/>
      </w:tblGrid>
      <w:tr w:rsidR="001D6A80" w:rsidRPr="005331AF" w14:paraId="0DB1328E" w14:textId="77777777" w:rsidTr="00424912">
        <w:trPr>
          <w:trHeight w:val="420"/>
        </w:trPr>
        <w:tc>
          <w:tcPr>
            <w:tcW w:w="377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0EC18A7D" w14:textId="77777777" w:rsidR="001D6A80" w:rsidRPr="005331AF" w:rsidRDefault="001D6A80" w:rsidP="00424912">
            <w:pPr>
              <w:pStyle w:val="ConcurTableHeadLeft"/>
              <w:rPr>
                <w:lang w:val="en-PH"/>
              </w:rPr>
            </w:pPr>
            <w:r w:rsidRPr="005331AF">
              <w:lastRenderedPageBreak/>
              <w:t>Akamai/OpenSSL cipher name</w:t>
            </w:r>
          </w:p>
        </w:tc>
        <w:tc>
          <w:tcPr>
            <w:tcW w:w="5230" w:type="dxa"/>
            <w:tcBorders>
              <w:top w:val="single" w:sz="8" w:space="0" w:color="auto"/>
              <w:left w:val="nil"/>
              <w:bottom w:val="single" w:sz="8" w:space="0" w:color="auto"/>
              <w:right w:val="single" w:sz="8" w:space="0" w:color="auto"/>
            </w:tcBorders>
            <w:shd w:val="clear" w:color="000000" w:fill="000000"/>
            <w:vAlign w:val="center"/>
            <w:hideMark/>
          </w:tcPr>
          <w:p w14:paraId="31EA89B2" w14:textId="77777777" w:rsidR="001D6A80" w:rsidRPr="005331AF" w:rsidRDefault="001D6A80" w:rsidP="00424912">
            <w:pPr>
              <w:pStyle w:val="ConcurTableHeadLeft"/>
              <w:rPr>
                <w:lang w:val="en-PH"/>
              </w:rPr>
            </w:pPr>
            <w:r w:rsidRPr="005331AF">
              <w:t>IANA cipher name</w:t>
            </w:r>
          </w:p>
        </w:tc>
      </w:tr>
      <w:tr w:rsidR="001D6A80" w:rsidRPr="005331AF" w14:paraId="1AAF299A"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61ED3099" w14:textId="77777777" w:rsidR="001D6A80" w:rsidRPr="005331AF" w:rsidRDefault="001D6A80" w:rsidP="00424912">
            <w:pPr>
              <w:pStyle w:val="ConcurTableText"/>
              <w:rPr>
                <w:lang w:val="en-PH"/>
              </w:rPr>
            </w:pPr>
            <w:r w:rsidRPr="005331AF">
              <w:t>TLS-AES-256-GCM-SHA384</w:t>
            </w:r>
          </w:p>
        </w:tc>
        <w:tc>
          <w:tcPr>
            <w:tcW w:w="5230" w:type="dxa"/>
            <w:tcBorders>
              <w:top w:val="nil"/>
              <w:left w:val="nil"/>
              <w:bottom w:val="single" w:sz="8" w:space="0" w:color="auto"/>
              <w:right w:val="single" w:sz="8" w:space="0" w:color="auto"/>
            </w:tcBorders>
            <w:shd w:val="clear" w:color="auto" w:fill="auto"/>
            <w:vAlign w:val="center"/>
            <w:hideMark/>
          </w:tcPr>
          <w:p w14:paraId="636E5491" w14:textId="77777777" w:rsidR="001D6A80" w:rsidRPr="005331AF" w:rsidRDefault="001D6A80" w:rsidP="00424912">
            <w:pPr>
              <w:pStyle w:val="ConcurTableText"/>
              <w:rPr>
                <w:lang w:val="en-PH"/>
              </w:rPr>
            </w:pPr>
            <w:r w:rsidRPr="005331AF">
              <w:t>TLS_AES_256_GCM_SHA384</w:t>
            </w:r>
          </w:p>
        </w:tc>
      </w:tr>
      <w:tr w:rsidR="001D6A80" w:rsidRPr="005331AF" w14:paraId="7B834468"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4CDBB423" w14:textId="77777777" w:rsidR="001D6A80" w:rsidRPr="005331AF" w:rsidRDefault="001D6A80" w:rsidP="00424912">
            <w:pPr>
              <w:pStyle w:val="ConcurTableText"/>
              <w:rPr>
                <w:lang w:val="en-PH"/>
              </w:rPr>
            </w:pPr>
            <w:r w:rsidRPr="005331AF">
              <w:t>TLS-CHACHA20-POLY1305-SHA256</w:t>
            </w:r>
          </w:p>
        </w:tc>
        <w:tc>
          <w:tcPr>
            <w:tcW w:w="5230" w:type="dxa"/>
            <w:tcBorders>
              <w:top w:val="nil"/>
              <w:left w:val="nil"/>
              <w:bottom w:val="single" w:sz="8" w:space="0" w:color="auto"/>
              <w:right w:val="single" w:sz="8" w:space="0" w:color="auto"/>
            </w:tcBorders>
            <w:shd w:val="clear" w:color="auto" w:fill="auto"/>
            <w:vAlign w:val="center"/>
            <w:hideMark/>
          </w:tcPr>
          <w:p w14:paraId="239A8F96" w14:textId="77777777" w:rsidR="001D6A80" w:rsidRPr="005331AF" w:rsidRDefault="001D6A80" w:rsidP="00424912">
            <w:pPr>
              <w:pStyle w:val="ConcurTableText"/>
              <w:rPr>
                <w:lang w:val="en-PH"/>
              </w:rPr>
            </w:pPr>
            <w:r w:rsidRPr="005331AF">
              <w:t>TLS_CHACHA20_POLY1305_SHA256</w:t>
            </w:r>
          </w:p>
        </w:tc>
      </w:tr>
      <w:tr w:rsidR="001D6A80" w:rsidRPr="005331AF" w14:paraId="15E9B04D"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75E43E97" w14:textId="77777777" w:rsidR="001D6A80" w:rsidRPr="005331AF" w:rsidRDefault="001D6A80" w:rsidP="00424912">
            <w:pPr>
              <w:pStyle w:val="ConcurTableText"/>
              <w:rPr>
                <w:lang w:val="en-PH"/>
              </w:rPr>
            </w:pPr>
            <w:r w:rsidRPr="005331AF">
              <w:t>TLS-AES-128-GCM-SHA256</w:t>
            </w:r>
          </w:p>
        </w:tc>
        <w:tc>
          <w:tcPr>
            <w:tcW w:w="5230" w:type="dxa"/>
            <w:tcBorders>
              <w:top w:val="nil"/>
              <w:left w:val="nil"/>
              <w:bottom w:val="single" w:sz="8" w:space="0" w:color="auto"/>
              <w:right w:val="single" w:sz="8" w:space="0" w:color="auto"/>
            </w:tcBorders>
            <w:shd w:val="clear" w:color="auto" w:fill="auto"/>
            <w:vAlign w:val="center"/>
            <w:hideMark/>
          </w:tcPr>
          <w:p w14:paraId="50422DF3" w14:textId="77777777" w:rsidR="001D6A80" w:rsidRPr="005331AF" w:rsidRDefault="001D6A80" w:rsidP="00424912">
            <w:pPr>
              <w:pStyle w:val="ConcurTableText"/>
              <w:rPr>
                <w:lang w:val="en-PH"/>
              </w:rPr>
            </w:pPr>
            <w:r w:rsidRPr="005331AF">
              <w:t>TLS_AES_128_GCM_SHA256</w:t>
            </w:r>
          </w:p>
        </w:tc>
      </w:tr>
      <w:tr w:rsidR="001D6A80" w:rsidRPr="005331AF" w14:paraId="7A86F117"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411D3877" w14:textId="77777777" w:rsidR="001D6A80" w:rsidRPr="005331AF" w:rsidRDefault="001D6A80" w:rsidP="00424912">
            <w:pPr>
              <w:pStyle w:val="ConcurTableText"/>
              <w:rPr>
                <w:lang w:val="en-PH"/>
              </w:rPr>
            </w:pPr>
            <w:r w:rsidRPr="005331AF">
              <w:t>ECDHE-ECDSA-AES256-GCM-SHA384</w:t>
            </w:r>
          </w:p>
        </w:tc>
        <w:tc>
          <w:tcPr>
            <w:tcW w:w="5230" w:type="dxa"/>
            <w:tcBorders>
              <w:top w:val="nil"/>
              <w:left w:val="nil"/>
              <w:bottom w:val="single" w:sz="8" w:space="0" w:color="auto"/>
              <w:right w:val="single" w:sz="8" w:space="0" w:color="auto"/>
            </w:tcBorders>
            <w:shd w:val="clear" w:color="auto" w:fill="auto"/>
            <w:vAlign w:val="center"/>
            <w:hideMark/>
          </w:tcPr>
          <w:p w14:paraId="190BF371" w14:textId="77777777" w:rsidR="001D6A80" w:rsidRPr="005331AF" w:rsidRDefault="001D6A80" w:rsidP="00424912">
            <w:pPr>
              <w:pStyle w:val="ConcurTableText"/>
              <w:rPr>
                <w:lang w:val="en-PH"/>
              </w:rPr>
            </w:pPr>
            <w:r w:rsidRPr="005331AF">
              <w:t>TLS_ECDHE_ECDSA_WITH_AES_256_GCM_SHA384</w:t>
            </w:r>
          </w:p>
        </w:tc>
      </w:tr>
      <w:tr w:rsidR="001D6A80" w:rsidRPr="005331AF" w14:paraId="3CA4C796"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25DC04A8" w14:textId="77777777" w:rsidR="001D6A80" w:rsidRPr="005331AF" w:rsidRDefault="001D6A80" w:rsidP="00424912">
            <w:pPr>
              <w:pStyle w:val="ConcurTableText"/>
              <w:rPr>
                <w:lang w:val="en-PH"/>
              </w:rPr>
            </w:pPr>
            <w:r w:rsidRPr="005331AF">
              <w:t>ECDHE-ECDSA-AES128-GCM-SHA256</w:t>
            </w:r>
          </w:p>
        </w:tc>
        <w:tc>
          <w:tcPr>
            <w:tcW w:w="5230" w:type="dxa"/>
            <w:tcBorders>
              <w:top w:val="nil"/>
              <w:left w:val="nil"/>
              <w:bottom w:val="single" w:sz="8" w:space="0" w:color="auto"/>
              <w:right w:val="single" w:sz="8" w:space="0" w:color="auto"/>
            </w:tcBorders>
            <w:shd w:val="clear" w:color="auto" w:fill="auto"/>
            <w:vAlign w:val="center"/>
            <w:hideMark/>
          </w:tcPr>
          <w:p w14:paraId="04AB59E8" w14:textId="77777777" w:rsidR="001D6A80" w:rsidRPr="005331AF" w:rsidRDefault="001D6A80" w:rsidP="00424912">
            <w:pPr>
              <w:pStyle w:val="ConcurTableText"/>
              <w:rPr>
                <w:lang w:val="en-PH"/>
              </w:rPr>
            </w:pPr>
            <w:r w:rsidRPr="005331AF">
              <w:t>TLS_ECDHE_ECDSA_WITH_AES_128_GCM_SHA256</w:t>
            </w:r>
          </w:p>
        </w:tc>
      </w:tr>
      <w:tr w:rsidR="001D6A80" w:rsidRPr="005331AF" w14:paraId="3DB12D66"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1889A913" w14:textId="77777777" w:rsidR="001D6A80" w:rsidRPr="005331AF" w:rsidRDefault="001D6A80" w:rsidP="00424912">
            <w:pPr>
              <w:pStyle w:val="ConcurTableText"/>
              <w:rPr>
                <w:lang w:val="en-PH"/>
              </w:rPr>
            </w:pPr>
            <w:r w:rsidRPr="005331AF">
              <w:t>ECDHE-RSA-AES256-GCM-SHA384</w:t>
            </w:r>
          </w:p>
        </w:tc>
        <w:tc>
          <w:tcPr>
            <w:tcW w:w="5230" w:type="dxa"/>
            <w:tcBorders>
              <w:top w:val="nil"/>
              <w:left w:val="nil"/>
              <w:bottom w:val="single" w:sz="8" w:space="0" w:color="auto"/>
              <w:right w:val="single" w:sz="8" w:space="0" w:color="auto"/>
            </w:tcBorders>
            <w:shd w:val="clear" w:color="auto" w:fill="auto"/>
            <w:vAlign w:val="center"/>
            <w:hideMark/>
          </w:tcPr>
          <w:p w14:paraId="742800BC" w14:textId="77777777" w:rsidR="001D6A80" w:rsidRPr="005331AF" w:rsidRDefault="001D6A80" w:rsidP="00424912">
            <w:pPr>
              <w:pStyle w:val="ConcurTableText"/>
              <w:rPr>
                <w:lang w:val="en-PH"/>
              </w:rPr>
            </w:pPr>
            <w:r w:rsidRPr="005331AF">
              <w:t>TLS_ECDHE_RSA_WITH_AES_256_GCM_SHA384</w:t>
            </w:r>
          </w:p>
        </w:tc>
      </w:tr>
      <w:tr w:rsidR="001D6A80" w:rsidRPr="005331AF" w14:paraId="38C1466D"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51277AB2" w14:textId="77777777" w:rsidR="001D6A80" w:rsidRPr="005331AF" w:rsidRDefault="001D6A80" w:rsidP="00424912">
            <w:pPr>
              <w:pStyle w:val="ConcurTableText"/>
              <w:rPr>
                <w:lang w:val="en-PH"/>
              </w:rPr>
            </w:pPr>
            <w:r w:rsidRPr="005331AF">
              <w:t>ECDHE-RSA-AES128-GCM-SHA256</w:t>
            </w:r>
          </w:p>
        </w:tc>
        <w:tc>
          <w:tcPr>
            <w:tcW w:w="5230" w:type="dxa"/>
            <w:tcBorders>
              <w:top w:val="nil"/>
              <w:left w:val="nil"/>
              <w:bottom w:val="single" w:sz="8" w:space="0" w:color="auto"/>
              <w:right w:val="single" w:sz="8" w:space="0" w:color="auto"/>
            </w:tcBorders>
            <w:shd w:val="clear" w:color="auto" w:fill="auto"/>
            <w:vAlign w:val="center"/>
            <w:hideMark/>
          </w:tcPr>
          <w:p w14:paraId="729AD3EE" w14:textId="77777777" w:rsidR="001D6A80" w:rsidRPr="005331AF" w:rsidRDefault="001D6A80" w:rsidP="00424912">
            <w:pPr>
              <w:pStyle w:val="ConcurTableText"/>
              <w:rPr>
                <w:lang w:val="en-PH"/>
              </w:rPr>
            </w:pPr>
            <w:r w:rsidRPr="005331AF">
              <w:t>TLS_ECDHE_RSA_WITH_AES_128_GCM_SHA256</w:t>
            </w:r>
          </w:p>
        </w:tc>
      </w:tr>
      <w:tr w:rsidR="001D6A80" w:rsidRPr="005331AF" w14:paraId="406E0F65"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69B78BE7" w14:textId="77777777" w:rsidR="001D6A80" w:rsidRPr="005331AF" w:rsidRDefault="001D6A80" w:rsidP="00424912">
            <w:pPr>
              <w:pStyle w:val="ConcurTableText"/>
              <w:rPr>
                <w:lang w:val="en-PH"/>
              </w:rPr>
            </w:pPr>
            <w:r w:rsidRPr="005331AF">
              <w:t>ECDHE-ECDSA-CHACHA20-POLY1305</w:t>
            </w:r>
          </w:p>
        </w:tc>
        <w:tc>
          <w:tcPr>
            <w:tcW w:w="5230" w:type="dxa"/>
            <w:tcBorders>
              <w:top w:val="nil"/>
              <w:left w:val="nil"/>
              <w:bottom w:val="single" w:sz="8" w:space="0" w:color="auto"/>
              <w:right w:val="single" w:sz="8" w:space="0" w:color="auto"/>
            </w:tcBorders>
            <w:shd w:val="clear" w:color="auto" w:fill="auto"/>
            <w:vAlign w:val="center"/>
            <w:hideMark/>
          </w:tcPr>
          <w:p w14:paraId="417F019F" w14:textId="77777777" w:rsidR="001D6A80" w:rsidRPr="005331AF" w:rsidRDefault="001D6A80" w:rsidP="00424912">
            <w:pPr>
              <w:pStyle w:val="ConcurTableText"/>
              <w:rPr>
                <w:lang w:val="en-PH"/>
              </w:rPr>
            </w:pPr>
            <w:r w:rsidRPr="005331AF">
              <w:t>TLS_ECDHE_ECDSA_WITH_CHACHA20_POLY1305_SHA256</w:t>
            </w:r>
          </w:p>
        </w:tc>
      </w:tr>
      <w:tr w:rsidR="001D6A80" w:rsidRPr="005331AF" w14:paraId="589DCD95"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59517F57" w14:textId="77777777" w:rsidR="001D6A80" w:rsidRPr="005331AF" w:rsidRDefault="001D6A80" w:rsidP="00424912">
            <w:pPr>
              <w:pStyle w:val="ConcurTableText"/>
              <w:rPr>
                <w:lang w:val="en-PH"/>
              </w:rPr>
            </w:pPr>
            <w:r w:rsidRPr="005331AF">
              <w:t>ECDHE-RSA-CHACHA20-POLY1305</w:t>
            </w:r>
          </w:p>
        </w:tc>
        <w:tc>
          <w:tcPr>
            <w:tcW w:w="5230" w:type="dxa"/>
            <w:tcBorders>
              <w:top w:val="nil"/>
              <w:left w:val="nil"/>
              <w:bottom w:val="single" w:sz="8" w:space="0" w:color="auto"/>
              <w:right w:val="single" w:sz="8" w:space="0" w:color="auto"/>
            </w:tcBorders>
            <w:shd w:val="clear" w:color="auto" w:fill="auto"/>
            <w:vAlign w:val="center"/>
            <w:hideMark/>
          </w:tcPr>
          <w:p w14:paraId="268F0ACB" w14:textId="77777777" w:rsidR="001D6A80" w:rsidRPr="005331AF" w:rsidRDefault="001D6A80" w:rsidP="00424912">
            <w:pPr>
              <w:pStyle w:val="ConcurTableText"/>
              <w:rPr>
                <w:lang w:val="en-PH"/>
              </w:rPr>
            </w:pPr>
            <w:r w:rsidRPr="005331AF">
              <w:t>TLS_ECDHE_RSA_WITH_CHACHA20_POLY1305_SHA256</w:t>
            </w:r>
          </w:p>
        </w:tc>
      </w:tr>
    </w:tbl>
    <w:p w14:paraId="38E4C40A" w14:textId="77777777" w:rsidR="001D6A80" w:rsidRPr="005331AF" w:rsidRDefault="001D6A80" w:rsidP="001D6A80">
      <w:pPr>
        <w:pStyle w:val="ConcurNote"/>
        <w:rPr>
          <w:b/>
          <w:bCs/>
        </w:rPr>
      </w:pPr>
      <w:r w:rsidRPr="005331AF">
        <w:t xml:space="preserve"> If your cipher suite includes both supported and unsupported ciphers, connections to </w:t>
      </w:r>
      <w:proofErr w:type="gramStart"/>
      <w:r w:rsidRPr="005331AF">
        <w:t>*.concurcdc.cn</w:t>
      </w:r>
      <w:proofErr w:type="gramEnd"/>
      <w:r w:rsidRPr="005331AF">
        <w:t xml:space="preserve"> through a web browser will not be disrupted. During the process of establishing the connection, the </w:t>
      </w:r>
      <w:proofErr w:type="gramStart"/>
      <w:r w:rsidRPr="005331AF">
        <w:t>*.concurcdc.cn</w:t>
      </w:r>
      <w:proofErr w:type="gramEnd"/>
      <w:r w:rsidRPr="005331AF">
        <w:t xml:space="preserve">  server will choose the most secure cipher in your cipher suite. </w:t>
      </w:r>
      <w:r w:rsidRPr="005331AF">
        <w:rPr>
          <w:b/>
          <w:bCs/>
        </w:rPr>
        <w:t>Most connections already use a supported cipher.</w:t>
      </w:r>
    </w:p>
    <w:p w14:paraId="25DA404D" w14:textId="77777777" w:rsidR="00073E4F" w:rsidRDefault="001D6A80" w:rsidP="001D6A80">
      <w:pPr>
        <w:pStyle w:val="ConcurBodyText"/>
      </w:pPr>
      <w:r w:rsidRPr="005331AF">
        <w:t xml:space="preserve">You can confirm that your cipher suite includes a supported cipher by cross-referencing the Akamai/OpenSSL cipher name with the IANA cipher name in the </w:t>
      </w:r>
      <w:r w:rsidRPr="005331AF">
        <w:rPr>
          <w:b/>
          <w:bCs/>
        </w:rPr>
        <w:t>ak-akamai-2020q1 (default)</w:t>
      </w:r>
      <w:r w:rsidRPr="005331AF">
        <w:t xml:space="preserve"> column in the following table. </w:t>
      </w:r>
    </w:p>
    <w:p w14:paraId="3B419796" w14:textId="52230DEE" w:rsidR="001D6A80" w:rsidRPr="005331AF" w:rsidRDefault="001D6A80" w:rsidP="00073E4F">
      <w:pPr>
        <w:pStyle w:val="ConcurBodyText"/>
        <w:keepNext/>
      </w:pPr>
      <w:r w:rsidRPr="005331AF">
        <w:lastRenderedPageBreak/>
        <w:t>Supported ciphers are indicated with a check mark.</w:t>
      </w:r>
    </w:p>
    <w:p w14:paraId="5E613B2B" w14:textId="77777777" w:rsidR="001D6A80" w:rsidRPr="005331AF" w:rsidRDefault="001D6A80" w:rsidP="001D6A80">
      <w:pPr>
        <w:pStyle w:val="ConcurBodyText"/>
      </w:pPr>
      <w:r w:rsidRPr="005331AF">
        <w:t xml:space="preserve"> </w:t>
      </w:r>
      <w:r w:rsidRPr="005331AF">
        <w:rPr>
          <w:noProof/>
        </w:rPr>
        <w:drawing>
          <wp:inline distT="0" distB="0" distL="0" distR="0" wp14:anchorId="2D254EAB" wp14:editId="0B47D429">
            <wp:extent cx="5613816" cy="332690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7312" cy="3328978"/>
                    </a:xfrm>
                    <a:prstGeom prst="rect">
                      <a:avLst/>
                    </a:prstGeom>
                  </pic:spPr>
                </pic:pic>
              </a:graphicData>
            </a:graphic>
          </wp:inline>
        </w:drawing>
      </w:r>
    </w:p>
    <w:p w14:paraId="5327CD1E" w14:textId="77777777" w:rsidR="001D6A80" w:rsidRPr="005331AF" w:rsidRDefault="001D6A80" w:rsidP="001D6A80">
      <w:pPr>
        <w:pStyle w:val="Heading4"/>
      </w:pPr>
      <w:r w:rsidRPr="005331AF">
        <w:t>Testing Ciphers</w:t>
      </w:r>
    </w:p>
    <w:p w14:paraId="38F4D256" w14:textId="77777777" w:rsidR="001D6A80" w:rsidRPr="005331AF" w:rsidRDefault="001D6A80" w:rsidP="001D6A80">
      <w:pPr>
        <w:pStyle w:val="ConcurBodyText"/>
      </w:pPr>
      <w:r w:rsidRPr="005331AF">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2336104D" w14:textId="77777777" w:rsidR="001D6A80" w:rsidRPr="005331AF" w:rsidRDefault="001D6A80" w:rsidP="001D6A80">
      <w:pPr>
        <w:pStyle w:val="ConcurBodyText"/>
      </w:pPr>
      <w:r w:rsidRPr="005331AF">
        <w:t xml:space="preserve">This procedure configures the system admin's local machine to connect to an akamai staging environment where support for the listed ciphers has already been removed. </w:t>
      </w:r>
    </w:p>
    <w:p w14:paraId="6C1C1264" w14:textId="77777777" w:rsidR="001D6A80" w:rsidRPr="005331AF" w:rsidRDefault="001D6A80" w:rsidP="001D6A80">
      <w:pPr>
        <w:pStyle w:val="ConcurBodyText"/>
      </w:pPr>
      <w:r w:rsidRPr="005331AF">
        <w:t>Summary of the procedure:</w:t>
      </w:r>
    </w:p>
    <w:p w14:paraId="0BFA7DEB" w14:textId="77777777" w:rsidR="001D6A80" w:rsidRPr="005331AF" w:rsidRDefault="001D6A80" w:rsidP="001D6A80">
      <w:pPr>
        <w:pStyle w:val="ConcurBullet"/>
        <w:numPr>
          <w:ilvl w:val="0"/>
          <w:numId w:val="31"/>
        </w:numPr>
        <w:tabs>
          <w:tab w:val="clear" w:pos="1080"/>
        </w:tabs>
        <w:ind w:left="720"/>
      </w:pPr>
      <w:r w:rsidRPr="005331AF">
        <w:t>Retrieve the IP address of the akamai staging environment.</w:t>
      </w:r>
    </w:p>
    <w:p w14:paraId="23BD4FF4" w14:textId="77777777" w:rsidR="001D6A80" w:rsidRPr="005331AF" w:rsidRDefault="001D6A80" w:rsidP="001D6A80">
      <w:pPr>
        <w:pStyle w:val="ConcurBullet"/>
        <w:numPr>
          <w:ilvl w:val="0"/>
          <w:numId w:val="31"/>
        </w:numPr>
        <w:tabs>
          <w:tab w:val="clear" w:pos="1080"/>
        </w:tabs>
        <w:ind w:left="720"/>
      </w:pPr>
      <w:r w:rsidRPr="005331AF">
        <w:t xml:space="preserve">Redirect navigation to </w:t>
      </w:r>
      <w:r w:rsidRPr="005331AF">
        <w:rPr>
          <w:i/>
          <w:iCs/>
        </w:rPr>
        <w:t>www.concurcdc.cn</w:t>
      </w:r>
      <w:r w:rsidRPr="005331AF">
        <w:t xml:space="preserve"> to the akamai staging environment by editing the local </w:t>
      </w:r>
      <w:r w:rsidRPr="005331AF">
        <w:rPr>
          <w:i/>
          <w:iCs/>
        </w:rPr>
        <w:t>Hosts</w:t>
      </w:r>
      <w:r w:rsidRPr="005331AF">
        <w:t xml:space="preserve"> file.</w:t>
      </w:r>
    </w:p>
    <w:p w14:paraId="30B1043B" w14:textId="77777777" w:rsidR="001D6A80" w:rsidRPr="005331AF" w:rsidRDefault="001D6A80" w:rsidP="001D6A80">
      <w:pPr>
        <w:pStyle w:val="ConcurBullet"/>
        <w:numPr>
          <w:ilvl w:val="0"/>
          <w:numId w:val="31"/>
        </w:numPr>
        <w:tabs>
          <w:tab w:val="clear" w:pos="1080"/>
        </w:tabs>
        <w:ind w:left="720"/>
      </w:pPr>
      <w:r w:rsidRPr="005331AF">
        <w:t>Test a connection to www.concurcdc.cn.</w:t>
      </w:r>
    </w:p>
    <w:p w14:paraId="11FC14F1" w14:textId="77777777" w:rsidR="001D6A80" w:rsidRPr="005331AF" w:rsidRDefault="001D6A80" w:rsidP="001D6A80">
      <w:pPr>
        <w:pStyle w:val="Heading5"/>
      </w:pPr>
      <w:r w:rsidRPr="005331AF">
        <w:t>Confirm Your Cipher Suite is Working Correctly</w:t>
      </w:r>
    </w:p>
    <w:p w14:paraId="0EBC1C4C" w14:textId="77777777" w:rsidR="001D6A80" w:rsidRPr="005331AF" w:rsidRDefault="001D6A80" w:rsidP="001D6A80">
      <w:pPr>
        <w:pStyle w:val="ConcurProcedureHeading"/>
      </w:pPr>
      <w:r w:rsidRPr="005331AF">
        <w:t>Retrieve the IP address of the akamai staging environment</w:t>
      </w:r>
    </w:p>
    <w:p w14:paraId="619652AB" w14:textId="77777777" w:rsidR="001D6A80" w:rsidRPr="005331AF" w:rsidRDefault="001D6A80" w:rsidP="001D6A80">
      <w:pPr>
        <w:pStyle w:val="CBRNCode"/>
      </w:pPr>
      <w:r w:rsidRPr="005331AF">
        <w:t xml:space="preserve">In the </w:t>
      </w:r>
      <w:r w:rsidRPr="005331AF">
        <w:rPr>
          <w:b/>
          <w:bCs/>
        </w:rPr>
        <w:t xml:space="preserve">Command Prompt </w:t>
      </w:r>
      <w:r w:rsidRPr="005331AF">
        <w:t xml:space="preserve">or </w:t>
      </w:r>
      <w:r w:rsidRPr="005331AF">
        <w:rPr>
          <w:b/>
          <w:bCs/>
        </w:rPr>
        <w:t>Terminal</w:t>
      </w:r>
      <w:r w:rsidRPr="005331AF">
        <w:t xml:space="preserve"> window, ping e2806.b.akamaiedge-staging.net.</w:t>
      </w:r>
    </w:p>
    <w:p w14:paraId="5EEE59C3" w14:textId="77777777" w:rsidR="001D6A80" w:rsidRPr="005331AF" w:rsidRDefault="001D6A80" w:rsidP="001D6A80">
      <w:pPr>
        <w:pStyle w:val="ConcurBodyTextIndent"/>
        <w:rPr>
          <w:b/>
          <w:bCs/>
        </w:rPr>
      </w:pPr>
      <w:r w:rsidRPr="005331AF">
        <w:rPr>
          <w:b/>
          <w:bCs/>
        </w:rPr>
        <w:t>Example Ping command</w:t>
      </w:r>
    </w:p>
    <w:p w14:paraId="23A8E535" w14:textId="19954150" w:rsidR="001D6A80" w:rsidRPr="001D6A80" w:rsidRDefault="001D6A80" w:rsidP="001D6A80">
      <w:pPr>
        <w:pStyle w:val="CBRNCodeIndent"/>
        <w:rPr>
          <w:rFonts w:ascii="Courier New" w:hAnsi="Courier New"/>
        </w:rPr>
      </w:pPr>
      <w:r w:rsidRPr="005331AF">
        <w:rPr>
          <w:rFonts w:ascii="Courier New" w:hAnsi="Courier New"/>
        </w:rPr>
        <w:t>Ping e2806.b.akamaiedge-staging.net</w:t>
      </w:r>
    </w:p>
    <w:p w14:paraId="216DEA69" w14:textId="77777777" w:rsidR="001D6A80" w:rsidRPr="005331AF" w:rsidRDefault="001D6A80" w:rsidP="00432236">
      <w:pPr>
        <w:pStyle w:val="ConcurBodyTextIndent"/>
        <w:keepNext/>
        <w:rPr>
          <w:b/>
          <w:bCs/>
        </w:rPr>
      </w:pPr>
      <w:r w:rsidRPr="005331AF">
        <w:rPr>
          <w:b/>
          <w:bCs/>
        </w:rPr>
        <w:lastRenderedPageBreak/>
        <w:t>Example response</w:t>
      </w:r>
    </w:p>
    <w:p w14:paraId="10C694EA" w14:textId="77777777" w:rsidR="001D6A80" w:rsidRPr="005331AF" w:rsidRDefault="001D6A80" w:rsidP="00432236">
      <w:pPr>
        <w:pStyle w:val="CBRNCodeIndent"/>
        <w:keepNext/>
        <w:spacing w:before="0"/>
        <w:ind w:left="1168"/>
        <w:rPr>
          <w:rFonts w:ascii="Courier New" w:hAnsi="Courier New"/>
        </w:rPr>
      </w:pPr>
    </w:p>
    <w:p w14:paraId="2D4B9586"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PING e2806.b.akamaiedge-staging.net (104.81.203.87): 56 data bytes</w:t>
      </w:r>
    </w:p>
    <w:p w14:paraId="47B3F837"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 xml:space="preserve">64 bytes from 104.81.203.87: </w:t>
      </w:r>
      <w:proofErr w:type="spellStart"/>
      <w:r w:rsidRPr="005331AF">
        <w:rPr>
          <w:rFonts w:ascii="Courier New" w:hAnsi="Courier New"/>
        </w:rPr>
        <w:t>icmp_seq</w:t>
      </w:r>
      <w:proofErr w:type="spellEnd"/>
      <w:r w:rsidRPr="005331AF">
        <w:rPr>
          <w:rFonts w:ascii="Courier New" w:hAnsi="Courier New"/>
        </w:rPr>
        <w:t xml:space="preserve">=0 </w:t>
      </w:r>
      <w:proofErr w:type="spellStart"/>
      <w:r w:rsidRPr="005331AF">
        <w:rPr>
          <w:rFonts w:ascii="Courier New" w:hAnsi="Courier New"/>
        </w:rPr>
        <w:t>ttl</w:t>
      </w:r>
      <w:proofErr w:type="spellEnd"/>
      <w:r w:rsidRPr="005331AF">
        <w:rPr>
          <w:rFonts w:ascii="Courier New" w:hAnsi="Courier New"/>
        </w:rPr>
        <w:t xml:space="preserve">=52 time=75.033 </w:t>
      </w:r>
      <w:proofErr w:type="spellStart"/>
      <w:r w:rsidRPr="005331AF">
        <w:rPr>
          <w:rFonts w:ascii="Courier New" w:hAnsi="Courier New"/>
        </w:rPr>
        <w:t>ms</w:t>
      </w:r>
      <w:proofErr w:type="spellEnd"/>
    </w:p>
    <w:p w14:paraId="5E463B35"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 xml:space="preserve">64 bytes from 104.81.203.87: </w:t>
      </w:r>
      <w:proofErr w:type="spellStart"/>
      <w:r w:rsidRPr="005331AF">
        <w:rPr>
          <w:rFonts w:ascii="Courier New" w:hAnsi="Courier New"/>
        </w:rPr>
        <w:t>icmp_seq</w:t>
      </w:r>
      <w:proofErr w:type="spellEnd"/>
      <w:r w:rsidRPr="005331AF">
        <w:rPr>
          <w:rFonts w:ascii="Courier New" w:hAnsi="Courier New"/>
        </w:rPr>
        <w:t xml:space="preserve">=1 </w:t>
      </w:r>
      <w:proofErr w:type="spellStart"/>
      <w:r w:rsidRPr="005331AF">
        <w:rPr>
          <w:rFonts w:ascii="Courier New" w:hAnsi="Courier New"/>
        </w:rPr>
        <w:t>ttl</w:t>
      </w:r>
      <w:proofErr w:type="spellEnd"/>
      <w:r w:rsidRPr="005331AF">
        <w:rPr>
          <w:rFonts w:ascii="Courier New" w:hAnsi="Courier New"/>
        </w:rPr>
        <w:t xml:space="preserve">=52 time=105.865 </w:t>
      </w:r>
      <w:proofErr w:type="spellStart"/>
      <w:r w:rsidRPr="005331AF">
        <w:rPr>
          <w:rFonts w:ascii="Courier New" w:hAnsi="Courier New"/>
        </w:rPr>
        <w:t>ms</w:t>
      </w:r>
      <w:proofErr w:type="spellEnd"/>
    </w:p>
    <w:p w14:paraId="475A494E"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 xml:space="preserve">64 bytes from 104.81.203.87: </w:t>
      </w:r>
      <w:proofErr w:type="spellStart"/>
      <w:r w:rsidRPr="005331AF">
        <w:rPr>
          <w:rFonts w:ascii="Courier New" w:hAnsi="Courier New"/>
        </w:rPr>
        <w:t>icmp_seq</w:t>
      </w:r>
      <w:proofErr w:type="spellEnd"/>
      <w:r w:rsidRPr="005331AF">
        <w:rPr>
          <w:rFonts w:ascii="Courier New" w:hAnsi="Courier New"/>
        </w:rPr>
        <w:t xml:space="preserve">=2 </w:t>
      </w:r>
      <w:proofErr w:type="spellStart"/>
      <w:r w:rsidRPr="005331AF">
        <w:rPr>
          <w:rFonts w:ascii="Courier New" w:hAnsi="Courier New"/>
        </w:rPr>
        <w:t>ttl</w:t>
      </w:r>
      <w:proofErr w:type="spellEnd"/>
      <w:r w:rsidRPr="005331AF">
        <w:rPr>
          <w:rFonts w:ascii="Courier New" w:hAnsi="Courier New"/>
        </w:rPr>
        <w:t xml:space="preserve">=52 time=166.914 </w:t>
      </w:r>
      <w:proofErr w:type="spellStart"/>
      <w:r w:rsidRPr="005331AF">
        <w:rPr>
          <w:rFonts w:ascii="Courier New" w:hAnsi="Courier New"/>
        </w:rPr>
        <w:t>ms</w:t>
      </w:r>
      <w:proofErr w:type="spellEnd"/>
    </w:p>
    <w:p w14:paraId="6DBB0223"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 xml:space="preserve">64 bytes from 104.81.203.87: </w:t>
      </w:r>
      <w:proofErr w:type="spellStart"/>
      <w:r w:rsidRPr="005331AF">
        <w:rPr>
          <w:rFonts w:ascii="Courier New" w:hAnsi="Courier New"/>
        </w:rPr>
        <w:t>icmp_seq</w:t>
      </w:r>
      <w:proofErr w:type="spellEnd"/>
      <w:r w:rsidRPr="005331AF">
        <w:rPr>
          <w:rFonts w:ascii="Courier New" w:hAnsi="Courier New"/>
        </w:rPr>
        <w:t xml:space="preserve">=3 </w:t>
      </w:r>
      <w:proofErr w:type="spellStart"/>
      <w:r w:rsidRPr="005331AF">
        <w:rPr>
          <w:rFonts w:ascii="Courier New" w:hAnsi="Courier New"/>
        </w:rPr>
        <w:t>ttl</w:t>
      </w:r>
      <w:proofErr w:type="spellEnd"/>
      <w:r w:rsidRPr="005331AF">
        <w:rPr>
          <w:rFonts w:ascii="Courier New" w:hAnsi="Courier New"/>
        </w:rPr>
        <w:t xml:space="preserve">=52 time=200.904 </w:t>
      </w:r>
      <w:proofErr w:type="spellStart"/>
      <w:r w:rsidRPr="005331AF">
        <w:rPr>
          <w:rFonts w:ascii="Courier New" w:hAnsi="Courier New"/>
        </w:rPr>
        <w:t>ms</w:t>
      </w:r>
      <w:proofErr w:type="spellEnd"/>
    </w:p>
    <w:p w14:paraId="3A4DD986" w14:textId="77777777" w:rsidR="001D6A80" w:rsidRPr="005331AF" w:rsidRDefault="001D6A80" w:rsidP="008D48FC">
      <w:pPr>
        <w:pStyle w:val="ConcurBodyTextIndent"/>
      </w:pPr>
      <w:r w:rsidRPr="005331AF">
        <w:t>Copy the highlighted IP address in the response.</w:t>
      </w:r>
    </w:p>
    <w:p w14:paraId="579EB73B" w14:textId="77777777" w:rsidR="001D6A80" w:rsidRPr="005331AF" w:rsidRDefault="001D6A80" w:rsidP="001D6A80">
      <w:pPr>
        <w:pStyle w:val="ConcurBodyTextIndent"/>
        <w:rPr>
          <w:b/>
          <w:bCs/>
        </w:rPr>
      </w:pPr>
      <w:r w:rsidRPr="005331AF">
        <w:rPr>
          <w:b/>
          <w:bCs/>
        </w:rPr>
        <w:t>Example IP address</w:t>
      </w:r>
    </w:p>
    <w:p w14:paraId="7EE82C32" w14:textId="77777777" w:rsidR="001D6A80" w:rsidRPr="005331AF" w:rsidRDefault="001D6A80" w:rsidP="001D6A80">
      <w:pPr>
        <w:pStyle w:val="ConcurNumber"/>
        <w:numPr>
          <w:ilvl w:val="0"/>
          <w:numId w:val="0"/>
        </w:numPr>
        <w:ind w:left="720"/>
      </w:pPr>
      <w:r w:rsidRPr="005331AF">
        <w:rPr>
          <w:rFonts w:ascii="Courier New" w:hAnsi="Courier New"/>
        </w:rPr>
        <w:t>104.81.203.87</w:t>
      </w:r>
    </w:p>
    <w:p w14:paraId="2BF46B3B" w14:textId="77777777" w:rsidR="001D6A80" w:rsidRPr="005331AF" w:rsidRDefault="001D6A80" w:rsidP="001D6A80">
      <w:pPr>
        <w:pStyle w:val="ConcurProcedureHeading"/>
      </w:pPr>
      <w:r w:rsidRPr="005331AF">
        <w:t>Update the Local Hosts File</w:t>
      </w:r>
    </w:p>
    <w:p w14:paraId="5AC29405" w14:textId="77777777" w:rsidR="001D6A80" w:rsidRPr="005331AF" w:rsidRDefault="001D6A80" w:rsidP="001D6A80">
      <w:pPr>
        <w:pStyle w:val="ConcurBodyTextIndent"/>
        <w:rPr>
          <w:b/>
          <w:bCs/>
        </w:rPr>
      </w:pPr>
      <w:r w:rsidRPr="005331AF">
        <w:rPr>
          <w:b/>
          <w:bCs/>
        </w:rPr>
        <w:t>MAC:</w:t>
      </w:r>
    </w:p>
    <w:p w14:paraId="75B558A2" w14:textId="77777777" w:rsidR="001D6A80" w:rsidRPr="005331AF" w:rsidRDefault="001D6A80">
      <w:pPr>
        <w:pStyle w:val="ConcurNumber"/>
        <w:numPr>
          <w:ilvl w:val="0"/>
          <w:numId w:val="43"/>
        </w:numPr>
      </w:pPr>
      <w:r w:rsidRPr="005331AF">
        <w:t>Open Terminal</w:t>
      </w:r>
    </w:p>
    <w:p w14:paraId="4916305E" w14:textId="77777777" w:rsidR="001D6A80" w:rsidRPr="005331AF" w:rsidRDefault="001D6A80" w:rsidP="001D6A80">
      <w:pPr>
        <w:pStyle w:val="ConcurNumber"/>
        <w:numPr>
          <w:ilvl w:val="0"/>
          <w:numId w:val="38"/>
        </w:numPr>
      </w:pPr>
      <w:r w:rsidRPr="005331AF">
        <w:t>Type “</w:t>
      </w:r>
      <w:proofErr w:type="spellStart"/>
      <w:r w:rsidRPr="005331AF">
        <w:t>sudo</w:t>
      </w:r>
      <w:proofErr w:type="spellEnd"/>
      <w:r w:rsidRPr="005331AF">
        <w:t xml:space="preserve"> nano /private/</w:t>
      </w:r>
      <w:proofErr w:type="spellStart"/>
      <w:r w:rsidRPr="005331AF">
        <w:t>etc</w:t>
      </w:r>
      <w:proofErr w:type="spellEnd"/>
      <w:r w:rsidRPr="005331AF">
        <w:t xml:space="preserve">/hosts” and then press </w:t>
      </w:r>
      <w:r w:rsidRPr="005331AF">
        <w:rPr>
          <w:b/>
          <w:bCs/>
        </w:rPr>
        <w:t>Enter</w:t>
      </w:r>
      <w:r w:rsidRPr="005331AF">
        <w:t>.</w:t>
      </w:r>
    </w:p>
    <w:p w14:paraId="734A672E" w14:textId="77777777" w:rsidR="001D6A80" w:rsidRPr="005331AF" w:rsidRDefault="001D6A80" w:rsidP="001D6A80">
      <w:pPr>
        <w:pStyle w:val="ConcurNumber"/>
        <w:numPr>
          <w:ilvl w:val="0"/>
          <w:numId w:val="0"/>
        </w:numPr>
        <w:ind w:left="720"/>
      </w:pPr>
      <w:r w:rsidRPr="005331AF">
        <w:rPr>
          <w:noProof/>
        </w:rPr>
        <w:drawing>
          <wp:inline distT="0" distB="0" distL="0" distR="0" wp14:anchorId="5DA2F1CC" wp14:editId="4F231532">
            <wp:extent cx="3025402" cy="60965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25402" cy="609653"/>
                    </a:xfrm>
                    <a:prstGeom prst="rect">
                      <a:avLst/>
                    </a:prstGeom>
                  </pic:spPr>
                </pic:pic>
              </a:graphicData>
            </a:graphic>
          </wp:inline>
        </w:drawing>
      </w:r>
    </w:p>
    <w:p w14:paraId="0865322C" w14:textId="77777777" w:rsidR="001D6A80" w:rsidRPr="005331AF" w:rsidRDefault="001D6A80" w:rsidP="001D6A80">
      <w:pPr>
        <w:pStyle w:val="ConcurNumber"/>
        <w:numPr>
          <w:ilvl w:val="0"/>
          <w:numId w:val="38"/>
        </w:numPr>
      </w:pPr>
      <w:r w:rsidRPr="005331AF">
        <w:t>If prompted, enter your administrator password.</w:t>
      </w:r>
    </w:p>
    <w:p w14:paraId="2D42692C" w14:textId="77777777" w:rsidR="001D6A80" w:rsidRPr="005331AF" w:rsidRDefault="001D6A80" w:rsidP="001D6A80">
      <w:pPr>
        <w:pStyle w:val="ConcurNumber"/>
        <w:numPr>
          <w:ilvl w:val="0"/>
          <w:numId w:val="38"/>
        </w:numPr>
      </w:pPr>
      <w:r w:rsidRPr="005331AF">
        <w:t>After the comments at the beginning of the file, add the IP address you copied in step 4, followed by “www.concurcdc.cn”.</w:t>
      </w:r>
    </w:p>
    <w:p w14:paraId="67C996BF" w14:textId="77777777" w:rsidR="001D6A80" w:rsidRPr="005331AF" w:rsidRDefault="001D6A80" w:rsidP="001D6A80">
      <w:pPr>
        <w:pStyle w:val="ConcurNumber"/>
        <w:numPr>
          <w:ilvl w:val="0"/>
          <w:numId w:val="38"/>
        </w:numPr>
      </w:pPr>
      <w:r w:rsidRPr="005331AF">
        <w:t>Comments are preceded with a hashtag (#). Your entry should not include the hashtag.</w:t>
      </w:r>
    </w:p>
    <w:p w14:paraId="3BA90E74" w14:textId="77777777" w:rsidR="001D6A80" w:rsidRPr="005331AF" w:rsidRDefault="001D6A80" w:rsidP="001D6A80">
      <w:pPr>
        <w:pStyle w:val="ConcurNumber"/>
        <w:numPr>
          <w:ilvl w:val="0"/>
          <w:numId w:val="38"/>
        </w:numPr>
        <w:rPr>
          <w:b/>
          <w:bCs/>
        </w:rPr>
      </w:pPr>
      <w:r w:rsidRPr="005331AF">
        <w:rPr>
          <w:b/>
          <w:bCs/>
        </w:rPr>
        <w:t>Example entry</w:t>
      </w:r>
    </w:p>
    <w:p w14:paraId="5F9C55A6" w14:textId="77777777" w:rsidR="001D6A80" w:rsidRPr="005331AF" w:rsidRDefault="001D6A80" w:rsidP="001D6A80">
      <w:pPr>
        <w:pStyle w:val="ConcurNumber"/>
        <w:numPr>
          <w:ilvl w:val="0"/>
          <w:numId w:val="38"/>
        </w:numPr>
        <w:rPr>
          <w:rFonts w:ascii="Courier New" w:hAnsi="Courier New"/>
        </w:rPr>
      </w:pPr>
      <w:r w:rsidRPr="005331AF">
        <w:rPr>
          <w:rFonts w:ascii="Courier New" w:hAnsi="Courier New"/>
        </w:rPr>
        <w:t xml:space="preserve">104.81.203.87 </w:t>
      </w:r>
      <w:hyperlink r:id="rId47" w:history="1">
        <w:r w:rsidRPr="005331AF">
          <w:rPr>
            <w:rStyle w:val="Hyperlink"/>
            <w:rFonts w:ascii="Courier New" w:hAnsi="Courier New"/>
          </w:rPr>
          <w:t>www.concurcdc.cn</w:t>
        </w:r>
      </w:hyperlink>
    </w:p>
    <w:p w14:paraId="0B8EB586" w14:textId="77777777" w:rsidR="001D6A80" w:rsidRPr="005331AF" w:rsidRDefault="001D6A80" w:rsidP="001D6A80">
      <w:pPr>
        <w:pStyle w:val="ConcurNumber"/>
        <w:numPr>
          <w:ilvl w:val="0"/>
          <w:numId w:val="38"/>
        </w:numPr>
        <w:rPr>
          <w:b/>
          <w:bCs/>
        </w:rPr>
      </w:pPr>
      <w:r w:rsidRPr="005331AF">
        <w:t>Save the file (Ctrl-x) then “Y” for yes and “Enter” to close.</w:t>
      </w:r>
    </w:p>
    <w:p w14:paraId="7CD67E96" w14:textId="77777777" w:rsidR="001D6A80" w:rsidRPr="005331AF" w:rsidRDefault="001D6A80" w:rsidP="001D6A80">
      <w:pPr>
        <w:pStyle w:val="ConcurBodyTextIndent"/>
        <w:keepNext/>
        <w:ind w:left="360"/>
        <w:rPr>
          <w:b/>
          <w:bCs/>
        </w:rPr>
      </w:pPr>
      <w:r w:rsidRPr="005331AF">
        <w:rPr>
          <w:b/>
          <w:bCs/>
        </w:rPr>
        <w:lastRenderedPageBreak/>
        <w:t>Windows:</w:t>
      </w:r>
    </w:p>
    <w:p w14:paraId="4BC34770" w14:textId="77777777" w:rsidR="001D6A80" w:rsidRPr="005331AF" w:rsidRDefault="001D6A80">
      <w:pPr>
        <w:pStyle w:val="ConcurNumber"/>
        <w:keepNext/>
        <w:numPr>
          <w:ilvl w:val="0"/>
          <w:numId w:val="44"/>
        </w:numPr>
      </w:pPr>
      <w:r w:rsidRPr="005331AF">
        <w:t xml:space="preserve">Launch Notepad as administrator by typing “Notepad” into the Windows search bar, right-clicking Notepad in the search results, and then clicking </w:t>
      </w:r>
      <w:r w:rsidRPr="008D48FC">
        <w:rPr>
          <w:b/>
          <w:bCs/>
        </w:rPr>
        <w:t>Run as administrator</w:t>
      </w:r>
      <w:r w:rsidRPr="005331AF">
        <w:t>.</w:t>
      </w:r>
    </w:p>
    <w:p w14:paraId="1D9872C6" w14:textId="77777777" w:rsidR="001D6A80" w:rsidRPr="005331AF" w:rsidRDefault="001D6A80" w:rsidP="001D6A80">
      <w:pPr>
        <w:pStyle w:val="ConcurNumber"/>
        <w:numPr>
          <w:ilvl w:val="0"/>
          <w:numId w:val="0"/>
        </w:numPr>
        <w:ind w:left="720"/>
      </w:pPr>
      <w:r w:rsidRPr="005331AF">
        <w:rPr>
          <w:noProof/>
        </w:rPr>
        <w:drawing>
          <wp:inline distT="0" distB="0" distL="0" distR="0" wp14:anchorId="0FF10332" wp14:editId="2C145B73">
            <wp:extent cx="1764162" cy="1474839"/>
            <wp:effectExtent l="19050" t="19050" r="2667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85874" cy="1492991"/>
                    </a:xfrm>
                    <a:prstGeom prst="rect">
                      <a:avLst/>
                    </a:prstGeom>
                    <a:ln>
                      <a:solidFill>
                        <a:schemeClr val="accent1"/>
                      </a:solidFill>
                    </a:ln>
                  </pic:spPr>
                </pic:pic>
              </a:graphicData>
            </a:graphic>
          </wp:inline>
        </w:drawing>
      </w:r>
    </w:p>
    <w:p w14:paraId="7C77DCA9" w14:textId="77777777" w:rsidR="001D6A80" w:rsidRPr="005331AF" w:rsidRDefault="001D6A80" w:rsidP="001D6A80">
      <w:pPr>
        <w:pStyle w:val="ConcurNumber"/>
        <w:numPr>
          <w:ilvl w:val="0"/>
          <w:numId w:val="38"/>
        </w:numPr>
      </w:pPr>
      <w:r w:rsidRPr="005331AF">
        <w:t xml:space="preserve">If prompted, click </w:t>
      </w:r>
      <w:r w:rsidRPr="005331AF">
        <w:rPr>
          <w:b/>
          <w:bCs/>
        </w:rPr>
        <w:t xml:space="preserve">Yes </w:t>
      </w:r>
      <w:r w:rsidRPr="005331AF">
        <w:t xml:space="preserve">in the </w:t>
      </w:r>
      <w:r w:rsidRPr="005331AF">
        <w:rPr>
          <w:b/>
          <w:bCs/>
        </w:rPr>
        <w:t>User Account Control</w:t>
      </w:r>
      <w:r w:rsidRPr="005331AF">
        <w:t xml:space="preserve"> window.</w:t>
      </w:r>
    </w:p>
    <w:p w14:paraId="1D592B38" w14:textId="77777777" w:rsidR="001D6A80" w:rsidRPr="005331AF" w:rsidRDefault="001D6A80" w:rsidP="001D6A80">
      <w:pPr>
        <w:pStyle w:val="ConcurNumber"/>
        <w:numPr>
          <w:ilvl w:val="0"/>
          <w:numId w:val="38"/>
        </w:numPr>
      </w:pPr>
      <w:r w:rsidRPr="005331AF">
        <w:t xml:space="preserve">In Notepad, click </w:t>
      </w:r>
      <w:r w:rsidRPr="005331AF">
        <w:rPr>
          <w:b/>
          <w:bCs/>
        </w:rPr>
        <w:t>File</w:t>
      </w:r>
      <w:r w:rsidRPr="005331AF">
        <w:t xml:space="preserve"> and then click </w:t>
      </w:r>
      <w:r w:rsidRPr="005331AF">
        <w:rPr>
          <w:b/>
          <w:bCs/>
        </w:rPr>
        <w:t>Open</w:t>
      </w:r>
      <w:r w:rsidRPr="005331AF">
        <w:t>.</w:t>
      </w:r>
    </w:p>
    <w:p w14:paraId="00DBC582" w14:textId="77777777" w:rsidR="001D6A80" w:rsidRPr="005331AF" w:rsidRDefault="001D6A80" w:rsidP="001D6A80">
      <w:pPr>
        <w:pStyle w:val="ConcurNumber"/>
        <w:numPr>
          <w:ilvl w:val="0"/>
          <w:numId w:val="38"/>
        </w:numPr>
      </w:pPr>
      <w:r w:rsidRPr="005331AF">
        <w:t xml:space="preserve">Navigate to </w:t>
      </w:r>
      <w:r w:rsidRPr="005331AF">
        <w:rPr>
          <w:i/>
          <w:iCs/>
        </w:rPr>
        <w:t>C:\\Windows\System32\drivers\etc</w:t>
      </w:r>
      <w:r w:rsidRPr="005331AF">
        <w:t xml:space="preserve"> and then, to the right of the </w:t>
      </w:r>
      <w:r w:rsidRPr="005331AF">
        <w:rPr>
          <w:b/>
          <w:bCs/>
        </w:rPr>
        <w:t>File name</w:t>
      </w:r>
      <w:r w:rsidRPr="005331AF">
        <w:t xml:space="preserve"> field, choose </w:t>
      </w:r>
      <w:r w:rsidRPr="005331AF">
        <w:rPr>
          <w:b/>
          <w:bCs/>
        </w:rPr>
        <w:t>All Files (</w:t>
      </w:r>
      <w:proofErr w:type="gramStart"/>
      <w:r w:rsidRPr="005331AF">
        <w:rPr>
          <w:b/>
          <w:bCs/>
        </w:rPr>
        <w:t>*.*</w:t>
      </w:r>
      <w:proofErr w:type="gramEnd"/>
      <w:r w:rsidRPr="005331AF">
        <w:rPr>
          <w:b/>
          <w:bCs/>
        </w:rPr>
        <w:t xml:space="preserve">) </w:t>
      </w:r>
      <w:r w:rsidRPr="005331AF">
        <w:t>from the menu.</w:t>
      </w:r>
    </w:p>
    <w:p w14:paraId="0A34CE9E" w14:textId="77777777" w:rsidR="001D6A80" w:rsidRPr="005331AF" w:rsidRDefault="001D6A80" w:rsidP="001D6A80">
      <w:pPr>
        <w:pStyle w:val="ConcurNumber"/>
        <w:numPr>
          <w:ilvl w:val="0"/>
          <w:numId w:val="0"/>
        </w:numPr>
        <w:ind w:left="720"/>
      </w:pPr>
      <w:r w:rsidRPr="005331AF">
        <w:rPr>
          <w:noProof/>
        </w:rPr>
        <w:drawing>
          <wp:inline distT="0" distB="0" distL="0" distR="0" wp14:anchorId="24050CCB" wp14:editId="70C87C31">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57600" cy="448056"/>
                    </a:xfrm>
                    <a:prstGeom prst="rect">
                      <a:avLst/>
                    </a:prstGeom>
                    <a:ln w="3175">
                      <a:solidFill>
                        <a:schemeClr val="tx1"/>
                      </a:solidFill>
                    </a:ln>
                  </pic:spPr>
                </pic:pic>
              </a:graphicData>
            </a:graphic>
          </wp:inline>
        </w:drawing>
      </w:r>
    </w:p>
    <w:p w14:paraId="26E73454" w14:textId="77777777" w:rsidR="001D6A80" w:rsidRPr="005331AF" w:rsidRDefault="001D6A80" w:rsidP="001D6A80">
      <w:pPr>
        <w:pStyle w:val="ConcurNumber"/>
        <w:numPr>
          <w:ilvl w:val="0"/>
          <w:numId w:val="38"/>
        </w:numPr>
      </w:pPr>
      <w:r w:rsidRPr="005331AF">
        <w:t xml:space="preserve">Open the </w:t>
      </w:r>
      <w:proofErr w:type="gramStart"/>
      <w:r w:rsidRPr="005331AF">
        <w:rPr>
          <w:i/>
          <w:iCs/>
        </w:rPr>
        <w:t>hosts</w:t>
      </w:r>
      <w:proofErr w:type="gramEnd"/>
      <w:r w:rsidRPr="005331AF">
        <w:t xml:space="preserve"> file.</w:t>
      </w:r>
    </w:p>
    <w:p w14:paraId="0ECF50F3" w14:textId="77777777" w:rsidR="001D6A80" w:rsidRPr="005331AF" w:rsidRDefault="001D6A80" w:rsidP="001D6A80">
      <w:pPr>
        <w:pStyle w:val="ConcurNumber"/>
        <w:numPr>
          <w:ilvl w:val="0"/>
          <w:numId w:val="38"/>
        </w:numPr>
      </w:pPr>
      <w:r w:rsidRPr="005331AF">
        <w:t>After the comments at the beginning of the file, add the IP address you copied in step 4, followed by “www.concurcdc.cn”.</w:t>
      </w:r>
    </w:p>
    <w:p w14:paraId="42612E9D" w14:textId="77777777" w:rsidR="001D6A80" w:rsidRPr="005331AF" w:rsidRDefault="001D6A80" w:rsidP="001D6A80">
      <w:pPr>
        <w:pStyle w:val="ConcurNumber"/>
        <w:numPr>
          <w:ilvl w:val="0"/>
          <w:numId w:val="38"/>
        </w:numPr>
      </w:pPr>
      <w:r w:rsidRPr="005331AF">
        <w:t>Comments are preceded with a hashtag (#). Your entry should not include the hashtag.</w:t>
      </w:r>
    </w:p>
    <w:p w14:paraId="2546254D" w14:textId="77777777" w:rsidR="001D6A80" w:rsidRPr="005331AF" w:rsidRDefault="001D6A80" w:rsidP="001D6A80">
      <w:pPr>
        <w:pStyle w:val="ConcurNumber"/>
        <w:numPr>
          <w:ilvl w:val="0"/>
          <w:numId w:val="38"/>
        </w:numPr>
        <w:rPr>
          <w:b/>
          <w:bCs/>
        </w:rPr>
      </w:pPr>
      <w:r w:rsidRPr="005331AF">
        <w:rPr>
          <w:b/>
          <w:bCs/>
        </w:rPr>
        <w:t>Example entry</w:t>
      </w:r>
    </w:p>
    <w:p w14:paraId="0F11B81E" w14:textId="77777777" w:rsidR="001D6A80" w:rsidRPr="005331AF" w:rsidRDefault="001D6A80" w:rsidP="001D6A80">
      <w:pPr>
        <w:pStyle w:val="ConcurNumber"/>
        <w:keepNext/>
        <w:numPr>
          <w:ilvl w:val="0"/>
          <w:numId w:val="38"/>
        </w:numPr>
        <w:rPr>
          <w:rFonts w:ascii="Courier New" w:hAnsi="Courier New"/>
        </w:rPr>
      </w:pPr>
      <w:r w:rsidRPr="005331AF">
        <w:rPr>
          <w:rFonts w:ascii="Courier New" w:hAnsi="Courier New"/>
        </w:rPr>
        <w:t>104.81.203.87 www.concurcdc.cn</w:t>
      </w:r>
    </w:p>
    <w:p w14:paraId="35D112C4" w14:textId="77777777" w:rsidR="001D6A80" w:rsidRPr="005331AF" w:rsidRDefault="001D6A80" w:rsidP="001D6A80">
      <w:pPr>
        <w:pStyle w:val="ConcurNumber"/>
        <w:numPr>
          <w:ilvl w:val="0"/>
          <w:numId w:val="0"/>
        </w:numPr>
        <w:ind w:left="360"/>
      </w:pPr>
      <w:r w:rsidRPr="005331AF">
        <w:rPr>
          <w:noProof/>
        </w:rPr>
        <w:drawing>
          <wp:inline distT="0" distB="0" distL="0" distR="0" wp14:anchorId="565169B2" wp14:editId="335FD797">
            <wp:extent cx="4317948" cy="1934441"/>
            <wp:effectExtent l="19050" t="19050" r="2603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37004" cy="1942978"/>
                    </a:xfrm>
                    <a:prstGeom prst="rect">
                      <a:avLst/>
                    </a:prstGeom>
                    <a:ln>
                      <a:solidFill>
                        <a:schemeClr val="accent1"/>
                      </a:solidFill>
                    </a:ln>
                  </pic:spPr>
                </pic:pic>
              </a:graphicData>
            </a:graphic>
          </wp:inline>
        </w:drawing>
      </w:r>
    </w:p>
    <w:p w14:paraId="30C9C810" w14:textId="77777777" w:rsidR="001D6A80" w:rsidRPr="005331AF" w:rsidRDefault="001D6A80" w:rsidP="001D6A80">
      <w:pPr>
        <w:pStyle w:val="ConcurNumber"/>
        <w:numPr>
          <w:ilvl w:val="0"/>
          <w:numId w:val="38"/>
        </w:numPr>
      </w:pPr>
      <w:r w:rsidRPr="005331AF">
        <w:lastRenderedPageBreak/>
        <w:t xml:space="preserve">In the </w:t>
      </w:r>
      <w:r w:rsidRPr="005331AF">
        <w:rPr>
          <w:b/>
          <w:bCs/>
        </w:rPr>
        <w:t>File</w:t>
      </w:r>
      <w:r w:rsidRPr="005331AF">
        <w:t xml:space="preserve"> menu, click </w:t>
      </w:r>
      <w:r w:rsidRPr="005331AF">
        <w:rPr>
          <w:b/>
          <w:bCs/>
        </w:rPr>
        <w:t>Save</w:t>
      </w:r>
      <w:r w:rsidRPr="005331AF">
        <w:t>.</w:t>
      </w:r>
    </w:p>
    <w:p w14:paraId="480CE601" w14:textId="77777777" w:rsidR="001D6A80" w:rsidRPr="005331AF" w:rsidRDefault="001D6A80" w:rsidP="001D6A80">
      <w:pPr>
        <w:pStyle w:val="ConcurProcedureHeading"/>
      </w:pPr>
      <w:r w:rsidRPr="005331AF">
        <w:t>Connect to www.concurcdc.cn from the Local Machine</w:t>
      </w:r>
    </w:p>
    <w:p w14:paraId="31E08630" w14:textId="77777777" w:rsidR="001D6A80" w:rsidRPr="005331AF" w:rsidRDefault="001D6A80" w:rsidP="001D6A80">
      <w:pPr>
        <w:pStyle w:val="ConcurBodyTextIndent"/>
      </w:pPr>
      <w:r w:rsidRPr="005331AF">
        <w:t xml:space="preserve">After configuring your local </w:t>
      </w:r>
      <w:r w:rsidRPr="005331AF">
        <w:rPr>
          <w:i/>
          <w:iCs/>
        </w:rPr>
        <w:t>hosts</w:t>
      </w:r>
      <w:r w:rsidRPr="005331AF">
        <w:t xml:space="preserve"> file to direct connections to www.concurcdc.cn to the akamai staging environment, connect to www.concurcdc.cn from the local machine through the method you need to test. </w:t>
      </w:r>
    </w:p>
    <w:p w14:paraId="0D88A067" w14:textId="77777777" w:rsidR="001D6A80" w:rsidRPr="005331AF" w:rsidRDefault="001D6A80" w:rsidP="001D6A80">
      <w:pPr>
        <w:pStyle w:val="ConcurNote"/>
        <w:tabs>
          <w:tab w:val="clear" w:pos="720"/>
          <w:tab w:val="num" w:pos="2160"/>
        </w:tabs>
      </w:pPr>
      <w:r w:rsidRPr="005331AF">
        <w:t>Your system administrator might need to test connections to www.concurcdc.cn made via an API call, connected application, or by navigating to the sign-in page through a web browser and signing in as an SAP Concur user.</w:t>
      </w:r>
    </w:p>
    <w:p w14:paraId="4D7E5567" w14:textId="77777777" w:rsidR="001D6A80" w:rsidRPr="005331AF" w:rsidRDefault="001D6A80" w:rsidP="001D6A80">
      <w:pPr>
        <w:pStyle w:val="Heading4"/>
      </w:pPr>
      <w:r w:rsidRPr="005331AF">
        <w:t>Configuration / Feature Activation</w:t>
      </w:r>
    </w:p>
    <w:p w14:paraId="72127C55" w14:textId="029F1CED" w:rsidR="00BD338B" w:rsidRPr="00BD338B" w:rsidRDefault="001D6A80" w:rsidP="001D6A80">
      <w:pPr>
        <w:pStyle w:val="ConcurBodyText"/>
      </w:pPr>
      <w:r w:rsidRPr="005331AF">
        <w:t>This change occurs automatically.</w:t>
      </w:r>
    </w:p>
    <w:p w14:paraId="57F1342F" w14:textId="77777777" w:rsidR="00B9574F" w:rsidRPr="009F7DA2" w:rsidRDefault="00B9574F" w:rsidP="00B9574F">
      <w:pPr>
        <w:pStyle w:val="Heading3"/>
      </w:pPr>
      <w:bookmarkStart w:id="45" w:name="_Toc135399818"/>
      <w:r w:rsidRPr="009F7DA2">
        <w:t>Addition of ECDSA Encryption and Cipher Retirement</w:t>
      </w:r>
      <w:bookmarkEnd w:id="45"/>
    </w:p>
    <w:p w14:paraId="5B6BDA98" w14:textId="77777777" w:rsidR="00B9574F" w:rsidRPr="009F7DA2" w:rsidRDefault="00B9574F" w:rsidP="00B9574F">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74F" w:rsidRPr="009F7DA2" w14:paraId="3FB006D2"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3ADEC28" w14:textId="77777777" w:rsidR="00B9574F" w:rsidRPr="009F7DA2" w:rsidRDefault="00B9574F" w:rsidP="00BA5C95">
            <w:pPr>
              <w:pStyle w:val="ConcurTableHeadCentered8pt"/>
            </w:pPr>
            <w:r w:rsidRPr="009F7DA2">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249ACCC" w14:textId="77777777" w:rsidR="00B9574F" w:rsidRPr="009F7DA2" w:rsidRDefault="00B9574F" w:rsidP="00BA5C95">
            <w:pPr>
              <w:pStyle w:val="ConcurTableHeadCentered8pt"/>
            </w:pPr>
            <w:r w:rsidRPr="009F7DA2">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F76E805" w14:textId="77777777" w:rsidR="00B9574F" w:rsidRPr="009F7DA2" w:rsidRDefault="00B9574F" w:rsidP="00BA5C95">
            <w:pPr>
              <w:pStyle w:val="ConcurTableHeadCentered8pt"/>
            </w:pPr>
            <w:r w:rsidRPr="009F7DA2">
              <w:t>Feature Target Release Date</w:t>
            </w:r>
          </w:p>
        </w:tc>
      </w:tr>
      <w:tr w:rsidR="00B9574F" w:rsidRPr="00616D63" w14:paraId="06A3B828"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F027BA1" w14:textId="77777777" w:rsidR="00B9574F" w:rsidRPr="00616D63" w:rsidRDefault="00B9574F" w:rsidP="00BA5C95">
            <w:pPr>
              <w:pStyle w:val="ConcurTableText8ptCenter"/>
              <w:keepNext/>
            </w:pPr>
            <w:r w:rsidRPr="00616D63">
              <w:t>September 30,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D4DCB6B" w14:textId="62DC0646" w:rsidR="00B9574F" w:rsidRPr="00616D63" w:rsidRDefault="00914A2D" w:rsidP="00BA5C95">
            <w:pPr>
              <w:pStyle w:val="ConcurTableText8ptCenter"/>
              <w:keepNext/>
            </w:pPr>
            <w:r w:rsidRPr="00616D63">
              <w:t>March</w:t>
            </w:r>
            <w:r w:rsidR="00B9574F" w:rsidRPr="00616D63">
              <w:t xml:space="preserve"> 17, 2023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C81B259" w14:textId="3A479FCF" w:rsidR="00B9574F" w:rsidRPr="00616D63" w:rsidRDefault="00914A2D" w:rsidP="00BA5C95">
            <w:pPr>
              <w:pStyle w:val="ConcurTableText8ptCenter"/>
              <w:keepNext/>
            </w:pPr>
            <w:r w:rsidRPr="00616D63">
              <w:t>March</w:t>
            </w:r>
            <w:r w:rsidR="00B9574F" w:rsidRPr="00616D63">
              <w:t xml:space="preserve"> 16, 2023</w:t>
            </w:r>
          </w:p>
        </w:tc>
      </w:tr>
      <w:tr w:rsidR="00B9574F" w:rsidRPr="00616D63" w14:paraId="16818B10" w14:textId="77777777" w:rsidTr="00BA5C9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1DC965F" w14:textId="77777777" w:rsidR="00B9574F" w:rsidRPr="00616D63" w:rsidRDefault="00B9574F" w:rsidP="00BA5C95">
            <w:pPr>
              <w:pStyle w:val="ConcurTableText8ptCenter"/>
              <w:keepNext/>
            </w:pPr>
            <w:r w:rsidRPr="00616D63">
              <w:t>Any changes since the previous monthly release are highlighted in yellow in this release note.</w:t>
            </w:r>
          </w:p>
        </w:tc>
      </w:tr>
    </w:tbl>
    <w:p w14:paraId="02C0A268" w14:textId="77777777" w:rsidR="00B9574F" w:rsidRPr="00616D63" w:rsidRDefault="00B9574F" w:rsidP="00B9574F">
      <w:pPr>
        <w:pStyle w:val="ConcurBodyText"/>
        <w:rPr>
          <w:b/>
          <w:bCs/>
        </w:rPr>
      </w:pPr>
      <w:r w:rsidRPr="00616D63">
        <w:rPr>
          <w:b/>
          <w:bCs/>
        </w:rPr>
        <w:t>Applies to:</w:t>
      </w:r>
    </w:p>
    <w:p w14:paraId="33232F19" w14:textId="77777777" w:rsidR="00B9574F" w:rsidRPr="00616D63" w:rsidRDefault="00B9574F" w:rsidP="00B9574F">
      <w:pPr>
        <w:pStyle w:val="ApplicableProducts"/>
      </w:pPr>
      <w:bookmarkStart w:id="46" w:name="_Toc106374223"/>
      <w:bookmarkStart w:id="47" w:name="_Toc135399819"/>
      <w:r w:rsidRPr="00616D63">
        <w:t>Travel, Expense, Invoice, Request | All Editions</w:t>
      </w:r>
      <w:bookmarkEnd w:id="46"/>
      <w:bookmarkEnd w:id="47"/>
    </w:p>
    <w:p w14:paraId="67D29837" w14:textId="77777777" w:rsidR="00B9574F" w:rsidRPr="00616D63" w:rsidRDefault="00B9574F" w:rsidP="00B9574F">
      <w:pPr>
        <w:pStyle w:val="Heading4"/>
      </w:pPr>
      <w:r w:rsidRPr="00616D63">
        <w:t>Overview</w:t>
      </w:r>
    </w:p>
    <w:p w14:paraId="1526676D" w14:textId="7557925B" w:rsidR="00B9574F" w:rsidRDefault="00D317F2" w:rsidP="00B9574F">
      <w:pPr>
        <w:pStyle w:val="ConcurBodyText"/>
        <w:keepNext/>
        <w:spacing w:after="240"/>
      </w:pPr>
      <w:r w:rsidRPr="00616D63">
        <w:t>To provide ongoing security for our products, SAP Concur removed support for the following cipher on March 16, 2023, at 5 PM PST:</w:t>
      </w:r>
    </w:p>
    <w:tbl>
      <w:tblPr>
        <w:tblStyle w:val="TableGrid"/>
        <w:tblW w:w="0" w:type="auto"/>
        <w:tblLook w:val="04A0" w:firstRow="1" w:lastRow="0" w:firstColumn="1" w:lastColumn="0" w:noHBand="0" w:noVBand="1"/>
      </w:tblPr>
      <w:tblGrid>
        <w:gridCol w:w="3325"/>
        <w:gridCol w:w="5305"/>
      </w:tblGrid>
      <w:tr w:rsidR="00B9574F" w14:paraId="5F458A92" w14:textId="77777777" w:rsidTr="00BA5C95">
        <w:tc>
          <w:tcPr>
            <w:tcW w:w="3325" w:type="dxa"/>
            <w:shd w:val="clear" w:color="auto" w:fill="000000" w:themeFill="text1"/>
          </w:tcPr>
          <w:p w14:paraId="7D5A7438" w14:textId="77777777" w:rsidR="00B9574F" w:rsidRDefault="00B9574F" w:rsidP="00BA5C95">
            <w:pPr>
              <w:pStyle w:val="ConcurTableHeadLeft"/>
              <w:keepNext w:val="0"/>
            </w:pPr>
            <w:r>
              <w:t>Akamai/OpenSSL cipher name</w:t>
            </w:r>
          </w:p>
        </w:tc>
        <w:tc>
          <w:tcPr>
            <w:tcW w:w="5305" w:type="dxa"/>
            <w:shd w:val="clear" w:color="auto" w:fill="000000" w:themeFill="text1"/>
          </w:tcPr>
          <w:p w14:paraId="12298E52" w14:textId="77777777" w:rsidR="00B9574F" w:rsidRDefault="00B9574F" w:rsidP="00BA5C95">
            <w:pPr>
              <w:pStyle w:val="ConcurTableHeadLeft"/>
            </w:pPr>
            <w:r>
              <w:t>IANA cipher name</w:t>
            </w:r>
          </w:p>
        </w:tc>
      </w:tr>
      <w:tr w:rsidR="00B9574F" w14:paraId="200DE469" w14:textId="77777777" w:rsidTr="00BA5C95">
        <w:tc>
          <w:tcPr>
            <w:tcW w:w="3325" w:type="dxa"/>
          </w:tcPr>
          <w:p w14:paraId="09E1F861" w14:textId="77777777" w:rsidR="00B9574F" w:rsidRDefault="00B9574F" w:rsidP="00BA5C95">
            <w:pPr>
              <w:pStyle w:val="ConcurTableText"/>
            </w:pPr>
            <w:r>
              <w:t>ECDHE-RSA-AES256-SHA384</w:t>
            </w:r>
          </w:p>
        </w:tc>
        <w:tc>
          <w:tcPr>
            <w:tcW w:w="5305" w:type="dxa"/>
          </w:tcPr>
          <w:p w14:paraId="3D0265F3" w14:textId="77777777" w:rsidR="00B9574F" w:rsidRDefault="00B9574F" w:rsidP="00BA5C95">
            <w:pPr>
              <w:pStyle w:val="ConcurTableText"/>
            </w:pPr>
            <w:r>
              <w:t>TLS_ECDHE_RSA_WITH_AES_256_CBC_SHA384</w:t>
            </w:r>
          </w:p>
        </w:tc>
      </w:tr>
    </w:tbl>
    <w:p w14:paraId="50004E69" w14:textId="77777777" w:rsidR="00B9574F" w:rsidRDefault="00B9574F" w:rsidP="00B9574F">
      <w:pPr>
        <w:pStyle w:val="ConcurBodyText"/>
      </w:pPr>
      <w:r w:rsidRPr="009370A6">
        <w:t>To better support clients using Windows Server 2012 who relied on this cipher,</w:t>
      </w:r>
      <w:r>
        <w:t xml:space="preserve"> and to improve security, SAP Concur enabled ECDSA encryption for *concursolutions.com and *api.concursolutions.com. SAP Concur now supports both RSA and ECDSA encryption. </w:t>
      </w:r>
    </w:p>
    <w:p w14:paraId="36CCE9D0" w14:textId="77777777" w:rsidR="00B9574F" w:rsidRDefault="00B9574F" w:rsidP="00B9574F">
      <w:pPr>
        <w:pStyle w:val="ConcurBodyText"/>
      </w:pPr>
      <w:r>
        <w:t>To add support for ECDSA encryption, SAP Concur issued a new security certificate.</w:t>
      </w:r>
    </w:p>
    <w:p w14:paraId="6E3297F7" w14:textId="77777777" w:rsidR="00B9574F" w:rsidRPr="003C4E8E" w:rsidRDefault="00B9574F" w:rsidP="00B9574F">
      <w:pPr>
        <w:pStyle w:val="ConcurBodyText"/>
        <w:keepNext/>
      </w:pPr>
      <w:r>
        <w:lastRenderedPageBreak/>
        <w:t>With support for ECDSA encryption, support for the following ciphers was also added:</w:t>
      </w:r>
      <w:r>
        <w:br/>
      </w:r>
    </w:p>
    <w:tbl>
      <w:tblPr>
        <w:tblStyle w:val="TableGrid"/>
        <w:tblW w:w="8635" w:type="dxa"/>
        <w:tblLayout w:type="fixed"/>
        <w:tblLook w:val="04A0" w:firstRow="1" w:lastRow="0" w:firstColumn="1" w:lastColumn="0" w:noHBand="0" w:noVBand="1"/>
      </w:tblPr>
      <w:tblGrid>
        <w:gridCol w:w="3325"/>
        <w:gridCol w:w="5310"/>
      </w:tblGrid>
      <w:tr w:rsidR="00B9574F" w14:paraId="2DDAF5BC" w14:textId="77777777" w:rsidTr="00BA5C95">
        <w:tc>
          <w:tcPr>
            <w:tcW w:w="3325" w:type="dxa"/>
            <w:shd w:val="clear" w:color="auto" w:fill="000000" w:themeFill="text1"/>
          </w:tcPr>
          <w:p w14:paraId="25FCE2E8" w14:textId="77777777" w:rsidR="00B9574F" w:rsidRDefault="00B9574F" w:rsidP="00D035C6">
            <w:pPr>
              <w:pStyle w:val="ConcurTableHeadLeft"/>
            </w:pPr>
            <w:r>
              <w:t>Akamai/OpenSSL cipher name</w:t>
            </w:r>
          </w:p>
        </w:tc>
        <w:tc>
          <w:tcPr>
            <w:tcW w:w="5310" w:type="dxa"/>
            <w:shd w:val="clear" w:color="auto" w:fill="000000" w:themeFill="text1"/>
          </w:tcPr>
          <w:p w14:paraId="7199A1A4" w14:textId="77777777" w:rsidR="00B9574F" w:rsidRDefault="00B9574F" w:rsidP="00BA5C95">
            <w:pPr>
              <w:pStyle w:val="ConcurTableHeadLeft"/>
            </w:pPr>
            <w:r>
              <w:t>IANA cipher name</w:t>
            </w:r>
          </w:p>
        </w:tc>
      </w:tr>
      <w:tr w:rsidR="00B9574F" w14:paraId="4B588A17" w14:textId="77777777" w:rsidTr="00BA5C95">
        <w:tc>
          <w:tcPr>
            <w:tcW w:w="3325" w:type="dxa"/>
          </w:tcPr>
          <w:p w14:paraId="4411E92A" w14:textId="77777777" w:rsidR="00B9574F" w:rsidRDefault="00B9574F" w:rsidP="00BA5C95">
            <w:pPr>
              <w:pStyle w:val="ConcurTableText"/>
            </w:pPr>
            <w:r w:rsidRPr="003C4E8E">
              <w:t>ECDHE-ECDSA-AES256-GCM-SHA384</w:t>
            </w:r>
          </w:p>
        </w:tc>
        <w:tc>
          <w:tcPr>
            <w:tcW w:w="5310" w:type="dxa"/>
          </w:tcPr>
          <w:p w14:paraId="7E2ACF1D" w14:textId="77777777" w:rsidR="00B9574F" w:rsidRDefault="00B9574F" w:rsidP="00BA5C95">
            <w:pPr>
              <w:pStyle w:val="ConcurTableText"/>
            </w:pPr>
            <w:r>
              <w:t>TLS_ECDHE_ECDSA_WITH_AES_256_GCM_SHA384</w:t>
            </w:r>
          </w:p>
        </w:tc>
      </w:tr>
      <w:tr w:rsidR="00B9574F" w14:paraId="2A9223B9" w14:textId="77777777" w:rsidTr="00BA5C95">
        <w:tc>
          <w:tcPr>
            <w:tcW w:w="3325" w:type="dxa"/>
          </w:tcPr>
          <w:p w14:paraId="1EB66641" w14:textId="77777777" w:rsidR="00B9574F" w:rsidRDefault="00B9574F" w:rsidP="00BA5C95">
            <w:pPr>
              <w:pStyle w:val="ConcurTableText"/>
            </w:pPr>
            <w:r w:rsidRPr="003C4E8E">
              <w:t>ECDHE-ECDSA-AES128-GCM-SHA256</w:t>
            </w:r>
          </w:p>
        </w:tc>
        <w:tc>
          <w:tcPr>
            <w:tcW w:w="5310" w:type="dxa"/>
          </w:tcPr>
          <w:p w14:paraId="567D938B" w14:textId="77777777" w:rsidR="00B9574F" w:rsidRDefault="00B9574F" w:rsidP="00BA5C95">
            <w:pPr>
              <w:pStyle w:val="ConcurTableText"/>
            </w:pPr>
            <w:r>
              <w:t>TLS_ECDHE_ECDSA_WITH_AES_128_GCM_SHA256</w:t>
            </w:r>
          </w:p>
        </w:tc>
      </w:tr>
      <w:tr w:rsidR="00B9574F" w14:paraId="62D0FD36" w14:textId="77777777" w:rsidTr="00BA5C95">
        <w:tc>
          <w:tcPr>
            <w:tcW w:w="3325" w:type="dxa"/>
          </w:tcPr>
          <w:p w14:paraId="43713D15" w14:textId="77777777" w:rsidR="00B9574F" w:rsidRDefault="00B9574F" w:rsidP="00BA5C95">
            <w:pPr>
              <w:pStyle w:val="ConcurTableText"/>
            </w:pPr>
            <w:r w:rsidRPr="003C4E8E">
              <w:t>ECDHE-ECDSA-CHACHA20-POLY1305</w:t>
            </w:r>
          </w:p>
        </w:tc>
        <w:tc>
          <w:tcPr>
            <w:tcW w:w="5310" w:type="dxa"/>
          </w:tcPr>
          <w:p w14:paraId="6A413667" w14:textId="77777777" w:rsidR="00B9574F" w:rsidRDefault="00B9574F" w:rsidP="00BA5C95">
            <w:pPr>
              <w:pStyle w:val="ConcurTableText"/>
            </w:pPr>
            <w:r>
              <w:t>TLS_ECDHE_ECDSA_WITH_CHACHA20_POLY1305_SHA256</w:t>
            </w:r>
          </w:p>
        </w:tc>
      </w:tr>
    </w:tbl>
    <w:p w14:paraId="068EDAC2" w14:textId="77777777" w:rsidR="00B9574F" w:rsidRDefault="00B9574F" w:rsidP="00B9574F">
      <w:pPr>
        <w:pStyle w:val="Heading5"/>
      </w:pPr>
      <w:r>
        <w:t>Business Purpose / Client Benefit</w:t>
      </w:r>
    </w:p>
    <w:p w14:paraId="316B0BA9" w14:textId="77777777" w:rsidR="00B9574F" w:rsidRDefault="00B9574F" w:rsidP="00C00BF6">
      <w:pPr>
        <w:pStyle w:val="ConcurBodyText"/>
      </w:pPr>
      <w:r>
        <w:t>These changes provide ongoing security for our products.</w:t>
      </w:r>
    </w:p>
    <w:p w14:paraId="72AB1B4C" w14:textId="77777777" w:rsidR="00B9574F" w:rsidRPr="00713B46" w:rsidRDefault="00B9574F" w:rsidP="00C00BF6">
      <w:pPr>
        <w:pStyle w:val="ConcurBodyText"/>
      </w:pPr>
      <w:r>
        <w:t>ECDSA encryption provides the following benefits:</w:t>
      </w:r>
    </w:p>
    <w:p w14:paraId="294328B3" w14:textId="77777777" w:rsidR="00B9574F" w:rsidRDefault="00B9574F" w:rsidP="00B9574F">
      <w:pPr>
        <w:pStyle w:val="ConcurBullet"/>
        <w:numPr>
          <w:ilvl w:val="0"/>
          <w:numId w:val="31"/>
        </w:numPr>
        <w:tabs>
          <w:tab w:val="clear" w:pos="1080"/>
        </w:tabs>
        <w:ind w:left="720"/>
      </w:pPr>
      <w:r w:rsidRPr="00F70B84">
        <w:rPr>
          <w:b/>
          <w:bCs/>
        </w:rPr>
        <w:t>Stronger Encryption Keys</w:t>
      </w:r>
      <w:r>
        <w:br/>
        <w:t>Small ECC keys have the equivalent strength of larger RSA keys because of the algorithm used to generate them. For example, a 256-bit ECC key is equivalent to a 3072-bit RSA key and a 384-bit ECC key is equivalent to a 7680-bit RSA key. These strong, small keys allow encryption to stay ahead of computing power without having to create longer keys.</w:t>
      </w:r>
    </w:p>
    <w:p w14:paraId="107D18B2" w14:textId="77777777" w:rsidR="00B9574F" w:rsidRPr="00713B46" w:rsidRDefault="00B9574F" w:rsidP="00B9574F">
      <w:pPr>
        <w:pStyle w:val="ConcurBullet"/>
        <w:numPr>
          <w:ilvl w:val="0"/>
          <w:numId w:val="31"/>
        </w:numPr>
        <w:tabs>
          <w:tab w:val="clear" w:pos="1080"/>
        </w:tabs>
        <w:ind w:left="720"/>
      </w:pPr>
      <w:r>
        <w:rPr>
          <w:b/>
          <w:bCs/>
        </w:rPr>
        <w:t>Smaller Certificate Size</w:t>
      </w:r>
      <w:r>
        <w:rPr>
          <w:b/>
          <w:bCs/>
        </w:rPr>
        <w:br/>
      </w:r>
      <w:r w:rsidRPr="00F70B84">
        <w:t xml:space="preserve">Because of the smaller key size </w:t>
      </w:r>
      <w:r>
        <w:t>of</w:t>
      </w:r>
      <w:r w:rsidRPr="00F70B84">
        <w:t xml:space="preserve"> an ECC certificate, less data is transmitted from the server to the client during the SSL handshake. ECC certificates also </w:t>
      </w:r>
      <w:r>
        <w:t>require</w:t>
      </w:r>
      <w:r w:rsidRPr="00F70B84">
        <w:t xml:space="preserve"> less</w:t>
      </w:r>
      <w:r>
        <w:t xml:space="preserve"> memory and CPU to process</w:t>
      </w:r>
      <w:r w:rsidRPr="00F70B84">
        <w:t xml:space="preserve">, </w:t>
      </w:r>
      <w:r>
        <w:t>potentially reducing</w:t>
      </w:r>
      <w:r w:rsidRPr="00F70B84">
        <w:t xml:space="preserve"> </w:t>
      </w:r>
      <w:r>
        <w:t xml:space="preserve">the impact on </w:t>
      </w:r>
      <w:r w:rsidRPr="00F70B84">
        <w:t>network performance and on high-volume or high-traffic sites</w:t>
      </w:r>
      <w:r>
        <w:t xml:space="preserve"> that larger certificates can have</w:t>
      </w:r>
      <w:r w:rsidRPr="00F70B84">
        <w:t>.</w:t>
      </w:r>
    </w:p>
    <w:p w14:paraId="2A292AF3" w14:textId="77777777" w:rsidR="00B9574F" w:rsidRPr="003963AA" w:rsidRDefault="00B9574F" w:rsidP="00B9574F">
      <w:pPr>
        <w:pStyle w:val="Heading4"/>
      </w:pPr>
      <w:r>
        <w:t xml:space="preserve">SAP Concur </w:t>
      </w:r>
      <w:r w:rsidRPr="003963AA">
        <w:t>Supported Ciphers</w:t>
      </w:r>
    </w:p>
    <w:p w14:paraId="08616E4B" w14:textId="77777777" w:rsidR="00B9574F" w:rsidRPr="00040916" w:rsidRDefault="00B9574F" w:rsidP="00B9574F">
      <w:pPr>
        <w:pStyle w:val="ConcurBodyText"/>
        <w:keepNext/>
      </w:pPr>
      <w:r>
        <w:t>With the addition of support for ECDSA encryption, t</w:t>
      </w:r>
      <w:r w:rsidRPr="00040916">
        <w:t xml:space="preserve">he following ciphers included in the </w:t>
      </w:r>
      <w:r w:rsidRPr="00040916">
        <w:rPr>
          <w:b/>
          <w:bCs/>
        </w:rPr>
        <w:t>ak-akamai-2020q1</w:t>
      </w:r>
      <w:r w:rsidRPr="00040916">
        <w:t xml:space="preserve"> cipher profile </w:t>
      </w:r>
      <w:r>
        <w:t>are</w:t>
      </w:r>
      <w:r w:rsidRPr="00040916">
        <w:t xml:space="preserve"> supported:</w:t>
      </w:r>
      <w:r w:rsidRPr="00040916">
        <w:br/>
      </w:r>
    </w:p>
    <w:tbl>
      <w:tblPr>
        <w:tblStyle w:val="TableGrid"/>
        <w:tblW w:w="0" w:type="auto"/>
        <w:tblLayout w:type="fixed"/>
        <w:tblLook w:val="04A0" w:firstRow="1" w:lastRow="0" w:firstColumn="1" w:lastColumn="0" w:noHBand="0" w:noVBand="1"/>
      </w:tblPr>
      <w:tblGrid>
        <w:gridCol w:w="2280"/>
        <w:gridCol w:w="3655"/>
        <w:gridCol w:w="2695"/>
      </w:tblGrid>
      <w:tr w:rsidR="00B9574F" w:rsidRPr="00040916" w14:paraId="1BDD57DA" w14:textId="77777777" w:rsidTr="00BA5C95">
        <w:tc>
          <w:tcPr>
            <w:tcW w:w="2280" w:type="dxa"/>
            <w:shd w:val="clear" w:color="auto" w:fill="000000" w:themeFill="text1"/>
          </w:tcPr>
          <w:p w14:paraId="1CD0E7B3" w14:textId="77777777" w:rsidR="00B9574F" w:rsidRPr="00B308B6" w:rsidRDefault="00B9574F" w:rsidP="00BA5C95">
            <w:pPr>
              <w:pStyle w:val="ConcurTableHeadLeft"/>
              <w:rPr>
                <w:sz w:val="16"/>
                <w:szCs w:val="16"/>
              </w:rPr>
            </w:pPr>
            <w:r w:rsidRPr="00B308B6">
              <w:rPr>
                <w:sz w:val="16"/>
                <w:szCs w:val="16"/>
              </w:rPr>
              <w:t>Akamai/OpenSSL cipher name</w:t>
            </w:r>
          </w:p>
        </w:tc>
        <w:tc>
          <w:tcPr>
            <w:tcW w:w="3655" w:type="dxa"/>
            <w:shd w:val="clear" w:color="auto" w:fill="000000" w:themeFill="text1"/>
          </w:tcPr>
          <w:p w14:paraId="15557733" w14:textId="77777777" w:rsidR="00B9574F" w:rsidRPr="00B308B6" w:rsidRDefault="00B9574F" w:rsidP="00BA5C95">
            <w:pPr>
              <w:pStyle w:val="ConcurTableHeadLeft"/>
              <w:rPr>
                <w:sz w:val="16"/>
                <w:szCs w:val="16"/>
              </w:rPr>
            </w:pPr>
            <w:r w:rsidRPr="00B308B6">
              <w:rPr>
                <w:sz w:val="16"/>
                <w:szCs w:val="16"/>
              </w:rPr>
              <w:t>IANA cipher name</w:t>
            </w:r>
          </w:p>
        </w:tc>
        <w:tc>
          <w:tcPr>
            <w:tcW w:w="2695" w:type="dxa"/>
            <w:shd w:val="clear" w:color="auto" w:fill="000000" w:themeFill="text1"/>
          </w:tcPr>
          <w:p w14:paraId="0ACAA9B6" w14:textId="77777777" w:rsidR="00B9574F" w:rsidRPr="00040916" w:rsidRDefault="00B9574F" w:rsidP="00BA5C95">
            <w:pPr>
              <w:pStyle w:val="ConcurTableHeadLeft"/>
            </w:pPr>
            <w:r>
              <w:t>Details</w:t>
            </w:r>
          </w:p>
        </w:tc>
      </w:tr>
      <w:tr w:rsidR="00B9574F" w:rsidRPr="00040916" w14:paraId="7B91F9BA" w14:textId="77777777" w:rsidTr="00BA5C95">
        <w:tc>
          <w:tcPr>
            <w:tcW w:w="2280" w:type="dxa"/>
          </w:tcPr>
          <w:p w14:paraId="15800A88" w14:textId="77777777" w:rsidR="00B9574F" w:rsidRPr="00B308B6" w:rsidRDefault="00B9574F" w:rsidP="00BA5C95">
            <w:pPr>
              <w:pStyle w:val="ConcurTableText"/>
              <w:rPr>
                <w:sz w:val="16"/>
                <w:szCs w:val="16"/>
              </w:rPr>
            </w:pPr>
            <w:r w:rsidRPr="00B308B6">
              <w:rPr>
                <w:sz w:val="16"/>
                <w:szCs w:val="16"/>
              </w:rPr>
              <w:t>TLS-AES-256-GCM-SHA384</w:t>
            </w:r>
          </w:p>
        </w:tc>
        <w:tc>
          <w:tcPr>
            <w:tcW w:w="3655" w:type="dxa"/>
          </w:tcPr>
          <w:p w14:paraId="6C20D00E" w14:textId="77777777" w:rsidR="00B9574F" w:rsidRPr="00B308B6" w:rsidRDefault="00B9574F" w:rsidP="00BA5C95">
            <w:pPr>
              <w:pStyle w:val="ConcurTableText"/>
              <w:rPr>
                <w:sz w:val="16"/>
                <w:szCs w:val="16"/>
              </w:rPr>
            </w:pPr>
            <w:r w:rsidRPr="00B308B6">
              <w:rPr>
                <w:sz w:val="16"/>
                <w:szCs w:val="16"/>
              </w:rPr>
              <w:t>TLS_AES_256_GCM_SHA384</w:t>
            </w:r>
          </w:p>
        </w:tc>
        <w:tc>
          <w:tcPr>
            <w:tcW w:w="2695" w:type="dxa"/>
          </w:tcPr>
          <w:p w14:paraId="41DAA252" w14:textId="77777777" w:rsidR="00B9574F" w:rsidRPr="00040916" w:rsidRDefault="00B9574F" w:rsidP="00BA5C95">
            <w:pPr>
              <w:pStyle w:val="ConcurTableText"/>
            </w:pPr>
            <w:r>
              <w:t>Supported</w:t>
            </w:r>
          </w:p>
        </w:tc>
      </w:tr>
      <w:tr w:rsidR="00B9574F" w:rsidRPr="00040916" w14:paraId="60113ABB" w14:textId="77777777" w:rsidTr="00BA5C95">
        <w:tc>
          <w:tcPr>
            <w:tcW w:w="2280" w:type="dxa"/>
          </w:tcPr>
          <w:p w14:paraId="2A2661E3" w14:textId="77777777" w:rsidR="00B9574F" w:rsidRPr="00B308B6" w:rsidRDefault="00B9574F" w:rsidP="00BA5C95">
            <w:pPr>
              <w:pStyle w:val="ConcurTableText"/>
              <w:rPr>
                <w:sz w:val="16"/>
                <w:szCs w:val="16"/>
              </w:rPr>
            </w:pPr>
            <w:r w:rsidRPr="00B308B6">
              <w:rPr>
                <w:sz w:val="16"/>
                <w:szCs w:val="16"/>
              </w:rPr>
              <w:t>TLS-CHACHA20-POLY1305-SHA256</w:t>
            </w:r>
          </w:p>
        </w:tc>
        <w:tc>
          <w:tcPr>
            <w:tcW w:w="3655" w:type="dxa"/>
          </w:tcPr>
          <w:p w14:paraId="1D860B1F" w14:textId="77777777" w:rsidR="00B9574F" w:rsidRPr="00B308B6" w:rsidRDefault="00B9574F" w:rsidP="00BA5C95">
            <w:pPr>
              <w:pStyle w:val="ConcurTableText"/>
              <w:rPr>
                <w:sz w:val="16"/>
                <w:szCs w:val="16"/>
              </w:rPr>
            </w:pPr>
            <w:r w:rsidRPr="00B308B6">
              <w:rPr>
                <w:sz w:val="16"/>
                <w:szCs w:val="16"/>
              </w:rPr>
              <w:t>TLS_CHACHA20_POLY1305_SHA256</w:t>
            </w:r>
          </w:p>
        </w:tc>
        <w:tc>
          <w:tcPr>
            <w:tcW w:w="2695" w:type="dxa"/>
          </w:tcPr>
          <w:p w14:paraId="3A656CF1" w14:textId="77777777" w:rsidR="00B9574F" w:rsidRPr="00040916" w:rsidRDefault="00B9574F" w:rsidP="00BA5C95">
            <w:pPr>
              <w:pStyle w:val="ConcurTableText"/>
            </w:pPr>
            <w:r>
              <w:t>Supported</w:t>
            </w:r>
          </w:p>
        </w:tc>
      </w:tr>
      <w:tr w:rsidR="00B9574F" w:rsidRPr="00040916" w14:paraId="021EF1A7" w14:textId="77777777" w:rsidTr="00BA5C95">
        <w:tc>
          <w:tcPr>
            <w:tcW w:w="2280" w:type="dxa"/>
          </w:tcPr>
          <w:p w14:paraId="10070854" w14:textId="77777777" w:rsidR="00B9574F" w:rsidRPr="00B308B6" w:rsidRDefault="00B9574F" w:rsidP="00BA5C95">
            <w:pPr>
              <w:pStyle w:val="ConcurTableText"/>
              <w:rPr>
                <w:sz w:val="16"/>
                <w:szCs w:val="16"/>
              </w:rPr>
            </w:pPr>
            <w:r w:rsidRPr="00B308B6">
              <w:rPr>
                <w:sz w:val="16"/>
                <w:szCs w:val="16"/>
              </w:rPr>
              <w:t>TLS-AES-128-GCM-SHA256</w:t>
            </w:r>
          </w:p>
        </w:tc>
        <w:tc>
          <w:tcPr>
            <w:tcW w:w="3655" w:type="dxa"/>
          </w:tcPr>
          <w:p w14:paraId="78D743AC" w14:textId="77777777" w:rsidR="00B9574F" w:rsidRPr="00B308B6" w:rsidRDefault="00B9574F" w:rsidP="00BA5C95">
            <w:pPr>
              <w:pStyle w:val="ConcurTableText"/>
              <w:rPr>
                <w:sz w:val="16"/>
                <w:szCs w:val="16"/>
              </w:rPr>
            </w:pPr>
            <w:r w:rsidRPr="00B308B6">
              <w:rPr>
                <w:sz w:val="16"/>
                <w:szCs w:val="16"/>
              </w:rPr>
              <w:t>TLS_AES_128_GCM_SHA256</w:t>
            </w:r>
          </w:p>
        </w:tc>
        <w:tc>
          <w:tcPr>
            <w:tcW w:w="2695" w:type="dxa"/>
          </w:tcPr>
          <w:p w14:paraId="754C106C" w14:textId="77777777" w:rsidR="00B9574F" w:rsidRPr="00040916" w:rsidRDefault="00B9574F" w:rsidP="00BA5C95">
            <w:pPr>
              <w:pStyle w:val="ConcurTableText"/>
            </w:pPr>
            <w:r>
              <w:t>Supported</w:t>
            </w:r>
          </w:p>
        </w:tc>
      </w:tr>
      <w:tr w:rsidR="00B9574F" w:rsidRPr="00040916" w14:paraId="3D8FC59C" w14:textId="77777777" w:rsidTr="00BA5C95">
        <w:tc>
          <w:tcPr>
            <w:tcW w:w="2280" w:type="dxa"/>
          </w:tcPr>
          <w:p w14:paraId="7829553A" w14:textId="77777777" w:rsidR="00B9574F" w:rsidRPr="00B308B6" w:rsidRDefault="00B9574F" w:rsidP="00BA5C95">
            <w:pPr>
              <w:pStyle w:val="ConcurTableText"/>
              <w:rPr>
                <w:sz w:val="16"/>
                <w:szCs w:val="16"/>
              </w:rPr>
            </w:pPr>
            <w:r w:rsidRPr="00B308B6">
              <w:rPr>
                <w:sz w:val="16"/>
                <w:szCs w:val="16"/>
              </w:rPr>
              <w:t>ECDHE-ECDSA-AES256-GCM-SHA384</w:t>
            </w:r>
          </w:p>
        </w:tc>
        <w:tc>
          <w:tcPr>
            <w:tcW w:w="3655" w:type="dxa"/>
          </w:tcPr>
          <w:p w14:paraId="64B78FCD" w14:textId="77777777" w:rsidR="00B9574F" w:rsidRPr="00B308B6" w:rsidRDefault="00B9574F" w:rsidP="00BA5C95">
            <w:pPr>
              <w:pStyle w:val="ConcurTableText"/>
              <w:rPr>
                <w:sz w:val="16"/>
                <w:szCs w:val="16"/>
              </w:rPr>
            </w:pPr>
            <w:r w:rsidRPr="00B308B6">
              <w:rPr>
                <w:sz w:val="16"/>
                <w:szCs w:val="16"/>
              </w:rPr>
              <w:t>TLS_ECDHE_ECDSA_WITH_AES_256_GCM_SHA384</w:t>
            </w:r>
          </w:p>
        </w:tc>
        <w:tc>
          <w:tcPr>
            <w:tcW w:w="2695" w:type="dxa"/>
          </w:tcPr>
          <w:p w14:paraId="71149472" w14:textId="77777777" w:rsidR="00B9574F" w:rsidRDefault="00B9574F" w:rsidP="00BA5C95">
            <w:pPr>
              <w:pStyle w:val="ConcurTableText"/>
            </w:pPr>
            <w:r>
              <w:t>Supported with ECDSA encryption, supported by Windows server 2012</w:t>
            </w:r>
          </w:p>
        </w:tc>
      </w:tr>
      <w:tr w:rsidR="00B9574F" w:rsidRPr="00040916" w14:paraId="2C52EB2B" w14:textId="77777777" w:rsidTr="00BA5C95">
        <w:tc>
          <w:tcPr>
            <w:tcW w:w="2280" w:type="dxa"/>
          </w:tcPr>
          <w:p w14:paraId="4F9CD69A" w14:textId="77777777" w:rsidR="00B9574F" w:rsidRPr="00B308B6" w:rsidRDefault="00B9574F" w:rsidP="00BA5C95">
            <w:pPr>
              <w:pStyle w:val="ConcurTableText"/>
              <w:rPr>
                <w:sz w:val="16"/>
                <w:szCs w:val="16"/>
              </w:rPr>
            </w:pPr>
            <w:r w:rsidRPr="00B308B6">
              <w:rPr>
                <w:sz w:val="16"/>
                <w:szCs w:val="16"/>
              </w:rPr>
              <w:lastRenderedPageBreak/>
              <w:t>ECDHE-ECDSA-AES128-GCM-SHA256</w:t>
            </w:r>
          </w:p>
        </w:tc>
        <w:tc>
          <w:tcPr>
            <w:tcW w:w="3655" w:type="dxa"/>
          </w:tcPr>
          <w:p w14:paraId="4EE19F1F" w14:textId="77777777" w:rsidR="00B9574F" w:rsidRPr="00B308B6" w:rsidRDefault="00B9574F" w:rsidP="00BA5C95">
            <w:pPr>
              <w:pStyle w:val="ConcurTableText"/>
              <w:rPr>
                <w:sz w:val="16"/>
                <w:szCs w:val="16"/>
              </w:rPr>
            </w:pPr>
            <w:r w:rsidRPr="00B308B6">
              <w:rPr>
                <w:sz w:val="16"/>
                <w:szCs w:val="16"/>
              </w:rPr>
              <w:t>TLS_ECDHE_ECDSA_WITH_AES_128_GCM_SHA256</w:t>
            </w:r>
          </w:p>
        </w:tc>
        <w:tc>
          <w:tcPr>
            <w:tcW w:w="2695" w:type="dxa"/>
          </w:tcPr>
          <w:p w14:paraId="40A2458C" w14:textId="77777777" w:rsidR="00B9574F" w:rsidRDefault="00B9574F" w:rsidP="00BA5C95">
            <w:pPr>
              <w:pStyle w:val="ConcurTableText"/>
            </w:pPr>
            <w:r>
              <w:t>Supported with ECDSA encryption, supported by Windows server 2012</w:t>
            </w:r>
          </w:p>
        </w:tc>
      </w:tr>
      <w:tr w:rsidR="00B9574F" w:rsidRPr="00040916" w14:paraId="662A44C5" w14:textId="77777777" w:rsidTr="00BA5C95">
        <w:tc>
          <w:tcPr>
            <w:tcW w:w="2280" w:type="dxa"/>
          </w:tcPr>
          <w:p w14:paraId="0414AC43" w14:textId="77777777" w:rsidR="00B9574F" w:rsidRPr="00B308B6" w:rsidRDefault="00B9574F" w:rsidP="00BA5C95">
            <w:pPr>
              <w:pStyle w:val="ConcurTableText"/>
              <w:rPr>
                <w:sz w:val="16"/>
                <w:szCs w:val="16"/>
              </w:rPr>
            </w:pPr>
            <w:r w:rsidRPr="00B308B6">
              <w:rPr>
                <w:sz w:val="16"/>
                <w:szCs w:val="16"/>
              </w:rPr>
              <w:t>ECDHE-RSA-AES256-GCM-SHA384</w:t>
            </w:r>
          </w:p>
        </w:tc>
        <w:tc>
          <w:tcPr>
            <w:tcW w:w="3655" w:type="dxa"/>
          </w:tcPr>
          <w:p w14:paraId="28213F70" w14:textId="77777777" w:rsidR="00B9574F" w:rsidRPr="00B308B6" w:rsidRDefault="00B9574F" w:rsidP="00BA5C95">
            <w:pPr>
              <w:pStyle w:val="ConcurTableText"/>
              <w:rPr>
                <w:sz w:val="16"/>
                <w:szCs w:val="16"/>
              </w:rPr>
            </w:pPr>
            <w:r w:rsidRPr="00B308B6">
              <w:rPr>
                <w:sz w:val="16"/>
                <w:szCs w:val="16"/>
              </w:rPr>
              <w:t>TLS_ECDHE_RSA_WITH_AES_256_GCM_SHA384</w:t>
            </w:r>
          </w:p>
        </w:tc>
        <w:tc>
          <w:tcPr>
            <w:tcW w:w="2695" w:type="dxa"/>
          </w:tcPr>
          <w:p w14:paraId="1E8B6EE7" w14:textId="77777777" w:rsidR="00B9574F" w:rsidRPr="00040916" w:rsidRDefault="00B9574F" w:rsidP="00BA5C95">
            <w:pPr>
              <w:pStyle w:val="ConcurTableText"/>
            </w:pPr>
            <w:r>
              <w:t>Supported</w:t>
            </w:r>
          </w:p>
        </w:tc>
      </w:tr>
      <w:tr w:rsidR="00B9574F" w:rsidRPr="00040916" w14:paraId="3ABA890F" w14:textId="77777777" w:rsidTr="00BA5C95">
        <w:tc>
          <w:tcPr>
            <w:tcW w:w="2280" w:type="dxa"/>
          </w:tcPr>
          <w:p w14:paraId="7E9D23E3" w14:textId="77777777" w:rsidR="00B9574F" w:rsidRPr="00B308B6" w:rsidRDefault="00B9574F" w:rsidP="00BA5C95">
            <w:pPr>
              <w:pStyle w:val="ConcurTableText"/>
              <w:rPr>
                <w:sz w:val="16"/>
                <w:szCs w:val="16"/>
              </w:rPr>
            </w:pPr>
            <w:r w:rsidRPr="00B308B6">
              <w:rPr>
                <w:sz w:val="16"/>
                <w:szCs w:val="16"/>
              </w:rPr>
              <w:t>ECDHE-RSA-AES128-GCM-SHA256</w:t>
            </w:r>
          </w:p>
        </w:tc>
        <w:tc>
          <w:tcPr>
            <w:tcW w:w="3655" w:type="dxa"/>
          </w:tcPr>
          <w:p w14:paraId="6D76B200" w14:textId="77777777" w:rsidR="00B9574F" w:rsidRPr="00B308B6" w:rsidRDefault="00B9574F" w:rsidP="00BA5C95">
            <w:pPr>
              <w:pStyle w:val="ConcurTableText"/>
              <w:rPr>
                <w:sz w:val="16"/>
                <w:szCs w:val="16"/>
              </w:rPr>
            </w:pPr>
            <w:r w:rsidRPr="00B308B6">
              <w:rPr>
                <w:sz w:val="16"/>
                <w:szCs w:val="16"/>
              </w:rPr>
              <w:t>TLS_ECDHE_RSA_WITH_AES_128_GCM_SHA256</w:t>
            </w:r>
          </w:p>
        </w:tc>
        <w:tc>
          <w:tcPr>
            <w:tcW w:w="2695" w:type="dxa"/>
          </w:tcPr>
          <w:p w14:paraId="7D97919F" w14:textId="77777777" w:rsidR="00B9574F" w:rsidRPr="00040916" w:rsidRDefault="00B9574F" w:rsidP="00BA5C95">
            <w:pPr>
              <w:pStyle w:val="ConcurTableText"/>
            </w:pPr>
            <w:r>
              <w:t>Supported</w:t>
            </w:r>
          </w:p>
        </w:tc>
      </w:tr>
      <w:tr w:rsidR="00B9574F" w:rsidRPr="00040916" w14:paraId="2E022568" w14:textId="77777777" w:rsidTr="00BA5C95">
        <w:tc>
          <w:tcPr>
            <w:tcW w:w="2280" w:type="dxa"/>
          </w:tcPr>
          <w:p w14:paraId="2128C783" w14:textId="77777777" w:rsidR="00B9574F" w:rsidRPr="0009358C" w:rsidRDefault="00B9574F" w:rsidP="00BA5C95">
            <w:pPr>
              <w:pStyle w:val="ConcurTableText"/>
              <w:rPr>
                <w:sz w:val="16"/>
                <w:szCs w:val="16"/>
              </w:rPr>
            </w:pPr>
            <w:r w:rsidRPr="0009358C">
              <w:rPr>
                <w:sz w:val="16"/>
                <w:szCs w:val="16"/>
              </w:rPr>
              <w:t>ECDHE-ECDSA-CHACHA20-POLY1305</w:t>
            </w:r>
          </w:p>
        </w:tc>
        <w:tc>
          <w:tcPr>
            <w:tcW w:w="3655" w:type="dxa"/>
          </w:tcPr>
          <w:p w14:paraId="347AB5DF" w14:textId="77777777" w:rsidR="00B9574F" w:rsidRPr="0009358C" w:rsidRDefault="00B9574F" w:rsidP="00BA5C95">
            <w:pPr>
              <w:pStyle w:val="ConcurTableText"/>
              <w:rPr>
                <w:sz w:val="16"/>
                <w:szCs w:val="16"/>
              </w:rPr>
            </w:pPr>
            <w:r w:rsidRPr="0009358C">
              <w:rPr>
                <w:sz w:val="16"/>
                <w:szCs w:val="16"/>
              </w:rPr>
              <w:t>TLS_ECDHE_ECDSA_WITH_CHACHA20_POLY1305_SHA256</w:t>
            </w:r>
          </w:p>
        </w:tc>
        <w:tc>
          <w:tcPr>
            <w:tcW w:w="2695" w:type="dxa"/>
          </w:tcPr>
          <w:p w14:paraId="629FF836" w14:textId="77777777" w:rsidR="00B9574F" w:rsidRDefault="00B9574F" w:rsidP="00BA5C95">
            <w:pPr>
              <w:pStyle w:val="ConcurTableText"/>
            </w:pPr>
            <w:r>
              <w:t>Supported with ECDSA encryption</w:t>
            </w:r>
          </w:p>
        </w:tc>
      </w:tr>
      <w:tr w:rsidR="00B9574F" w:rsidRPr="00040916" w14:paraId="0B45E6EE" w14:textId="77777777" w:rsidTr="00BA5C95">
        <w:tc>
          <w:tcPr>
            <w:tcW w:w="2280" w:type="dxa"/>
          </w:tcPr>
          <w:p w14:paraId="2361CEF0" w14:textId="77777777" w:rsidR="00B9574F" w:rsidRPr="00B308B6" w:rsidRDefault="00B9574F" w:rsidP="00BA5C95">
            <w:pPr>
              <w:pStyle w:val="ConcurTableText"/>
              <w:rPr>
                <w:sz w:val="16"/>
                <w:szCs w:val="16"/>
              </w:rPr>
            </w:pPr>
            <w:r w:rsidRPr="00B308B6">
              <w:rPr>
                <w:sz w:val="16"/>
                <w:szCs w:val="16"/>
              </w:rPr>
              <w:t>ECDHE-RSA-CHACHA20-POLY1305</w:t>
            </w:r>
          </w:p>
        </w:tc>
        <w:tc>
          <w:tcPr>
            <w:tcW w:w="3655" w:type="dxa"/>
          </w:tcPr>
          <w:p w14:paraId="7A4CA3F4" w14:textId="77777777" w:rsidR="00B9574F" w:rsidRPr="00B308B6" w:rsidRDefault="00B9574F" w:rsidP="00BA5C95">
            <w:pPr>
              <w:pStyle w:val="ConcurTableText"/>
              <w:rPr>
                <w:sz w:val="16"/>
                <w:szCs w:val="16"/>
              </w:rPr>
            </w:pPr>
            <w:r w:rsidRPr="00B308B6">
              <w:rPr>
                <w:sz w:val="16"/>
                <w:szCs w:val="16"/>
              </w:rPr>
              <w:t>TLS_ECDHE_RSA_WITH_CHACHA20_POLY1305_SHA256</w:t>
            </w:r>
          </w:p>
        </w:tc>
        <w:tc>
          <w:tcPr>
            <w:tcW w:w="2695" w:type="dxa"/>
          </w:tcPr>
          <w:p w14:paraId="693AAE84" w14:textId="77777777" w:rsidR="00B9574F" w:rsidRPr="00040916" w:rsidRDefault="00B9574F" w:rsidP="00BA5C95">
            <w:pPr>
              <w:pStyle w:val="ConcurTableText"/>
            </w:pPr>
            <w:r>
              <w:t>Supported</w:t>
            </w:r>
          </w:p>
        </w:tc>
      </w:tr>
    </w:tbl>
    <w:p w14:paraId="13B8FE4C" w14:textId="77777777" w:rsidR="00B9574F" w:rsidRPr="00040916" w:rsidRDefault="00B9574F" w:rsidP="00B9574F">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3B00682D" w14:textId="467200D5" w:rsidR="00B9574F" w:rsidRDefault="00B9574F" w:rsidP="00B9574F">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w:t>
      </w:r>
      <w:r w:rsidR="009C7C8C">
        <w:rPr>
          <w:b/>
          <w:bCs/>
        </w:rPr>
        <w:t>0q</w:t>
      </w:r>
      <w:r w:rsidRPr="00040916">
        <w:rPr>
          <w:b/>
          <w:bCs/>
        </w:rPr>
        <w:t>1 (default)</w:t>
      </w:r>
      <w:r w:rsidRPr="00040916">
        <w:t xml:space="preserve"> column in the following table</w:t>
      </w:r>
      <w:r>
        <w:t xml:space="preserve">. Supported ciphers in are indicated with a check mark in the </w:t>
      </w:r>
      <w:r w:rsidRPr="00040916">
        <w:rPr>
          <w:b/>
          <w:bCs/>
        </w:rPr>
        <w:t>ak-akamai-202</w:t>
      </w:r>
      <w:r w:rsidR="009C7C8C">
        <w:rPr>
          <w:b/>
          <w:bCs/>
        </w:rPr>
        <w:t>0q</w:t>
      </w:r>
      <w:r w:rsidRPr="00040916">
        <w:rPr>
          <w:b/>
          <w:bCs/>
        </w:rPr>
        <w:t>1 (default)</w:t>
      </w:r>
      <w:r w:rsidRPr="00040916">
        <w:t xml:space="preserve"> column</w:t>
      </w:r>
      <w:r>
        <w:t>:</w:t>
      </w:r>
    </w:p>
    <w:p w14:paraId="19A95387" w14:textId="77777777" w:rsidR="00B9574F" w:rsidRDefault="00B9574F" w:rsidP="00B9574F">
      <w:pPr>
        <w:pStyle w:val="ConcurBodyText"/>
      </w:pPr>
      <w:r>
        <w:rPr>
          <w:noProof/>
        </w:rPr>
        <w:drawing>
          <wp:inline distT="0" distB="0" distL="0" distR="0" wp14:anchorId="18EB3161" wp14:editId="11D21FE5">
            <wp:extent cx="5486400" cy="3239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3239135"/>
                    </a:xfrm>
                    <a:prstGeom prst="rect">
                      <a:avLst/>
                    </a:prstGeom>
                  </pic:spPr>
                </pic:pic>
              </a:graphicData>
            </a:graphic>
          </wp:inline>
        </w:drawing>
      </w:r>
    </w:p>
    <w:p w14:paraId="0FF618F8" w14:textId="77777777" w:rsidR="00B9574F" w:rsidRPr="00AD2777" w:rsidRDefault="00B9574F" w:rsidP="00AD2777">
      <w:pPr>
        <w:pStyle w:val="Heading4"/>
        <w:rPr>
          <w:i w:val="0"/>
          <w:iCs/>
          <w:sz w:val="24"/>
          <w:szCs w:val="24"/>
        </w:rPr>
      </w:pPr>
      <w:r w:rsidRPr="00AD2777">
        <w:rPr>
          <w:i w:val="0"/>
          <w:iCs/>
          <w:sz w:val="24"/>
          <w:szCs w:val="24"/>
        </w:rPr>
        <w:lastRenderedPageBreak/>
        <w:t>Admin Tasks – SSL Certificate Update</w:t>
      </w:r>
    </w:p>
    <w:p w14:paraId="6F289B09" w14:textId="77777777" w:rsidR="00B9574F" w:rsidRPr="003F3DF3" w:rsidRDefault="00B9574F" w:rsidP="00B9574F">
      <w:pPr>
        <w:pStyle w:val="ConcurWarningIcon"/>
      </w:pPr>
      <w:r>
        <w:rPr>
          <w:b/>
          <w:bCs/>
        </w:rPr>
        <w:t xml:space="preserve">IMPORTANT! </w:t>
      </w:r>
      <w:r w:rsidRPr="003F3DF3">
        <w:t>SSL certificates are renewed on a regular basis to ensure the security of our products</w:t>
      </w:r>
      <w:r>
        <w:t>;</w:t>
      </w:r>
      <w:r w:rsidRPr="003F3DF3">
        <w:t xml:space="preserve"> </w:t>
      </w:r>
      <w:r>
        <w:t xml:space="preserve">because security certificates change periodically, </w:t>
      </w:r>
      <w:r w:rsidRPr="003F3DF3">
        <w:t>pinning them is not recommended</w:t>
      </w:r>
      <w:r>
        <w:t>.</w:t>
      </w:r>
    </w:p>
    <w:p w14:paraId="03D0AA46" w14:textId="77777777" w:rsidR="00B9574F" w:rsidRDefault="00B9574F" w:rsidP="00B9574F">
      <w:pPr>
        <w:pStyle w:val="Heading4"/>
      </w:pPr>
      <w:r>
        <w:t>Clients Who Do Not Pin Security Certificates</w:t>
      </w:r>
    </w:p>
    <w:p w14:paraId="7720F899" w14:textId="77777777" w:rsidR="00B9574F" w:rsidRDefault="00B9574F" w:rsidP="00B9574F">
      <w:pPr>
        <w:pStyle w:val="ConcurBodyText"/>
      </w:pPr>
      <w:r>
        <w:t>Clients who do not pin their security certificates do not need to take any action. Their system will automatically choose the best cipher, RSA or ECDSA, for communication with SAP Concur solutions.</w:t>
      </w:r>
    </w:p>
    <w:p w14:paraId="46EDF620" w14:textId="77777777" w:rsidR="00B9574F" w:rsidRDefault="00B9574F" w:rsidP="00B9574F">
      <w:pPr>
        <w:pStyle w:val="ConcurNote"/>
      </w:pPr>
      <w:r>
        <w:t>Most clients do not pin their certificates.</w:t>
      </w:r>
    </w:p>
    <w:p w14:paraId="3207FCDF" w14:textId="77777777" w:rsidR="00B9574F" w:rsidRDefault="00B9574F" w:rsidP="00B9574F">
      <w:pPr>
        <w:pStyle w:val="Heading4"/>
      </w:pPr>
      <w:r>
        <w:t>Clients Who Pin Security Certificates</w:t>
      </w:r>
    </w:p>
    <w:p w14:paraId="777CC948" w14:textId="77777777" w:rsidR="00B9574F" w:rsidRDefault="00B9574F" w:rsidP="00B9574F">
      <w:pPr>
        <w:pStyle w:val="ConcurBodyText"/>
      </w:pPr>
      <w:r>
        <w:t xml:space="preserve">To avoid disruption of service, clients who pin their security certificates must pin both the RSA and ECDSA certificates. The new </w:t>
      </w:r>
      <w:r w:rsidRPr="00E7117C">
        <w:t>certificates</w:t>
      </w:r>
      <w:r>
        <w:t xml:space="preserve"> can be accessed from the following web pages:</w:t>
      </w:r>
    </w:p>
    <w:p w14:paraId="0942B9EF" w14:textId="77777777" w:rsidR="00B9574F" w:rsidRPr="00926C09" w:rsidRDefault="00B9574F" w:rsidP="00B9574F">
      <w:pPr>
        <w:pStyle w:val="ConcurBodyText"/>
        <w:rPr>
          <w:b/>
          <w:bCs/>
          <w:lang w:val="en-PH"/>
        </w:rPr>
      </w:pPr>
      <w:r w:rsidRPr="00926C09">
        <w:rPr>
          <w:b/>
          <w:bCs/>
          <w:lang w:val="en-PH"/>
        </w:rPr>
        <w:t>*.api.concursolutions.com</w:t>
      </w:r>
    </w:p>
    <w:p w14:paraId="5FE3B327" w14:textId="77777777" w:rsidR="00B9574F" w:rsidRPr="00926C09" w:rsidRDefault="00000000" w:rsidP="00B9574F">
      <w:pPr>
        <w:pStyle w:val="ConcurBodyText"/>
        <w:rPr>
          <w:lang w:val="en-PH"/>
        </w:rPr>
      </w:pPr>
      <w:hyperlink r:id="rId52" w:history="1">
        <w:r w:rsidR="00B9574F" w:rsidRPr="0009358C">
          <w:rPr>
            <w:rStyle w:val="Hyperlink"/>
            <w:lang w:val="en-PH"/>
          </w:rPr>
          <w:t>https://assets.concur.com/concurtraining/cte/en-us/api-concursolutions-com-chain_ECDSA.pem</w:t>
        </w:r>
      </w:hyperlink>
      <w:r w:rsidR="00B9574F" w:rsidRPr="00926C09">
        <w:rPr>
          <w:lang w:val="en-PH"/>
        </w:rPr>
        <w:t xml:space="preserve"> </w:t>
      </w:r>
    </w:p>
    <w:p w14:paraId="3D5CDB40" w14:textId="77777777" w:rsidR="00B9574F" w:rsidRPr="00926C09" w:rsidRDefault="00000000" w:rsidP="00B9574F">
      <w:pPr>
        <w:pStyle w:val="ConcurBodyText"/>
        <w:rPr>
          <w:lang w:val="en-PH"/>
        </w:rPr>
      </w:pPr>
      <w:hyperlink r:id="rId53" w:history="1">
        <w:r w:rsidR="00B9574F" w:rsidRPr="0009358C">
          <w:rPr>
            <w:rStyle w:val="Hyperlink"/>
            <w:lang w:val="en-PH"/>
          </w:rPr>
          <w:t>https://assets.concur.com/concurtraining/cte/en-us/api-concursolutions-com-chain_RSA.pem</w:t>
        </w:r>
      </w:hyperlink>
      <w:r w:rsidR="00B9574F" w:rsidRPr="00926C09">
        <w:rPr>
          <w:lang w:val="en-PH"/>
        </w:rPr>
        <w:t xml:space="preserve"> </w:t>
      </w:r>
    </w:p>
    <w:p w14:paraId="2E53F84C" w14:textId="77777777" w:rsidR="00B9574F" w:rsidRPr="00926C09" w:rsidRDefault="00B9574F" w:rsidP="00B9574F">
      <w:pPr>
        <w:pStyle w:val="ConcurBodyText"/>
        <w:rPr>
          <w:b/>
          <w:bCs/>
          <w:lang w:val="en-PH"/>
        </w:rPr>
      </w:pPr>
      <w:r w:rsidRPr="00926C09">
        <w:rPr>
          <w:b/>
          <w:bCs/>
          <w:lang w:val="en-PH"/>
        </w:rPr>
        <w:t>*.concursolutions.com</w:t>
      </w:r>
    </w:p>
    <w:p w14:paraId="6669517A" w14:textId="77777777" w:rsidR="00B9574F" w:rsidRPr="00926C09" w:rsidRDefault="00000000" w:rsidP="00B9574F">
      <w:pPr>
        <w:pStyle w:val="ConcurBodyText"/>
        <w:rPr>
          <w:lang w:val="en-PH"/>
        </w:rPr>
      </w:pPr>
      <w:hyperlink r:id="rId54" w:history="1">
        <w:r w:rsidR="00B9574F" w:rsidRPr="0009358C">
          <w:rPr>
            <w:rStyle w:val="Hyperlink"/>
            <w:lang w:val="en-PH"/>
          </w:rPr>
          <w:t>https://assets.concur.com/concurtraining/cte/en-us/concursolutions-com-chain_ECDSA.pem</w:t>
        </w:r>
      </w:hyperlink>
      <w:r w:rsidR="00B9574F" w:rsidRPr="00926C09">
        <w:rPr>
          <w:lang w:val="en-PH"/>
        </w:rPr>
        <w:t xml:space="preserve"> </w:t>
      </w:r>
      <w:r w:rsidR="00B9574F">
        <w:rPr>
          <w:lang w:val="en-PH"/>
        </w:rPr>
        <w:t xml:space="preserve"> </w:t>
      </w:r>
    </w:p>
    <w:p w14:paraId="7167954D" w14:textId="77777777" w:rsidR="00B9574F" w:rsidRPr="003F3DF3" w:rsidRDefault="00000000" w:rsidP="00B9574F">
      <w:pPr>
        <w:pStyle w:val="ConcurBodyText"/>
        <w:rPr>
          <w:b/>
          <w:bCs/>
        </w:rPr>
      </w:pPr>
      <w:hyperlink r:id="rId55" w:history="1">
        <w:r w:rsidR="00B9574F" w:rsidRPr="0009358C">
          <w:rPr>
            <w:rStyle w:val="Hyperlink"/>
            <w:lang w:val="en-PH"/>
          </w:rPr>
          <w:t>https://assets.concur.com/concurtraining/cte/en-us/concursolutions-com-chain_RSA.pem</w:t>
        </w:r>
      </w:hyperlink>
    </w:p>
    <w:p w14:paraId="2DD79EF7" w14:textId="77777777" w:rsidR="00B9574F" w:rsidRDefault="00B9574F" w:rsidP="00B9574F">
      <w:pPr>
        <w:pStyle w:val="ConcurBodyText"/>
      </w:pPr>
      <w:r>
        <w:t>The new certificates must be added before 5:00 PM PST on February 16, 2023.</w:t>
      </w:r>
    </w:p>
    <w:p w14:paraId="43FA241A" w14:textId="77777777" w:rsidR="00B9574F" w:rsidRPr="009F7DA2" w:rsidRDefault="00B9574F" w:rsidP="00B9574F">
      <w:pPr>
        <w:pStyle w:val="Heading5"/>
      </w:pPr>
      <w:r w:rsidRPr="009F7DA2">
        <w:t>Testing Connections to *concursolutions.com</w:t>
      </w:r>
    </w:p>
    <w:p w14:paraId="6E47C006" w14:textId="77777777" w:rsidR="00B9574F" w:rsidRPr="009F7DA2" w:rsidRDefault="00B9574F" w:rsidP="00B9574F">
      <w:pPr>
        <w:pStyle w:val="ConcurBodyText"/>
      </w:pPr>
      <w:r w:rsidRPr="009F7DA2">
        <w:t>You can use the SAP Concur test environment, implementation.concursolutions.com, to test the new encryption certificates.</w:t>
      </w:r>
    </w:p>
    <w:p w14:paraId="519EAA6D" w14:textId="77777777" w:rsidR="00B9574F" w:rsidRPr="009F7DA2" w:rsidRDefault="00B9574F" w:rsidP="00B9574F">
      <w:pPr>
        <w:pStyle w:val="ConcurProcedureHeading"/>
      </w:pPr>
      <w:r w:rsidRPr="009F7DA2">
        <w:t>To test the new certificates:</w:t>
      </w:r>
    </w:p>
    <w:p w14:paraId="4EFD085D" w14:textId="77777777" w:rsidR="00B9574F" w:rsidRPr="009370A6" w:rsidRDefault="00B9574F" w:rsidP="00B9574F">
      <w:pPr>
        <w:pStyle w:val="ConcurBullet"/>
        <w:numPr>
          <w:ilvl w:val="0"/>
          <w:numId w:val="31"/>
        </w:numPr>
        <w:tabs>
          <w:tab w:val="clear" w:pos="1080"/>
        </w:tabs>
        <w:ind w:left="720"/>
        <w:rPr>
          <w:b/>
          <w:bCs/>
        </w:rPr>
      </w:pPr>
      <w:r w:rsidRPr="009370A6">
        <w:rPr>
          <w:b/>
          <w:bCs/>
        </w:rPr>
        <w:t>Windows</w:t>
      </w:r>
    </w:p>
    <w:p w14:paraId="5C36BFC9" w14:textId="77777777" w:rsidR="00B9574F" w:rsidRDefault="00B9574F" w:rsidP="00B9574F">
      <w:pPr>
        <w:pStyle w:val="ConcurBullet"/>
        <w:numPr>
          <w:ilvl w:val="0"/>
          <w:numId w:val="0"/>
        </w:numPr>
        <w:ind w:left="720"/>
      </w:pPr>
      <w:r>
        <w:t>Launch Windows PowerShell and run the following command:</w:t>
      </w:r>
    </w:p>
    <w:p w14:paraId="3B68605B" w14:textId="77777777" w:rsidR="00B9574F" w:rsidRDefault="00B9574F" w:rsidP="00B9574F">
      <w:pPr>
        <w:pStyle w:val="CBRNCode"/>
        <w:ind w:left="720"/>
      </w:pPr>
      <w:r w:rsidRPr="007C2909">
        <w:t>Invoke-</w:t>
      </w:r>
      <w:proofErr w:type="spellStart"/>
      <w:r w:rsidRPr="007C2909">
        <w:t>WebRequest</w:t>
      </w:r>
      <w:proofErr w:type="spellEnd"/>
      <w:r w:rsidRPr="007C2909">
        <w:t xml:space="preserve"> -Uri </w:t>
      </w:r>
      <w:r w:rsidRPr="0092215E">
        <w:t>https://i</w:t>
      </w:r>
      <w:r>
        <w:t>ntegr</w:t>
      </w:r>
      <w:r w:rsidRPr="0092215E">
        <w:t>ation.concursolutions.com</w:t>
      </w:r>
    </w:p>
    <w:p w14:paraId="2E4550D6" w14:textId="77777777" w:rsidR="00B9574F" w:rsidRPr="00BD1EAD" w:rsidRDefault="00B9574F" w:rsidP="009F7DA2">
      <w:pPr>
        <w:pStyle w:val="ConcurBullet"/>
        <w:keepNext/>
        <w:numPr>
          <w:ilvl w:val="0"/>
          <w:numId w:val="0"/>
        </w:numPr>
        <w:ind w:left="720"/>
        <w:rPr>
          <w:b/>
          <w:bCs/>
        </w:rPr>
      </w:pPr>
      <w:r w:rsidRPr="00BD1EAD">
        <w:rPr>
          <w:b/>
          <w:bCs/>
        </w:rPr>
        <w:lastRenderedPageBreak/>
        <w:t xml:space="preserve">Expected result: </w:t>
      </w:r>
      <w:proofErr w:type="spellStart"/>
      <w:proofErr w:type="gramStart"/>
      <w:r w:rsidRPr="00BD1EAD">
        <w:t>StatusCode</w:t>
      </w:r>
      <w:proofErr w:type="spellEnd"/>
      <w:r w:rsidRPr="00BD1EAD">
        <w:t xml:space="preserve"> :</w:t>
      </w:r>
      <w:proofErr w:type="gramEnd"/>
      <w:r w:rsidRPr="00BD1EAD">
        <w:t xml:space="preserve"> 200</w:t>
      </w:r>
    </w:p>
    <w:p w14:paraId="343AEA0D" w14:textId="77777777" w:rsidR="00B9574F" w:rsidRPr="00BD1EAD" w:rsidRDefault="00B9574F" w:rsidP="00B9574F">
      <w:pPr>
        <w:pStyle w:val="ConcurBullet"/>
        <w:numPr>
          <w:ilvl w:val="0"/>
          <w:numId w:val="0"/>
        </w:numPr>
        <w:ind w:left="720"/>
      </w:pPr>
      <w:r w:rsidRPr="00BD1EAD">
        <w:rPr>
          <w:b/>
          <w:bCs/>
          <w:noProof/>
        </w:rPr>
        <w:drawing>
          <wp:inline distT="0" distB="0" distL="0" distR="0" wp14:anchorId="451E5CDF" wp14:editId="538196EE">
            <wp:extent cx="4572000" cy="1563624"/>
            <wp:effectExtent l="19050" t="19050" r="1905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9061"/>
                    <a:stretch/>
                  </pic:blipFill>
                  <pic:spPr bwMode="auto">
                    <a:xfrm>
                      <a:off x="0" y="0"/>
                      <a:ext cx="4572000" cy="156362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31B310" w14:textId="77777777" w:rsidR="00B9574F" w:rsidRPr="00BD1EAD" w:rsidRDefault="00B9574F" w:rsidP="00B9574F">
      <w:pPr>
        <w:pStyle w:val="ConcurBullet"/>
        <w:keepNext/>
        <w:numPr>
          <w:ilvl w:val="0"/>
          <w:numId w:val="31"/>
        </w:numPr>
        <w:tabs>
          <w:tab w:val="clear" w:pos="1080"/>
        </w:tabs>
        <w:ind w:left="720"/>
        <w:rPr>
          <w:b/>
          <w:bCs/>
        </w:rPr>
      </w:pPr>
      <w:r w:rsidRPr="00BD1EAD">
        <w:rPr>
          <w:b/>
          <w:bCs/>
        </w:rPr>
        <w:t>Mac</w:t>
      </w:r>
    </w:p>
    <w:p w14:paraId="34AF4B73" w14:textId="77777777" w:rsidR="00B9574F" w:rsidRPr="00BD1EAD" w:rsidRDefault="00B9574F" w:rsidP="00B9574F">
      <w:pPr>
        <w:pStyle w:val="ConcurBullet"/>
        <w:numPr>
          <w:ilvl w:val="0"/>
          <w:numId w:val="0"/>
        </w:numPr>
        <w:ind w:left="720"/>
      </w:pPr>
      <w:r w:rsidRPr="00BD1EAD">
        <w:t>Open Terminal and run the following command:</w:t>
      </w:r>
    </w:p>
    <w:p w14:paraId="43EE3E10" w14:textId="77777777" w:rsidR="00B9574F" w:rsidRPr="00BD1EAD" w:rsidRDefault="00B9574F" w:rsidP="00B9574F">
      <w:pPr>
        <w:pStyle w:val="CBRNCode"/>
        <w:ind w:left="720"/>
        <w:rPr>
          <w:rStyle w:val="Hyperlink"/>
          <w:color w:val="auto"/>
          <w:u w:val="none"/>
        </w:rPr>
      </w:pPr>
      <w:r w:rsidRPr="00BD1EAD">
        <w:t>curl -</w:t>
      </w:r>
      <w:proofErr w:type="spellStart"/>
      <w:r w:rsidRPr="00BD1EAD">
        <w:t>vvv</w:t>
      </w:r>
      <w:proofErr w:type="spellEnd"/>
      <w:r w:rsidRPr="00BD1EAD">
        <w:t xml:space="preserve"> </w:t>
      </w:r>
      <w:r w:rsidRPr="00BD1EAD">
        <w:rPr>
          <w:rStyle w:val="Hyperlink"/>
          <w:color w:val="auto"/>
          <w:u w:val="none"/>
        </w:rPr>
        <w:t>https://i</w:t>
      </w:r>
      <w:r>
        <w:rPr>
          <w:rStyle w:val="Hyperlink"/>
          <w:color w:val="auto"/>
          <w:u w:val="none"/>
        </w:rPr>
        <w:t>ntegr</w:t>
      </w:r>
      <w:r w:rsidRPr="00BD1EAD">
        <w:rPr>
          <w:rStyle w:val="Hyperlink"/>
          <w:color w:val="auto"/>
          <w:u w:val="none"/>
        </w:rPr>
        <w:t>ation.concursolutions.com</w:t>
      </w:r>
    </w:p>
    <w:p w14:paraId="25CFCA00" w14:textId="77777777" w:rsidR="00B9574F" w:rsidRPr="00BD1EAD" w:rsidRDefault="00B9574F" w:rsidP="00B9574F">
      <w:pPr>
        <w:pStyle w:val="ConcurBullet"/>
        <w:numPr>
          <w:ilvl w:val="0"/>
          <w:numId w:val="0"/>
        </w:numPr>
        <w:ind w:left="720"/>
        <w:rPr>
          <w:rStyle w:val="Hyperlink"/>
          <w:b/>
          <w:bCs/>
          <w:color w:val="auto"/>
          <w:u w:val="none"/>
        </w:rPr>
      </w:pPr>
      <w:r w:rsidRPr="00BD1EAD">
        <w:rPr>
          <w:rStyle w:val="Hyperlink"/>
          <w:b/>
          <w:bCs/>
          <w:color w:val="auto"/>
          <w:u w:val="none"/>
        </w:rPr>
        <w:t xml:space="preserve">Expected result: </w:t>
      </w:r>
      <w:r w:rsidRPr="00BD1EAD">
        <w:rPr>
          <w:rFonts w:ascii="Menlo" w:eastAsia="Times New Roman" w:hAnsi="Menlo" w:cs="Menlo"/>
          <w:color w:val="000000"/>
          <w:sz w:val="18"/>
          <w:szCs w:val="18"/>
        </w:rPr>
        <w:t>HTTP/2 200</w:t>
      </w:r>
    </w:p>
    <w:p w14:paraId="2F8521D7" w14:textId="77777777" w:rsidR="00B9574F" w:rsidRPr="00BD1EAD" w:rsidRDefault="00B9574F" w:rsidP="002C1260">
      <w:pPr>
        <w:pStyle w:val="ConcurBullet"/>
        <w:keepNext/>
        <w:numPr>
          <w:ilvl w:val="0"/>
          <w:numId w:val="0"/>
        </w:numPr>
        <w:ind w:left="720"/>
        <w:rPr>
          <w:rStyle w:val="Hyperlink"/>
          <w:b/>
          <w:bCs/>
          <w:color w:val="auto"/>
          <w:u w:val="none"/>
        </w:rPr>
      </w:pPr>
      <w:r w:rsidRPr="00BD1EAD">
        <w:rPr>
          <w:rStyle w:val="Hyperlink"/>
          <w:b/>
          <w:bCs/>
          <w:color w:val="auto"/>
          <w:u w:val="none"/>
        </w:rPr>
        <w:t>Example:</w:t>
      </w:r>
    </w:p>
    <w:p w14:paraId="217005A8" w14:textId="77777777" w:rsidR="00B9574F" w:rsidRPr="00BD1EAD" w:rsidRDefault="00B9574F" w:rsidP="00B9574F">
      <w:pPr>
        <w:pStyle w:val="CBRNCode"/>
        <w:spacing w:before="40"/>
        <w:ind w:left="720"/>
      </w:pPr>
      <w:r w:rsidRPr="00BD1EAD">
        <w:t>* Trying 23.204.40.178:443...</w:t>
      </w:r>
    </w:p>
    <w:p w14:paraId="6195BB9F" w14:textId="77777777" w:rsidR="00B9574F" w:rsidRPr="00BD1EAD" w:rsidRDefault="00B9574F" w:rsidP="00B9574F">
      <w:pPr>
        <w:pStyle w:val="CBRNCode"/>
        <w:spacing w:before="40"/>
        <w:ind w:left="720"/>
      </w:pPr>
      <w:r w:rsidRPr="00BD1EAD">
        <w:t>* Connected to i</w:t>
      </w:r>
      <w:r>
        <w:t>ntegr</w:t>
      </w:r>
      <w:r w:rsidRPr="00BD1EAD">
        <w:t>ation.concursolutions.com (23.</w:t>
      </w:r>
      <w:r>
        <w:t>52</w:t>
      </w:r>
      <w:r w:rsidRPr="00BD1EAD">
        <w:t>.</w:t>
      </w:r>
      <w:r>
        <w:t>185</w:t>
      </w:r>
      <w:r w:rsidRPr="00BD1EAD">
        <w:t>.1</w:t>
      </w:r>
      <w:r>
        <w:t>42</w:t>
      </w:r>
      <w:r w:rsidRPr="00BD1EAD">
        <w:t>) port 443 (#0)</w:t>
      </w:r>
    </w:p>
    <w:p w14:paraId="484BA870" w14:textId="77777777" w:rsidR="00B9574F" w:rsidRPr="00BD1EAD" w:rsidRDefault="00B9574F" w:rsidP="00B9574F">
      <w:pPr>
        <w:pStyle w:val="CBRNCode"/>
        <w:spacing w:before="40"/>
        <w:ind w:left="720"/>
      </w:pPr>
      <w:r w:rsidRPr="00BD1EAD">
        <w:t>* ALPN: offers h2</w:t>
      </w:r>
    </w:p>
    <w:p w14:paraId="1989BD30" w14:textId="77777777" w:rsidR="00B9574F" w:rsidRPr="00BD1EAD" w:rsidRDefault="00B9574F" w:rsidP="00B9574F">
      <w:pPr>
        <w:pStyle w:val="CBRNCode"/>
        <w:spacing w:before="40"/>
        <w:ind w:left="720"/>
      </w:pPr>
      <w:r w:rsidRPr="00BD1EAD">
        <w:t>* ALPN: offers http/1.1</w:t>
      </w:r>
    </w:p>
    <w:p w14:paraId="542B8E83" w14:textId="77777777" w:rsidR="00B9574F" w:rsidRPr="00BD1EAD" w:rsidRDefault="00B9574F" w:rsidP="00B9574F">
      <w:pPr>
        <w:pStyle w:val="CBRNCode"/>
        <w:spacing w:before="40"/>
        <w:ind w:left="720"/>
      </w:pPr>
      <w:r w:rsidRPr="00BD1EAD">
        <w:t xml:space="preserve">*  </w:t>
      </w:r>
      <w:proofErr w:type="spellStart"/>
      <w:r w:rsidRPr="00BD1EAD">
        <w:t>CAfile</w:t>
      </w:r>
      <w:proofErr w:type="spellEnd"/>
      <w:r w:rsidRPr="00BD1EAD">
        <w:t>: /</w:t>
      </w:r>
      <w:proofErr w:type="spellStart"/>
      <w:r w:rsidRPr="00BD1EAD">
        <w:t>etc</w:t>
      </w:r>
      <w:proofErr w:type="spellEnd"/>
      <w:r w:rsidRPr="00BD1EAD">
        <w:t>/</w:t>
      </w:r>
      <w:proofErr w:type="spellStart"/>
      <w:r w:rsidRPr="00BD1EAD">
        <w:t>ssl</w:t>
      </w:r>
      <w:proofErr w:type="spellEnd"/>
      <w:r w:rsidRPr="00BD1EAD">
        <w:t>/</w:t>
      </w:r>
      <w:proofErr w:type="spellStart"/>
      <w:r w:rsidRPr="00BD1EAD">
        <w:t>cert.pem</w:t>
      </w:r>
      <w:proofErr w:type="spellEnd"/>
    </w:p>
    <w:p w14:paraId="26071AA6" w14:textId="77777777" w:rsidR="00B9574F" w:rsidRPr="00BD1EAD" w:rsidRDefault="00B9574F" w:rsidP="00B9574F">
      <w:pPr>
        <w:pStyle w:val="CBRNCode"/>
        <w:spacing w:before="40"/>
        <w:ind w:left="720"/>
      </w:pPr>
      <w:r w:rsidRPr="00BD1EAD">
        <w:t xml:space="preserve">*  </w:t>
      </w:r>
      <w:proofErr w:type="spellStart"/>
      <w:r w:rsidRPr="00BD1EAD">
        <w:t>CApath</w:t>
      </w:r>
      <w:proofErr w:type="spellEnd"/>
      <w:r w:rsidRPr="00BD1EAD">
        <w:t>: none</w:t>
      </w:r>
    </w:p>
    <w:p w14:paraId="79960AB9" w14:textId="77777777" w:rsidR="00B9574F" w:rsidRPr="00BD1EAD" w:rsidRDefault="00B9574F" w:rsidP="00B9574F">
      <w:pPr>
        <w:pStyle w:val="CBRNCode"/>
        <w:spacing w:before="40"/>
        <w:ind w:left="720"/>
      </w:pPr>
      <w:r w:rsidRPr="00BD1EAD">
        <w:t>* (304) (OUT), TLS handshake, Client hello (1):</w:t>
      </w:r>
    </w:p>
    <w:p w14:paraId="0C2652CC" w14:textId="77777777" w:rsidR="00B9574F" w:rsidRPr="00BD1EAD" w:rsidRDefault="00B9574F" w:rsidP="00B9574F">
      <w:pPr>
        <w:pStyle w:val="CBRNCode"/>
        <w:spacing w:before="40"/>
        <w:ind w:left="720"/>
      </w:pPr>
      <w:r w:rsidRPr="00BD1EAD">
        <w:t>* (304) (IN), TLS handshake, Server hello (2):</w:t>
      </w:r>
    </w:p>
    <w:p w14:paraId="35430BB1" w14:textId="77777777" w:rsidR="00B9574F" w:rsidRPr="00BD1EAD" w:rsidRDefault="00B9574F" w:rsidP="00B9574F">
      <w:pPr>
        <w:pStyle w:val="CBRNCode"/>
        <w:spacing w:before="40"/>
        <w:ind w:left="720"/>
      </w:pPr>
      <w:r w:rsidRPr="00BD1EAD">
        <w:t>* (304) (IN), TLS handshake, Unknown (8):</w:t>
      </w:r>
    </w:p>
    <w:p w14:paraId="682445E3" w14:textId="77777777" w:rsidR="00B9574F" w:rsidRPr="00BD1EAD" w:rsidRDefault="00B9574F" w:rsidP="00B9574F">
      <w:pPr>
        <w:pStyle w:val="CBRNCode"/>
        <w:spacing w:before="40"/>
        <w:ind w:left="720"/>
      </w:pPr>
      <w:r w:rsidRPr="00BD1EAD">
        <w:t>* (304) (IN), TLS handshake, Certificate (11):</w:t>
      </w:r>
    </w:p>
    <w:p w14:paraId="529A0555" w14:textId="77777777" w:rsidR="00B9574F" w:rsidRPr="00BD1EAD" w:rsidRDefault="00B9574F" w:rsidP="00B9574F">
      <w:pPr>
        <w:pStyle w:val="CBRNCode"/>
        <w:spacing w:before="40"/>
        <w:ind w:left="720"/>
      </w:pPr>
      <w:r w:rsidRPr="00BD1EAD">
        <w:t>* (304) (IN), TLS handshake, CERT verify (15):</w:t>
      </w:r>
    </w:p>
    <w:p w14:paraId="79CB6EFC" w14:textId="77777777" w:rsidR="00B9574F" w:rsidRPr="00BD1EAD" w:rsidRDefault="00B9574F" w:rsidP="00B9574F">
      <w:pPr>
        <w:pStyle w:val="CBRNCode"/>
        <w:spacing w:before="40"/>
        <w:ind w:left="720"/>
      </w:pPr>
      <w:r w:rsidRPr="00BD1EAD">
        <w:t>* (304) (IN), TLS handshake, Finished (20):</w:t>
      </w:r>
    </w:p>
    <w:p w14:paraId="0C6DA2F9" w14:textId="77777777" w:rsidR="00B9574F" w:rsidRPr="00BD1EAD" w:rsidRDefault="00B9574F" w:rsidP="00B9574F">
      <w:pPr>
        <w:pStyle w:val="CBRNCode"/>
        <w:spacing w:before="40"/>
        <w:ind w:left="720"/>
      </w:pPr>
      <w:r w:rsidRPr="00BD1EAD">
        <w:t>* (304) (OUT), TLS handshake, Finished (20):</w:t>
      </w:r>
    </w:p>
    <w:p w14:paraId="6511F3CF" w14:textId="77777777" w:rsidR="00B9574F" w:rsidRPr="00BD1EAD" w:rsidRDefault="00B9574F" w:rsidP="00B9574F">
      <w:pPr>
        <w:pStyle w:val="CBRNCode"/>
        <w:spacing w:before="40"/>
        <w:ind w:left="720"/>
      </w:pPr>
      <w:r w:rsidRPr="00BD1EAD">
        <w:t>* SSL connection using TLSv1.3 / AEAD-AES256-GCM-SHA384</w:t>
      </w:r>
    </w:p>
    <w:p w14:paraId="7CC345BB" w14:textId="77777777" w:rsidR="00B9574F" w:rsidRPr="00BD1EAD" w:rsidRDefault="00B9574F" w:rsidP="00B9574F">
      <w:pPr>
        <w:pStyle w:val="CBRNCode"/>
        <w:spacing w:before="40"/>
        <w:ind w:left="720"/>
      </w:pPr>
      <w:r w:rsidRPr="00BD1EAD">
        <w:t>* ALPN: server accepted h2</w:t>
      </w:r>
    </w:p>
    <w:p w14:paraId="6A570899" w14:textId="77777777" w:rsidR="00B9574F" w:rsidRPr="00BD1EAD" w:rsidRDefault="00B9574F" w:rsidP="00B9574F">
      <w:pPr>
        <w:pStyle w:val="CBRNCode"/>
        <w:spacing w:before="40"/>
        <w:ind w:left="720"/>
      </w:pPr>
      <w:r w:rsidRPr="00BD1EAD">
        <w:t>* Server certificate:</w:t>
      </w:r>
    </w:p>
    <w:p w14:paraId="27F1C48D" w14:textId="77777777" w:rsidR="00B9574F" w:rsidRPr="00BD1EAD" w:rsidRDefault="00B9574F" w:rsidP="00B9574F">
      <w:pPr>
        <w:pStyle w:val="CBRNCode"/>
        <w:spacing w:before="40"/>
        <w:ind w:left="720"/>
      </w:pPr>
      <w:r w:rsidRPr="00BD1EAD">
        <w:t xml:space="preserve">*  </w:t>
      </w:r>
      <w:proofErr w:type="gramStart"/>
      <w:r w:rsidRPr="00BD1EAD">
        <w:t>subject</w:t>
      </w:r>
      <w:proofErr w:type="gramEnd"/>
      <w:r w:rsidRPr="00BD1EAD">
        <w:t>: C=US; ST=Washington; L=Bellevue; O=Concur Technologies Inc.; CN=*.concursolutions.com</w:t>
      </w:r>
    </w:p>
    <w:p w14:paraId="010E2F71" w14:textId="77777777" w:rsidR="00B9574F" w:rsidRPr="00BD1EAD" w:rsidRDefault="00B9574F" w:rsidP="00B9574F">
      <w:pPr>
        <w:pStyle w:val="CBRNCode"/>
        <w:spacing w:before="40"/>
        <w:ind w:left="720"/>
      </w:pPr>
      <w:r w:rsidRPr="00BD1EAD">
        <w:t xml:space="preserve">*  </w:t>
      </w:r>
      <w:proofErr w:type="gramStart"/>
      <w:r w:rsidRPr="00BD1EAD">
        <w:t>start</w:t>
      </w:r>
      <w:proofErr w:type="gramEnd"/>
      <w:r w:rsidRPr="00BD1EAD">
        <w:t xml:space="preserve"> date: Sep 29 00:00:00 2022 GMT</w:t>
      </w:r>
    </w:p>
    <w:p w14:paraId="183EA9D7" w14:textId="77777777" w:rsidR="00B9574F" w:rsidRPr="00BD1EAD" w:rsidRDefault="00B9574F" w:rsidP="00B9574F">
      <w:pPr>
        <w:pStyle w:val="CBRNCode"/>
        <w:spacing w:before="40"/>
        <w:ind w:left="720"/>
      </w:pPr>
      <w:r w:rsidRPr="00BD1EAD">
        <w:t xml:space="preserve">*  </w:t>
      </w:r>
      <w:proofErr w:type="gramStart"/>
      <w:r w:rsidRPr="00BD1EAD">
        <w:t>expire</w:t>
      </w:r>
      <w:proofErr w:type="gramEnd"/>
      <w:r w:rsidRPr="00BD1EAD">
        <w:t xml:space="preserve"> date: Sep 29 23:59:59 2023 GMT</w:t>
      </w:r>
    </w:p>
    <w:p w14:paraId="370661E4" w14:textId="77777777" w:rsidR="00B9574F" w:rsidRPr="00BD1EAD" w:rsidRDefault="00B9574F" w:rsidP="00B9574F">
      <w:pPr>
        <w:pStyle w:val="CBRNCode"/>
        <w:spacing w:before="40"/>
        <w:ind w:left="720"/>
      </w:pPr>
      <w:r w:rsidRPr="00BD1EAD">
        <w:t xml:space="preserve">*  </w:t>
      </w:r>
      <w:proofErr w:type="spellStart"/>
      <w:r w:rsidRPr="00BD1EAD">
        <w:t>subjectAltName</w:t>
      </w:r>
      <w:proofErr w:type="spellEnd"/>
      <w:r w:rsidRPr="00BD1EAD">
        <w:t>: host "i</w:t>
      </w:r>
      <w:r>
        <w:t>ntegr</w:t>
      </w:r>
      <w:r w:rsidRPr="00BD1EAD">
        <w:t>ation.concursolutions.com" matched cert's "*.concursolutions.com"</w:t>
      </w:r>
    </w:p>
    <w:p w14:paraId="0AE6436E" w14:textId="77777777" w:rsidR="00B9574F" w:rsidRPr="00BD1EAD" w:rsidRDefault="00B9574F" w:rsidP="00B9574F">
      <w:pPr>
        <w:pStyle w:val="CBRNCode"/>
        <w:spacing w:before="40"/>
        <w:ind w:left="720"/>
      </w:pPr>
      <w:r w:rsidRPr="00BD1EAD">
        <w:t xml:space="preserve">*  </w:t>
      </w:r>
      <w:proofErr w:type="gramStart"/>
      <w:r w:rsidRPr="00BD1EAD">
        <w:t>issuer</w:t>
      </w:r>
      <w:proofErr w:type="gramEnd"/>
      <w:r w:rsidRPr="00BD1EAD">
        <w:t>: C=US; O=DigiCert Inc; CN=DigiCert TLS RSA SHA256 2020 CA1</w:t>
      </w:r>
    </w:p>
    <w:p w14:paraId="3EB59BCB" w14:textId="77777777" w:rsidR="00B9574F" w:rsidRPr="00BD1EAD" w:rsidRDefault="00B9574F" w:rsidP="00B9574F">
      <w:pPr>
        <w:pStyle w:val="CBRNCode"/>
        <w:spacing w:before="40"/>
        <w:ind w:left="720"/>
      </w:pPr>
      <w:r w:rsidRPr="00BD1EAD">
        <w:t xml:space="preserve">*  SSL </w:t>
      </w:r>
      <w:proofErr w:type="gramStart"/>
      <w:r w:rsidRPr="00BD1EAD">
        <w:t>certificate</w:t>
      </w:r>
      <w:proofErr w:type="gramEnd"/>
      <w:r w:rsidRPr="00BD1EAD">
        <w:t xml:space="preserve"> verify ok.</w:t>
      </w:r>
    </w:p>
    <w:p w14:paraId="58268380" w14:textId="77777777" w:rsidR="00B9574F" w:rsidRPr="00BD1EAD" w:rsidRDefault="00B9574F" w:rsidP="00B9574F">
      <w:pPr>
        <w:pStyle w:val="CBRNCode"/>
        <w:spacing w:before="40"/>
        <w:ind w:left="720"/>
      </w:pPr>
      <w:r w:rsidRPr="00BD1EAD">
        <w:t>* Using HTTP2, server supports multiplexing</w:t>
      </w:r>
    </w:p>
    <w:p w14:paraId="588FADA6" w14:textId="77777777" w:rsidR="00B9574F" w:rsidRPr="00BD1EAD" w:rsidRDefault="00B9574F" w:rsidP="00B9574F">
      <w:pPr>
        <w:pStyle w:val="CBRNCode"/>
        <w:spacing w:before="40"/>
        <w:ind w:left="720"/>
      </w:pPr>
      <w:r w:rsidRPr="00BD1EAD">
        <w:t xml:space="preserve">* Copying HTTP/2 data in stream buffer to connection buffer after upgrade: </w:t>
      </w:r>
      <w:proofErr w:type="spellStart"/>
      <w:r w:rsidRPr="00BD1EAD">
        <w:t>len</w:t>
      </w:r>
      <w:proofErr w:type="spellEnd"/>
      <w:r w:rsidRPr="00BD1EAD">
        <w:t>=0</w:t>
      </w:r>
    </w:p>
    <w:p w14:paraId="1B05A594" w14:textId="77777777" w:rsidR="00B9574F" w:rsidRPr="00BD1EAD" w:rsidRDefault="00B9574F" w:rsidP="00B9574F">
      <w:pPr>
        <w:pStyle w:val="CBRNCode"/>
        <w:spacing w:before="40"/>
        <w:ind w:left="720"/>
      </w:pPr>
      <w:r w:rsidRPr="00BD1EAD">
        <w:t xml:space="preserve">* h2h3 </w:t>
      </w:r>
      <w:proofErr w:type="gramStart"/>
      <w:r w:rsidRPr="00BD1EAD">
        <w:t>[:method</w:t>
      </w:r>
      <w:proofErr w:type="gramEnd"/>
      <w:r w:rsidRPr="00BD1EAD">
        <w:t>: GET]</w:t>
      </w:r>
    </w:p>
    <w:p w14:paraId="42ADE44D" w14:textId="77777777" w:rsidR="00B9574F" w:rsidRPr="00BD1EAD" w:rsidRDefault="00B9574F" w:rsidP="00B9574F">
      <w:pPr>
        <w:pStyle w:val="CBRNCode"/>
        <w:spacing w:before="40"/>
        <w:ind w:left="720"/>
      </w:pPr>
      <w:r w:rsidRPr="00BD1EAD">
        <w:t xml:space="preserve">* h2h3 </w:t>
      </w:r>
      <w:proofErr w:type="gramStart"/>
      <w:r w:rsidRPr="00BD1EAD">
        <w:t>[:path</w:t>
      </w:r>
      <w:proofErr w:type="gramEnd"/>
      <w:r w:rsidRPr="00BD1EAD">
        <w:t>: /]</w:t>
      </w:r>
    </w:p>
    <w:p w14:paraId="241C2708" w14:textId="77777777" w:rsidR="00B9574F" w:rsidRPr="00BD1EAD" w:rsidRDefault="00B9574F" w:rsidP="00B9574F">
      <w:pPr>
        <w:pStyle w:val="CBRNCode"/>
        <w:spacing w:before="40"/>
        <w:ind w:left="720"/>
      </w:pPr>
      <w:r w:rsidRPr="00BD1EAD">
        <w:t xml:space="preserve">* h2h3 </w:t>
      </w:r>
      <w:proofErr w:type="gramStart"/>
      <w:r w:rsidRPr="00BD1EAD">
        <w:t>[:scheme</w:t>
      </w:r>
      <w:proofErr w:type="gramEnd"/>
      <w:r w:rsidRPr="00BD1EAD">
        <w:t>: https]</w:t>
      </w:r>
    </w:p>
    <w:p w14:paraId="67121534" w14:textId="77777777" w:rsidR="00B9574F" w:rsidRPr="00BD1EAD" w:rsidRDefault="00B9574F" w:rsidP="00B9574F">
      <w:pPr>
        <w:pStyle w:val="CBRNCode"/>
        <w:spacing w:before="40"/>
        <w:ind w:left="720"/>
      </w:pPr>
      <w:r w:rsidRPr="00BD1EAD">
        <w:t xml:space="preserve">* h2h3 </w:t>
      </w:r>
      <w:proofErr w:type="gramStart"/>
      <w:r w:rsidRPr="00BD1EAD">
        <w:t>[:authority</w:t>
      </w:r>
      <w:proofErr w:type="gramEnd"/>
      <w:r w:rsidRPr="00BD1EAD">
        <w:t>: i</w:t>
      </w:r>
      <w:r>
        <w:t>ntegr</w:t>
      </w:r>
      <w:r w:rsidRPr="00BD1EAD">
        <w:t>ation.concursolutions.com]</w:t>
      </w:r>
    </w:p>
    <w:p w14:paraId="3BC447AE" w14:textId="77777777" w:rsidR="00B9574F" w:rsidRPr="00BD1EAD" w:rsidRDefault="00B9574F" w:rsidP="00B9574F">
      <w:pPr>
        <w:pStyle w:val="CBRNCode"/>
        <w:spacing w:before="40"/>
        <w:ind w:left="720"/>
      </w:pPr>
      <w:r w:rsidRPr="00BD1EAD">
        <w:t>* h2h3 [user-agent: curl/7.8</w:t>
      </w:r>
      <w:r>
        <w:t>6</w:t>
      </w:r>
      <w:r w:rsidRPr="00BD1EAD">
        <w:t>.0]</w:t>
      </w:r>
    </w:p>
    <w:p w14:paraId="73FEA53D" w14:textId="77777777" w:rsidR="00B9574F" w:rsidRPr="00BD1EAD" w:rsidRDefault="00B9574F" w:rsidP="00B9574F">
      <w:pPr>
        <w:pStyle w:val="CBRNCode"/>
        <w:spacing w:before="40"/>
        <w:ind w:left="720"/>
      </w:pPr>
      <w:r w:rsidRPr="00BD1EAD">
        <w:lastRenderedPageBreak/>
        <w:t>* h2h3 [accept: */*]</w:t>
      </w:r>
    </w:p>
    <w:p w14:paraId="0B161CDC" w14:textId="77777777" w:rsidR="00B9574F" w:rsidRPr="00BD1EAD" w:rsidRDefault="00B9574F" w:rsidP="00B9574F">
      <w:pPr>
        <w:pStyle w:val="CBRNCode"/>
        <w:spacing w:before="40"/>
        <w:ind w:left="720"/>
      </w:pPr>
      <w:r w:rsidRPr="00BD1EAD">
        <w:t>* Using Stream ID: 1 (easy handle 0x7f</w:t>
      </w:r>
      <w:r>
        <w:t>f438010a00</w:t>
      </w:r>
      <w:r w:rsidRPr="00BD1EAD">
        <w:t>)</w:t>
      </w:r>
    </w:p>
    <w:p w14:paraId="6A5DD599" w14:textId="77777777" w:rsidR="00B9574F" w:rsidRPr="00BD1EAD" w:rsidRDefault="00B9574F" w:rsidP="00B9574F">
      <w:pPr>
        <w:pStyle w:val="CBRNCode"/>
        <w:spacing w:before="40"/>
        <w:ind w:left="720"/>
      </w:pPr>
      <w:r w:rsidRPr="00BD1EAD">
        <w:t>&gt; GET / HTTP/2</w:t>
      </w:r>
    </w:p>
    <w:p w14:paraId="2CD838D5" w14:textId="77777777" w:rsidR="00B9574F" w:rsidRPr="00BD1EAD" w:rsidRDefault="00B9574F" w:rsidP="00B9574F">
      <w:pPr>
        <w:pStyle w:val="CBRNCode"/>
        <w:spacing w:before="40"/>
        <w:ind w:left="720"/>
      </w:pPr>
      <w:r w:rsidRPr="00BD1EAD">
        <w:t>&gt; Host: i</w:t>
      </w:r>
      <w:r>
        <w:t>ntegr</w:t>
      </w:r>
      <w:r w:rsidRPr="00BD1EAD">
        <w:t>ation.concursolutions.com</w:t>
      </w:r>
    </w:p>
    <w:p w14:paraId="7E090C95" w14:textId="77777777" w:rsidR="00B9574F" w:rsidRPr="00BD1EAD" w:rsidRDefault="00B9574F" w:rsidP="00B9574F">
      <w:pPr>
        <w:pStyle w:val="CBRNCode"/>
        <w:spacing w:before="40"/>
        <w:ind w:left="720"/>
      </w:pPr>
      <w:r w:rsidRPr="00BD1EAD">
        <w:t>&gt; user-agent: curl/7.8</w:t>
      </w:r>
      <w:r>
        <w:t>6</w:t>
      </w:r>
      <w:r w:rsidRPr="00BD1EAD">
        <w:t>.0</w:t>
      </w:r>
    </w:p>
    <w:p w14:paraId="3C349BBA" w14:textId="77777777" w:rsidR="00B9574F" w:rsidRPr="00BD1EAD" w:rsidRDefault="00B9574F" w:rsidP="00B9574F">
      <w:pPr>
        <w:pStyle w:val="CBRNCode"/>
        <w:spacing w:before="40"/>
        <w:ind w:left="720"/>
      </w:pPr>
      <w:r w:rsidRPr="00BD1EAD">
        <w:t>&gt; accept: */*</w:t>
      </w:r>
    </w:p>
    <w:p w14:paraId="4947021D" w14:textId="77777777" w:rsidR="00B9574F" w:rsidRPr="00BD1EAD" w:rsidRDefault="00B9574F" w:rsidP="00B9574F">
      <w:pPr>
        <w:pStyle w:val="CBRNCode"/>
        <w:spacing w:before="40"/>
        <w:ind w:left="720"/>
      </w:pPr>
      <w:r w:rsidRPr="00BD1EAD">
        <w:t xml:space="preserve">&lt; HTTP/2 200 </w:t>
      </w:r>
    </w:p>
    <w:p w14:paraId="442900AE" w14:textId="77777777" w:rsidR="00B9574F" w:rsidRDefault="00B9574F" w:rsidP="00B9574F">
      <w:pPr>
        <w:pStyle w:val="CBRNCode"/>
        <w:spacing w:before="40"/>
        <w:ind w:left="720"/>
      </w:pPr>
      <w:r w:rsidRPr="00BD1EAD">
        <w:t>&lt; content-type: text/html; Charset=utf-8</w:t>
      </w:r>
    </w:p>
    <w:p w14:paraId="740BED7F" w14:textId="77777777" w:rsidR="00B9574F" w:rsidRPr="00BD1EAD" w:rsidRDefault="00B9574F" w:rsidP="00B9574F">
      <w:pPr>
        <w:pStyle w:val="CBRNCode"/>
        <w:spacing w:before="40"/>
        <w:ind w:left="720"/>
      </w:pPr>
      <w:r w:rsidRPr="00F95A39">
        <w:t>&lt; server: uigw-a8d1c885d0f64e3203d5079dcac82f8e</w:t>
      </w:r>
    </w:p>
    <w:p w14:paraId="08A31C9F" w14:textId="77777777" w:rsidR="00B9574F" w:rsidRPr="00BD1EAD" w:rsidRDefault="00B9574F" w:rsidP="00B9574F">
      <w:pPr>
        <w:pStyle w:val="CBRNCode"/>
        <w:spacing w:before="40"/>
        <w:ind w:left="720"/>
      </w:pPr>
      <w:r w:rsidRPr="00BD1EAD">
        <w:t>&lt; surrogate-control: no-store</w:t>
      </w:r>
    </w:p>
    <w:p w14:paraId="748DC06C" w14:textId="77777777" w:rsidR="00B9574F" w:rsidRPr="00BD1EAD" w:rsidRDefault="00B9574F" w:rsidP="00B9574F">
      <w:pPr>
        <w:pStyle w:val="CBRNCode"/>
        <w:spacing w:before="40"/>
        <w:ind w:left="720"/>
      </w:pPr>
      <w:r w:rsidRPr="00BD1EAD">
        <w:t>&lt; cache-control: no-store, no-cache</w:t>
      </w:r>
    </w:p>
    <w:p w14:paraId="7D1BE611" w14:textId="77777777" w:rsidR="00B9574F" w:rsidRPr="00BD1EAD" w:rsidRDefault="00B9574F" w:rsidP="00B9574F">
      <w:pPr>
        <w:pStyle w:val="CBRNCode"/>
        <w:spacing w:before="40"/>
        <w:ind w:left="720"/>
      </w:pPr>
      <w:r w:rsidRPr="00BD1EAD">
        <w:t>&lt; pragma: no-cache</w:t>
      </w:r>
    </w:p>
    <w:p w14:paraId="32561DAD" w14:textId="77777777" w:rsidR="00B9574F" w:rsidRPr="00BD1EAD" w:rsidRDefault="00B9574F" w:rsidP="00B9574F">
      <w:pPr>
        <w:pStyle w:val="Heading5"/>
      </w:pPr>
      <w:r w:rsidRPr="00BD1EAD">
        <w:t>Testing Connections to *api.concursolutions.com</w:t>
      </w:r>
    </w:p>
    <w:p w14:paraId="2CBD474C" w14:textId="77777777" w:rsidR="00B9574F" w:rsidRPr="00BD1EAD" w:rsidRDefault="00B9574F" w:rsidP="00B9574F">
      <w:pPr>
        <w:pStyle w:val="ConcurBullet"/>
        <w:keepNext/>
        <w:numPr>
          <w:ilvl w:val="0"/>
          <w:numId w:val="31"/>
        </w:numPr>
        <w:tabs>
          <w:tab w:val="clear" w:pos="1080"/>
        </w:tabs>
        <w:ind w:left="720"/>
        <w:rPr>
          <w:b/>
          <w:bCs/>
        </w:rPr>
      </w:pPr>
      <w:r w:rsidRPr="00BD1EAD">
        <w:rPr>
          <w:b/>
          <w:bCs/>
        </w:rPr>
        <w:t>Windows</w:t>
      </w:r>
    </w:p>
    <w:p w14:paraId="7464F317" w14:textId="77777777" w:rsidR="00B9574F" w:rsidRPr="00BD1EAD" w:rsidRDefault="00B9574F" w:rsidP="00B9574F">
      <w:pPr>
        <w:pStyle w:val="ConcurBulletIndent"/>
        <w:numPr>
          <w:ilvl w:val="0"/>
          <w:numId w:val="0"/>
        </w:numPr>
        <w:ind w:left="720"/>
      </w:pPr>
      <w:r w:rsidRPr="00BD1EAD">
        <w:rPr>
          <w:b/>
          <w:bCs/>
        </w:rPr>
        <w:t>EMEA:</w:t>
      </w:r>
      <w:r w:rsidRPr="00BD1EAD">
        <w:br/>
        <w:t>Launch Windows PowerShell and run the following command:</w:t>
      </w:r>
    </w:p>
    <w:p w14:paraId="5FCEBA4E" w14:textId="77777777" w:rsidR="00B9574F" w:rsidRPr="00BD1EAD" w:rsidRDefault="00B9574F" w:rsidP="00B9574F">
      <w:pPr>
        <w:pStyle w:val="CBRNCode"/>
        <w:ind w:left="720"/>
      </w:pPr>
      <w:r w:rsidRPr="00BD1EAD">
        <w:t>Invoke-</w:t>
      </w:r>
      <w:proofErr w:type="spellStart"/>
      <w:r w:rsidRPr="00BD1EAD">
        <w:t>WebRequest</w:t>
      </w:r>
      <w:proofErr w:type="spellEnd"/>
      <w:r w:rsidRPr="00BD1EAD">
        <w:t xml:space="preserve"> -Uri </w:t>
      </w:r>
      <w:hyperlink r:id="rId57" w:history="1">
        <w:r w:rsidRPr="00BD1EAD">
          <w:rPr>
            <w:rStyle w:val="Hyperlink"/>
          </w:rPr>
          <w:t>https://emea-impl.api.concursolutions.com</w:t>
        </w:r>
      </w:hyperlink>
    </w:p>
    <w:p w14:paraId="18CE3368" w14:textId="77777777" w:rsidR="00B9574F" w:rsidRPr="00BD1EAD" w:rsidRDefault="00B9574F" w:rsidP="00B9574F">
      <w:pPr>
        <w:pStyle w:val="ConcurBodyTextIndent"/>
      </w:pPr>
      <w:r w:rsidRPr="00BD1EAD">
        <w:rPr>
          <w:b/>
          <w:bCs/>
        </w:rPr>
        <w:t xml:space="preserve">Expected result: </w:t>
      </w:r>
      <w:r w:rsidRPr="00BD1EAD">
        <w:t>Invoke-</w:t>
      </w:r>
      <w:proofErr w:type="spellStart"/>
      <w:proofErr w:type="gramStart"/>
      <w:r w:rsidRPr="00BD1EAD">
        <w:t>WebRequest</w:t>
      </w:r>
      <w:proofErr w:type="spellEnd"/>
      <w:r w:rsidRPr="00BD1EAD">
        <w:t xml:space="preserve"> :</w:t>
      </w:r>
      <w:proofErr w:type="gramEnd"/>
      <w:r w:rsidRPr="00BD1EAD">
        <w:t xml:space="preserve"> 404 Not Found</w:t>
      </w:r>
    </w:p>
    <w:p w14:paraId="3996D3EE" w14:textId="77777777" w:rsidR="00B9574F" w:rsidRPr="00BD1EAD" w:rsidRDefault="00B9574F" w:rsidP="00B9574F">
      <w:pPr>
        <w:pStyle w:val="ConcurBodyTextIndent"/>
      </w:pPr>
      <w:r w:rsidRPr="00BD1EAD">
        <w:rPr>
          <w:b/>
          <w:bCs/>
          <w:noProof/>
        </w:rPr>
        <w:drawing>
          <wp:inline distT="0" distB="0" distL="0" distR="0" wp14:anchorId="2CF02032" wp14:editId="3E693C62">
            <wp:extent cx="4800600" cy="630936"/>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00600" cy="630936"/>
                    </a:xfrm>
                    <a:prstGeom prst="rect">
                      <a:avLst/>
                    </a:prstGeom>
                    <a:ln w="6350">
                      <a:solidFill>
                        <a:schemeClr val="tx1"/>
                      </a:solidFill>
                    </a:ln>
                  </pic:spPr>
                </pic:pic>
              </a:graphicData>
            </a:graphic>
          </wp:inline>
        </w:drawing>
      </w:r>
    </w:p>
    <w:p w14:paraId="6A4D1F4F" w14:textId="77777777" w:rsidR="00B9574F" w:rsidRPr="00BD1EAD" w:rsidRDefault="00B9574F" w:rsidP="00B9574F">
      <w:pPr>
        <w:pStyle w:val="ConcurBulletIndent"/>
        <w:numPr>
          <w:ilvl w:val="0"/>
          <w:numId w:val="0"/>
        </w:numPr>
        <w:ind w:left="1080" w:hanging="360"/>
        <w:rPr>
          <w:b/>
          <w:bCs/>
        </w:rPr>
      </w:pPr>
      <w:r w:rsidRPr="00BD1EAD">
        <w:rPr>
          <w:b/>
          <w:bCs/>
        </w:rPr>
        <w:t>US:</w:t>
      </w:r>
    </w:p>
    <w:p w14:paraId="2BB70F57" w14:textId="77777777" w:rsidR="00B9574F" w:rsidRPr="00BD1EAD" w:rsidRDefault="00B9574F" w:rsidP="00B9574F">
      <w:pPr>
        <w:pStyle w:val="ConcurBulletIndent"/>
        <w:numPr>
          <w:ilvl w:val="0"/>
          <w:numId w:val="0"/>
        </w:numPr>
        <w:ind w:left="720"/>
      </w:pPr>
      <w:r w:rsidRPr="00BD1EAD">
        <w:t>Launch Windows PowerShell and run the following command:</w:t>
      </w:r>
    </w:p>
    <w:p w14:paraId="28D436D4" w14:textId="77777777" w:rsidR="00B9574F" w:rsidRPr="00BD1EAD" w:rsidRDefault="00B9574F" w:rsidP="00B9574F">
      <w:pPr>
        <w:pStyle w:val="CBRNCode"/>
        <w:ind w:left="720"/>
      </w:pPr>
      <w:r w:rsidRPr="00BD1EAD">
        <w:t>Invoke-</w:t>
      </w:r>
      <w:proofErr w:type="spellStart"/>
      <w:r w:rsidRPr="00BD1EAD">
        <w:t>WebRequest</w:t>
      </w:r>
      <w:proofErr w:type="spellEnd"/>
      <w:r w:rsidRPr="00BD1EAD">
        <w:t xml:space="preserve"> -Uri </w:t>
      </w:r>
      <w:hyperlink r:id="rId59" w:history="1">
        <w:r w:rsidRPr="00BD1EAD">
          <w:rPr>
            <w:rStyle w:val="Hyperlink"/>
          </w:rPr>
          <w:t>https://us-impl.api.concursolutions.com</w:t>
        </w:r>
      </w:hyperlink>
    </w:p>
    <w:p w14:paraId="70481BA9" w14:textId="77777777" w:rsidR="00B9574F" w:rsidRPr="00BD1EAD" w:rsidRDefault="00B9574F" w:rsidP="00B9574F">
      <w:pPr>
        <w:pStyle w:val="ConcurBodyTextIndent"/>
      </w:pPr>
      <w:r w:rsidRPr="00BD1EAD">
        <w:rPr>
          <w:b/>
          <w:bCs/>
        </w:rPr>
        <w:t xml:space="preserve">Expected result: </w:t>
      </w:r>
      <w:r w:rsidRPr="00BD1EAD">
        <w:t>Invoke-</w:t>
      </w:r>
      <w:proofErr w:type="spellStart"/>
      <w:proofErr w:type="gramStart"/>
      <w:r w:rsidRPr="00BD1EAD">
        <w:t>WebRequest</w:t>
      </w:r>
      <w:proofErr w:type="spellEnd"/>
      <w:r w:rsidRPr="00BD1EAD">
        <w:t xml:space="preserve"> :</w:t>
      </w:r>
      <w:proofErr w:type="gramEnd"/>
      <w:r w:rsidRPr="00BD1EAD">
        <w:t xml:space="preserve"> 404 Not Found</w:t>
      </w:r>
    </w:p>
    <w:p w14:paraId="195A0886" w14:textId="77777777" w:rsidR="00B9574F" w:rsidRPr="00BD1EAD" w:rsidRDefault="00B9574F" w:rsidP="00B9574F">
      <w:pPr>
        <w:pStyle w:val="ConcurBodyTextIndent"/>
        <w:rPr>
          <w:b/>
          <w:bCs/>
        </w:rPr>
      </w:pPr>
      <w:r w:rsidRPr="00BD1EAD">
        <w:rPr>
          <w:noProof/>
        </w:rPr>
        <w:drawing>
          <wp:inline distT="0" distB="0" distL="0" distR="0" wp14:anchorId="6390B3BA" wp14:editId="5A30CF4A">
            <wp:extent cx="4800600" cy="640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00600" cy="640080"/>
                    </a:xfrm>
                    <a:prstGeom prst="rect">
                      <a:avLst/>
                    </a:prstGeom>
                  </pic:spPr>
                </pic:pic>
              </a:graphicData>
            </a:graphic>
          </wp:inline>
        </w:drawing>
      </w:r>
    </w:p>
    <w:p w14:paraId="2E05C656" w14:textId="77777777" w:rsidR="00B9574F" w:rsidRPr="00BD1EAD" w:rsidRDefault="00B9574F" w:rsidP="00B9574F">
      <w:pPr>
        <w:pStyle w:val="ConcurBullet"/>
        <w:numPr>
          <w:ilvl w:val="0"/>
          <w:numId w:val="31"/>
        </w:numPr>
        <w:tabs>
          <w:tab w:val="clear" w:pos="1080"/>
        </w:tabs>
        <w:ind w:left="720"/>
        <w:rPr>
          <w:b/>
          <w:bCs/>
        </w:rPr>
      </w:pPr>
      <w:r w:rsidRPr="00BD1EAD">
        <w:rPr>
          <w:b/>
          <w:bCs/>
        </w:rPr>
        <w:t>Mac</w:t>
      </w:r>
    </w:p>
    <w:p w14:paraId="2E9699ED" w14:textId="77777777" w:rsidR="00B9574F" w:rsidRPr="00BD1EAD" w:rsidRDefault="00B9574F" w:rsidP="00B9574F">
      <w:pPr>
        <w:pStyle w:val="ConcurBullet"/>
        <w:numPr>
          <w:ilvl w:val="0"/>
          <w:numId w:val="0"/>
        </w:numPr>
        <w:ind w:left="720"/>
        <w:rPr>
          <w:b/>
          <w:bCs/>
        </w:rPr>
      </w:pPr>
      <w:r w:rsidRPr="00BD1EAD">
        <w:rPr>
          <w:b/>
          <w:bCs/>
        </w:rPr>
        <w:t>EMEA:</w:t>
      </w:r>
    </w:p>
    <w:p w14:paraId="629BD3EA" w14:textId="77777777" w:rsidR="00B9574F" w:rsidRPr="00BD1EAD" w:rsidRDefault="00B9574F" w:rsidP="00B9574F">
      <w:pPr>
        <w:pStyle w:val="ConcurBullet"/>
        <w:numPr>
          <w:ilvl w:val="0"/>
          <w:numId w:val="0"/>
        </w:numPr>
        <w:ind w:left="720"/>
      </w:pPr>
      <w:r w:rsidRPr="00BD1EAD">
        <w:t>Open Terminal and run the following command:</w:t>
      </w:r>
    </w:p>
    <w:p w14:paraId="0F1DA867" w14:textId="77777777" w:rsidR="00B9574F" w:rsidRPr="00BD1EAD" w:rsidRDefault="00B9574F" w:rsidP="00B9574F">
      <w:pPr>
        <w:pStyle w:val="CBRNCode"/>
        <w:ind w:left="720"/>
        <w:rPr>
          <w:rStyle w:val="Hyperlink"/>
          <w:color w:val="auto"/>
          <w:u w:val="none"/>
        </w:rPr>
      </w:pPr>
      <w:r w:rsidRPr="00BD1EAD">
        <w:t>curl -</w:t>
      </w:r>
      <w:proofErr w:type="spellStart"/>
      <w:r w:rsidRPr="00BD1EAD">
        <w:t>vvv</w:t>
      </w:r>
      <w:proofErr w:type="spellEnd"/>
      <w:r w:rsidRPr="00BD1EAD">
        <w:t xml:space="preserve"> </w:t>
      </w:r>
      <w:hyperlink r:id="rId61" w:history="1">
        <w:r w:rsidRPr="00BD1EAD">
          <w:rPr>
            <w:rStyle w:val="Hyperlink"/>
          </w:rPr>
          <w:t>https://emea-impl.api.concursolutions.com</w:t>
        </w:r>
      </w:hyperlink>
    </w:p>
    <w:p w14:paraId="7FD23C93" w14:textId="77777777" w:rsidR="00B9574F" w:rsidRPr="00BD1EAD" w:rsidRDefault="00B9574F" w:rsidP="00B9574F">
      <w:pPr>
        <w:pStyle w:val="ConcurBodyTextIndent"/>
      </w:pPr>
      <w:r w:rsidRPr="00BD1EAD">
        <w:rPr>
          <w:b/>
          <w:bCs/>
        </w:rPr>
        <w:t xml:space="preserve">Expected result: </w:t>
      </w:r>
      <w:r w:rsidRPr="00BD1EAD">
        <w:t>404 Not Found</w:t>
      </w:r>
    </w:p>
    <w:p w14:paraId="3F6AC658" w14:textId="77777777" w:rsidR="00B9574F" w:rsidRPr="00BD1EAD" w:rsidRDefault="00B9574F" w:rsidP="00B9574F">
      <w:pPr>
        <w:pStyle w:val="ConcurBodyTextIndent"/>
        <w:rPr>
          <w:b/>
          <w:bCs/>
        </w:rPr>
      </w:pPr>
      <w:r w:rsidRPr="00BD1EAD">
        <w:rPr>
          <w:b/>
          <w:bCs/>
        </w:rPr>
        <w:t>Example:</w:t>
      </w:r>
    </w:p>
    <w:p w14:paraId="7E47EA04" w14:textId="77777777" w:rsidR="00B9574F" w:rsidRPr="00BD1EAD" w:rsidRDefault="00B9574F" w:rsidP="00B9574F">
      <w:pPr>
        <w:pStyle w:val="CBRNCode"/>
        <w:spacing w:before="40"/>
        <w:ind w:left="720"/>
      </w:pPr>
      <w:r w:rsidRPr="00BD1EAD">
        <w:t>* Trying 104.105.16.162:443...</w:t>
      </w:r>
    </w:p>
    <w:p w14:paraId="27E9A9AB" w14:textId="77777777" w:rsidR="00B9574F" w:rsidRPr="00BD1EAD" w:rsidRDefault="00B9574F" w:rsidP="00B9574F">
      <w:pPr>
        <w:pStyle w:val="CBRNCode"/>
        <w:spacing w:before="40"/>
        <w:ind w:left="720"/>
      </w:pPr>
      <w:r w:rsidRPr="00BD1EAD">
        <w:t>* Connected to emea-impl.api.concursolutions.com (104.105.16.162) port 443 (#0)</w:t>
      </w:r>
    </w:p>
    <w:p w14:paraId="4A1ED5AB" w14:textId="77777777" w:rsidR="00B9574F" w:rsidRPr="00BD1EAD" w:rsidRDefault="00B9574F" w:rsidP="00B9574F">
      <w:pPr>
        <w:pStyle w:val="CBRNCode"/>
        <w:spacing w:before="40"/>
        <w:ind w:left="720"/>
      </w:pPr>
      <w:r w:rsidRPr="00BD1EAD">
        <w:t>* ALPN: offers h2</w:t>
      </w:r>
    </w:p>
    <w:p w14:paraId="1BF7E514" w14:textId="77777777" w:rsidR="00B9574F" w:rsidRPr="00BD1EAD" w:rsidRDefault="00B9574F" w:rsidP="00B9574F">
      <w:pPr>
        <w:pStyle w:val="CBRNCode"/>
        <w:spacing w:before="40"/>
        <w:ind w:left="720"/>
      </w:pPr>
      <w:r w:rsidRPr="00BD1EAD">
        <w:t>* ALPN: offers http/1.1</w:t>
      </w:r>
    </w:p>
    <w:p w14:paraId="101BEF95" w14:textId="77777777" w:rsidR="00B9574F" w:rsidRPr="00BD1EAD" w:rsidRDefault="00B9574F" w:rsidP="00B9574F">
      <w:pPr>
        <w:pStyle w:val="CBRNCode"/>
        <w:spacing w:before="40"/>
        <w:ind w:left="720"/>
      </w:pPr>
      <w:r w:rsidRPr="00BD1EAD">
        <w:lastRenderedPageBreak/>
        <w:t xml:space="preserve">*  </w:t>
      </w:r>
      <w:proofErr w:type="spellStart"/>
      <w:r w:rsidRPr="00BD1EAD">
        <w:t>CAfile</w:t>
      </w:r>
      <w:proofErr w:type="spellEnd"/>
      <w:r w:rsidRPr="00BD1EAD">
        <w:t>: /</w:t>
      </w:r>
      <w:proofErr w:type="spellStart"/>
      <w:r w:rsidRPr="00BD1EAD">
        <w:t>etc</w:t>
      </w:r>
      <w:proofErr w:type="spellEnd"/>
      <w:r w:rsidRPr="00BD1EAD">
        <w:t>/</w:t>
      </w:r>
      <w:proofErr w:type="spellStart"/>
      <w:r w:rsidRPr="00BD1EAD">
        <w:t>ssl</w:t>
      </w:r>
      <w:proofErr w:type="spellEnd"/>
      <w:r w:rsidRPr="00BD1EAD">
        <w:t>/</w:t>
      </w:r>
      <w:proofErr w:type="spellStart"/>
      <w:r w:rsidRPr="00BD1EAD">
        <w:t>cert.pem</w:t>
      </w:r>
      <w:proofErr w:type="spellEnd"/>
    </w:p>
    <w:p w14:paraId="1AC2ED44" w14:textId="77777777" w:rsidR="00B9574F" w:rsidRPr="00BD1EAD" w:rsidRDefault="00B9574F" w:rsidP="00B9574F">
      <w:pPr>
        <w:pStyle w:val="CBRNCode"/>
        <w:spacing w:before="40"/>
        <w:ind w:left="720"/>
      </w:pPr>
      <w:r w:rsidRPr="00BD1EAD">
        <w:t xml:space="preserve">*  </w:t>
      </w:r>
      <w:proofErr w:type="spellStart"/>
      <w:r w:rsidRPr="00BD1EAD">
        <w:t>CApath</w:t>
      </w:r>
      <w:proofErr w:type="spellEnd"/>
      <w:r w:rsidRPr="00BD1EAD">
        <w:t>: none</w:t>
      </w:r>
    </w:p>
    <w:p w14:paraId="4314FDC7" w14:textId="77777777" w:rsidR="00B9574F" w:rsidRPr="00BD1EAD" w:rsidRDefault="00B9574F" w:rsidP="00B9574F">
      <w:pPr>
        <w:pStyle w:val="CBRNCode"/>
        <w:spacing w:before="40"/>
        <w:ind w:left="720"/>
      </w:pPr>
      <w:r w:rsidRPr="00BD1EAD">
        <w:t>* (304) (OUT), TLS handshake, Client hello (1):</w:t>
      </w:r>
    </w:p>
    <w:p w14:paraId="17589E5A" w14:textId="77777777" w:rsidR="00B9574F" w:rsidRPr="00BD1EAD" w:rsidRDefault="00B9574F" w:rsidP="00B9574F">
      <w:pPr>
        <w:pStyle w:val="CBRNCode"/>
        <w:spacing w:before="40"/>
        <w:ind w:left="720"/>
      </w:pPr>
      <w:r w:rsidRPr="00BD1EAD">
        <w:t>* (304) (IN), TLS handshake, Server hello (2):</w:t>
      </w:r>
    </w:p>
    <w:p w14:paraId="3DBF9B1E" w14:textId="77777777" w:rsidR="00B9574F" w:rsidRPr="00BD1EAD" w:rsidRDefault="00B9574F" w:rsidP="00B9574F">
      <w:pPr>
        <w:pStyle w:val="CBRNCode"/>
        <w:spacing w:before="40"/>
        <w:ind w:left="720"/>
      </w:pPr>
      <w:r w:rsidRPr="00BD1EAD">
        <w:t>* (304) (IN), TLS handshake, Unknown (8):</w:t>
      </w:r>
    </w:p>
    <w:p w14:paraId="7AAE9F1E" w14:textId="77777777" w:rsidR="00B9574F" w:rsidRPr="00BD1EAD" w:rsidRDefault="00B9574F" w:rsidP="00B9574F">
      <w:pPr>
        <w:pStyle w:val="CBRNCode"/>
        <w:spacing w:before="40"/>
        <w:ind w:left="720"/>
      </w:pPr>
      <w:r w:rsidRPr="00BD1EAD">
        <w:t>* (304) (IN), TLS handshake, Request CERT (13):</w:t>
      </w:r>
    </w:p>
    <w:p w14:paraId="181B3E35" w14:textId="77777777" w:rsidR="00B9574F" w:rsidRPr="00BD1EAD" w:rsidRDefault="00B9574F" w:rsidP="00B9574F">
      <w:pPr>
        <w:pStyle w:val="CBRNCode"/>
        <w:spacing w:before="40"/>
        <w:ind w:left="720"/>
      </w:pPr>
      <w:r w:rsidRPr="00BD1EAD">
        <w:t>* (304) (IN), TLS handshake, Certificate (11):</w:t>
      </w:r>
    </w:p>
    <w:p w14:paraId="682E37EA" w14:textId="77777777" w:rsidR="00B9574F" w:rsidRPr="00BD1EAD" w:rsidRDefault="00B9574F" w:rsidP="00B9574F">
      <w:pPr>
        <w:pStyle w:val="CBRNCode"/>
        <w:spacing w:before="40"/>
        <w:ind w:left="720"/>
      </w:pPr>
      <w:r w:rsidRPr="00BD1EAD">
        <w:t>* (304) (IN), TLS handshake, CERT verify (15):</w:t>
      </w:r>
    </w:p>
    <w:p w14:paraId="502402D8" w14:textId="77777777" w:rsidR="00B9574F" w:rsidRPr="00BD1EAD" w:rsidRDefault="00B9574F" w:rsidP="00B9574F">
      <w:pPr>
        <w:pStyle w:val="CBRNCode"/>
        <w:spacing w:before="40"/>
        <w:ind w:left="720"/>
      </w:pPr>
      <w:r w:rsidRPr="00BD1EAD">
        <w:t>* (304) (IN), TLS handshake, Finished (20):</w:t>
      </w:r>
    </w:p>
    <w:p w14:paraId="108DF575" w14:textId="77777777" w:rsidR="00B9574F" w:rsidRPr="00BD1EAD" w:rsidRDefault="00B9574F" w:rsidP="00B9574F">
      <w:pPr>
        <w:pStyle w:val="CBRNCode"/>
        <w:spacing w:before="40"/>
        <w:ind w:left="720"/>
      </w:pPr>
      <w:r w:rsidRPr="00BD1EAD">
        <w:t>* (304) (OUT), TLS handshake, Certificate (11):</w:t>
      </w:r>
    </w:p>
    <w:p w14:paraId="310E4CF1" w14:textId="77777777" w:rsidR="00B9574F" w:rsidRPr="00BD1EAD" w:rsidRDefault="00B9574F" w:rsidP="00B9574F">
      <w:pPr>
        <w:pStyle w:val="CBRNCode"/>
        <w:spacing w:before="40"/>
        <w:ind w:left="720"/>
      </w:pPr>
      <w:r w:rsidRPr="00BD1EAD">
        <w:t>* (304) (OUT), TLS handshake, Finished (20):</w:t>
      </w:r>
    </w:p>
    <w:p w14:paraId="0CAA7F50" w14:textId="77777777" w:rsidR="00B9574F" w:rsidRPr="00BD1EAD" w:rsidRDefault="00B9574F" w:rsidP="00B9574F">
      <w:pPr>
        <w:pStyle w:val="CBRNCode"/>
        <w:spacing w:before="40"/>
        <w:ind w:left="720"/>
      </w:pPr>
      <w:r w:rsidRPr="00BD1EAD">
        <w:t>* SSL connection using TLSv1.3 / AEAD-AES256-GCM-SHA384</w:t>
      </w:r>
    </w:p>
    <w:p w14:paraId="03E2D7AA" w14:textId="77777777" w:rsidR="00B9574F" w:rsidRPr="00BD1EAD" w:rsidRDefault="00B9574F" w:rsidP="00B9574F">
      <w:pPr>
        <w:pStyle w:val="CBRNCode"/>
        <w:spacing w:before="40"/>
        <w:ind w:left="720"/>
      </w:pPr>
      <w:r w:rsidRPr="00BD1EAD">
        <w:t>* ALPN: server accepted h2...</w:t>
      </w:r>
    </w:p>
    <w:p w14:paraId="30783FB1" w14:textId="77777777" w:rsidR="00B9574F" w:rsidRPr="00BD1EAD" w:rsidRDefault="00B9574F" w:rsidP="00B9574F">
      <w:pPr>
        <w:pStyle w:val="CBRNCode"/>
        <w:spacing w:before="40"/>
        <w:ind w:left="720"/>
      </w:pPr>
      <w:r w:rsidRPr="00BD1EAD">
        <w:sym w:font="Wingdings" w:char="F0DF"/>
      </w:r>
      <w:r w:rsidRPr="00BD1EAD">
        <w:t>------ output omitted-----</w:t>
      </w:r>
      <w:r w:rsidRPr="00BD1EAD">
        <w:sym w:font="Wingdings" w:char="F0E0"/>
      </w:r>
    </w:p>
    <w:p w14:paraId="10304637" w14:textId="77777777" w:rsidR="00B9574F" w:rsidRPr="00BD1EAD" w:rsidRDefault="00B9574F" w:rsidP="00B9574F">
      <w:pPr>
        <w:pStyle w:val="CBRNCode"/>
        <w:spacing w:before="40"/>
        <w:ind w:left="720"/>
      </w:pPr>
      <w:r w:rsidRPr="00BD1EAD">
        <w:t>&lt;html&gt;</w:t>
      </w:r>
    </w:p>
    <w:p w14:paraId="27026873" w14:textId="77777777" w:rsidR="00B9574F" w:rsidRPr="00BD1EAD" w:rsidRDefault="00B9574F" w:rsidP="00B9574F">
      <w:pPr>
        <w:pStyle w:val="CBRNCode"/>
        <w:spacing w:before="40"/>
        <w:ind w:left="720"/>
      </w:pPr>
      <w:r w:rsidRPr="00BD1EAD">
        <w:t>&lt;head&gt;&lt;title&gt;404 Not Found&lt;/title&gt;&lt;/head&gt;</w:t>
      </w:r>
    </w:p>
    <w:p w14:paraId="226DCDA9" w14:textId="77777777" w:rsidR="00B9574F" w:rsidRPr="00BD1EAD" w:rsidRDefault="00B9574F" w:rsidP="00B9574F">
      <w:pPr>
        <w:pStyle w:val="CBRNCode"/>
        <w:spacing w:before="40"/>
        <w:ind w:left="720"/>
      </w:pPr>
      <w:r w:rsidRPr="00BD1EAD">
        <w:t>&lt;body&gt;</w:t>
      </w:r>
    </w:p>
    <w:p w14:paraId="6977839D" w14:textId="77777777" w:rsidR="00B9574F" w:rsidRPr="00BD1EAD" w:rsidRDefault="00B9574F" w:rsidP="00B9574F">
      <w:pPr>
        <w:pStyle w:val="CBRNCode"/>
        <w:spacing w:before="40"/>
        <w:ind w:left="720"/>
      </w:pPr>
      <w:r w:rsidRPr="00BD1EAD">
        <w:t>&lt;center&gt;&lt;h1&gt;404 Not Found&lt;/h1&gt;&lt;/center&gt;</w:t>
      </w:r>
    </w:p>
    <w:p w14:paraId="29011938" w14:textId="77777777" w:rsidR="00B9574F" w:rsidRPr="00BD1EAD" w:rsidRDefault="00B9574F" w:rsidP="00B9574F">
      <w:pPr>
        <w:pStyle w:val="CBRNCode"/>
        <w:spacing w:before="40"/>
        <w:ind w:left="720"/>
      </w:pPr>
      <w:r w:rsidRPr="00BD1EAD">
        <w:t>&lt;</w:t>
      </w:r>
      <w:proofErr w:type="spellStart"/>
      <w:r w:rsidRPr="00BD1EAD">
        <w:t>hr</w:t>
      </w:r>
      <w:proofErr w:type="spellEnd"/>
      <w:r w:rsidRPr="00BD1EAD">
        <w:t>&gt;&lt;center&gt;</w:t>
      </w:r>
      <w:proofErr w:type="spellStart"/>
      <w:r w:rsidRPr="00BD1EAD">
        <w:t>cnqr</w:t>
      </w:r>
      <w:proofErr w:type="spellEnd"/>
      <w:r w:rsidRPr="00BD1EAD">
        <w:t>-Last-One-Left-Please-Turn-Off-Lights&lt;/center&gt;</w:t>
      </w:r>
    </w:p>
    <w:p w14:paraId="2A314480" w14:textId="77777777" w:rsidR="00B9574F" w:rsidRPr="00BD1EAD" w:rsidRDefault="00B9574F" w:rsidP="00B9574F">
      <w:pPr>
        <w:pStyle w:val="CBRNCode"/>
        <w:spacing w:before="40"/>
        <w:ind w:left="720"/>
      </w:pPr>
      <w:r w:rsidRPr="00BD1EAD">
        <w:t>&lt;/body&gt;</w:t>
      </w:r>
    </w:p>
    <w:p w14:paraId="3F1D9D18" w14:textId="77777777" w:rsidR="00B9574F" w:rsidRPr="00BD1EAD" w:rsidRDefault="00B9574F" w:rsidP="00B9574F">
      <w:pPr>
        <w:pStyle w:val="CBRNCode"/>
        <w:spacing w:before="40"/>
        <w:ind w:left="720"/>
      </w:pPr>
      <w:r w:rsidRPr="00BD1EAD">
        <w:t>&lt;/html&gt;</w:t>
      </w:r>
    </w:p>
    <w:p w14:paraId="6E207D34" w14:textId="77777777" w:rsidR="00B9574F" w:rsidRPr="00BD1EAD" w:rsidRDefault="00B9574F" w:rsidP="00B9574F">
      <w:pPr>
        <w:pStyle w:val="CBRNCode"/>
        <w:spacing w:before="40"/>
        <w:ind w:left="720"/>
        <w:rPr>
          <w:rStyle w:val="Hyperlink"/>
          <w:color w:val="auto"/>
          <w:u w:val="none"/>
        </w:rPr>
      </w:pPr>
      <w:r w:rsidRPr="00BD1EAD">
        <w:t>* Connection #0 to host emea-impl.api.concursolutions.com left intact</w:t>
      </w:r>
    </w:p>
    <w:p w14:paraId="6F702BC6" w14:textId="77777777" w:rsidR="00B9574F" w:rsidRPr="00BD1EAD" w:rsidRDefault="00B9574F" w:rsidP="00B9574F">
      <w:pPr>
        <w:pStyle w:val="ConcurBullet"/>
        <w:numPr>
          <w:ilvl w:val="0"/>
          <w:numId w:val="0"/>
        </w:numPr>
        <w:ind w:left="720"/>
        <w:rPr>
          <w:b/>
          <w:bCs/>
        </w:rPr>
      </w:pPr>
      <w:r w:rsidRPr="00BD1EAD">
        <w:rPr>
          <w:b/>
          <w:bCs/>
        </w:rPr>
        <w:t>US:</w:t>
      </w:r>
    </w:p>
    <w:p w14:paraId="3D4C3CBF" w14:textId="77777777" w:rsidR="00B9574F" w:rsidRPr="00BD1EAD" w:rsidRDefault="00B9574F" w:rsidP="00B9574F">
      <w:pPr>
        <w:pStyle w:val="ConcurBullet"/>
        <w:numPr>
          <w:ilvl w:val="0"/>
          <w:numId w:val="0"/>
        </w:numPr>
        <w:ind w:left="720"/>
      </w:pPr>
      <w:r w:rsidRPr="00BD1EAD">
        <w:t>Open Terminal and run the following command:</w:t>
      </w:r>
    </w:p>
    <w:p w14:paraId="30C341EE" w14:textId="77777777" w:rsidR="00B9574F" w:rsidRPr="00BD1EAD" w:rsidRDefault="00B9574F" w:rsidP="00B9574F">
      <w:pPr>
        <w:pStyle w:val="CBRNCode"/>
        <w:ind w:left="720"/>
        <w:rPr>
          <w:rStyle w:val="Hyperlink"/>
          <w:color w:val="auto"/>
          <w:u w:val="none"/>
        </w:rPr>
      </w:pPr>
      <w:r w:rsidRPr="00BD1EAD">
        <w:t>curl -</w:t>
      </w:r>
      <w:proofErr w:type="spellStart"/>
      <w:r w:rsidRPr="00BD1EAD">
        <w:t>vvv</w:t>
      </w:r>
      <w:proofErr w:type="spellEnd"/>
      <w:r w:rsidRPr="00BD1EAD">
        <w:t xml:space="preserve"> </w:t>
      </w:r>
      <w:hyperlink r:id="rId62" w:history="1">
        <w:r w:rsidRPr="00BD1EAD">
          <w:rPr>
            <w:rStyle w:val="Hyperlink"/>
          </w:rPr>
          <w:t>https://us-impl.api.concursolutions.com</w:t>
        </w:r>
      </w:hyperlink>
    </w:p>
    <w:p w14:paraId="4DC5196F" w14:textId="77777777" w:rsidR="00B9574F" w:rsidRPr="00BD1EAD" w:rsidRDefault="00B9574F" w:rsidP="00B9574F">
      <w:pPr>
        <w:pStyle w:val="ConcurBodyTextIndent"/>
      </w:pPr>
      <w:r w:rsidRPr="00BD1EAD">
        <w:rPr>
          <w:b/>
          <w:bCs/>
        </w:rPr>
        <w:t xml:space="preserve">Expected result: </w:t>
      </w:r>
      <w:r w:rsidRPr="00BD1EAD">
        <w:t>404 Not Found</w:t>
      </w:r>
    </w:p>
    <w:p w14:paraId="1D6D863A" w14:textId="77777777" w:rsidR="00B9574F" w:rsidRPr="00BD1EAD" w:rsidRDefault="00B9574F" w:rsidP="00B9574F">
      <w:pPr>
        <w:pStyle w:val="ConcurBodyTextIndent"/>
        <w:rPr>
          <w:b/>
          <w:bCs/>
        </w:rPr>
      </w:pPr>
      <w:r w:rsidRPr="00BD1EAD">
        <w:rPr>
          <w:b/>
          <w:bCs/>
        </w:rPr>
        <w:t>Example:</w:t>
      </w:r>
    </w:p>
    <w:p w14:paraId="0DC31CD1" w14:textId="77777777" w:rsidR="00B9574F" w:rsidRPr="00BD1EAD" w:rsidRDefault="00B9574F" w:rsidP="00B9574F">
      <w:pPr>
        <w:pStyle w:val="CBRNCode"/>
        <w:spacing w:before="40"/>
        <w:ind w:left="720"/>
      </w:pPr>
      <w:r w:rsidRPr="00BD1EAD">
        <w:t>* Trying 104.105.16.162:443...</w:t>
      </w:r>
    </w:p>
    <w:p w14:paraId="113524D1" w14:textId="77777777" w:rsidR="00B9574F" w:rsidRPr="00BD1EAD" w:rsidRDefault="00B9574F" w:rsidP="00B9574F">
      <w:pPr>
        <w:pStyle w:val="CBRNCode"/>
        <w:spacing w:before="40"/>
        <w:ind w:left="720"/>
      </w:pPr>
      <w:r w:rsidRPr="00BD1EAD">
        <w:t>* Connected to us-impl.api.concursolutions.com (104.105.16.162) port 443 (#0)</w:t>
      </w:r>
    </w:p>
    <w:p w14:paraId="3ED223D1" w14:textId="77777777" w:rsidR="00B9574F" w:rsidRPr="00BD1EAD" w:rsidRDefault="00B9574F" w:rsidP="00B9574F">
      <w:pPr>
        <w:pStyle w:val="CBRNCode"/>
        <w:spacing w:before="40"/>
        <w:ind w:left="720"/>
      </w:pPr>
      <w:r w:rsidRPr="00BD1EAD">
        <w:t>* ALPN: offers h2</w:t>
      </w:r>
    </w:p>
    <w:p w14:paraId="1EB4E41E" w14:textId="77777777" w:rsidR="00B9574F" w:rsidRPr="00BD1EAD" w:rsidRDefault="00B9574F" w:rsidP="00B9574F">
      <w:pPr>
        <w:pStyle w:val="CBRNCode"/>
        <w:spacing w:before="40"/>
        <w:ind w:left="720"/>
      </w:pPr>
      <w:r w:rsidRPr="00BD1EAD">
        <w:t>* ALPN: offers http/1.1</w:t>
      </w:r>
    </w:p>
    <w:p w14:paraId="1CA0088D" w14:textId="77777777" w:rsidR="00B9574F" w:rsidRPr="00BD1EAD" w:rsidRDefault="00B9574F" w:rsidP="00B9574F">
      <w:pPr>
        <w:pStyle w:val="CBRNCode"/>
        <w:spacing w:before="40"/>
        <w:ind w:left="720"/>
      </w:pPr>
      <w:r w:rsidRPr="00BD1EAD">
        <w:t xml:space="preserve">*  </w:t>
      </w:r>
      <w:proofErr w:type="spellStart"/>
      <w:r w:rsidRPr="00BD1EAD">
        <w:t>CAfile</w:t>
      </w:r>
      <w:proofErr w:type="spellEnd"/>
      <w:r w:rsidRPr="00BD1EAD">
        <w:t>: /</w:t>
      </w:r>
      <w:proofErr w:type="spellStart"/>
      <w:r w:rsidRPr="00BD1EAD">
        <w:t>etc</w:t>
      </w:r>
      <w:proofErr w:type="spellEnd"/>
      <w:r w:rsidRPr="00BD1EAD">
        <w:t>/</w:t>
      </w:r>
      <w:proofErr w:type="spellStart"/>
      <w:r w:rsidRPr="00BD1EAD">
        <w:t>ssl</w:t>
      </w:r>
      <w:proofErr w:type="spellEnd"/>
      <w:r w:rsidRPr="00BD1EAD">
        <w:t>/</w:t>
      </w:r>
      <w:proofErr w:type="spellStart"/>
      <w:r w:rsidRPr="00BD1EAD">
        <w:t>cert.pem</w:t>
      </w:r>
      <w:proofErr w:type="spellEnd"/>
    </w:p>
    <w:p w14:paraId="4274BECC" w14:textId="77777777" w:rsidR="00B9574F" w:rsidRPr="00BD1EAD" w:rsidRDefault="00B9574F" w:rsidP="00B9574F">
      <w:pPr>
        <w:pStyle w:val="CBRNCode"/>
        <w:spacing w:before="40"/>
        <w:ind w:left="720"/>
      </w:pPr>
      <w:r w:rsidRPr="00BD1EAD">
        <w:t xml:space="preserve">*  </w:t>
      </w:r>
      <w:proofErr w:type="spellStart"/>
      <w:r w:rsidRPr="00BD1EAD">
        <w:t>CApath</w:t>
      </w:r>
      <w:proofErr w:type="spellEnd"/>
      <w:r w:rsidRPr="00BD1EAD">
        <w:t>: none</w:t>
      </w:r>
    </w:p>
    <w:p w14:paraId="13C86D15" w14:textId="77777777" w:rsidR="00B9574F" w:rsidRPr="00BD1EAD" w:rsidRDefault="00B9574F" w:rsidP="00B9574F">
      <w:pPr>
        <w:pStyle w:val="CBRNCode"/>
        <w:spacing w:before="40"/>
        <w:ind w:left="720"/>
      </w:pPr>
      <w:r w:rsidRPr="00BD1EAD">
        <w:t>* (304) (OUT), TLS handshake, Client hello (1):</w:t>
      </w:r>
    </w:p>
    <w:p w14:paraId="0B0D715C" w14:textId="77777777" w:rsidR="00B9574F" w:rsidRPr="00BD1EAD" w:rsidRDefault="00B9574F" w:rsidP="00B9574F">
      <w:pPr>
        <w:pStyle w:val="CBRNCode"/>
        <w:spacing w:before="40"/>
        <w:ind w:left="720"/>
      </w:pPr>
      <w:r w:rsidRPr="00BD1EAD">
        <w:t>* (304) (IN), TLS handshake, Server hello (2):</w:t>
      </w:r>
    </w:p>
    <w:p w14:paraId="1DC288C7" w14:textId="77777777" w:rsidR="00B9574F" w:rsidRPr="00BD1EAD" w:rsidRDefault="00B9574F" w:rsidP="00B9574F">
      <w:pPr>
        <w:pStyle w:val="CBRNCode"/>
        <w:spacing w:before="40"/>
        <w:ind w:left="720"/>
      </w:pPr>
      <w:r w:rsidRPr="00BD1EAD">
        <w:t>* (304) (IN), TLS handshake, Unknown (8):</w:t>
      </w:r>
    </w:p>
    <w:p w14:paraId="4B05F02B" w14:textId="77777777" w:rsidR="00B9574F" w:rsidRPr="00BD1EAD" w:rsidRDefault="00B9574F" w:rsidP="00B9574F">
      <w:pPr>
        <w:pStyle w:val="CBRNCode"/>
        <w:spacing w:before="40"/>
        <w:ind w:left="720"/>
      </w:pPr>
      <w:r w:rsidRPr="00BD1EAD">
        <w:t>* (304) (IN), TLS handshake, Request CERT (13):</w:t>
      </w:r>
    </w:p>
    <w:p w14:paraId="3DDB6C1A" w14:textId="77777777" w:rsidR="00B9574F" w:rsidRPr="00BD1EAD" w:rsidRDefault="00B9574F" w:rsidP="00B9574F">
      <w:pPr>
        <w:pStyle w:val="CBRNCode"/>
        <w:spacing w:before="40"/>
        <w:ind w:left="720"/>
      </w:pPr>
      <w:r w:rsidRPr="00BD1EAD">
        <w:t>* (304) (IN), TLS handshake, Certificate (11):</w:t>
      </w:r>
    </w:p>
    <w:p w14:paraId="25CEEA0E" w14:textId="77777777" w:rsidR="00B9574F" w:rsidRPr="00BD1EAD" w:rsidRDefault="00B9574F" w:rsidP="00B9574F">
      <w:pPr>
        <w:pStyle w:val="CBRNCode"/>
        <w:spacing w:before="40"/>
        <w:ind w:left="720"/>
      </w:pPr>
      <w:r w:rsidRPr="00BD1EAD">
        <w:t>* (304) (IN), TLS handshake, CERT verify (15):</w:t>
      </w:r>
    </w:p>
    <w:p w14:paraId="0DF5CEF1" w14:textId="77777777" w:rsidR="00B9574F" w:rsidRPr="00BD1EAD" w:rsidRDefault="00B9574F" w:rsidP="00B9574F">
      <w:pPr>
        <w:pStyle w:val="CBRNCode"/>
        <w:spacing w:before="40"/>
        <w:ind w:left="720"/>
      </w:pPr>
      <w:r w:rsidRPr="00BD1EAD">
        <w:t>* (304) (IN), TLS handshake, Finished (20):</w:t>
      </w:r>
    </w:p>
    <w:p w14:paraId="2A109B57" w14:textId="77777777" w:rsidR="00B9574F" w:rsidRPr="00BD1EAD" w:rsidRDefault="00B9574F" w:rsidP="00B9574F">
      <w:pPr>
        <w:pStyle w:val="CBRNCode"/>
        <w:spacing w:before="40"/>
        <w:ind w:left="720"/>
      </w:pPr>
      <w:r w:rsidRPr="00BD1EAD">
        <w:t>* (304) (OUT), TLS handshake, Certificate (11):</w:t>
      </w:r>
    </w:p>
    <w:p w14:paraId="5A241D63" w14:textId="77777777" w:rsidR="00B9574F" w:rsidRPr="00BD1EAD" w:rsidRDefault="00B9574F" w:rsidP="00B9574F">
      <w:pPr>
        <w:pStyle w:val="CBRNCode"/>
        <w:spacing w:before="40"/>
        <w:ind w:left="720"/>
      </w:pPr>
      <w:r w:rsidRPr="00BD1EAD">
        <w:t>* (304) (OUT), TLS handshake, Finished (20):</w:t>
      </w:r>
    </w:p>
    <w:p w14:paraId="3688556D" w14:textId="77777777" w:rsidR="00B9574F" w:rsidRPr="00BD1EAD" w:rsidRDefault="00B9574F" w:rsidP="00B9574F">
      <w:pPr>
        <w:pStyle w:val="CBRNCode"/>
        <w:spacing w:before="40"/>
        <w:ind w:left="720"/>
      </w:pPr>
      <w:r w:rsidRPr="00BD1EAD">
        <w:t>* SSL connection using TLSv1.3 / AEAD-AES256-GCM-SHA384</w:t>
      </w:r>
    </w:p>
    <w:p w14:paraId="2742171B" w14:textId="77777777" w:rsidR="00B9574F" w:rsidRPr="00BD1EAD" w:rsidRDefault="00B9574F" w:rsidP="00B9574F">
      <w:pPr>
        <w:pStyle w:val="CBRNCode"/>
        <w:spacing w:before="40"/>
        <w:ind w:left="720"/>
      </w:pPr>
      <w:r w:rsidRPr="00BD1EAD">
        <w:t>...</w:t>
      </w:r>
    </w:p>
    <w:p w14:paraId="2D7D3EDA" w14:textId="77777777" w:rsidR="00B9574F" w:rsidRPr="00BD1EAD" w:rsidRDefault="00B9574F" w:rsidP="00B9574F">
      <w:pPr>
        <w:pStyle w:val="CBRNCode"/>
        <w:spacing w:before="40"/>
        <w:ind w:left="720"/>
      </w:pPr>
      <w:r w:rsidRPr="00BD1EAD">
        <w:sym w:font="Wingdings" w:char="F0DF"/>
      </w:r>
      <w:r w:rsidRPr="00BD1EAD">
        <w:t>------ output omitted-----</w:t>
      </w:r>
      <w:r w:rsidRPr="00BD1EAD">
        <w:sym w:font="Wingdings" w:char="F0E0"/>
      </w:r>
    </w:p>
    <w:p w14:paraId="38E0F515" w14:textId="77777777" w:rsidR="00B9574F" w:rsidRPr="00BD1EAD" w:rsidRDefault="00B9574F" w:rsidP="00B9574F">
      <w:pPr>
        <w:pStyle w:val="CBRNCode"/>
        <w:spacing w:before="40"/>
        <w:ind w:left="720"/>
      </w:pPr>
      <w:r w:rsidRPr="00BD1EAD">
        <w:t>&lt;html&gt;</w:t>
      </w:r>
    </w:p>
    <w:p w14:paraId="2926EFD6" w14:textId="77777777" w:rsidR="00B9574F" w:rsidRPr="00BD1EAD" w:rsidRDefault="00B9574F" w:rsidP="00B9574F">
      <w:pPr>
        <w:pStyle w:val="CBRNCode"/>
        <w:spacing w:before="40"/>
        <w:ind w:left="720"/>
      </w:pPr>
      <w:r w:rsidRPr="00BD1EAD">
        <w:lastRenderedPageBreak/>
        <w:t>&lt;head&gt;&lt;title&gt;404 Not Found&lt;/title&gt;&lt;/head&gt;</w:t>
      </w:r>
    </w:p>
    <w:p w14:paraId="55CBA9FA" w14:textId="77777777" w:rsidR="00B9574F" w:rsidRPr="00BD1EAD" w:rsidRDefault="00B9574F" w:rsidP="00B9574F">
      <w:pPr>
        <w:pStyle w:val="CBRNCode"/>
        <w:spacing w:before="40"/>
        <w:ind w:left="720"/>
      </w:pPr>
      <w:r w:rsidRPr="00BD1EAD">
        <w:t>&lt;body&gt;</w:t>
      </w:r>
    </w:p>
    <w:p w14:paraId="0144AF5F" w14:textId="77777777" w:rsidR="00B9574F" w:rsidRPr="00BD1EAD" w:rsidRDefault="00B9574F" w:rsidP="00B9574F">
      <w:pPr>
        <w:pStyle w:val="CBRNCode"/>
        <w:spacing w:before="40"/>
        <w:ind w:left="720"/>
      </w:pPr>
      <w:r w:rsidRPr="00BD1EAD">
        <w:t>&lt;center&gt;&lt;h1&gt;404 Not Found&lt;/h1&gt;&lt;/center&gt;</w:t>
      </w:r>
    </w:p>
    <w:p w14:paraId="430870EE" w14:textId="77777777" w:rsidR="00B9574F" w:rsidRPr="00BD1EAD" w:rsidRDefault="00B9574F" w:rsidP="00B9574F">
      <w:pPr>
        <w:pStyle w:val="CBRNCode"/>
        <w:spacing w:before="40"/>
        <w:ind w:left="720"/>
      </w:pPr>
      <w:r w:rsidRPr="00BD1EAD">
        <w:t>&lt;</w:t>
      </w:r>
      <w:proofErr w:type="spellStart"/>
      <w:r w:rsidRPr="00BD1EAD">
        <w:t>hr</w:t>
      </w:r>
      <w:proofErr w:type="spellEnd"/>
      <w:r w:rsidRPr="00BD1EAD">
        <w:t>&gt;&lt;center&gt;</w:t>
      </w:r>
      <w:proofErr w:type="spellStart"/>
      <w:r w:rsidRPr="00BD1EAD">
        <w:t>cnqr</w:t>
      </w:r>
      <w:proofErr w:type="spellEnd"/>
      <w:r w:rsidRPr="00BD1EAD">
        <w:t>-Last-One-Left-Please-Turn-Off-Lights&lt;/center&gt;</w:t>
      </w:r>
    </w:p>
    <w:p w14:paraId="35E134C0" w14:textId="77777777" w:rsidR="00B9574F" w:rsidRPr="00BD1EAD" w:rsidRDefault="00B9574F" w:rsidP="00B9574F">
      <w:pPr>
        <w:pStyle w:val="CBRNCode"/>
        <w:spacing w:before="40"/>
        <w:ind w:left="720"/>
      </w:pPr>
      <w:r w:rsidRPr="00BD1EAD">
        <w:t>&lt;/body&gt;</w:t>
      </w:r>
    </w:p>
    <w:p w14:paraId="1BB18A56" w14:textId="77777777" w:rsidR="00B9574F" w:rsidRPr="00BD1EAD" w:rsidRDefault="00B9574F" w:rsidP="00B9574F">
      <w:pPr>
        <w:pStyle w:val="CBRNCode"/>
        <w:spacing w:before="40"/>
        <w:ind w:left="720"/>
      </w:pPr>
      <w:r w:rsidRPr="00BD1EAD">
        <w:t>&lt;/html&gt;</w:t>
      </w:r>
    </w:p>
    <w:p w14:paraId="0514BDE4" w14:textId="77777777" w:rsidR="00B9574F" w:rsidRPr="00BD1EAD" w:rsidRDefault="00B9574F" w:rsidP="00B9574F">
      <w:pPr>
        <w:pStyle w:val="CBRNCode"/>
        <w:spacing w:before="40"/>
        <w:ind w:left="720"/>
      </w:pPr>
      <w:r w:rsidRPr="00BD1EAD">
        <w:t>* Connection #0 to host us-impl.api.concursolutions.com left intact</w:t>
      </w:r>
    </w:p>
    <w:p w14:paraId="07C59399" w14:textId="77777777" w:rsidR="00B9574F" w:rsidRPr="00BD1EAD" w:rsidRDefault="00B9574F" w:rsidP="00B9574F">
      <w:pPr>
        <w:pStyle w:val="Heading4"/>
      </w:pPr>
      <w:r w:rsidRPr="00BD1EAD">
        <w:t>Configuration / Feature Activation</w:t>
      </w:r>
    </w:p>
    <w:p w14:paraId="41BBF7CC" w14:textId="77777777" w:rsidR="00B9574F" w:rsidRPr="00BD1EAD" w:rsidRDefault="00B9574F" w:rsidP="00B9574F">
      <w:pPr>
        <w:pStyle w:val="ConcurBodyText"/>
      </w:pPr>
      <w:r w:rsidRPr="00BD1EAD">
        <w:t>Clients who do not pin their security certificates do not need to take any action.</w:t>
      </w:r>
    </w:p>
    <w:p w14:paraId="6B1DCE39" w14:textId="631E352F" w:rsidR="00437752" w:rsidRDefault="00B9574F" w:rsidP="00B9574F">
      <w:pPr>
        <w:pStyle w:val="ConcurBodyText"/>
      </w:pPr>
      <w:r w:rsidRPr="00BD1EAD">
        <w:t>For clients who must pin their security certificates, pin both the RSA and ECDSA certificates.</w:t>
      </w:r>
    </w:p>
    <w:p w14:paraId="01365C94" w14:textId="0F2F2B39" w:rsidR="00332C11" w:rsidRPr="000D7C9A" w:rsidRDefault="00332C11" w:rsidP="00332C11">
      <w:pPr>
        <w:pStyle w:val="Heading1"/>
      </w:pPr>
      <w:bookmarkStart w:id="48" w:name="_Toc135399820"/>
      <w:r w:rsidRPr="000D7C9A">
        <w:lastRenderedPageBreak/>
        <w:t>Planned Changes</w:t>
      </w:r>
      <w:bookmarkEnd w:id="0"/>
      <w:bookmarkEnd w:id="1"/>
      <w:bookmarkEnd w:id="48"/>
    </w:p>
    <w:p w14:paraId="6EAB6C44" w14:textId="03D75A9B" w:rsidR="00A3672B" w:rsidRPr="000D7C9A" w:rsidRDefault="00A3672B" w:rsidP="00A3672B">
      <w:pPr>
        <w:pStyle w:val="ConcurBodyText"/>
      </w:pPr>
      <w:bookmarkStart w:id="49"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49"/>
      <w:r w:rsidRPr="000D7C9A">
        <w:t xml:space="preserve"> </w:t>
      </w:r>
    </w:p>
    <w:p w14:paraId="57D8D2C0" w14:textId="45B4E483" w:rsidR="008F0FD0" w:rsidRPr="004F35C6" w:rsidRDefault="008F0FD0" w:rsidP="008F0FD0">
      <w:pPr>
        <w:pStyle w:val="Heading2"/>
      </w:pPr>
      <w:bookmarkStart w:id="50" w:name="_Hlk523311325"/>
      <w:bookmarkStart w:id="51" w:name="_Toc478727899"/>
      <w:bookmarkStart w:id="52" w:name="_Toc79737887"/>
      <w:bookmarkStart w:id="53" w:name="_Toc135399821"/>
      <w:r>
        <w:t xml:space="preserve">SAP Concur </w:t>
      </w:r>
      <w:r w:rsidR="00935C3A">
        <w:t>User Assistance</w:t>
      </w:r>
      <w:bookmarkEnd w:id="53"/>
    </w:p>
    <w:p w14:paraId="277AC142" w14:textId="77777777" w:rsidR="00067A11" w:rsidRDefault="00067A11" w:rsidP="00067A11">
      <w:pPr>
        <w:pStyle w:val="Heading3"/>
      </w:pPr>
      <w:bookmarkStart w:id="54" w:name="_Toc135399822"/>
      <w:r>
        <w:t xml:space="preserve">**Planned Changes** Links </w:t>
      </w:r>
      <w:proofErr w:type="gramStart"/>
      <w:r>
        <w:t>From</w:t>
      </w:r>
      <w:proofErr w:type="gramEnd"/>
      <w:r>
        <w:t xml:space="preserve"> the SAP Concur Solutions UI to Product Documentation To Be Removed</w:t>
      </w:r>
      <w:bookmarkEnd w:id="54"/>
    </w:p>
    <w:p w14:paraId="2B54C277" w14:textId="77777777" w:rsidR="00067A11" w:rsidRPr="007104B5" w:rsidRDefault="00067A11" w:rsidP="00067A11">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67A11" w:rsidRPr="000D7C9A" w14:paraId="15139F68" w14:textId="77777777" w:rsidTr="004410D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DB51FA0" w14:textId="77777777" w:rsidR="00067A11" w:rsidRPr="000D7C9A" w:rsidRDefault="00067A11" w:rsidP="004410D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588B3981" w14:textId="77777777" w:rsidR="00067A11" w:rsidRPr="000D7C9A" w:rsidRDefault="00067A11" w:rsidP="004410D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029F7C8" w14:textId="77777777" w:rsidR="00067A11" w:rsidRPr="000D7C9A" w:rsidRDefault="00067A11" w:rsidP="004410DC">
            <w:pPr>
              <w:pStyle w:val="ConcurTableHeadCentered8pt"/>
            </w:pPr>
            <w:r w:rsidRPr="000D7C9A">
              <w:t>Feature Target Release Date</w:t>
            </w:r>
          </w:p>
        </w:tc>
      </w:tr>
      <w:tr w:rsidR="00067A11" w:rsidRPr="000D7C9A" w14:paraId="415A9DFA" w14:textId="77777777" w:rsidTr="004410D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CD7140D" w14:textId="77777777" w:rsidR="00067A11" w:rsidRPr="000D7C9A" w:rsidRDefault="00067A11" w:rsidP="004410DC">
            <w:pPr>
              <w:pStyle w:val="ConcurTableText8ptCenter"/>
              <w:keepNext/>
            </w:pPr>
            <w:r>
              <w:t>May 12,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2290433" w14:textId="77777777" w:rsidR="00067A11" w:rsidRPr="000D7C9A" w:rsidRDefault="00067A11" w:rsidP="004410DC">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A92EB54" w14:textId="77777777" w:rsidR="00067A11" w:rsidRPr="000D7C9A" w:rsidRDefault="00067A11" w:rsidP="004410DC">
            <w:pPr>
              <w:pStyle w:val="ConcurTableText8ptCenter"/>
              <w:keepNext/>
            </w:pPr>
            <w:r>
              <w:t>Ongoing in 2023</w:t>
            </w:r>
          </w:p>
        </w:tc>
      </w:tr>
      <w:tr w:rsidR="00067A11" w:rsidRPr="000D7C9A" w14:paraId="4DD9F460" w14:textId="77777777" w:rsidTr="004410D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C6B5CF5" w14:textId="77777777" w:rsidR="00067A11" w:rsidRPr="000D7C9A" w:rsidRDefault="00067A11" w:rsidP="004410D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D80EAC1" w14:textId="77777777" w:rsidR="00067A11" w:rsidRDefault="00067A11" w:rsidP="00067A11">
      <w:pPr>
        <w:pStyle w:val="ConcurBodyText"/>
        <w:rPr>
          <w:b/>
          <w:bCs/>
        </w:rPr>
      </w:pPr>
      <w:r>
        <w:rPr>
          <w:b/>
          <w:bCs/>
        </w:rPr>
        <w:t>Applies to:</w:t>
      </w:r>
    </w:p>
    <w:p w14:paraId="15BACCD3" w14:textId="767E1A4D" w:rsidR="00067A11" w:rsidRDefault="00067A11" w:rsidP="00067A11">
      <w:pPr>
        <w:pStyle w:val="ApplicableProducts"/>
      </w:pPr>
      <w:bookmarkStart w:id="55" w:name="_Toc135399823"/>
      <w:r>
        <w:t xml:space="preserve">All </w:t>
      </w:r>
      <w:r w:rsidR="002F60C0">
        <w:t xml:space="preserve">Editions </w:t>
      </w:r>
      <w:r>
        <w:t>| All</w:t>
      </w:r>
      <w:r w:rsidR="002F60C0">
        <w:t xml:space="preserve"> Products</w:t>
      </w:r>
      <w:bookmarkEnd w:id="55"/>
    </w:p>
    <w:p w14:paraId="3A5084E8" w14:textId="77777777" w:rsidR="00067A11" w:rsidRDefault="00067A11" w:rsidP="00067A11">
      <w:pPr>
        <w:pStyle w:val="Heading4"/>
      </w:pPr>
      <w:r w:rsidRPr="000D7C9A">
        <w:t>Overview</w:t>
      </w:r>
    </w:p>
    <w:p w14:paraId="3E079258" w14:textId="77777777" w:rsidR="00067A11" w:rsidRPr="007104B5" w:rsidRDefault="00067A11" w:rsidP="00067A11">
      <w:pPr>
        <w:pStyle w:val="ConcurBodyText"/>
      </w:pPr>
      <w:r>
        <w:t>Some pages in the SAP Concur solutions UI include links to product documentation or other content. In Q3 2023, SAP Concur plans to begin removing these links.</w:t>
      </w:r>
    </w:p>
    <w:p w14:paraId="4386208C" w14:textId="77777777" w:rsidR="00067A11" w:rsidRDefault="00067A11" w:rsidP="00067A11">
      <w:pPr>
        <w:pStyle w:val="ConcurBodyText"/>
      </w:pPr>
      <w:r>
        <w:t xml:space="preserve">The SAP Help Portal is the central source for all product documentation, release notes, and other content. SAP Concur clients can use the </w:t>
      </w:r>
      <w:hyperlink r:id="rId63">
        <w:r>
          <w:rPr>
            <w:rStyle w:val="Hyperlink"/>
          </w:rPr>
          <w:t>SAP Concur</w:t>
        </w:r>
      </w:hyperlink>
      <w:r>
        <w:t xml:space="preserve"> page on the SAP Help Portal to find the complete library of SAP Concur solutions documentation. </w:t>
      </w:r>
    </w:p>
    <w:p w14:paraId="0B9B67E4" w14:textId="77777777" w:rsidR="00067A11" w:rsidRPr="00941126" w:rsidRDefault="00067A11" w:rsidP="00067A11">
      <w:pPr>
        <w:pStyle w:val="Heading5"/>
      </w:pPr>
      <w:r>
        <w:t>Business Purpose / Client Benefit</w:t>
      </w:r>
    </w:p>
    <w:p w14:paraId="63ED3ED0" w14:textId="77777777" w:rsidR="00067A11" w:rsidRDefault="00067A11" w:rsidP="00067A11">
      <w:pPr>
        <w:pStyle w:val="ConcurBodyText"/>
      </w:pPr>
      <w:r>
        <w:t xml:space="preserve">Because the links to product documentation from the SAP Concur solutions UI point to English-only content, the experience is not optimal for users that view the UI in languages other than English. In addition, direct links to a single document prevent the user from viewing and navigating the entire content library. </w:t>
      </w:r>
    </w:p>
    <w:p w14:paraId="1F8F991E" w14:textId="77777777" w:rsidR="00067A11" w:rsidRPr="00941126" w:rsidRDefault="00067A11" w:rsidP="00067A11">
      <w:pPr>
        <w:pStyle w:val="ConcurBodyText"/>
      </w:pPr>
      <w:r>
        <w:t>To align with SAP best practices, SAP Concur will remove direct links from the SAP Concur solutions UI that point to product documentation on concurtraining.com.</w:t>
      </w:r>
    </w:p>
    <w:p w14:paraId="62F1C86C" w14:textId="77777777" w:rsidR="00067A11" w:rsidRDefault="00067A11" w:rsidP="00067A11">
      <w:pPr>
        <w:pStyle w:val="Heading4"/>
      </w:pPr>
      <w:r>
        <w:t>Admin and End-User Experience</w:t>
      </w:r>
    </w:p>
    <w:p w14:paraId="70A2BDBC" w14:textId="77777777" w:rsidR="00067A11" w:rsidRDefault="00067A11" w:rsidP="00067A11">
      <w:pPr>
        <w:pStyle w:val="ConcurBodyText"/>
      </w:pPr>
      <w:r>
        <w:t xml:space="preserve">SAP Concur solutions UI pages with links to product documentation will be updated to remove the links. </w:t>
      </w:r>
    </w:p>
    <w:p w14:paraId="2E55C1B8" w14:textId="77777777" w:rsidR="00067A11" w:rsidRDefault="00067A11" w:rsidP="00067A11">
      <w:pPr>
        <w:pStyle w:val="ConcurBodyText"/>
        <w:keepNext/>
        <w:rPr>
          <w:b/>
          <w:bCs/>
        </w:rPr>
      </w:pPr>
      <w:r>
        <w:rPr>
          <w:b/>
          <w:bCs/>
        </w:rPr>
        <w:lastRenderedPageBreak/>
        <w:t>Example</w:t>
      </w:r>
    </w:p>
    <w:p w14:paraId="2AF58364" w14:textId="77777777" w:rsidR="00067A11" w:rsidRPr="00EC4B43" w:rsidRDefault="00067A11" w:rsidP="00067A11">
      <w:pPr>
        <w:pStyle w:val="ConcurBodyText"/>
        <w:rPr>
          <w:b/>
          <w:bCs/>
        </w:rPr>
      </w:pPr>
      <w:r>
        <w:rPr>
          <w:noProof/>
          <w:color w:val="2B579A"/>
          <w:shd w:val="clear" w:color="auto" w:fill="E6E6E6"/>
        </w:rPr>
        <w:drawing>
          <wp:inline distT="0" distB="0" distL="0" distR="0" wp14:anchorId="1ABC52FD" wp14:editId="45C87493">
            <wp:extent cx="4572000" cy="2532888"/>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72000" cy="2532888"/>
                    </a:xfrm>
                    <a:prstGeom prst="rect">
                      <a:avLst/>
                    </a:prstGeom>
                    <a:ln w="6350">
                      <a:solidFill>
                        <a:schemeClr val="tx1"/>
                      </a:solidFill>
                    </a:ln>
                  </pic:spPr>
                </pic:pic>
              </a:graphicData>
            </a:graphic>
          </wp:inline>
        </w:drawing>
      </w:r>
    </w:p>
    <w:p w14:paraId="27BE5B1C" w14:textId="77777777" w:rsidR="00067A11" w:rsidRPr="000D7C9A" w:rsidRDefault="00067A11" w:rsidP="00067A11">
      <w:pPr>
        <w:pStyle w:val="Heading4"/>
      </w:pPr>
      <w:r w:rsidRPr="000D7C9A">
        <w:t>Configuration / Feature Activatio</w:t>
      </w:r>
      <w:r>
        <w:t>n</w:t>
      </w:r>
    </w:p>
    <w:p w14:paraId="6E0B519F" w14:textId="4CBA1B76" w:rsidR="001B2F75" w:rsidRDefault="00067A11" w:rsidP="00067A11">
      <w:pPr>
        <w:pStyle w:val="ConcurBodyText"/>
      </w:pPr>
      <w:r>
        <w:t>This change will be made in phases, starting in Q3 2023.</w:t>
      </w:r>
    </w:p>
    <w:p w14:paraId="3FEC884B" w14:textId="77777777" w:rsidR="00A3672B" w:rsidRPr="000D7C9A" w:rsidRDefault="00A3672B" w:rsidP="00A3672B">
      <w:pPr>
        <w:pStyle w:val="Heading1"/>
      </w:pPr>
      <w:bookmarkStart w:id="56" w:name="_Toc510082427"/>
      <w:bookmarkStart w:id="57" w:name="_Toc12880017"/>
      <w:bookmarkStart w:id="58" w:name="_Toc46229154"/>
      <w:bookmarkStart w:id="59" w:name="_Toc11147478"/>
      <w:bookmarkStart w:id="60" w:name="_Toc135399824"/>
      <w:bookmarkEnd w:id="50"/>
      <w:bookmarkEnd w:id="51"/>
      <w:bookmarkEnd w:id="52"/>
      <w:r w:rsidRPr="000D7C9A">
        <w:lastRenderedPageBreak/>
        <w:t>Client Notifications</w:t>
      </w:r>
      <w:bookmarkEnd w:id="56"/>
      <w:bookmarkEnd w:id="57"/>
      <w:bookmarkEnd w:id="58"/>
      <w:bookmarkEnd w:id="60"/>
    </w:p>
    <w:p w14:paraId="3F3DFA8C" w14:textId="77777777" w:rsidR="001163FB" w:rsidRDefault="001163FB" w:rsidP="001163FB">
      <w:pPr>
        <w:pStyle w:val="Heading2"/>
      </w:pPr>
      <w:bookmarkStart w:id="61" w:name="_Toc69211924"/>
      <w:bookmarkStart w:id="62" w:name="_Toc480899347"/>
      <w:bookmarkStart w:id="63" w:name="_Toc483562026"/>
      <w:bookmarkStart w:id="64" w:name="_Toc484092107"/>
      <w:bookmarkStart w:id="65" w:name="_Toc480899345"/>
      <w:bookmarkStart w:id="66" w:name="_Toc483562024"/>
      <w:bookmarkStart w:id="67" w:name="_Toc484092109"/>
      <w:bookmarkStart w:id="68" w:name="_Toc510082430"/>
      <w:bookmarkStart w:id="69" w:name="_Toc514338227"/>
      <w:bookmarkStart w:id="70" w:name="_Toc12880020"/>
      <w:bookmarkStart w:id="71" w:name="_Toc46229157"/>
      <w:bookmarkStart w:id="72" w:name="_Toc135399825"/>
      <w:r>
        <w:t>Accessibility</w:t>
      </w:r>
      <w:bookmarkEnd w:id="61"/>
      <w:bookmarkEnd w:id="72"/>
    </w:p>
    <w:p w14:paraId="47C19624" w14:textId="77777777" w:rsidR="001163FB" w:rsidRDefault="001163FB" w:rsidP="001163FB">
      <w:pPr>
        <w:pStyle w:val="Heading3"/>
      </w:pPr>
      <w:bookmarkStart w:id="73" w:name="_Toc69211925"/>
      <w:bookmarkStart w:id="74" w:name="_Toc135399826"/>
      <w:r>
        <w:t>Accessibility Enhancements</w:t>
      </w:r>
      <w:bookmarkEnd w:id="73"/>
      <w:bookmarkEnd w:id="74"/>
    </w:p>
    <w:p w14:paraId="68A9AF47" w14:textId="48665E5F" w:rsidR="001163FB" w:rsidRDefault="008D3F74" w:rsidP="001163FB">
      <w:pPr>
        <w:pStyle w:val="ConcurBodyText"/>
      </w:pPr>
      <w:r>
        <w:t xml:space="preserve">SAP implements changes to better meet current Web Content Accessibility Guidelines (WCAG). Information about accessibility-related changes made to SAP Concur solutions is published on a quarterly basis. You can review the quarterly updates on the </w:t>
      </w:r>
      <w:hyperlink r:id="rId65" w:history="1">
        <w:r>
          <w:rPr>
            <w:rStyle w:val="Hyperlink"/>
          </w:rPr>
          <w:t>Accessibility Updates</w:t>
        </w:r>
      </w:hyperlink>
      <w:r>
        <w:t xml:space="preserve"> page.</w:t>
      </w:r>
    </w:p>
    <w:p w14:paraId="195EA6D9" w14:textId="77777777" w:rsidR="00F261F2" w:rsidRDefault="00F261F2" w:rsidP="00F261F2">
      <w:pPr>
        <w:pStyle w:val="Heading2"/>
      </w:pPr>
      <w:bookmarkStart w:id="75" w:name="_Toc135399827"/>
      <w:r>
        <w:t>In-Product User Assistance</w:t>
      </w:r>
      <w:bookmarkEnd w:id="75"/>
    </w:p>
    <w:p w14:paraId="5F338602" w14:textId="77777777" w:rsidR="00F261F2" w:rsidRDefault="00F261F2" w:rsidP="00F261F2">
      <w:pPr>
        <w:pStyle w:val="Heading3"/>
      </w:pPr>
      <w:bookmarkStart w:id="76" w:name="_Toc135399828"/>
      <w:r>
        <w:t>Client Customized Content</w:t>
      </w:r>
      <w:bookmarkEnd w:id="76"/>
    </w:p>
    <w:p w14:paraId="56A8D6E3" w14:textId="77777777" w:rsidR="00F261F2" w:rsidRPr="00F261F2" w:rsidRDefault="00F261F2" w:rsidP="00F261F2">
      <w:pPr>
        <w:pStyle w:val="ConcurBodyText"/>
        <w:rPr>
          <w:rStyle w:val="Hyperlink"/>
          <w:color w:val="auto"/>
          <w:u w:val="none"/>
        </w:rPr>
      </w:pPr>
      <w:r w:rsidRPr="00F261F2">
        <w:rPr>
          <w:rStyle w:val="Hyperlink"/>
          <w:color w:val="auto"/>
          <w:u w:val="none"/>
        </w:rPr>
        <w:t xml:space="preserve">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w:t>
      </w:r>
      <w:hyperlink r:id="rId66" w:history="1">
        <w:r w:rsidRPr="00F261F2">
          <w:rPr>
            <w:rStyle w:val="Hyperlink"/>
            <w:color w:val="auto"/>
            <w:u w:val="none"/>
          </w:rPr>
          <w:t>Shared Changes Release Notes</w:t>
        </w:r>
      </w:hyperlink>
      <w:r w:rsidRPr="00F261F2">
        <w:rPr>
          <w:rStyle w:val="Hyperlink"/>
          <w:color w:val="auto"/>
          <w:u w:val="none"/>
        </w:rPr>
        <w:t xml:space="preserve"> to confirm whether any of the planned or released changes might impact your internal, customized content.</w:t>
      </w:r>
    </w:p>
    <w:p w14:paraId="1BF174E3" w14:textId="2648AC57" w:rsidR="00F261F2" w:rsidRPr="00F261F2" w:rsidRDefault="00F261F2" w:rsidP="00F261F2">
      <w:pPr>
        <w:pStyle w:val="ConcurBodyText"/>
      </w:pPr>
      <w:r w:rsidRPr="00F261F2">
        <w:rPr>
          <w:rStyle w:val="Hyperlink"/>
          <w:color w:val="auto"/>
          <w:u w:val="none"/>
        </w:rPr>
        <w:t>If any changes in a release impact your content, work with your internal teams to update your content accordingly.</w:t>
      </w:r>
    </w:p>
    <w:p w14:paraId="5CD55D0A" w14:textId="2BA60A9A" w:rsidR="00E15DD2" w:rsidRPr="000D7C9A" w:rsidRDefault="00E15DD2" w:rsidP="00E15DD2">
      <w:pPr>
        <w:pStyle w:val="Heading2"/>
      </w:pPr>
      <w:bookmarkStart w:id="77" w:name="_Toc135399829"/>
      <w:proofErr w:type="spellStart"/>
      <w:r w:rsidRPr="000D7C9A">
        <w:t>Subprocessors</w:t>
      </w:r>
      <w:bookmarkEnd w:id="77"/>
      <w:proofErr w:type="spellEnd"/>
    </w:p>
    <w:p w14:paraId="15037553" w14:textId="4612682F" w:rsidR="00F96094" w:rsidRDefault="00F96094" w:rsidP="00F96094">
      <w:pPr>
        <w:pStyle w:val="Heading3"/>
      </w:pPr>
      <w:bookmarkStart w:id="78" w:name="_Toc480899346"/>
      <w:bookmarkStart w:id="79" w:name="_Toc483562025"/>
      <w:bookmarkStart w:id="80" w:name="_Toc484092110"/>
      <w:bookmarkStart w:id="81" w:name="_Toc510082431"/>
      <w:bookmarkStart w:id="82" w:name="_Toc514338228"/>
      <w:bookmarkStart w:id="83" w:name="_Toc69118207"/>
      <w:bookmarkStart w:id="84" w:name="_Toc135399830"/>
      <w:r>
        <w:t xml:space="preserve">SAP Concur Non-Affiliated </w:t>
      </w:r>
      <w:proofErr w:type="spellStart"/>
      <w:r>
        <w:t>Subprocessors</w:t>
      </w:r>
      <w:bookmarkEnd w:id="78"/>
      <w:bookmarkEnd w:id="79"/>
      <w:bookmarkEnd w:id="80"/>
      <w:bookmarkEnd w:id="81"/>
      <w:bookmarkEnd w:id="82"/>
      <w:bookmarkEnd w:id="83"/>
      <w:bookmarkEnd w:id="84"/>
      <w:proofErr w:type="spellEnd"/>
    </w:p>
    <w:p w14:paraId="4E7F1EC4" w14:textId="45B39261" w:rsidR="00F96094" w:rsidRDefault="00F96094" w:rsidP="00F96094">
      <w:pPr>
        <w:pStyle w:val="ConcurBodyText"/>
      </w:pPr>
      <w:r>
        <w:t xml:space="preserve">The list of non-affiliated </w:t>
      </w:r>
      <w:proofErr w:type="spellStart"/>
      <w:r>
        <w:t>subprocessors</w:t>
      </w:r>
      <w:proofErr w:type="spellEnd"/>
      <w:r>
        <w:t xml:space="preserve"> is available from the </w:t>
      </w:r>
      <w:r w:rsidRPr="00BF646F">
        <w:rPr>
          <w:i/>
          <w:iCs/>
        </w:rPr>
        <w:t>SAP Sub-processors / Data Transfer Factsheets</w:t>
      </w:r>
      <w:r>
        <w:t xml:space="preserve"> page.</w:t>
      </w:r>
      <w:r>
        <w:br/>
      </w:r>
    </w:p>
    <w:p w14:paraId="7DCC1167" w14:textId="77777777" w:rsidR="00F96094" w:rsidRDefault="00F96094" w:rsidP="00F96094">
      <w:pPr>
        <w:pStyle w:val="ConcurProcedureHeading"/>
      </w:pPr>
      <w:r>
        <w:t xml:space="preserve">To access the </w:t>
      </w:r>
      <w:proofErr w:type="gramStart"/>
      <w:r>
        <w:t>SAP</w:t>
      </w:r>
      <w:proofErr w:type="gramEnd"/>
      <w:r>
        <w:t xml:space="preserve"> Concur Sub-processors List:</w:t>
      </w:r>
    </w:p>
    <w:p w14:paraId="18C49235" w14:textId="77777777" w:rsidR="00F96094" w:rsidRPr="009917BB" w:rsidRDefault="00F96094" w:rsidP="00270194">
      <w:pPr>
        <w:pStyle w:val="ConcurNumber"/>
        <w:numPr>
          <w:ilvl w:val="0"/>
          <w:numId w:val="40"/>
        </w:numPr>
      </w:pPr>
      <w:r>
        <w:t xml:space="preserve">Click the following link to navigate to the </w:t>
      </w:r>
      <w:r w:rsidRPr="00F96094">
        <w:rPr>
          <w:i/>
          <w:iCs/>
        </w:rPr>
        <w:t>SAP Sub-processors / Data Transfer Factsheets</w:t>
      </w:r>
      <w:r>
        <w:t xml:space="preserve"> page:</w:t>
      </w:r>
      <w:r>
        <w:br/>
      </w:r>
      <w:hyperlink r:id="rId67" w:history="1">
        <w:r w:rsidRPr="00F96094">
          <w:rPr>
            <w:rStyle w:val="Hyperlink"/>
            <w:i/>
            <w:iCs/>
          </w:rPr>
          <w:t>SAP Sub-processors / Data Transfer Factsheets</w:t>
        </w:r>
      </w:hyperlink>
    </w:p>
    <w:p w14:paraId="4829C369" w14:textId="77777777" w:rsidR="00F96094" w:rsidRDefault="00F96094">
      <w:pPr>
        <w:pStyle w:val="ConcurNumber"/>
      </w:pPr>
      <w:r>
        <w:t xml:space="preserve">Sign </w:t>
      </w:r>
      <w:proofErr w:type="gramStart"/>
      <w:r>
        <w:t>in to</w:t>
      </w:r>
      <w:proofErr w:type="gramEnd"/>
      <w:r>
        <w:t xml:space="preserve"> the SAP Support Portal using your Support User ID (S-user) and password.</w:t>
      </w:r>
    </w:p>
    <w:p w14:paraId="053A69EA" w14:textId="7B8636A1" w:rsidR="00F96094" w:rsidRDefault="00245D5A" w:rsidP="00F96094">
      <w:pPr>
        <w:pStyle w:val="ConcurNoteIndent"/>
        <w:tabs>
          <w:tab w:val="num" w:pos="1440"/>
        </w:tabs>
      </w:pPr>
      <w:r>
        <w:lastRenderedPageBreak/>
        <w:t xml:space="preserve">SAP customers must sign </w:t>
      </w:r>
      <w:proofErr w:type="gramStart"/>
      <w:r>
        <w:t>in to</w:t>
      </w:r>
      <w:proofErr w:type="gramEnd"/>
      <w:r>
        <w:t xml:space="preserve"> the SAP Support Portal using their Support User ID (S-user) and password. For information about S-User IDs, refer to </w:t>
      </w:r>
      <w:hyperlink r:id="rId68" w:history="1">
        <w:r w:rsidRPr="009917BB">
          <w:rPr>
            <w:rStyle w:val="Hyperlink"/>
            <w:i/>
            <w:iCs/>
          </w:rPr>
          <w:t>Your New Support User ID (S-user)</w:t>
        </w:r>
      </w:hyperlink>
      <w:r>
        <w:t xml:space="preserve"> and to the </w:t>
      </w:r>
      <w:hyperlink r:id="rId69" w:history="1">
        <w:r w:rsidRPr="00A83F2D">
          <w:rPr>
            <w:rStyle w:val="Hyperlink"/>
            <w:i/>
            <w:iCs/>
          </w:rPr>
          <w:t>Learn All About S-User IDs</w:t>
        </w:r>
      </w:hyperlink>
      <w:r>
        <w:t xml:space="preserve"> blog post.</w:t>
      </w:r>
      <w:r w:rsidR="00F96094">
        <w:t xml:space="preserve"> </w:t>
      </w:r>
    </w:p>
    <w:p w14:paraId="2CFDF686" w14:textId="77777777" w:rsidR="00F96094" w:rsidRDefault="00F96094">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25E73538" w14:textId="77777777" w:rsidR="00F96094" w:rsidRPr="009917BB" w:rsidRDefault="00F96094">
      <w:pPr>
        <w:pStyle w:val="ConcurNumber"/>
      </w:pPr>
      <w:r>
        <w:t xml:space="preserve">In the </w:t>
      </w:r>
      <w:r>
        <w:rPr>
          <w:b/>
          <w:bCs/>
        </w:rPr>
        <w:t>Title</w:t>
      </w:r>
      <w:r>
        <w:t xml:space="preserve"> column, click </w:t>
      </w:r>
      <w:r>
        <w:rPr>
          <w:b/>
          <w:bCs/>
        </w:rPr>
        <w:t>SAP Concur Sub-processors List</w:t>
      </w:r>
      <w:r>
        <w:t>.</w:t>
      </w:r>
    </w:p>
    <w:p w14:paraId="081EE08A" w14:textId="0D889D7E" w:rsidR="00E15DD2" w:rsidRDefault="00F96094" w:rsidP="00E15DD2">
      <w:pPr>
        <w:pStyle w:val="ConcurBodyText"/>
      </w:pPr>
      <w:r>
        <w:t xml:space="preserve">If you have questions or comments, please reach out to: </w:t>
      </w:r>
      <w:hyperlink r:id="rId70" w:history="1">
        <w:r>
          <w:rPr>
            <w:rStyle w:val="Hyperlink"/>
          </w:rPr>
          <w:t>Privacy-Request@Concur.com</w:t>
        </w:r>
      </w:hyperlink>
      <w:r>
        <w:t xml:space="preserve"> </w:t>
      </w:r>
    </w:p>
    <w:p w14:paraId="2FDD86EF" w14:textId="77777777" w:rsidR="00E46745" w:rsidRDefault="00E46745" w:rsidP="00E46745">
      <w:pPr>
        <w:pStyle w:val="Heading2"/>
      </w:pPr>
      <w:bookmarkStart w:id="85" w:name="_Toc77840903"/>
      <w:bookmarkStart w:id="86" w:name="_Toc135399831"/>
      <w:bookmarkEnd w:id="62"/>
      <w:bookmarkEnd w:id="63"/>
      <w:bookmarkEnd w:id="64"/>
      <w:r>
        <w:t>Supported Browsers</w:t>
      </w:r>
      <w:bookmarkEnd w:id="85"/>
      <w:bookmarkEnd w:id="86"/>
    </w:p>
    <w:p w14:paraId="608E3DFD" w14:textId="77777777" w:rsidR="00E46745" w:rsidRDefault="00E46745" w:rsidP="00E46745">
      <w:pPr>
        <w:pStyle w:val="Heading3"/>
      </w:pPr>
      <w:bookmarkStart w:id="87" w:name="_Toc77840904"/>
      <w:bookmarkStart w:id="88" w:name="_Toc135399832"/>
      <w:r>
        <w:t>Supported Browsers and Changes to Support</w:t>
      </w:r>
      <w:bookmarkEnd w:id="87"/>
      <w:bookmarkEnd w:id="88"/>
    </w:p>
    <w:p w14:paraId="4BECF178" w14:textId="11BB0D8B" w:rsidR="00E46745" w:rsidRDefault="00E46745" w:rsidP="00E46745">
      <w:pPr>
        <w:pStyle w:val="ConcurBodyText"/>
      </w:pPr>
      <w:r>
        <w:t xml:space="preserve">For information about supported browsers and planned changes to supported browsers, the </w:t>
      </w:r>
      <w:hyperlink r:id="rId71"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72"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89" w:name="_Toc90037239"/>
      <w:bookmarkStart w:id="90" w:name="_Toc135399833"/>
      <w:bookmarkEnd w:id="59"/>
      <w:bookmarkEnd w:id="65"/>
      <w:bookmarkEnd w:id="66"/>
      <w:bookmarkEnd w:id="67"/>
      <w:bookmarkEnd w:id="68"/>
      <w:bookmarkEnd w:id="69"/>
      <w:bookmarkEnd w:id="70"/>
      <w:bookmarkEnd w:id="71"/>
      <w:r w:rsidRPr="00666E7A">
        <w:lastRenderedPageBreak/>
        <w:t>Additional Release Notes and Other Technical Documentation</w:t>
      </w:r>
      <w:bookmarkEnd w:id="89"/>
      <w:bookmarkEnd w:id="90"/>
    </w:p>
    <w:p w14:paraId="6E0B11F4" w14:textId="77777777" w:rsidR="00D55F6B" w:rsidRPr="00C77329" w:rsidRDefault="00D55F6B" w:rsidP="00D55F6B">
      <w:pPr>
        <w:pStyle w:val="Heading2"/>
      </w:pPr>
      <w:bookmarkStart w:id="91" w:name="_Toc135399834"/>
      <w:r w:rsidRPr="00C77329">
        <w:t>Online Help</w:t>
      </w:r>
      <w:bookmarkEnd w:id="91"/>
    </w:p>
    <w:p w14:paraId="73AC8F79" w14:textId="77777777" w:rsidR="002D0FA4" w:rsidRDefault="002D0FA4" w:rsidP="002D0FA4">
      <w:pPr>
        <w:pStyle w:val="ConcurBodyText"/>
        <w:keepNext/>
      </w:pPr>
      <w:r>
        <w:t>You can access release notes, setup guides, user guides, admin summaries, supported configurations, and other resources via the in-product Help menu or directly on the SAP Help Portal.</w:t>
      </w:r>
    </w:p>
    <w:p w14:paraId="3E0903B4" w14:textId="77777777" w:rsidR="002D0FA4" w:rsidRDefault="002D0FA4" w:rsidP="002D0FA4">
      <w:pPr>
        <w:pStyle w:val="ConcurBodyText"/>
        <w:keepNext/>
      </w:pPr>
      <w:r>
        <w:t xml:space="preserve">To access the full set of documentation for your product, use the links in the SAP Concur </w:t>
      </w:r>
      <w:r w:rsidRPr="00EA2FCE">
        <w:rPr>
          <w:b/>
          <w:bCs/>
        </w:rPr>
        <w:t>Help</w:t>
      </w:r>
      <w:r>
        <w:t xml:space="preserve"> menu, or visit the </w:t>
      </w:r>
      <w:hyperlink r:id="rId73" w:history="1">
        <w:r w:rsidRPr="003C5033">
          <w:rPr>
            <w:rStyle w:val="Hyperlink"/>
          </w:rPr>
          <w:t>SAP Concur solutions page</w:t>
        </w:r>
      </w:hyperlink>
      <w:r>
        <w:t>.</w:t>
      </w:r>
    </w:p>
    <w:p w14:paraId="7ADFD5D9" w14:textId="6AA13639" w:rsidR="002D0FA4" w:rsidRPr="00C77329" w:rsidRDefault="002D0FA4" w:rsidP="002D0FA4">
      <w:pPr>
        <w:pStyle w:val="ConcurBodyText"/>
        <w:keepNext/>
      </w:pPr>
      <w:r w:rsidRPr="00452212">
        <w:rPr>
          <w:noProof/>
        </w:rPr>
        <w:drawing>
          <wp:inline distT="0" distB="0" distL="0" distR="0" wp14:anchorId="2598D83E" wp14:editId="66F1F06B">
            <wp:extent cx="502920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0386CE34" w14:textId="77777777" w:rsidR="00D55F6B" w:rsidRPr="00C77329" w:rsidRDefault="00D55F6B" w:rsidP="00D55F6B">
      <w:pPr>
        <w:pStyle w:val="Heading2"/>
      </w:pPr>
      <w:bookmarkStart w:id="92" w:name="_Toc135399835"/>
      <w:r w:rsidRPr="00C77329">
        <w:t>SAP Concur Support Portal – Selected Users</w:t>
      </w:r>
      <w:bookmarkStart w:id="93" w:name="_Toc530557893"/>
      <w:bookmarkEnd w:id="92"/>
    </w:p>
    <w:p w14:paraId="65A14B39" w14:textId="77777777" w:rsidR="00D55F6B" w:rsidRPr="00C77329" w:rsidRDefault="00D55F6B" w:rsidP="00D55F6B">
      <w:pPr>
        <w:pStyle w:val="ConcurBodyText"/>
        <w:keepNext/>
      </w:pPr>
      <w:r w:rsidRPr="00C77329">
        <w:t>Access release notes, webinars, and other technical documentation on the SAP Concur support portal.</w:t>
      </w:r>
    </w:p>
    <w:p w14:paraId="77CFBB98" w14:textId="77777777" w:rsidR="00D55F6B" w:rsidRDefault="00D55F6B" w:rsidP="00D55F6B">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w:t>
      </w:r>
      <w:proofErr w:type="gramStart"/>
      <w:r>
        <w:t>and in the SAP</w:t>
      </w:r>
      <w:proofErr w:type="gramEnd"/>
      <w:r>
        <w:t xml:space="preserve"> Concur page footer.</w:t>
      </w:r>
      <w:r w:rsidRPr="00C77329">
        <w:t xml:space="preserve"> </w:t>
      </w:r>
    </w:p>
    <w:p w14:paraId="775CBA04" w14:textId="701853E7" w:rsidR="00D55F6B" w:rsidRDefault="00D55F6B" w:rsidP="00D55F6B">
      <w:pPr>
        <w:pStyle w:val="ConcurBodyText"/>
        <w:keepNext/>
      </w:pPr>
      <w:r w:rsidRPr="00E17DF4">
        <w:rPr>
          <w:noProof/>
        </w:rPr>
        <w:drawing>
          <wp:inline distT="0" distB="0" distL="0" distR="0" wp14:anchorId="6D945197" wp14:editId="4140DAD7">
            <wp:extent cx="5029200" cy="946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29200" cy="946785"/>
                    </a:xfrm>
                    <a:prstGeom prst="rect">
                      <a:avLst/>
                    </a:prstGeom>
                    <a:noFill/>
                    <a:ln>
                      <a:noFill/>
                    </a:ln>
                  </pic:spPr>
                </pic:pic>
              </a:graphicData>
            </a:graphic>
          </wp:inline>
        </w:drawing>
      </w:r>
    </w:p>
    <w:p w14:paraId="3B5918C6" w14:textId="77777777" w:rsidR="00D55F6B" w:rsidRPr="00C77329" w:rsidRDefault="00D55F6B" w:rsidP="00D55F6B">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64183E5E" w14:textId="77777777" w:rsidR="00D55F6B" w:rsidRPr="00D55F6B" w:rsidRDefault="00D55F6B" w:rsidP="00D55F6B">
      <w:pPr>
        <w:pStyle w:val="ConcurBullet"/>
      </w:pPr>
      <w:r w:rsidRPr="00C77329">
        <w:t xml:space="preserve">Click </w:t>
      </w:r>
      <w:r w:rsidRPr="00C77329">
        <w:rPr>
          <w:b/>
        </w:rPr>
        <w:t>Release/</w:t>
      </w:r>
      <w:r w:rsidRPr="00A44594">
        <w:rPr>
          <w:b/>
          <w:bCs/>
        </w:rPr>
        <w:t>Tech Info</w:t>
      </w:r>
      <w:r w:rsidRPr="00D55F6B">
        <w:t xml:space="preserve"> for release notes, technical documents, etc. </w:t>
      </w:r>
    </w:p>
    <w:p w14:paraId="21FCE223" w14:textId="111D7F35" w:rsidR="00FA3F39" w:rsidRPr="00FA3F39" w:rsidRDefault="00D55F6B" w:rsidP="00D55F6B">
      <w:pPr>
        <w:pStyle w:val="ConcurBullet"/>
      </w:pPr>
      <w:r w:rsidRPr="00D55F6B">
        <w:t xml:space="preserve">Click </w:t>
      </w:r>
      <w:r w:rsidRPr="00D55F6B">
        <w:rPr>
          <w:b/>
          <w:bCs/>
        </w:rPr>
        <w:t xml:space="preserve">Webinars </w:t>
      </w:r>
      <w:r w:rsidRPr="00D55F6B">
        <w:t>for recorded</w:t>
      </w:r>
      <w:r w:rsidRPr="00C77329">
        <w:t xml:space="preserve"> and live webinars.</w:t>
      </w:r>
    </w:p>
    <w:bookmarkEnd w:id="93"/>
    <w:p w14:paraId="7AC6E769" w14:textId="6957C48E" w:rsidR="00A3672B" w:rsidRPr="000D7C9A" w:rsidRDefault="00A3672B" w:rsidP="00A3672B">
      <w:pPr>
        <w:pStyle w:val="ConcurHeadingFeedToPDF"/>
        <w:pageBreakBefore/>
      </w:pPr>
      <w:r w:rsidRPr="000D7C9A">
        <w:lastRenderedPageBreak/>
        <w:t>© 20</w:t>
      </w:r>
      <w:r>
        <w:t>2</w:t>
      </w:r>
      <w:r w:rsidR="00776E0D">
        <w:t>3</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proofErr w:type="gramStart"/>
      <w:r w:rsidRPr="000D7C9A">
        <w:t>In particular, SAP SE</w:t>
      </w:r>
      <w:proofErr w:type="gramEnd"/>
      <w:r w:rsidRPr="000D7C9A">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76"/>
      <w:headerReference w:type="default" r:id="rId77"/>
      <w:footerReference w:type="default" r:id="rId78"/>
      <w:headerReference w:type="first" r:id="rId79"/>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7F17D" w14:textId="77777777" w:rsidR="009B5CD1" w:rsidRDefault="009B5CD1">
      <w:r>
        <w:separator/>
      </w:r>
    </w:p>
  </w:endnote>
  <w:endnote w:type="continuationSeparator" w:id="0">
    <w:p w14:paraId="5DBBC425" w14:textId="77777777" w:rsidR="009B5CD1" w:rsidRDefault="009B5CD1">
      <w:r>
        <w:continuationSeparator/>
      </w:r>
    </w:p>
  </w:endnote>
  <w:endnote w:type="continuationNotice" w:id="1">
    <w:p w14:paraId="1FAE934A" w14:textId="77777777" w:rsidR="009B5CD1" w:rsidRDefault="009B5CD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enlo">
    <w:altName w:val="DokChampa"/>
    <w:charset w:val="00"/>
    <w:family w:val="modern"/>
    <w:pitch w:val="fixed"/>
    <w:sig w:usb0="E60022FF" w:usb1="D200F9FB" w:usb2="02000028"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2BF9697E"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1E2F60">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1E2F60">
      <w:rPr>
        <w:noProof/>
      </w:rPr>
      <w:t>Shared Changes</w:t>
    </w:r>
    <w:r>
      <w:rPr>
        <w:noProof/>
      </w:rPr>
      <w:fldChar w:fldCharType="end"/>
    </w:r>
  </w:p>
  <w:p w14:paraId="55F66F36" w14:textId="78FD069C"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1E2F60">
      <w:rPr>
        <w:noProof/>
      </w:rPr>
      <w:t>Release Date: May 20, 2023</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1E2F60">
      <w:rPr>
        <w:noProof/>
      </w:rPr>
      <w:t>Client FINAL</w:t>
    </w:r>
    <w:r>
      <w:rPr>
        <w:noProof/>
      </w:rPr>
      <w:fldChar w:fldCharType="end"/>
    </w:r>
  </w:p>
  <w:p w14:paraId="6A1554DD" w14:textId="203941AE"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1E2F60">
      <w:rPr>
        <w:noProof/>
      </w:rPr>
      <w:t>Initial Post: Friday, May 19, 2023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568C3BD2"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1E2F60">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1E2F60">
      <w:rPr>
        <w:noProof/>
      </w:rPr>
      <w:t>Shared Changes</w:t>
    </w:r>
    <w:r>
      <w:rPr>
        <w:noProof/>
      </w:rPr>
      <w:fldChar w:fldCharType="end"/>
    </w:r>
  </w:p>
  <w:p w14:paraId="3D4067BE" w14:textId="74E35D80"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1E2F60">
      <w:rPr>
        <w:noProof/>
      </w:rPr>
      <w:t>Release Date: May 20, 2023</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1E2F60">
      <w:rPr>
        <w:noProof/>
      </w:rPr>
      <w:t>Client FINAL</w:t>
    </w:r>
    <w:r>
      <w:rPr>
        <w:noProof/>
      </w:rPr>
      <w:fldChar w:fldCharType="end"/>
    </w:r>
  </w:p>
  <w:p w14:paraId="6AD8C1FB" w14:textId="40277997"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1E2F60">
      <w:rPr>
        <w:noProof/>
      </w:rPr>
      <w:t>Initial Post: Friday, May 19, 2023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62569" w14:textId="77777777" w:rsidR="009B5CD1" w:rsidRDefault="009B5CD1">
      <w:r>
        <w:separator/>
      </w:r>
    </w:p>
  </w:footnote>
  <w:footnote w:type="continuationSeparator" w:id="0">
    <w:p w14:paraId="1105EB92" w14:textId="77777777" w:rsidR="009B5CD1" w:rsidRDefault="009B5CD1">
      <w:r>
        <w:continuationSeparator/>
      </w:r>
    </w:p>
  </w:footnote>
  <w:footnote w:type="continuationNotice" w:id="1">
    <w:p w14:paraId="2CB27F43" w14:textId="77777777" w:rsidR="009B5CD1" w:rsidRDefault="009B5CD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65C9" w14:textId="41AF3CAA" w:rsidR="00BF251B" w:rsidRDefault="00BF2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E7619" w14:textId="7AB70DE9" w:rsidR="00BF251B" w:rsidRDefault="00BF25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4124" w14:textId="7B5D3460" w:rsidR="00BF251B" w:rsidRDefault="00BF25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492DB2F5"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79373179"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5B9DA0C6"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7768A4"/>
    <w:multiLevelType w:val="hybridMultilevel"/>
    <w:tmpl w:val="3C76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4955FF"/>
    <w:multiLevelType w:val="hybridMultilevel"/>
    <w:tmpl w:val="A89E2A9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573E56FE"/>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37897672">
    <w:abstractNumId w:val="20"/>
  </w:num>
  <w:num w:numId="2" w16cid:durableId="1827238656">
    <w:abstractNumId w:val="13"/>
  </w:num>
  <w:num w:numId="3" w16cid:durableId="856773782">
    <w:abstractNumId w:val="8"/>
  </w:num>
  <w:num w:numId="4" w16cid:durableId="1737245945">
    <w:abstractNumId w:val="28"/>
  </w:num>
  <w:num w:numId="5" w16cid:durableId="401410379">
    <w:abstractNumId w:val="35"/>
  </w:num>
  <w:num w:numId="6" w16cid:durableId="1065571594">
    <w:abstractNumId w:val="27"/>
  </w:num>
  <w:num w:numId="7" w16cid:durableId="677124398">
    <w:abstractNumId w:val="25"/>
  </w:num>
  <w:num w:numId="8" w16cid:durableId="392192565">
    <w:abstractNumId w:val="16"/>
  </w:num>
  <w:num w:numId="9" w16cid:durableId="52849692">
    <w:abstractNumId w:val="18"/>
  </w:num>
  <w:num w:numId="10" w16cid:durableId="2054425058">
    <w:abstractNumId w:val="32"/>
  </w:num>
  <w:num w:numId="11" w16cid:durableId="147988993">
    <w:abstractNumId w:val="37"/>
  </w:num>
  <w:num w:numId="12" w16cid:durableId="1547335795">
    <w:abstractNumId w:val="21"/>
  </w:num>
  <w:num w:numId="13" w16cid:durableId="1051459658">
    <w:abstractNumId w:val="10"/>
  </w:num>
  <w:num w:numId="14" w16cid:durableId="511266343">
    <w:abstractNumId w:val="33"/>
    <w:lvlOverride w:ilvl="0">
      <w:startOverride w:val="1"/>
    </w:lvlOverride>
  </w:num>
  <w:num w:numId="15" w16cid:durableId="406997713">
    <w:abstractNumId w:val="29"/>
  </w:num>
  <w:num w:numId="16" w16cid:durableId="2074502163">
    <w:abstractNumId w:val="17"/>
  </w:num>
  <w:num w:numId="17" w16cid:durableId="1991712892">
    <w:abstractNumId w:val="24"/>
  </w:num>
  <w:num w:numId="18" w16cid:durableId="556867400">
    <w:abstractNumId w:val="30"/>
  </w:num>
  <w:num w:numId="19" w16cid:durableId="1133521683">
    <w:abstractNumId w:val="9"/>
  </w:num>
  <w:num w:numId="20" w16cid:durableId="1022367027">
    <w:abstractNumId w:val="31"/>
  </w:num>
  <w:num w:numId="21" w16cid:durableId="1664967584">
    <w:abstractNumId w:val="7"/>
  </w:num>
  <w:num w:numId="22" w16cid:durableId="1431123149">
    <w:abstractNumId w:val="6"/>
  </w:num>
  <w:num w:numId="23" w16cid:durableId="1282373723">
    <w:abstractNumId w:val="5"/>
  </w:num>
  <w:num w:numId="24" w16cid:durableId="1053314086">
    <w:abstractNumId w:val="4"/>
  </w:num>
  <w:num w:numId="25" w16cid:durableId="1369067214">
    <w:abstractNumId w:val="3"/>
  </w:num>
  <w:num w:numId="26" w16cid:durableId="713045444">
    <w:abstractNumId w:val="2"/>
  </w:num>
  <w:num w:numId="27" w16cid:durableId="56903819">
    <w:abstractNumId w:val="1"/>
  </w:num>
  <w:num w:numId="28" w16cid:durableId="1842692325">
    <w:abstractNumId w:val="0"/>
  </w:num>
  <w:num w:numId="29" w16cid:durableId="867988675">
    <w:abstractNumId w:val="23"/>
  </w:num>
  <w:num w:numId="30" w16cid:durableId="1328901352">
    <w:abstractNumId w:val="34"/>
  </w:num>
  <w:num w:numId="31" w16cid:durableId="2022391180">
    <w:abstractNumId w:val="11"/>
  </w:num>
  <w:num w:numId="32" w16cid:durableId="402262190">
    <w:abstractNumId w:val="38"/>
  </w:num>
  <w:num w:numId="33" w16cid:durableId="686828564">
    <w:abstractNumId w:val="36"/>
  </w:num>
  <w:num w:numId="34" w16cid:durableId="1113792998">
    <w:abstractNumId w:val="26"/>
  </w:num>
  <w:num w:numId="35" w16cid:durableId="563150990">
    <w:abstractNumId w:val="14"/>
  </w:num>
  <w:num w:numId="36" w16cid:durableId="1449005870">
    <w:abstractNumId w:val="40"/>
  </w:num>
  <w:num w:numId="37" w16cid:durableId="920407576">
    <w:abstractNumId w:val="19"/>
  </w:num>
  <w:num w:numId="38" w16cid:durableId="1687752863">
    <w:abstractNumId w:val="22"/>
    <w:lvlOverride w:ilvl="0">
      <w:startOverride w:val="1"/>
    </w:lvlOverride>
  </w:num>
  <w:num w:numId="39" w16cid:durableId="1638798212">
    <w:abstractNumId w:val="39"/>
  </w:num>
  <w:num w:numId="40" w16cid:durableId="565846374">
    <w:abstractNumId w:val="22"/>
    <w:lvlOverride w:ilvl="0">
      <w:startOverride w:val="1"/>
    </w:lvlOverride>
  </w:num>
  <w:num w:numId="41" w16cid:durableId="301732708">
    <w:abstractNumId w:val="22"/>
  </w:num>
  <w:num w:numId="42" w16cid:durableId="1643267220">
    <w:abstractNumId w:val="12"/>
  </w:num>
  <w:num w:numId="43" w16cid:durableId="1779595561">
    <w:abstractNumId w:val="22"/>
    <w:lvlOverride w:ilvl="0">
      <w:startOverride w:val="1"/>
    </w:lvlOverride>
  </w:num>
  <w:num w:numId="44" w16cid:durableId="1752119496">
    <w:abstractNumId w:val="22"/>
    <w:lvlOverride w:ilvl="0">
      <w:startOverride w:val="1"/>
    </w:lvlOverride>
  </w:num>
  <w:num w:numId="45" w16cid:durableId="306594152">
    <w:abstractNumId w:val="41"/>
  </w:num>
  <w:num w:numId="46" w16cid:durableId="916985753">
    <w:abstractNumId w:val="22"/>
    <w:lvlOverride w:ilvl="0">
      <w:startOverride w:val="1"/>
    </w:lvlOverride>
  </w:num>
  <w:num w:numId="47" w16cid:durableId="24404920">
    <w:abstractNumId w:val="22"/>
    <w:lvlOverride w:ilvl="0">
      <w:startOverride w:val="1"/>
    </w:lvlOverride>
  </w:num>
  <w:num w:numId="48" w16cid:durableId="1247225855">
    <w:abstractNumId w:val="22"/>
    <w:lvlOverride w:ilvl="0">
      <w:startOverride w:val="1"/>
    </w:lvlOverride>
  </w:num>
  <w:num w:numId="49" w16cid:durableId="1826818836">
    <w:abstractNumId w:val="15"/>
  </w:num>
  <w:num w:numId="50" w16cid:durableId="506599010">
    <w:abstractNumId w:val="22"/>
    <w:lvlOverride w:ilvl="0">
      <w:startOverride w:val="1"/>
    </w:lvlOverride>
  </w:num>
  <w:num w:numId="51" w16cid:durableId="554704257">
    <w:abstractNumId w:val="22"/>
    <w:lvlOverride w:ilvl="0">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4B"/>
    <w:rsid w:val="0000038D"/>
    <w:rsid w:val="0000081D"/>
    <w:rsid w:val="00000B6A"/>
    <w:rsid w:val="00000CF7"/>
    <w:rsid w:val="00000D52"/>
    <w:rsid w:val="00000EB9"/>
    <w:rsid w:val="00001417"/>
    <w:rsid w:val="00001AC5"/>
    <w:rsid w:val="00002518"/>
    <w:rsid w:val="000027D6"/>
    <w:rsid w:val="000031E7"/>
    <w:rsid w:val="00003232"/>
    <w:rsid w:val="00003DC8"/>
    <w:rsid w:val="000042CF"/>
    <w:rsid w:val="00004882"/>
    <w:rsid w:val="00004FA8"/>
    <w:rsid w:val="00005589"/>
    <w:rsid w:val="00005689"/>
    <w:rsid w:val="00005FA2"/>
    <w:rsid w:val="0000675A"/>
    <w:rsid w:val="00007196"/>
    <w:rsid w:val="000073CF"/>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396"/>
    <w:rsid w:val="00020552"/>
    <w:rsid w:val="000207A1"/>
    <w:rsid w:val="000210B5"/>
    <w:rsid w:val="000215D8"/>
    <w:rsid w:val="00021A02"/>
    <w:rsid w:val="00021A1F"/>
    <w:rsid w:val="00021B4B"/>
    <w:rsid w:val="00022032"/>
    <w:rsid w:val="00023EBF"/>
    <w:rsid w:val="00023FF9"/>
    <w:rsid w:val="000245DF"/>
    <w:rsid w:val="000245EB"/>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694"/>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1E7D"/>
    <w:rsid w:val="0005239B"/>
    <w:rsid w:val="00052933"/>
    <w:rsid w:val="00052C36"/>
    <w:rsid w:val="00052EB7"/>
    <w:rsid w:val="0005310D"/>
    <w:rsid w:val="0005314A"/>
    <w:rsid w:val="0005358C"/>
    <w:rsid w:val="000536D2"/>
    <w:rsid w:val="000538EA"/>
    <w:rsid w:val="000541E4"/>
    <w:rsid w:val="00054379"/>
    <w:rsid w:val="00054A0A"/>
    <w:rsid w:val="0005519B"/>
    <w:rsid w:val="00055338"/>
    <w:rsid w:val="00055352"/>
    <w:rsid w:val="00055E60"/>
    <w:rsid w:val="000560A6"/>
    <w:rsid w:val="00056610"/>
    <w:rsid w:val="000568F6"/>
    <w:rsid w:val="00057668"/>
    <w:rsid w:val="0005799D"/>
    <w:rsid w:val="00060B67"/>
    <w:rsid w:val="000614BF"/>
    <w:rsid w:val="00061931"/>
    <w:rsid w:val="00061ED1"/>
    <w:rsid w:val="000628A9"/>
    <w:rsid w:val="00063B73"/>
    <w:rsid w:val="00063F62"/>
    <w:rsid w:val="00064D7E"/>
    <w:rsid w:val="000652E9"/>
    <w:rsid w:val="0006538A"/>
    <w:rsid w:val="000653CF"/>
    <w:rsid w:val="0006567F"/>
    <w:rsid w:val="00065F8C"/>
    <w:rsid w:val="00066250"/>
    <w:rsid w:val="000670FE"/>
    <w:rsid w:val="00067335"/>
    <w:rsid w:val="00067987"/>
    <w:rsid w:val="000679A7"/>
    <w:rsid w:val="000679B5"/>
    <w:rsid w:val="00067A11"/>
    <w:rsid w:val="00067ACF"/>
    <w:rsid w:val="00070A3E"/>
    <w:rsid w:val="00070B19"/>
    <w:rsid w:val="00070E6A"/>
    <w:rsid w:val="00070EF2"/>
    <w:rsid w:val="00071609"/>
    <w:rsid w:val="00071835"/>
    <w:rsid w:val="00071C30"/>
    <w:rsid w:val="000727E3"/>
    <w:rsid w:val="00072CFB"/>
    <w:rsid w:val="00072F08"/>
    <w:rsid w:val="000739B1"/>
    <w:rsid w:val="00073A50"/>
    <w:rsid w:val="00073BD7"/>
    <w:rsid w:val="00073CB1"/>
    <w:rsid w:val="00073CE0"/>
    <w:rsid w:val="00073E4F"/>
    <w:rsid w:val="0007506B"/>
    <w:rsid w:val="00075243"/>
    <w:rsid w:val="00075749"/>
    <w:rsid w:val="000763BD"/>
    <w:rsid w:val="00077550"/>
    <w:rsid w:val="00077697"/>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5D82"/>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619"/>
    <w:rsid w:val="00094B77"/>
    <w:rsid w:val="00095022"/>
    <w:rsid w:val="0009517E"/>
    <w:rsid w:val="0009518D"/>
    <w:rsid w:val="00095A9D"/>
    <w:rsid w:val="0009621B"/>
    <w:rsid w:val="00096671"/>
    <w:rsid w:val="00096DE9"/>
    <w:rsid w:val="00097043"/>
    <w:rsid w:val="000A02F2"/>
    <w:rsid w:val="000A0480"/>
    <w:rsid w:val="000A04DD"/>
    <w:rsid w:val="000A0B5E"/>
    <w:rsid w:val="000A1252"/>
    <w:rsid w:val="000A128F"/>
    <w:rsid w:val="000A1930"/>
    <w:rsid w:val="000A1A4D"/>
    <w:rsid w:val="000A1B82"/>
    <w:rsid w:val="000A30ED"/>
    <w:rsid w:val="000A41A3"/>
    <w:rsid w:val="000A420A"/>
    <w:rsid w:val="000A43B2"/>
    <w:rsid w:val="000A4D53"/>
    <w:rsid w:val="000A4D93"/>
    <w:rsid w:val="000A4DA1"/>
    <w:rsid w:val="000A4FA0"/>
    <w:rsid w:val="000A5E93"/>
    <w:rsid w:val="000A68AE"/>
    <w:rsid w:val="000A6E45"/>
    <w:rsid w:val="000A6EC6"/>
    <w:rsid w:val="000A6F14"/>
    <w:rsid w:val="000A721E"/>
    <w:rsid w:val="000A7284"/>
    <w:rsid w:val="000A72F4"/>
    <w:rsid w:val="000A7826"/>
    <w:rsid w:val="000B0AA7"/>
    <w:rsid w:val="000B16BF"/>
    <w:rsid w:val="000B1A60"/>
    <w:rsid w:val="000B2859"/>
    <w:rsid w:val="000B39EA"/>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44F"/>
    <w:rsid w:val="000C26D2"/>
    <w:rsid w:val="000C30D6"/>
    <w:rsid w:val="000C3222"/>
    <w:rsid w:val="000C3372"/>
    <w:rsid w:val="000C3384"/>
    <w:rsid w:val="000C366F"/>
    <w:rsid w:val="000C3926"/>
    <w:rsid w:val="000C4064"/>
    <w:rsid w:val="000C4254"/>
    <w:rsid w:val="000C47D9"/>
    <w:rsid w:val="000C49B7"/>
    <w:rsid w:val="000C4C44"/>
    <w:rsid w:val="000C4DE1"/>
    <w:rsid w:val="000C4E63"/>
    <w:rsid w:val="000C5F41"/>
    <w:rsid w:val="000C6504"/>
    <w:rsid w:val="000C71B7"/>
    <w:rsid w:val="000C7A61"/>
    <w:rsid w:val="000C7EBF"/>
    <w:rsid w:val="000D01D4"/>
    <w:rsid w:val="000D0549"/>
    <w:rsid w:val="000D0786"/>
    <w:rsid w:val="000D0C1E"/>
    <w:rsid w:val="000D10F3"/>
    <w:rsid w:val="000D1831"/>
    <w:rsid w:val="000D1855"/>
    <w:rsid w:val="000D22B0"/>
    <w:rsid w:val="000D3051"/>
    <w:rsid w:val="000D30AD"/>
    <w:rsid w:val="000D3188"/>
    <w:rsid w:val="000D3193"/>
    <w:rsid w:val="000D3421"/>
    <w:rsid w:val="000D3807"/>
    <w:rsid w:val="000D4B06"/>
    <w:rsid w:val="000D4CB6"/>
    <w:rsid w:val="000D51DB"/>
    <w:rsid w:val="000D6611"/>
    <w:rsid w:val="000D7402"/>
    <w:rsid w:val="000D7C9A"/>
    <w:rsid w:val="000E1059"/>
    <w:rsid w:val="000E108C"/>
    <w:rsid w:val="000E1BC9"/>
    <w:rsid w:val="000E241E"/>
    <w:rsid w:val="000E2607"/>
    <w:rsid w:val="000E2810"/>
    <w:rsid w:val="000E28EA"/>
    <w:rsid w:val="000E2A06"/>
    <w:rsid w:val="000E36F8"/>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49B7"/>
    <w:rsid w:val="000F4D9D"/>
    <w:rsid w:val="000F523F"/>
    <w:rsid w:val="000F539E"/>
    <w:rsid w:val="000F5963"/>
    <w:rsid w:val="000F6C85"/>
    <w:rsid w:val="000F6FBC"/>
    <w:rsid w:val="000F6FD4"/>
    <w:rsid w:val="000F752E"/>
    <w:rsid w:val="000F7B52"/>
    <w:rsid w:val="000F7B6E"/>
    <w:rsid w:val="000F7F29"/>
    <w:rsid w:val="001004B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96D"/>
    <w:rsid w:val="00111CF5"/>
    <w:rsid w:val="00111E9E"/>
    <w:rsid w:val="0011231F"/>
    <w:rsid w:val="0011247F"/>
    <w:rsid w:val="00112A49"/>
    <w:rsid w:val="001137E3"/>
    <w:rsid w:val="00113CA2"/>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928"/>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07"/>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481F"/>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90A"/>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BA8"/>
    <w:rsid w:val="00185E24"/>
    <w:rsid w:val="00186A4D"/>
    <w:rsid w:val="00186A5A"/>
    <w:rsid w:val="00186F25"/>
    <w:rsid w:val="00187246"/>
    <w:rsid w:val="00190547"/>
    <w:rsid w:val="00190CC5"/>
    <w:rsid w:val="0019164C"/>
    <w:rsid w:val="001916DC"/>
    <w:rsid w:val="00191C5A"/>
    <w:rsid w:val="001929E4"/>
    <w:rsid w:val="00192A8F"/>
    <w:rsid w:val="00192B02"/>
    <w:rsid w:val="00192B8C"/>
    <w:rsid w:val="0019327D"/>
    <w:rsid w:val="00193880"/>
    <w:rsid w:val="00193975"/>
    <w:rsid w:val="001939A5"/>
    <w:rsid w:val="00193D9B"/>
    <w:rsid w:val="00194E96"/>
    <w:rsid w:val="00195271"/>
    <w:rsid w:val="00195667"/>
    <w:rsid w:val="001963E3"/>
    <w:rsid w:val="0019650B"/>
    <w:rsid w:val="00196E49"/>
    <w:rsid w:val="00197145"/>
    <w:rsid w:val="001973AB"/>
    <w:rsid w:val="001A0708"/>
    <w:rsid w:val="001A1176"/>
    <w:rsid w:val="001A1379"/>
    <w:rsid w:val="001A13FD"/>
    <w:rsid w:val="001A22C1"/>
    <w:rsid w:val="001A233E"/>
    <w:rsid w:val="001A2369"/>
    <w:rsid w:val="001A240B"/>
    <w:rsid w:val="001A2E72"/>
    <w:rsid w:val="001A2F0C"/>
    <w:rsid w:val="001A30FF"/>
    <w:rsid w:val="001A3408"/>
    <w:rsid w:val="001A3459"/>
    <w:rsid w:val="001A34A7"/>
    <w:rsid w:val="001A3571"/>
    <w:rsid w:val="001A3988"/>
    <w:rsid w:val="001A42F8"/>
    <w:rsid w:val="001A4A15"/>
    <w:rsid w:val="001A4AFC"/>
    <w:rsid w:val="001A6181"/>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2F75"/>
    <w:rsid w:val="001B2FDF"/>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2ED"/>
    <w:rsid w:val="001D08EC"/>
    <w:rsid w:val="001D0A47"/>
    <w:rsid w:val="001D0B87"/>
    <w:rsid w:val="001D1500"/>
    <w:rsid w:val="001D1FBE"/>
    <w:rsid w:val="001D2074"/>
    <w:rsid w:val="001D24DC"/>
    <w:rsid w:val="001D36CD"/>
    <w:rsid w:val="001D381F"/>
    <w:rsid w:val="001D3E71"/>
    <w:rsid w:val="001D40C0"/>
    <w:rsid w:val="001D4692"/>
    <w:rsid w:val="001D50A0"/>
    <w:rsid w:val="001D5909"/>
    <w:rsid w:val="001D5942"/>
    <w:rsid w:val="001D6A80"/>
    <w:rsid w:val="001D6C6D"/>
    <w:rsid w:val="001D7A3F"/>
    <w:rsid w:val="001E0230"/>
    <w:rsid w:val="001E0A71"/>
    <w:rsid w:val="001E0F6C"/>
    <w:rsid w:val="001E1227"/>
    <w:rsid w:val="001E167E"/>
    <w:rsid w:val="001E1E40"/>
    <w:rsid w:val="001E2404"/>
    <w:rsid w:val="001E2BB5"/>
    <w:rsid w:val="001E2CEC"/>
    <w:rsid w:val="001E2DDA"/>
    <w:rsid w:val="001E2F60"/>
    <w:rsid w:val="001E328D"/>
    <w:rsid w:val="001E33FE"/>
    <w:rsid w:val="001E3E74"/>
    <w:rsid w:val="001E40CF"/>
    <w:rsid w:val="001E4127"/>
    <w:rsid w:val="001E454D"/>
    <w:rsid w:val="001E457D"/>
    <w:rsid w:val="001E4BED"/>
    <w:rsid w:val="001E5E57"/>
    <w:rsid w:val="001E5EF3"/>
    <w:rsid w:val="001E68EF"/>
    <w:rsid w:val="001E6A66"/>
    <w:rsid w:val="001E6C3B"/>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6A2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3F1"/>
    <w:rsid w:val="00207810"/>
    <w:rsid w:val="00207A5C"/>
    <w:rsid w:val="00207B43"/>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145"/>
    <w:rsid w:val="00217563"/>
    <w:rsid w:val="00220351"/>
    <w:rsid w:val="0022038D"/>
    <w:rsid w:val="00220475"/>
    <w:rsid w:val="002204F8"/>
    <w:rsid w:val="00220D01"/>
    <w:rsid w:val="0022150A"/>
    <w:rsid w:val="00222492"/>
    <w:rsid w:val="00222E7C"/>
    <w:rsid w:val="0022411D"/>
    <w:rsid w:val="002249C5"/>
    <w:rsid w:val="00224A0F"/>
    <w:rsid w:val="00224AAC"/>
    <w:rsid w:val="00224DBC"/>
    <w:rsid w:val="002257B2"/>
    <w:rsid w:val="00225930"/>
    <w:rsid w:val="00225BDE"/>
    <w:rsid w:val="00225D1F"/>
    <w:rsid w:val="00226A7C"/>
    <w:rsid w:val="00226D82"/>
    <w:rsid w:val="00226EC9"/>
    <w:rsid w:val="00226F0C"/>
    <w:rsid w:val="002270D2"/>
    <w:rsid w:val="002276E0"/>
    <w:rsid w:val="0022787B"/>
    <w:rsid w:val="00227DAE"/>
    <w:rsid w:val="00227DEB"/>
    <w:rsid w:val="00227ED2"/>
    <w:rsid w:val="00227F29"/>
    <w:rsid w:val="00227FCD"/>
    <w:rsid w:val="002315FA"/>
    <w:rsid w:val="002316D6"/>
    <w:rsid w:val="00231A49"/>
    <w:rsid w:val="00232AE8"/>
    <w:rsid w:val="00233606"/>
    <w:rsid w:val="00233C19"/>
    <w:rsid w:val="00233C5E"/>
    <w:rsid w:val="0023407D"/>
    <w:rsid w:val="002342F7"/>
    <w:rsid w:val="0023432B"/>
    <w:rsid w:val="002345E3"/>
    <w:rsid w:val="00234EA7"/>
    <w:rsid w:val="00235BC7"/>
    <w:rsid w:val="00235C73"/>
    <w:rsid w:val="00235F8D"/>
    <w:rsid w:val="002360D2"/>
    <w:rsid w:val="00236BC1"/>
    <w:rsid w:val="002373A3"/>
    <w:rsid w:val="002373BD"/>
    <w:rsid w:val="0024034D"/>
    <w:rsid w:val="002403F8"/>
    <w:rsid w:val="00240F01"/>
    <w:rsid w:val="00241210"/>
    <w:rsid w:val="00241BF7"/>
    <w:rsid w:val="00242E76"/>
    <w:rsid w:val="0024319C"/>
    <w:rsid w:val="002431EE"/>
    <w:rsid w:val="0024385A"/>
    <w:rsid w:val="0024394D"/>
    <w:rsid w:val="00243ED4"/>
    <w:rsid w:val="00244172"/>
    <w:rsid w:val="002443DA"/>
    <w:rsid w:val="00244575"/>
    <w:rsid w:val="00245132"/>
    <w:rsid w:val="00245229"/>
    <w:rsid w:val="00245970"/>
    <w:rsid w:val="00245C10"/>
    <w:rsid w:val="00245D5A"/>
    <w:rsid w:val="00246142"/>
    <w:rsid w:val="00246173"/>
    <w:rsid w:val="00246E00"/>
    <w:rsid w:val="00246ECB"/>
    <w:rsid w:val="002470F7"/>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B63"/>
    <w:rsid w:val="00253E3A"/>
    <w:rsid w:val="00253FEF"/>
    <w:rsid w:val="002555F6"/>
    <w:rsid w:val="002558E1"/>
    <w:rsid w:val="00255D54"/>
    <w:rsid w:val="002561FD"/>
    <w:rsid w:val="00256940"/>
    <w:rsid w:val="00257166"/>
    <w:rsid w:val="00257328"/>
    <w:rsid w:val="00257754"/>
    <w:rsid w:val="00257761"/>
    <w:rsid w:val="00260BD5"/>
    <w:rsid w:val="00260CDD"/>
    <w:rsid w:val="002613A1"/>
    <w:rsid w:val="00262AE4"/>
    <w:rsid w:val="00262E4A"/>
    <w:rsid w:val="0026379D"/>
    <w:rsid w:val="00263913"/>
    <w:rsid w:val="00263B90"/>
    <w:rsid w:val="00264AE8"/>
    <w:rsid w:val="00265775"/>
    <w:rsid w:val="00265B14"/>
    <w:rsid w:val="00265FF5"/>
    <w:rsid w:val="002667AD"/>
    <w:rsid w:val="002669F5"/>
    <w:rsid w:val="00266BD0"/>
    <w:rsid w:val="002671AB"/>
    <w:rsid w:val="00270189"/>
    <w:rsid w:val="00270194"/>
    <w:rsid w:val="002707C4"/>
    <w:rsid w:val="00270D76"/>
    <w:rsid w:val="002713FB"/>
    <w:rsid w:val="0027148B"/>
    <w:rsid w:val="00271A5C"/>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40D"/>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A7F5C"/>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91"/>
    <w:rsid w:val="002B59D5"/>
    <w:rsid w:val="002B6440"/>
    <w:rsid w:val="002C00E5"/>
    <w:rsid w:val="002C015B"/>
    <w:rsid w:val="002C0DE2"/>
    <w:rsid w:val="002C125F"/>
    <w:rsid w:val="002C1260"/>
    <w:rsid w:val="002C14FA"/>
    <w:rsid w:val="002C1CDA"/>
    <w:rsid w:val="002C212D"/>
    <w:rsid w:val="002C264A"/>
    <w:rsid w:val="002C2B25"/>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106"/>
    <w:rsid w:val="002D0299"/>
    <w:rsid w:val="002D0FA4"/>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AA"/>
    <w:rsid w:val="002D4BC2"/>
    <w:rsid w:val="002D4D48"/>
    <w:rsid w:val="002D4D49"/>
    <w:rsid w:val="002D51DF"/>
    <w:rsid w:val="002D56C9"/>
    <w:rsid w:val="002D571C"/>
    <w:rsid w:val="002D575B"/>
    <w:rsid w:val="002D59D2"/>
    <w:rsid w:val="002D5BF3"/>
    <w:rsid w:val="002D64A6"/>
    <w:rsid w:val="002D658A"/>
    <w:rsid w:val="002D6A3F"/>
    <w:rsid w:val="002D6DA5"/>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0C0"/>
    <w:rsid w:val="002F64E7"/>
    <w:rsid w:val="002F6EB0"/>
    <w:rsid w:val="002F756B"/>
    <w:rsid w:val="002F7616"/>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6DED"/>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AE5"/>
    <w:rsid w:val="00315B27"/>
    <w:rsid w:val="00316B0D"/>
    <w:rsid w:val="00316D24"/>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2B84"/>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0F54"/>
    <w:rsid w:val="003316BF"/>
    <w:rsid w:val="003318CA"/>
    <w:rsid w:val="00331923"/>
    <w:rsid w:val="00331AC8"/>
    <w:rsid w:val="003325E4"/>
    <w:rsid w:val="00332C11"/>
    <w:rsid w:val="00332E44"/>
    <w:rsid w:val="00332FB5"/>
    <w:rsid w:val="00333217"/>
    <w:rsid w:val="003340B7"/>
    <w:rsid w:val="00334A0D"/>
    <w:rsid w:val="00335310"/>
    <w:rsid w:val="003358B3"/>
    <w:rsid w:val="00335DC9"/>
    <w:rsid w:val="00336349"/>
    <w:rsid w:val="003363AA"/>
    <w:rsid w:val="00337441"/>
    <w:rsid w:val="00337C80"/>
    <w:rsid w:val="003402B2"/>
    <w:rsid w:val="00340966"/>
    <w:rsid w:val="00340D9F"/>
    <w:rsid w:val="00341E05"/>
    <w:rsid w:val="00342375"/>
    <w:rsid w:val="0034254D"/>
    <w:rsid w:val="003426A5"/>
    <w:rsid w:val="00342941"/>
    <w:rsid w:val="00342B14"/>
    <w:rsid w:val="00342C78"/>
    <w:rsid w:val="0034354C"/>
    <w:rsid w:val="0034453B"/>
    <w:rsid w:val="003446C4"/>
    <w:rsid w:val="00344C8F"/>
    <w:rsid w:val="00344D5E"/>
    <w:rsid w:val="00345CBB"/>
    <w:rsid w:val="003461AF"/>
    <w:rsid w:val="00346866"/>
    <w:rsid w:val="00346895"/>
    <w:rsid w:val="003468E5"/>
    <w:rsid w:val="003478E1"/>
    <w:rsid w:val="00347ACE"/>
    <w:rsid w:val="00350CBE"/>
    <w:rsid w:val="00351916"/>
    <w:rsid w:val="00351A23"/>
    <w:rsid w:val="00352CF0"/>
    <w:rsid w:val="00352D04"/>
    <w:rsid w:val="0035326B"/>
    <w:rsid w:val="00353A24"/>
    <w:rsid w:val="00353C58"/>
    <w:rsid w:val="00354925"/>
    <w:rsid w:val="00354C24"/>
    <w:rsid w:val="003563CF"/>
    <w:rsid w:val="00356599"/>
    <w:rsid w:val="003611D9"/>
    <w:rsid w:val="00361241"/>
    <w:rsid w:val="0036199C"/>
    <w:rsid w:val="00361D9D"/>
    <w:rsid w:val="00362CA1"/>
    <w:rsid w:val="0036310E"/>
    <w:rsid w:val="0036331D"/>
    <w:rsid w:val="00363FF1"/>
    <w:rsid w:val="003641AB"/>
    <w:rsid w:val="00365527"/>
    <w:rsid w:val="00365551"/>
    <w:rsid w:val="0036590A"/>
    <w:rsid w:val="00365EF2"/>
    <w:rsid w:val="00366344"/>
    <w:rsid w:val="003664A6"/>
    <w:rsid w:val="00366B96"/>
    <w:rsid w:val="00370554"/>
    <w:rsid w:val="00371604"/>
    <w:rsid w:val="00371660"/>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3C"/>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43AD"/>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19D"/>
    <w:rsid w:val="003A67DE"/>
    <w:rsid w:val="003A6AD3"/>
    <w:rsid w:val="003A6F97"/>
    <w:rsid w:val="003A7447"/>
    <w:rsid w:val="003A7448"/>
    <w:rsid w:val="003A7554"/>
    <w:rsid w:val="003A7B3B"/>
    <w:rsid w:val="003A7DEA"/>
    <w:rsid w:val="003B0310"/>
    <w:rsid w:val="003B0A87"/>
    <w:rsid w:val="003B0B85"/>
    <w:rsid w:val="003B1B57"/>
    <w:rsid w:val="003B25D6"/>
    <w:rsid w:val="003B2A34"/>
    <w:rsid w:val="003B2F68"/>
    <w:rsid w:val="003B369F"/>
    <w:rsid w:val="003B43EA"/>
    <w:rsid w:val="003B450D"/>
    <w:rsid w:val="003B49BD"/>
    <w:rsid w:val="003B5286"/>
    <w:rsid w:val="003B54C0"/>
    <w:rsid w:val="003B580B"/>
    <w:rsid w:val="003B5DF3"/>
    <w:rsid w:val="003B67E5"/>
    <w:rsid w:val="003B7073"/>
    <w:rsid w:val="003B7525"/>
    <w:rsid w:val="003C0415"/>
    <w:rsid w:val="003C0420"/>
    <w:rsid w:val="003C0BC0"/>
    <w:rsid w:val="003C13CE"/>
    <w:rsid w:val="003C159D"/>
    <w:rsid w:val="003C1A39"/>
    <w:rsid w:val="003C1C74"/>
    <w:rsid w:val="003C2CBA"/>
    <w:rsid w:val="003C32EF"/>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A51"/>
    <w:rsid w:val="003D0EA6"/>
    <w:rsid w:val="003D1115"/>
    <w:rsid w:val="003D1AC3"/>
    <w:rsid w:val="003D28A2"/>
    <w:rsid w:val="003D2B9B"/>
    <w:rsid w:val="003D305A"/>
    <w:rsid w:val="003D31E8"/>
    <w:rsid w:val="003D3C44"/>
    <w:rsid w:val="003D4730"/>
    <w:rsid w:val="003D4743"/>
    <w:rsid w:val="003D48D1"/>
    <w:rsid w:val="003D4AE5"/>
    <w:rsid w:val="003D5225"/>
    <w:rsid w:val="003D541B"/>
    <w:rsid w:val="003D5527"/>
    <w:rsid w:val="003D55F3"/>
    <w:rsid w:val="003D5E3C"/>
    <w:rsid w:val="003D63A0"/>
    <w:rsid w:val="003D6C09"/>
    <w:rsid w:val="003D6EAB"/>
    <w:rsid w:val="003E09CA"/>
    <w:rsid w:val="003E1121"/>
    <w:rsid w:val="003E2420"/>
    <w:rsid w:val="003E2BD1"/>
    <w:rsid w:val="003E2DE5"/>
    <w:rsid w:val="003E2F35"/>
    <w:rsid w:val="003E2F9D"/>
    <w:rsid w:val="003E323A"/>
    <w:rsid w:val="003E3659"/>
    <w:rsid w:val="003E43F3"/>
    <w:rsid w:val="003E4630"/>
    <w:rsid w:val="003E4A7A"/>
    <w:rsid w:val="003E4E9E"/>
    <w:rsid w:val="003E53EB"/>
    <w:rsid w:val="003E5407"/>
    <w:rsid w:val="003E54DA"/>
    <w:rsid w:val="003E5C70"/>
    <w:rsid w:val="003E5D95"/>
    <w:rsid w:val="003E63D3"/>
    <w:rsid w:val="003E6752"/>
    <w:rsid w:val="003E6D66"/>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3F7"/>
    <w:rsid w:val="00405A91"/>
    <w:rsid w:val="004061A2"/>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809"/>
    <w:rsid w:val="00421E2F"/>
    <w:rsid w:val="00422D90"/>
    <w:rsid w:val="00423174"/>
    <w:rsid w:val="004231F1"/>
    <w:rsid w:val="00423892"/>
    <w:rsid w:val="00423973"/>
    <w:rsid w:val="00423B36"/>
    <w:rsid w:val="004249DD"/>
    <w:rsid w:val="00424D76"/>
    <w:rsid w:val="00425091"/>
    <w:rsid w:val="004255B6"/>
    <w:rsid w:val="00425A83"/>
    <w:rsid w:val="004262D5"/>
    <w:rsid w:val="004264AC"/>
    <w:rsid w:val="0042710D"/>
    <w:rsid w:val="004273D1"/>
    <w:rsid w:val="004274BD"/>
    <w:rsid w:val="004276E9"/>
    <w:rsid w:val="00427B5C"/>
    <w:rsid w:val="00427D94"/>
    <w:rsid w:val="004303DC"/>
    <w:rsid w:val="00430432"/>
    <w:rsid w:val="00430520"/>
    <w:rsid w:val="00430686"/>
    <w:rsid w:val="004309AA"/>
    <w:rsid w:val="004309C9"/>
    <w:rsid w:val="00430DDF"/>
    <w:rsid w:val="00432236"/>
    <w:rsid w:val="004325EE"/>
    <w:rsid w:val="00433540"/>
    <w:rsid w:val="00433733"/>
    <w:rsid w:val="00434869"/>
    <w:rsid w:val="00434F21"/>
    <w:rsid w:val="0043597D"/>
    <w:rsid w:val="00436E99"/>
    <w:rsid w:val="00437077"/>
    <w:rsid w:val="004371D0"/>
    <w:rsid w:val="00437752"/>
    <w:rsid w:val="00437AA8"/>
    <w:rsid w:val="00437E4B"/>
    <w:rsid w:val="00437F56"/>
    <w:rsid w:val="004400F3"/>
    <w:rsid w:val="00440126"/>
    <w:rsid w:val="00440759"/>
    <w:rsid w:val="004407B4"/>
    <w:rsid w:val="004427DB"/>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7A0"/>
    <w:rsid w:val="00451974"/>
    <w:rsid w:val="00452BAD"/>
    <w:rsid w:val="00452E54"/>
    <w:rsid w:val="00453038"/>
    <w:rsid w:val="00453068"/>
    <w:rsid w:val="0045329F"/>
    <w:rsid w:val="004534D5"/>
    <w:rsid w:val="00453C9C"/>
    <w:rsid w:val="00453D44"/>
    <w:rsid w:val="00453F72"/>
    <w:rsid w:val="00454115"/>
    <w:rsid w:val="0045420D"/>
    <w:rsid w:val="00454B2F"/>
    <w:rsid w:val="00454EDE"/>
    <w:rsid w:val="00455FEE"/>
    <w:rsid w:val="004564BB"/>
    <w:rsid w:val="00456641"/>
    <w:rsid w:val="004571C2"/>
    <w:rsid w:val="00457220"/>
    <w:rsid w:val="0045739A"/>
    <w:rsid w:val="00457966"/>
    <w:rsid w:val="00457E69"/>
    <w:rsid w:val="0046014B"/>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3DC"/>
    <w:rsid w:val="00476A0D"/>
    <w:rsid w:val="0047756C"/>
    <w:rsid w:val="004810A3"/>
    <w:rsid w:val="00481106"/>
    <w:rsid w:val="00481596"/>
    <w:rsid w:val="00481A35"/>
    <w:rsid w:val="00481ACD"/>
    <w:rsid w:val="00481AEE"/>
    <w:rsid w:val="00481BEA"/>
    <w:rsid w:val="00481C28"/>
    <w:rsid w:val="00481E1E"/>
    <w:rsid w:val="00482277"/>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64"/>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396D"/>
    <w:rsid w:val="004950B0"/>
    <w:rsid w:val="00495ACE"/>
    <w:rsid w:val="004964B7"/>
    <w:rsid w:val="004964C6"/>
    <w:rsid w:val="00496F47"/>
    <w:rsid w:val="004977CF"/>
    <w:rsid w:val="00497CEE"/>
    <w:rsid w:val="004A0216"/>
    <w:rsid w:val="004A0762"/>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4B3A"/>
    <w:rsid w:val="004A544C"/>
    <w:rsid w:val="004A592E"/>
    <w:rsid w:val="004A5C8D"/>
    <w:rsid w:val="004A5DDA"/>
    <w:rsid w:val="004A5ECB"/>
    <w:rsid w:val="004A68F9"/>
    <w:rsid w:val="004A7962"/>
    <w:rsid w:val="004B00D5"/>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0"/>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2DBF"/>
    <w:rsid w:val="004D38B8"/>
    <w:rsid w:val="004D3E62"/>
    <w:rsid w:val="004D3F71"/>
    <w:rsid w:val="004D4175"/>
    <w:rsid w:val="004D43D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0C"/>
    <w:rsid w:val="004F05FE"/>
    <w:rsid w:val="004F086D"/>
    <w:rsid w:val="004F1407"/>
    <w:rsid w:val="004F2488"/>
    <w:rsid w:val="004F2831"/>
    <w:rsid w:val="004F2B4D"/>
    <w:rsid w:val="004F4ED3"/>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C85"/>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086"/>
    <w:rsid w:val="005238DB"/>
    <w:rsid w:val="00524304"/>
    <w:rsid w:val="00524666"/>
    <w:rsid w:val="005248D0"/>
    <w:rsid w:val="00524E53"/>
    <w:rsid w:val="00524E84"/>
    <w:rsid w:val="00526785"/>
    <w:rsid w:val="0052738B"/>
    <w:rsid w:val="00527743"/>
    <w:rsid w:val="00527ACB"/>
    <w:rsid w:val="00527F2E"/>
    <w:rsid w:val="0053002F"/>
    <w:rsid w:val="00530AE6"/>
    <w:rsid w:val="00530B9E"/>
    <w:rsid w:val="00530BE0"/>
    <w:rsid w:val="0053173C"/>
    <w:rsid w:val="00533F1A"/>
    <w:rsid w:val="00534134"/>
    <w:rsid w:val="0053443B"/>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5FF8"/>
    <w:rsid w:val="0054675E"/>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67AA2"/>
    <w:rsid w:val="00567C3D"/>
    <w:rsid w:val="0057019E"/>
    <w:rsid w:val="0057038F"/>
    <w:rsid w:val="00570C8D"/>
    <w:rsid w:val="0057107C"/>
    <w:rsid w:val="00571A1C"/>
    <w:rsid w:val="00571A93"/>
    <w:rsid w:val="00572476"/>
    <w:rsid w:val="00572B2D"/>
    <w:rsid w:val="005736C9"/>
    <w:rsid w:val="00573F4C"/>
    <w:rsid w:val="00574295"/>
    <w:rsid w:val="00574684"/>
    <w:rsid w:val="00574D90"/>
    <w:rsid w:val="00574EC6"/>
    <w:rsid w:val="0057525F"/>
    <w:rsid w:val="00575DBA"/>
    <w:rsid w:val="005760F9"/>
    <w:rsid w:val="0057623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87EC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38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09D"/>
    <w:rsid w:val="005A7173"/>
    <w:rsid w:val="005A7D98"/>
    <w:rsid w:val="005A7EB4"/>
    <w:rsid w:val="005B0421"/>
    <w:rsid w:val="005B042B"/>
    <w:rsid w:val="005B0B84"/>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C7E3A"/>
    <w:rsid w:val="005D0B5F"/>
    <w:rsid w:val="005D0E39"/>
    <w:rsid w:val="005D10A7"/>
    <w:rsid w:val="005D132E"/>
    <w:rsid w:val="005D18EB"/>
    <w:rsid w:val="005D1BE6"/>
    <w:rsid w:val="005D2782"/>
    <w:rsid w:val="005D2CE9"/>
    <w:rsid w:val="005D302B"/>
    <w:rsid w:val="005D3C0E"/>
    <w:rsid w:val="005D3D42"/>
    <w:rsid w:val="005D4B24"/>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A8C"/>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8D"/>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6C9"/>
    <w:rsid w:val="00607999"/>
    <w:rsid w:val="00607B10"/>
    <w:rsid w:val="00607E99"/>
    <w:rsid w:val="006104C4"/>
    <w:rsid w:val="0061060E"/>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5704"/>
    <w:rsid w:val="00616173"/>
    <w:rsid w:val="00616353"/>
    <w:rsid w:val="006165CA"/>
    <w:rsid w:val="00616D63"/>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3EF4"/>
    <w:rsid w:val="00624653"/>
    <w:rsid w:val="00624955"/>
    <w:rsid w:val="00625C61"/>
    <w:rsid w:val="00626427"/>
    <w:rsid w:val="0062682A"/>
    <w:rsid w:val="0062688D"/>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278"/>
    <w:rsid w:val="00641393"/>
    <w:rsid w:val="0064141A"/>
    <w:rsid w:val="00642D5C"/>
    <w:rsid w:val="0064399F"/>
    <w:rsid w:val="00643C01"/>
    <w:rsid w:val="006444F1"/>
    <w:rsid w:val="006446D3"/>
    <w:rsid w:val="00645413"/>
    <w:rsid w:val="00645416"/>
    <w:rsid w:val="00645447"/>
    <w:rsid w:val="00645D24"/>
    <w:rsid w:val="0064618C"/>
    <w:rsid w:val="0064624C"/>
    <w:rsid w:val="00646501"/>
    <w:rsid w:val="00646933"/>
    <w:rsid w:val="00646D69"/>
    <w:rsid w:val="00646D95"/>
    <w:rsid w:val="00646E7F"/>
    <w:rsid w:val="0064701A"/>
    <w:rsid w:val="00647588"/>
    <w:rsid w:val="006477D3"/>
    <w:rsid w:val="006479E6"/>
    <w:rsid w:val="00650064"/>
    <w:rsid w:val="006501ED"/>
    <w:rsid w:val="006509AE"/>
    <w:rsid w:val="00650C8B"/>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77F"/>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3D1B"/>
    <w:rsid w:val="0066422B"/>
    <w:rsid w:val="00664233"/>
    <w:rsid w:val="00664284"/>
    <w:rsid w:val="006646C9"/>
    <w:rsid w:val="00664BD2"/>
    <w:rsid w:val="00665064"/>
    <w:rsid w:val="00665250"/>
    <w:rsid w:val="00665305"/>
    <w:rsid w:val="0066684D"/>
    <w:rsid w:val="00666EF3"/>
    <w:rsid w:val="00667276"/>
    <w:rsid w:val="00667820"/>
    <w:rsid w:val="0067004C"/>
    <w:rsid w:val="0067045B"/>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66F"/>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0AE"/>
    <w:rsid w:val="006A33B8"/>
    <w:rsid w:val="006A395E"/>
    <w:rsid w:val="006A3B90"/>
    <w:rsid w:val="006A4537"/>
    <w:rsid w:val="006A4630"/>
    <w:rsid w:val="006A505F"/>
    <w:rsid w:val="006A5AF9"/>
    <w:rsid w:val="006A5FFE"/>
    <w:rsid w:val="006A63F0"/>
    <w:rsid w:val="006A6768"/>
    <w:rsid w:val="006A6881"/>
    <w:rsid w:val="006A6F3F"/>
    <w:rsid w:val="006A7696"/>
    <w:rsid w:val="006A7AA1"/>
    <w:rsid w:val="006A7D35"/>
    <w:rsid w:val="006B020F"/>
    <w:rsid w:val="006B039A"/>
    <w:rsid w:val="006B0B13"/>
    <w:rsid w:val="006B0E3F"/>
    <w:rsid w:val="006B138F"/>
    <w:rsid w:val="006B1971"/>
    <w:rsid w:val="006B1ACE"/>
    <w:rsid w:val="006B1CDB"/>
    <w:rsid w:val="006B1D64"/>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84A"/>
    <w:rsid w:val="006C285C"/>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7A3"/>
    <w:rsid w:val="006D187B"/>
    <w:rsid w:val="006D1D87"/>
    <w:rsid w:val="006D236B"/>
    <w:rsid w:val="006D447E"/>
    <w:rsid w:val="006D459D"/>
    <w:rsid w:val="006D4622"/>
    <w:rsid w:val="006D4E8A"/>
    <w:rsid w:val="006D52B4"/>
    <w:rsid w:val="006D567C"/>
    <w:rsid w:val="006D58D2"/>
    <w:rsid w:val="006D628F"/>
    <w:rsid w:val="006D76D4"/>
    <w:rsid w:val="006D7C59"/>
    <w:rsid w:val="006E01CF"/>
    <w:rsid w:val="006E11E5"/>
    <w:rsid w:val="006E1614"/>
    <w:rsid w:val="006E2F04"/>
    <w:rsid w:val="006E31B5"/>
    <w:rsid w:val="006E39A7"/>
    <w:rsid w:val="006E3B01"/>
    <w:rsid w:val="006E4686"/>
    <w:rsid w:val="006E5225"/>
    <w:rsid w:val="006E5229"/>
    <w:rsid w:val="006E585B"/>
    <w:rsid w:val="006E5EED"/>
    <w:rsid w:val="006E5F9E"/>
    <w:rsid w:val="006E6083"/>
    <w:rsid w:val="006E61D2"/>
    <w:rsid w:val="006E6A77"/>
    <w:rsid w:val="006E6F74"/>
    <w:rsid w:val="006E7811"/>
    <w:rsid w:val="006E79AB"/>
    <w:rsid w:val="006F0FF6"/>
    <w:rsid w:val="006F132D"/>
    <w:rsid w:val="006F134A"/>
    <w:rsid w:val="006F1690"/>
    <w:rsid w:val="006F170C"/>
    <w:rsid w:val="006F17C4"/>
    <w:rsid w:val="006F1994"/>
    <w:rsid w:val="006F23BA"/>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1C0"/>
    <w:rsid w:val="007028E5"/>
    <w:rsid w:val="007029A1"/>
    <w:rsid w:val="00702B86"/>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288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50E"/>
    <w:rsid w:val="00732CF0"/>
    <w:rsid w:val="00733453"/>
    <w:rsid w:val="007341D2"/>
    <w:rsid w:val="007341EC"/>
    <w:rsid w:val="007343DD"/>
    <w:rsid w:val="007344E2"/>
    <w:rsid w:val="007345E5"/>
    <w:rsid w:val="00734CAF"/>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6DB"/>
    <w:rsid w:val="00737B2E"/>
    <w:rsid w:val="0074045B"/>
    <w:rsid w:val="0074051F"/>
    <w:rsid w:val="007409DE"/>
    <w:rsid w:val="00740FD8"/>
    <w:rsid w:val="007418B5"/>
    <w:rsid w:val="00741FFB"/>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5B13"/>
    <w:rsid w:val="00746442"/>
    <w:rsid w:val="00746B6A"/>
    <w:rsid w:val="00746DBC"/>
    <w:rsid w:val="00746F1B"/>
    <w:rsid w:val="00747055"/>
    <w:rsid w:val="0074724F"/>
    <w:rsid w:val="00747545"/>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4116"/>
    <w:rsid w:val="00754A2F"/>
    <w:rsid w:val="007555E1"/>
    <w:rsid w:val="00755730"/>
    <w:rsid w:val="00755B9A"/>
    <w:rsid w:val="00755CDC"/>
    <w:rsid w:val="007565E6"/>
    <w:rsid w:val="00756CFD"/>
    <w:rsid w:val="00757090"/>
    <w:rsid w:val="0075725B"/>
    <w:rsid w:val="00757942"/>
    <w:rsid w:val="007579C3"/>
    <w:rsid w:val="0076025E"/>
    <w:rsid w:val="00760F4D"/>
    <w:rsid w:val="0076178C"/>
    <w:rsid w:val="007620DC"/>
    <w:rsid w:val="00762315"/>
    <w:rsid w:val="00762776"/>
    <w:rsid w:val="00762A37"/>
    <w:rsid w:val="00762AC2"/>
    <w:rsid w:val="007631C6"/>
    <w:rsid w:val="00764024"/>
    <w:rsid w:val="0076486B"/>
    <w:rsid w:val="007648EB"/>
    <w:rsid w:val="00764D4B"/>
    <w:rsid w:val="00764DB4"/>
    <w:rsid w:val="0076553B"/>
    <w:rsid w:val="007655FB"/>
    <w:rsid w:val="007670FC"/>
    <w:rsid w:val="00767405"/>
    <w:rsid w:val="00767C55"/>
    <w:rsid w:val="00767EC2"/>
    <w:rsid w:val="0077047A"/>
    <w:rsid w:val="007707EA"/>
    <w:rsid w:val="00770909"/>
    <w:rsid w:val="007711F6"/>
    <w:rsid w:val="00771FC6"/>
    <w:rsid w:val="00772613"/>
    <w:rsid w:val="00772ECF"/>
    <w:rsid w:val="00772FA9"/>
    <w:rsid w:val="00773A89"/>
    <w:rsid w:val="00773F76"/>
    <w:rsid w:val="00774505"/>
    <w:rsid w:val="00774D68"/>
    <w:rsid w:val="007754C0"/>
    <w:rsid w:val="0077555A"/>
    <w:rsid w:val="00775763"/>
    <w:rsid w:val="00775ECF"/>
    <w:rsid w:val="007766BC"/>
    <w:rsid w:val="00776A70"/>
    <w:rsid w:val="00776CEE"/>
    <w:rsid w:val="00776E0D"/>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CDE"/>
    <w:rsid w:val="00787E4B"/>
    <w:rsid w:val="0079016D"/>
    <w:rsid w:val="00790C23"/>
    <w:rsid w:val="00790C31"/>
    <w:rsid w:val="00790CA6"/>
    <w:rsid w:val="00790E13"/>
    <w:rsid w:val="00790FC4"/>
    <w:rsid w:val="007923F8"/>
    <w:rsid w:val="00792B8A"/>
    <w:rsid w:val="00792FBB"/>
    <w:rsid w:val="007931A4"/>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54"/>
    <w:rsid w:val="007A40C1"/>
    <w:rsid w:val="007A4DC7"/>
    <w:rsid w:val="007A514A"/>
    <w:rsid w:val="007A5B5E"/>
    <w:rsid w:val="007A5E72"/>
    <w:rsid w:val="007A633E"/>
    <w:rsid w:val="007A6384"/>
    <w:rsid w:val="007A6449"/>
    <w:rsid w:val="007A6C91"/>
    <w:rsid w:val="007A72F4"/>
    <w:rsid w:val="007A751E"/>
    <w:rsid w:val="007A76A7"/>
    <w:rsid w:val="007A76E4"/>
    <w:rsid w:val="007B0467"/>
    <w:rsid w:val="007B0816"/>
    <w:rsid w:val="007B1393"/>
    <w:rsid w:val="007B158B"/>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0D3"/>
    <w:rsid w:val="007C1323"/>
    <w:rsid w:val="007C141A"/>
    <w:rsid w:val="007C1EF2"/>
    <w:rsid w:val="007C20D5"/>
    <w:rsid w:val="007C249E"/>
    <w:rsid w:val="007C260F"/>
    <w:rsid w:val="007C2768"/>
    <w:rsid w:val="007C320E"/>
    <w:rsid w:val="007C39A5"/>
    <w:rsid w:val="007C53D1"/>
    <w:rsid w:val="007C58C0"/>
    <w:rsid w:val="007C594B"/>
    <w:rsid w:val="007C75B4"/>
    <w:rsid w:val="007D00DA"/>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B73"/>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ACF"/>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1A9A"/>
    <w:rsid w:val="00821E94"/>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6E0C"/>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067F"/>
    <w:rsid w:val="00840A11"/>
    <w:rsid w:val="0084178D"/>
    <w:rsid w:val="008420BF"/>
    <w:rsid w:val="0084247E"/>
    <w:rsid w:val="008425AE"/>
    <w:rsid w:val="00842AE4"/>
    <w:rsid w:val="00842B07"/>
    <w:rsid w:val="00842C46"/>
    <w:rsid w:val="00843830"/>
    <w:rsid w:val="0084441E"/>
    <w:rsid w:val="00844D8A"/>
    <w:rsid w:val="008453F0"/>
    <w:rsid w:val="00845414"/>
    <w:rsid w:val="00845B49"/>
    <w:rsid w:val="00846256"/>
    <w:rsid w:val="008462E7"/>
    <w:rsid w:val="0084640D"/>
    <w:rsid w:val="00846477"/>
    <w:rsid w:val="00846512"/>
    <w:rsid w:val="008465CF"/>
    <w:rsid w:val="00846725"/>
    <w:rsid w:val="0084685D"/>
    <w:rsid w:val="008468F4"/>
    <w:rsid w:val="008473C3"/>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43C"/>
    <w:rsid w:val="0086060C"/>
    <w:rsid w:val="00860955"/>
    <w:rsid w:val="00860ED4"/>
    <w:rsid w:val="00861175"/>
    <w:rsid w:val="008611A4"/>
    <w:rsid w:val="0086253F"/>
    <w:rsid w:val="00862897"/>
    <w:rsid w:val="008631C5"/>
    <w:rsid w:val="00863C1C"/>
    <w:rsid w:val="00863C6D"/>
    <w:rsid w:val="00863FF7"/>
    <w:rsid w:val="00864149"/>
    <w:rsid w:val="00864451"/>
    <w:rsid w:val="008648D5"/>
    <w:rsid w:val="00864AB2"/>
    <w:rsid w:val="00864B00"/>
    <w:rsid w:val="0086524D"/>
    <w:rsid w:val="00865614"/>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A2E"/>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995"/>
    <w:rsid w:val="00885ADA"/>
    <w:rsid w:val="00885BF0"/>
    <w:rsid w:val="00886270"/>
    <w:rsid w:val="00886993"/>
    <w:rsid w:val="008869C2"/>
    <w:rsid w:val="00886E9A"/>
    <w:rsid w:val="0088716D"/>
    <w:rsid w:val="008875AF"/>
    <w:rsid w:val="00887E06"/>
    <w:rsid w:val="00887EE9"/>
    <w:rsid w:val="00890247"/>
    <w:rsid w:val="008904E1"/>
    <w:rsid w:val="008915C0"/>
    <w:rsid w:val="008917DB"/>
    <w:rsid w:val="00891A04"/>
    <w:rsid w:val="00891B43"/>
    <w:rsid w:val="0089252C"/>
    <w:rsid w:val="00892AD7"/>
    <w:rsid w:val="008933B5"/>
    <w:rsid w:val="00893E17"/>
    <w:rsid w:val="00894AD3"/>
    <w:rsid w:val="00894BB3"/>
    <w:rsid w:val="008956EC"/>
    <w:rsid w:val="0089608F"/>
    <w:rsid w:val="008962D2"/>
    <w:rsid w:val="00896CB5"/>
    <w:rsid w:val="008971CE"/>
    <w:rsid w:val="0089748E"/>
    <w:rsid w:val="00897710"/>
    <w:rsid w:val="00897E32"/>
    <w:rsid w:val="00897FE6"/>
    <w:rsid w:val="008A02B0"/>
    <w:rsid w:val="008A09E3"/>
    <w:rsid w:val="008A13D5"/>
    <w:rsid w:val="008A188E"/>
    <w:rsid w:val="008A19ED"/>
    <w:rsid w:val="008A1A97"/>
    <w:rsid w:val="008A29EE"/>
    <w:rsid w:val="008A3695"/>
    <w:rsid w:val="008A3807"/>
    <w:rsid w:val="008A3876"/>
    <w:rsid w:val="008A4C42"/>
    <w:rsid w:val="008A4E6B"/>
    <w:rsid w:val="008A4F37"/>
    <w:rsid w:val="008A5462"/>
    <w:rsid w:val="008A5692"/>
    <w:rsid w:val="008A58F8"/>
    <w:rsid w:val="008A5A34"/>
    <w:rsid w:val="008A60EB"/>
    <w:rsid w:val="008A616A"/>
    <w:rsid w:val="008A61F3"/>
    <w:rsid w:val="008A66DB"/>
    <w:rsid w:val="008A7CE9"/>
    <w:rsid w:val="008A7DBD"/>
    <w:rsid w:val="008A7F4B"/>
    <w:rsid w:val="008A7FD1"/>
    <w:rsid w:val="008B0C11"/>
    <w:rsid w:val="008B0C81"/>
    <w:rsid w:val="008B11E3"/>
    <w:rsid w:val="008B15F2"/>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4E99"/>
    <w:rsid w:val="008B5146"/>
    <w:rsid w:val="008B5244"/>
    <w:rsid w:val="008B5D34"/>
    <w:rsid w:val="008B6646"/>
    <w:rsid w:val="008B6B4C"/>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244"/>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7F6"/>
    <w:rsid w:val="008D3AC7"/>
    <w:rsid w:val="008D3DB6"/>
    <w:rsid w:val="008D3E0F"/>
    <w:rsid w:val="008D3EC0"/>
    <w:rsid w:val="008D3F74"/>
    <w:rsid w:val="008D461E"/>
    <w:rsid w:val="008D48FC"/>
    <w:rsid w:val="008D4C75"/>
    <w:rsid w:val="008D5544"/>
    <w:rsid w:val="008D69B0"/>
    <w:rsid w:val="008D739F"/>
    <w:rsid w:val="008E0101"/>
    <w:rsid w:val="008E01A7"/>
    <w:rsid w:val="008E093D"/>
    <w:rsid w:val="008E0958"/>
    <w:rsid w:val="008E0C27"/>
    <w:rsid w:val="008E0E51"/>
    <w:rsid w:val="008E2017"/>
    <w:rsid w:val="008E2E5B"/>
    <w:rsid w:val="008E3882"/>
    <w:rsid w:val="008E402B"/>
    <w:rsid w:val="008E427A"/>
    <w:rsid w:val="008E432C"/>
    <w:rsid w:val="008E4378"/>
    <w:rsid w:val="008E4481"/>
    <w:rsid w:val="008E4607"/>
    <w:rsid w:val="008E4613"/>
    <w:rsid w:val="008E4918"/>
    <w:rsid w:val="008E5350"/>
    <w:rsid w:val="008E5C4D"/>
    <w:rsid w:val="008E63E6"/>
    <w:rsid w:val="008E6BE6"/>
    <w:rsid w:val="008E6CEF"/>
    <w:rsid w:val="008E6EA5"/>
    <w:rsid w:val="008E710C"/>
    <w:rsid w:val="008E7C06"/>
    <w:rsid w:val="008F0B7B"/>
    <w:rsid w:val="008F0FD0"/>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6E1E"/>
    <w:rsid w:val="008F722C"/>
    <w:rsid w:val="008F7463"/>
    <w:rsid w:val="008F7B86"/>
    <w:rsid w:val="008F7CE5"/>
    <w:rsid w:val="008F7DBE"/>
    <w:rsid w:val="009000EA"/>
    <w:rsid w:val="009001D4"/>
    <w:rsid w:val="009005D1"/>
    <w:rsid w:val="009007DF"/>
    <w:rsid w:val="0090088D"/>
    <w:rsid w:val="0090089E"/>
    <w:rsid w:val="00900AA7"/>
    <w:rsid w:val="00900C8E"/>
    <w:rsid w:val="00900CB1"/>
    <w:rsid w:val="00900D1A"/>
    <w:rsid w:val="00901264"/>
    <w:rsid w:val="009015FB"/>
    <w:rsid w:val="00901C78"/>
    <w:rsid w:val="00901F67"/>
    <w:rsid w:val="009026B8"/>
    <w:rsid w:val="00903347"/>
    <w:rsid w:val="009041B1"/>
    <w:rsid w:val="00904754"/>
    <w:rsid w:val="00904B55"/>
    <w:rsid w:val="00904C17"/>
    <w:rsid w:val="00904ED0"/>
    <w:rsid w:val="00905066"/>
    <w:rsid w:val="009057CB"/>
    <w:rsid w:val="009057EB"/>
    <w:rsid w:val="009059F8"/>
    <w:rsid w:val="00905B5D"/>
    <w:rsid w:val="00905CEC"/>
    <w:rsid w:val="00905E11"/>
    <w:rsid w:val="0090620F"/>
    <w:rsid w:val="009063CF"/>
    <w:rsid w:val="00906A0D"/>
    <w:rsid w:val="00906B1F"/>
    <w:rsid w:val="00906CEC"/>
    <w:rsid w:val="0091048C"/>
    <w:rsid w:val="009105A6"/>
    <w:rsid w:val="00910DC9"/>
    <w:rsid w:val="00911A0A"/>
    <w:rsid w:val="00912CB5"/>
    <w:rsid w:val="009133D7"/>
    <w:rsid w:val="009135A3"/>
    <w:rsid w:val="00913988"/>
    <w:rsid w:val="00913A73"/>
    <w:rsid w:val="00913DCE"/>
    <w:rsid w:val="00913F65"/>
    <w:rsid w:val="00913FA7"/>
    <w:rsid w:val="0091431C"/>
    <w:rsid w:val="00914587"/>
    <w:rsid w:val="00914A2D"/>
    <w:rsid w:val="00915793"/>
    <w:rsid w:val="00915F13"/>
    <w:rsid w:val="00916255"/>
    <w:rsid w:val="009162A4"/>
    <w:rsid w:val="00916A14"/>
    <w:rsid w:val="00916A7F"/>
    <w:rsid w:val="00916D39"/>
    <w:rsid w:val="009176AB"/>
    <w:rsid w:val="009179AD"/>
    <w:rsid w:val="00920240"/>
    <w:rsid w:val="009207A0"/>
    <w:rsid w:val="009209DD"/>
    <w:rsid w:val="00920A53"/>
    <w:rsid w:val="00920E1E"/>
    <w:rsid w:val="00920EF1"/>
    <w:rsid w:val="009219D5"/>
    <w:rsid w:val="00921D1C"/>
    <w:rsid w:val="00921D67"/>
    <w:rsid w:val="00922155"/>
    <w:rsid w:val="009221CB"/>
    <w:rsid w:val="009229C5"/>
    <w:rsid w:val="009236E9"/>
    <w:rsid w:val="009237E7"/>
    <w:rsid w:val="0092387B"/>
    <w:rsid w:val="00923C41"/>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086"/>
    <w:rsid w:val="009353C3"/>
    <w:rsid w:val="009357D0"/>
    <w:rsid w:val="00935B1B"/>
    <w:rsid w:val="00935C3A"/>
    <w:rsid w:val="00935C5D"/>
    <w:rsid w:val="00936321"/>
    <w:rsid w:val="00936738"/>
    <w:rsid w:val="0093776C"/>
    <w:rsid w:val="00940259"/>
    <w:rsid w:val="00940A28"/>
    <w:rsid w:val="00940C78"/>
    <w:rsid w:val="00940FEF"/>
    <w:rsid w:val="00941235"/>
    <w:rsid w:val="009418F8"/>
    <w:rsid w:val="0094256D"/>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76C"/>
    <w:rsid w:val="00947ACB"/>
    <w:rsid w:val="009506AF"/>
    <w:rsid w:val="0095077B"/>
    <w:rsid w:val="00950CFE"/>
    <w:rsid w:val="00950FBF"/>
    <w:rsid w:val="0095106C"/>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0B8A"/>
    <w:rsid w:val="009628AF"/>
    <w:rsid w:val="00962931"/>
    <w:rsid w:val="00962B06"/>
    <w:rsid w:val="00963901"/>
    <w:rsid w:val="00963E45"/>
    <w:rsid w:val="009648FC"/>
    <w:rsid w:val="00964BA3"/>
    <w:rsid w:val="00964C89"/>
    <w:rsid w:val="00964F2B"/>
    <w:rsid w:val="00966C18"/>
    <w:rsid w:val="00966D3A"/>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B72"/>
    <w:rsid w:val="00980DE2"/>
    <w:rsid w:val="009817EA"/>
    <w:rsid w:val="009819D6"/>
    <w:rsid w:val="0098259F"/>
    <w:rsid w:val="0098333B"/>
    <w:rsid w:val="009840DC"/>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4A4"/>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5B57"/>
    <w:rsid w:val="009A6496"/>
    <w:rsid w:val="009A71AF"/>
    <w:rsid w:val="009A73FB"/>
    <w:rsid w:val="009A7601"/>
    <w:rsid w:val="009B09E6"/>
    <w:rsid w:val="009B1155"/>
    <w:rsid w:val="009B187A"/>
    <w:rsid w:val="009B1A6F"/>
    <w:rsid w:val="009B1C9E"/>
    <w:rsid w:val="009B1F61"/>
    <w:rsid w:val="009B242F"/>
    <w:rsid w:val="009B24D2"/>
    <w:rsid w:val="009B2C38"/>
    <w:rsid w:val="009B2C52"/>
    <w:rsid w:val="009B2EC2"/>
    <w:rsid w:val="009B30D6"/>
    <w:rsid w:val="009B3210"/>
    <w:rsid w:val="009B38A6"/>
    <w:rsid w:val="009B478B"/>
    <w:rsid w:val="009B534E"/>
    <w:rsid w:val="009B57AF"/>
    <w:rsid w:val="009B58FA"/>
    <w:rsid w:val="009B5CD1"/>
    <w:rsid w:val="009B68BC"/>
    <w:rsid w:val="009B6F1E"/>
    <w:rsid w:val="009B7199"/>
    <w:rsid w:val="009B71C6"/>
    <w:rsid w:val="009B76B2"/>
    <w:rsid w:val="009B7F4A"/>
    <w:rsid w:val="009C0130"/>
    <w:rsid w:val="009C0493"/>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C7C8C"/>
    <w:rsid w:val="009D1234"/>
    <w:rsid w:val="009D16E1"/>
    <w:rsid w:val="009D1773"/>
    <w:rsid w:val="009D26CE"/>
    <w:rsid w:val="009D2FC1"/>
    <w:rsid w:val="009D3059"/>
    <w:rsid w:val="009D3504"/>
    <w:rsid w:val="009D3FC4"/>
    <w:rsid w:val="009D42E5"/>
    <w:rsid w:val="009D44E1"/>
    <w:rsid w:val="009D48B2"/>
    <w:rsid w:val="009D56AB"/>
    <w:rsid w:val="009D66D1"/>
    <w:rsid w:val="009D6CE3"/>
    <w:rsid w:val="009D76D5"/>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AE1"/>
    <w:rsid w:val="009E5D27"/>
    <w:rsid w:val="009E5EC1"/>
    <w:rsid w:val="009F0309"/>
    <w:rsid w:val="009F050F"/>
    <w:rsid w:val="009F07D0"/>
    <w:rsid w:val="009F0878"/>
    <w:rsid w:val="009F0957"/>
    <w:rsid w:val="009F0E27"/>
    <w:rsid w:val="009F0ED1"/>
    <w:rsid w:val="009F19A5"/>
    <w:rsid w:val="009F1A08"/>
    <w:rsid w:val="009F1BD5"/>
    <w:rsid w:val="009F25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7C1"/>
    <w:rsid w:val="009F7937"/>
    <w:rsid w:val="009F7992"/>
    <w:rsid w:val="009F79D8"/>
    <w:rsid w:val="009F7D52"/>
    <w:rsid w:val="009F7DA2"/>
    <w:rsid w:val="00A00A50"/>
    <w:rsid w:val="00A00D30"/>
    <w:rsid w:val="00A00F3E"/>
    <w:rsid w:val="00A018B3"/>
    <w:rsid w:val="00A01D0A"/>
    <w:rsid w:val="00A029F3"/>
    <w:rsid w:val="00A02CB8"/>
    <w:rsid w:val="00A02D10"/>
    <w:rsid w:val="00A02FAD"/>
    <w:rsid w:val="00A036DE"/>
    <w:rsid w:val="00A0377A"/>
    <w:rsid w:val="00A039E7"/>
    <w:rsid w:val="00A03E36"/>
    <w:rsid w:val="00A04245"/>
    <w:rsid w:val="00A0451D"/>
    <w:rsid w:val="00A04A9C"/>
    <w:rsid w:val="00A06F3F"/>
    <w:rsid w:val="00A06FC5"/>
    <w:rsid w:val="00A07680"/>
    <w:rsid w:val="00A07AF7"/>
    <w:rsid w:val="00A07B33"/>
    <w:rsid w:val="00A1057A"/>
    <w:rsid w:val="00A10E53"/>
    <w:rsid w:val="00A111F3"/>
    <w:rsid w:val="00A11FA7"/>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670"/>
    <w:rsid w:val="00A16806"/>
    <w:rsid w:val="00A16AB2"/>
    <w:rsid w:val="00A16C59"/>
    <w:rsid w:val="00A16F9A"/>
    <w:rsid w:val="00A175D0"/>
    <w:rsid w:val="00A17C88"/>
    <w:rsid w:val="00A17FB5"/>
    <w:rsid w:val="00A2045B"/>
    <w:rsid w:val="00A216E4"/>
    <w:rsid w:val="00A216FA"/>
    <w:rsid w:val="00A21729"/>
    <w:rsid w:val="00A233F5"/>
    <w:rsid w:val="00A23C65"/>
    <w:rsid w:val="00A24211"/>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088"/>
    <w:rsid w:val="00A36121"/>
    <w:rsid w:val="00A3623C"/>
    <w:rsid w:val="00A3672B"/>
    <w:rsid w:val="00A3716B"/>
    <w:rsid w:val="00A371E9"/>
    <w:rsid w:val="00A371EC"/>
    <w:rsid w:val="00A3730D"/>
    <w:rsid w:val="00A4037F"/>
    <w:rsid w:val="00A40D77"/>
    <w:rsid w:val="00A4113A"/>
    <w:rsid w:val="00A41462"/>
    <w:rsid w:val="00A4248B"/>
    <w:rsid w:val="00A42C08"/>
    <w:rsid w:val="00A42F26"/>
    <w:rsid w:val="00A438AD"/>
    <w:rsid w:val="00A43E26"/>
    <w:rsid w:val="00A43FA7"/>
    <w:rsid w:val="00A44594"/>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C2D"/>
    <w:rsid w:val="00A55EE7"/>
    <w:rsid w:val="00A56781"/>
    <w:rsid w:val="00A56AE6"/>
    <w:rsid w:val="00A56B44"/>
    <w:rsid w:val="00A574A6"/>
    <w:rsid w:val="00A57810"/>
    <w:rsid w:val="00A57EEC"/>
    <w:rsid w:val="00A6096E"/>
    <w:rsid w:val="00A60AA6"/>
    <w:rsid w:val="00A60BB0"/>
    <w:rsid w:val="00A60D8D"/>
    <w:rsid w:val="00A60F18"/>
    <w:rsid w:val="00A619D2"/>
    <w:rsid w:val="00A62E03"/>
    <w:rsid w:val="00A62F20"/>
    <w:rsid w:val="00A630D6"/>
    <w:rsid w:val="00A63223"/>
    <w:rsid w:val="00A632EA"/>
    <w:rsid w:val="00A63649"/>
    <w:rsid w:val="00A63668"/>
    <w:rsid w:val="00A63991"/>
    <w:rsid w:val="00A63A4F"/>
    <w:rsid w:val="00A63FE3"/>
    <w:rsid w:val="00A6459B"/>
    <w:rsid w:val="00A649BA"/>
    <w:rsid w:val="00A652FA"/>
    <w:rsid w:val="00A6555F"/>
    <w:rsid w:val="00A65B04"/>
    <w:rsid w:val="00A65CFF"/>
    <w:rsid w:val="00A6613B"/>
    <w:rsid w:val="00A661C9"/>
    <w:rsid w:val="00A66A09"/>
    <w:rsid w:val="00A66AB1"/>
    <w:rsid w:val="00A67050"/>
    <w:rsid w:val="00A670DB"/>
    <w:rsid w:val="00A675A6"/>
    <w:rsid w:val="00A675BE"/>
    <w:rsid w:val="00A67BD7"/>
    <w:rsid w:val="00A67D48"/>
    <w:rsid w:val="00A70EE2"/>
    <w:rsid w:val="00A71854"/>
    <w:rsid w:val="00A72223"/>
    <w:rsid w:val="00A72709"/>
    <w:rsid w:val="00A728D7"/>
    <w:rsid w:val="00A72F8C"/>
    <w:rsid w:val="00A7301B"/>
    <w:rsid w:val="00A73B45"/>
    <w:rsid w:val="00A73F93"/>
    <w:rsid w:val="00A74083"/>
    <w:rsid w:val="00A74236"/>
    <w:rsid w:val="00A749B9"/>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76E"/>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A80"/>
    <w:rsid w:val="00A96B66"/>
    <w:rsid w:val="00A96D42"/>
    <w:rsid w:val="00A96D9A"/>
    <w:rsid w:val="00A970D0"/>
    <w:rsid w:val="00A9726F"/>
    <w:rsid w:val="00A97FD3"/>
    <w:rsid w:val="00AA09CF"/>
    <w:rsid w:val="00AA10B0"/>
    <w:rsid w:val="00AA18D8"/>
    <w:rsid w:val="00AA22A9"/>
    <w:rsid w:val="00AA23DF"/>
    <w:rsid w:val="00AA248E"/>
    <w:rsid w:val="00AA25D2"/>
    <w:rsid w:val="00AA2AFF"/>
    <w:rsid w:val="00AA2F08"/>
    <w:rsid w:val="00AA3120"/>
    <w:rsid w:val="00AA3136"/>
    <w:rsid w:val="00AA31BE"/>
    <w:rsid w:val="00AA4414"/>
    <w:rsid w:val="00AA568C"/>
    <w:rsid w:val="00AA58E6"/>
    <w:rsid w:val="00AA60CD"/>
    <w:rsid w:val="00AA6959"/>
    <w:rsid w:val="00AA6B52"/>
    <w:rsid w:val="00AA6C73"/>
    <w:rsid w:val="00AA70A8"/>
    <w:rsid w:val="00AA71E0"/>
    <w:rsid w:val="00AA751E"/>
    <w:rsid w:val="00AA77B7"/>
    <w:rsid w:val="00AA7A4E"/>
    <w:rsid w:val="00AA7A70"/>
    <w:rsid w:val="00AA7F3F"/>
    <w:rsid w:val="00AB01A3"/>
    <w:rsid w:val="00AB0A92"/>
    <w:rsid w:val="00AB1765"/>
    <w:rsid w:val="00AB254E"/>
    <w:rsid w:val="00AB2F5D"/>
    <w:rsid w:val="00AB3521"/>
    <w:rsid w:val="00AB3BBC"/>
    <w:rsid w:val="00AB4950"/>
    <w:rsid w:val="00AB4B1A"/>
    <w:rsid w:val="00AB5574"/>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2B8"/>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2777"/>
    <w:rsid w:val="00AD397A"/>
    <w:rsid w:val="00AD39B3"/>
    <w:rsid w:val="00AD3D90"/>
    <w:rsid w:val="00AD3F22"/>
    <w:rsid w:val="00AD3F2F"/>
    <w:rsid w:val="00AD3FCD"/>
    <w:rsid w:val="00AD43E4"/>
    <w:rsid w:val="00AD4DAB"/>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4E9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37D"/>
    <w:rsid w:val="00B075F0"/>
    <w:rsid w:val="00B07C9E"/>
    <w:rsid w:val="00B07D16"/>
    <w:rsid w:val="00B1062D"/>
    <w:rsid w:val="00B12A90"/>
    <w:rsid w:val="00B135A1"/>
    <w:rsid w:val="00B13696"/>
    <w:rsid w:val="00B13B5C"/>
    <w:rsid w:val="00B13E4C"/>
    <w:rsid w:val="00B13EED"/>
    <w:rsid w:val="00B1476B"/>
    <w:rsid w:val="00B149D2"/>
    <w:rsid w:val="00B14A12"/>
    <w:rsid w:val="00B152E6"/>
    <w:rsid w:val="00B15860"/>
    <w:rsid w:val="00B15D41"/>
    <w:rsid w:val="00B1605E"/>
    <w:rsid w:val="00B16266"/>
    <w:rsid w:val="00B16447"/>
    <w:rsid w:val="00B17044"/>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542"/>
    <w:rsid w:val="00B26CCF"/>
    <w:rsid w:val="00B26DBA"/>
    <w:rsid w:val="00B2719E"/>
    <w:rsid w:val="00B272F8"/>
    <w:rsid w:val="00B2734B"/>
    <w:rsid w:val="00B27546"/>
    <w:rsid w:val="00B276C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2620"/>
    <w:rsid w:val="00B43DA3"/>
    <w:rsid w:val="00B442C1"/>
    <w:rsid w:val="00B442C7"/>
    <w:rsid w:val="00B44B59"/>
    <w:rsid w:val="00B44D45"/>
    <w:rsid w:val="00B44F79"/>
    <w:rsid w:val="00B4609D"/>
    <w:rsid w:val="00B46ADC"/>
    <w:rsid w:val="00B46B35"/>
    <w:rsid w:val="00B46C06"/>
    <w:rsid w:val="00B4737A"/>
    <w:rsid w:val="00B47BF0"/>
    <w:rsid w:val="00B47F84"/>
    <w:rsid w:val="00B504E2"/>
    <w:rsid w:val="00B50C49"/>
    <w:rsid w:val="00B51166"/>
    <w:rsid w:val="00B5136E"/>
    <w:rsid w:val="00B51540"/>
    <w:rsid w:val="00B516FC"/>
    <w:rsid w:val="00B5206D"/>
    <w:rsid w:val="00B52867"/>
    <w:rsid w:val="00B53282"/>
    <w:rsid w:val="00B538E5"/>
    <w:rsid w:val="00B53ACB"/>
    <w:rsid w:val="00B53CA7"/>
    <w:rsid w:val="00B53DB2"/>
    <w:rsid w:val="00B540E6"/>
    <w:rsid w:val="00B546B2"/>
    <w:rsid w:val="00B54823"/>
    <w:rsid w:val="00B54F35"/>
    <w:rsid w:val="00B55895"/>
    <w:rsid w:val="00B56083"/>
    <w:rsid w:val="00B564FF"/>
    <w:rsid w:val="00B567E5"/>
    <w:rsid w:val="00B56C6B"/>
    <w:rsid w:val="00B5731D"/>
    <w:rsid w:val="00B57AD0"/>
    <w:rsid w:val="00B57B5F"/>
    <w:rsid w:val="00B57E62"/>
    <w:rsid w:val="00B609C3"/>
    <w:rsid w:val="00B61A8C"/>
    <w:rsid w:val="00B62496"/>
    <w:rsid w:val="00B624D9"/>
    <w:rsid w:val="00B6274E"/>
    <w:rsid w:val="00B62A9A"/>
    <w:rsid w:val="00B635FC"/>
    <w:rsid w:val="00B646BB"/>
    <w:rsid w:val="00B647A6"/>
    <w:rsid w:val="00B64985"/>
    <w:rsid w:val="00B64E3A"/>
    <w:rsid w:val="00B653AB"/>
    <w:rsid w:val="00B658D6"/>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677"/>
    <w:rsid w:val="00B748BB"/>
    <w:rsid w:val="00B75113"/>
    <w:rsid w:val="00B754ED"/>
    <w:rsid w:val="00B75972"/>
    <w:rsid w:val="00B76172"/>
    <w:rsid w:val="00B763BB"/>
    <w:rsid w:val="00B76C56"/>
    <w:rsid w:val="00B76D3D"/>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A1C"/>
    <w:rsid w:val="00B83B5D"/>
    <w:rsid w:val="00B840C5"/>
    <w:rsid w:val="00B8413B"/>
    <w:rsid w:val="00B84816"/>
    <w:rsid w:val="00B84D65"/>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1C44"/>
    <w:rsid w:val="00B92154"/>
    <w:rsid w:val="00B922EC"/>
    <w:rsid w:val="00B92643"/>
    <w:rsid w:val="00B92826"/>
    <w:rsid w:val="00B931D1"/>
    <w:rsid w:val="00B93E60"/>
    <w:rsid w:val="00B9418C"/>
    <w:rsid w:val="00B94B73"/>
    <w:rsid w:val="00B95139"/>
    <w:rsid w:val="00B955C8"/>
    <w:rsid w:val="00B9574F"/>
    <w:rsid w:val="00B95AAC"/>
    <w:rsid w:val="00B95B30"/>
    <w:rsid w:val="00B96329"/>
    <w:rsid w:val="00B964AE"/>
    <w:rsid w:val="00B96866"/>
    <w:rsid w:val="00B968A0"/>
    <w:rsid w:val="00B96B6B"/>
    <w:rsid w:val="00B9706A"/>
    <w:rsid w:val="00B97869"/>
    <w:rsid w:val="00BA0937"/>
    <w:rsid w:val="00BA09AA"/>
    <w:rsid w:val="00BA0CF3"/>
    <w:rsid w:val="00BA22CB"/>
    <w:rsid w:val="00BA260A"/>
    <w:rsid w:val="00BA2A0E"/>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97E"/>
    <w:rsid w:val="00BC1FE1"/>
    <w:rsid w:val="00BC2BBE"/>
    <w:rsid w:val="00BC340F"/>
    <w:rsid w:val="00BC3508"/>
    <w:rsid w:val="00BC44A2"/>
    <w:rsid w:val="00BC45D9"/>
    <w:rsid w:val="00BC5263"/>
    <w:rsid w:val="00BC580F"/>
    <w:rsid w:val="00BC5BB9"/>
    <w:rsid w:val="00BC62AC"/>
    <w:rsid w:val="00BC6402"/>
    <w:rsid w:val="00BC6558"/>
    <w:rsid w:val="00BC705A"/>
    <w:rsid w:val="00BC72C2"/>
    <w:rsid w:val="00BC79E5"/>
    <w:rsid w:val="00BD008F"/>
    <w:rsid w:val="00BD0314"/>
    <w:rsid w:val="00BD08A7"/>
    <w:rsid w:val="00BD0A6D"/>
    <w:rsid w:val="00BD0B68"/>
    <w:rsid w:val="00BD0E62"/>
    <w:rsid w:val="00BD0FD1"/>
    <w:rsid w:val="00BD2510"/>
    <w:rsid w:val="00BD255E"/>
    <w:rsid w:val="00BD2662"/>
    <w:rsid w:val="00BD333F"/>
    <w:rsid w:val="00BD338B"/>
    <w:rsid w:val="00BD34AD"/>
    <w:rsid w:val="00BD3A20"/>
    <w:rsid w:val="00BD40EF"/>
    <w:rsid w:val="00BD4218"/>
    <w:rsid w:val="00BD4718"/>
    <w:rsid w:val="00BD492C"/>
    <w:rsid w:val="00BD4ADF"/>
    <w:rsid w:val="00BD4F7C"/>
    <w:rsid w:val="00BD52FB"/>
    <w:rsid w:val="00BD56B6"/>
    <w:rsid w:val="00BD587C"/>
    <w:rsid w:val="00BD5B88"/>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51B"/>
    <w:rsid w:val="00BF2C97"/>
    <w:rsid w:val="00BF2F65"/>
    <w:rsid w:val="00BF37CE"/>
    <w:rsid w:val="00BF3A4D"/>
    <w:rsid w:val="00BF3DBF"/>
    <w:rsid w:val="00BF4486"/>
    <w:rsid w:val="00BF46DC"/>
    <w:rsid w:val="00BF46EA"/>
    <w:rsid w:val="00BF4EFE"/>
    <w:rsid w:val="00BF4F25"/>
    <w:rsid w:val="00BF4F89"/>
    <w:rsid w:val="00BF5C35"/>
    <w:rsid w:val="00BF5F9F"/>
    <w:rsid w:val="00BF6517"/>
    <w:rsid w:val="00BF6E86"/>
    <w:rsid w:val="00BF710A"/>
    <w:rsid w:val="00BF76E3"/>
    <w:rsid w:val="00BF77F9"/>
    <w:rsid w:val="00C0042C"/>
    <w:rsid w:val="00C0064A"/>
    <w:rsid w:val="00C00AFF"/>
    <w:rsid w:val="00C00BF6"/>
    <w:rsid w:val="00C00CF5"/>
    <w:rsid w:val="00C01693"/>
    <w:rsid w:val="00C02712"/>
    <w:rsid w:val="00C02765"/>
    <w:rsid w:val="00C02F9F"/>
    <w:rsid w:val="00C0376B"/>
    <w:rsid w:val="00C03AEA"/>
    <w:rsid w:val="00C04032"/>
    <w:rsid w:val="00C04232"/>
    <w:rsid w:val="00C042FB"/>
    <w:rsid w:val="00C045FC"/>
    <w:rsid w:val="00C05799"/>
    <w:rsid w:val="00C05ACD"/>
    <w:rsid w:val="00C05E13"/>
    <w:rsid w:val="00C06B95"/>
    <w:rsid w:val="00C0708E"/>
    <w:rsid w:val="00C0709A"/>
    <w:rsid w:val="00C0743C"/>
    <w:rsid w:val="00C07A89"/>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4A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27313"/>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EEC"/>
    <w:rsid w:val="00C45F0D"/>
    <w:rsid w:val="00C45F91"/>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1EF"/>
    <w:rsid w:val="00C626A9"/>
    <w:rsid w:val="00C62CC3"/>
    <w:rsid w:val="00C632D7"/>
    <w:rsid w:val="00C632EC"/>
    <w:rsid w:val="00C65784"/>
    <w:rsid w:val="00C65AA0"/>
    <w:rsid w:val="00C67515"/>
    <w:rsid w:val="00C67CEC"/>
    <w:rsid w:val="00C70C74"/>
    <w:rsid w:val="00C71D0A"/>
    <w:rsid w:val="00C720F3"/>
    <w:rsid w:val="00C72958"/>
    <w:rsid w:val="00C73DB0"/>
    <w:rsid w:val="00C73FE0"/>
    <w:rsid w:val="00C7669A"/>
    <w:rsid w:val="00C76A62"/>
    <w:rsid w:val="00C77002"/>
    <w:rsid w:val="00C771C5"/>
    <w:rsid w:val="00C7737E"/>
    <w:rsid w:val="00C77702"/>
    <w:rsid w:val="00C77CDB"/>
    <w:rsid w:val="00C80C0A"/>
    <w:rsid w:val="00C80D12"/>
    <w:rsid w:val="00C815D4"/>
    <w:rsid w:val="00C81DD2"/>
    <w:rsid w:val="00C82132"/>
    <w:rsid w:val="00C82365"/>
    <w:rsid w:val="00C82715"/>
    <w:rsid w:val="00C82852"/>
    <w:rsid w:val="00C82B7C"/>
    <w:rsid w:val="00C82BB1"/>
    <w:rsid w:val="00C82C7F"/>
    <w:rsid w:val="00C82DA1"/>
    <w:rsid w:val="00C845B3"/>
    <w:rsid w:val="00C849F5"/>
    <w:rsid w:val="00C84CD5"/>
    <w:rsid w:val="00C850AA"/>
    <w:rsid w:val="00C851C0"/>
    <w:rsid w:val="00C8524D"/>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8C7"/>
    <w:rsid w:val="00C9398F"/>
    <w:rsid w:val="00C93A6A"/>
    <w:rsid w:val="00C940D7"/>
    <w:rsid w:val="00C942AC"/>
    <w:rsid w:val="00C94730"/>
    <w:rsid w:val="00C9536D"/>
    <w:rsid w:val="00C95F58"/>
    <w:rsid w:val="00C9627E"/>
    <w:rsid w:val="00C96583"/>
    <w:rsid w:val="00C967F4"/>
    <w:rsid w:val="00C96C94"/>
    <w:rsid w:val="00C96ECA"/>
    <w:rsid w:val="00C96FF2"/>
    <w:rsid w:val="00C97198"/>
    <w:rsid w:val="00C975AA"/>
    <w:rsid w:val="00C975C8"/>
    <w:rsid w:val="00CA026E"/>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1D"/>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5C8"/>
    <w:rsid w:val="00CD4632"/>
    <w:rsid w:val="00CD46F9"/>
    <w:rsid w:val="00CD4B27"/>
    <w:rsid w:val="00CD5700"/>
    <w:rsid w:val="00CD58AF"/>
    <w:rsid w:val="00CD5B00"/>
    <w:rsid w:val="00CD5B33"/>
    <w:rsid w:val="00CD5DF1"/>
    <w:rsid w:val="00CD5E56"/>
    <w:rsid w:val="00CD5E61"/>
    <w:rsid w:val="00CD5F8C"/>
    <w:rsid w:val="00CD6B77"/>
    <w:rsid w:val="00CD703B"/>
    <w:rsid w:val="00CD76E4"/>
    <w:rsid w:val="00CD77D0"/>
    <w:rsid w:val="00CD7DDD"/>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68C4"/>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82F"/>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1DD6"/>
    <w:rsid w:val="00D02C46"/>
    <w:rsid w:val="00D034E4"/>
    <w:rsid w:val="00D035C6"/>
    <w:rsid w:val="00D03861"/>
    <w:rsid w:val="00D03D85"/>
    <w:rsid w:val="00D042C8"/>
    <w:rsid w:val="00D04700"/>
    <w:rsid w:val="00D04A9C"/>
    <w:rsid w:val="00D04C0F"/>
    <w:rsid w:val="00D05AA1"/>
    <w:rsid w:val="00D05CAC"/>
    <w:rsid w:val="00D06718"/>
    <w:rsid w:val="00D067AA"/>
    <w:rsid w:val="00D078A9"/>
    <w:rsid w:val="00D07B34"/>
    <w:rsid w:val="00D10D03"/>
    <w:rsid w:val="00D10F28"/>
    <w:rsid w:val="00D1200A"/>
    <w:rsid w:val="00D12725"/>
    <w:rsid w:val="00D129FD"/>
    <w:rsid w:val="00D12D5B"/>
    <w:rsid w:val="00D1363B"/>
    <w:rsid w:val="00D13EED"/>
    <w:rsid w:val="00D14631"/>
    <w:rsid w:val="00D14ADC"/>
    <w:rsid w:val="00D15D76"/>
    <w:rsid w:val="00D1619C"/>
    <w:rsid w:val="00D16BF1"/>
    <w:rsid w:val="00D1724F"/>
    <w:rsid w:val="00D178D6"/>
    <w:rsid w:val="00D20516"/>
    <w:rsid w:val="00D21276"/>
    <w:rsid w:val="00D21A1E"/>
    <w:rsid w:val="00D21CEB"/>
    <w:rsid w:val="00D21DEA"/>
    <w:rsid w:val="00D221C2"/>
    <w:rsid w:val="00D2222C"/>
    <w:rsid w:val="00D222F0"/>
    <w:rsid w:val="00D22E3B"/>
    <w:rsid w:val="00D24202"/>
    <w:rsid w:val="00D24394"/>
    <w:rsid w:val="00D24E63"/>
    <w:rsid w:val="00D24E87"/>
    <w:rsid w:val="00D24F9A"/>
    <w:rsid w:val="00D25910"/>
    <w:rsid w:val="00D259F1"/>
    <w:rsid w:val="00D25A57"/>
    <w:rsid w:val="00D25F21"/>
    <w:rsid w:val="00D25F83"/>
    <w:rsid w:val="00D2636D"/>
    <w:rsid w:val="00D26BB1"/>
    <w:rsid w:val="00D27755"/>
    <w:rsid w:val="00D27AE4"/>
    <w:rsid w:val="00D30461"/>
    <w:rsid w:val="00D30D96"/>
    <w:rsid w:val="00D310D7"/>
    <w:rsid w:val="00D317F2"/>
    <w:rsid w:val="00D31E17"/>
    <w:rsid w:val="00D32192"/>
    <w:rsid w:val="00D325C2"/>
    <w:rsid w:val="00D3408B"/>
    <w:rsid w:val="00D34561"/>
    <w:rsid w:val="00D34604"/>
    <w:rsid w:val="00D34829"/>
    <w:rsid w:val="00D3489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31E"/>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5DA4"/>
    <w:rsid w:val="00D55F6B"/>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04"/>
    <w:rsid w:val="00D66746"/>
    <w:rsid w:val="00D66D83"/>
    <w:rsid w:val="00D67816"/>
    <w:rsid w:val="00D67F32"/>
    <w:rsid w:val="00D7254A"/>
    <w:rsid w:val="00D728ED"/>
    <w:rsid w:val="00D72A25"/>
    <w:rsid w:val="00D746C1"/>
    <w:rsid w:val="00D748FC"/>
    <w:rsid w:val="00D74D1B"/>
    <w:rsid w:val="00D74ED2"/>
    <w:rsid w:val="00D74FFF"/>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86C"/>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14FA"/>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682"/>
    <w:rsid w:val="00DA778E"/>
    <w:rsid w:val="00DB040F"/>
    <w:rsid w:val="00DB089C"/>
    <w:rsid w:val="00DB0D75"/>
    <w:rsid w:val="00DB113B"/>
    <w:rsid w:val="00DB13E5"/>
    <w:rsid w:val="00DB15A1"/>
    <w:rsid w:val="00DB1765"/>
    <w:rsid w:val="00DB1FB4"/>
    <w:rsid w:val="00DB22AB"/>
    <w:rsid w:val="00DB2A4A"/>
    <w:rsid w:val="00DB304F"/>
    <w:rsid w:val="00DB3EC0"/>
    <w:rsid w:val="00DB3FD5"/>
    <w:rsid w:val="00DB4005"/>
    <w:rsid w:val="00DB4D43"/>
    <w:rsid w:val="00DB5579"/>
    <w:rsid w:val="00DB595D"/>
    <w:rsid w:val="00DB5BF6"/>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153"/>
    <w:rsid w:val="00DD5B22"/>
    <w:rsid w:val="00DD5B5C"/>
    <w:rsid w:val="00DD6195"/>
    <w:rsid w:val="00DD6486"/>
    <w:rsid w:val="00DD648A"/>
    <w:rsid w:val="00DD71F9"/>
    <w:rsid w:val="00DD7338"/>
    <w:rsid w:val="00DD74D3"/>
    <w:rsid w:val="00DD7609"/>
    <w:rsid w:val="00DD7C70"/>
    <w:rsid w:val="00DD7F83"/>
    <w:rsid w:val="00DE1779"/>
    <w:rsid w:val="00DE1BEA"/>
    <w:rsid w:val="00DE1C4E"/>
    <w:rsid w:val="00DE2153"/>
    <w:rsid w:val="00DE239B"/>
    <w:rsid w:val="00DE2B17"/>
    <w:rsid w:val="00DE2D4C"/>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ECF"/>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3FE"/>
    <w:rsid w:val="00E26F87"/>
    <w:rsid w:val="00E2725D"/>
    <w:rsid w:val="00E27500"/>
    <w:rsid w:val="00E2756E"/>
    <w:rsid w:val="00E30026"/>
    <w:rsid w:val="00E302EF"/>
    <w:rsid w:val="00E30383"/>
    <w:rsid w:val="00E307A4"/>
    <w:rsid w:val="00E30A17"/>
    <w:rsid w:val="00E30EC2"/>
    <w:rsid w:val="00E3119E"/>
    <w:rsid w:val="00E31556"/>
    <w:rsid w:val="00E32315"/>
    <w:rsid w:val="00E32427"/>
    <w:rsid w:val="00E32823"/>
    <w:rsid w:val="00E32B7A"/>
    <w:rsid w:val="00E32FFE"/>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37A3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1CFB"/>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123"/>
    <w:rsid w:val="00E60342"/>
    <w:rsid w:val="00E60DAF"/>
    <w:rsid w:val="00E60EAE"/>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0BD0"/>
    <w:rsid w:val="00E711E5"/>
    <w:rsid w:val="00E711FF"/>
    <w:rsid w:val="00E7129B"/>
    <w:rsid w:val="00E72005"/>
    <w:rsid w:val="00E736B9"/>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AF5"/>
    <w:rsid w:val="00E81B51"/>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7F5"/>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289"/>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577"/>
    <w:rsid w:val="00EB5BE5"/>
    <w:rsid w:val="00EB6342"/>
    <w:rsid w:val="00EB63B0"/>
    <w:rsid w:val="00EB65FF"/>
    <w:rsid w:val="00EB67C4"/>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396"/>
    <w:rsid w:val="00EC4425"/>
    <w:rsid w:val="00EC4494"/>
    <w:rsid w:val="00EC4532"/>
    <w:rsid w:val="00EC503D"/>
    <w:rsid w:val="00EC5BA2"/>
    <w:rsid w:val="00EC5E8F"/>
    <w:rsid w:val="00EC5F61"/>
    <w:rsid w:val="00EC6172"/>
    <w:rsid w:val="00EC656F"/>
    <w:rsid w:val="00EC6646"/>
    <w:rsid w:val="00EC71E3"/>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03D"/>
    <w:rsid w:val="00EE27E4"/>
    <w:rsid w:val="00EE2A28"/>
    <w:rsid w:val="00EE329E"/>
    <w:rsid w:val="00EE4030"/>
    <w:rsid w:val="00EE4149"/>
    <w:rsid w:val="00EE42E0"/>
    <w:rsid w:val="00EE44E0"/>
    <w:rsid w:val="00EE4F58"/>
    <w:rsid w:val="00EE702E"/>
    <w:rsid w:val="00EE7531"/>
    <w:rsid w:val="00EF0261"/>
    <w:rsid w:val="00EF055E"/>
    <w:rsid w:val="00EF07B7"/>
    <w:rsid w:val="00EF1A4B"/>
    <w:rsid w:val="00EF2368"/>
    <w:rsid w:val="00EF2498"/>
    <w:rsid w:val="00EF286A"/>
    <w:rsid w:val="00EF2B03"/>
    <w:rsid w:val="00EF401F"/>
    <w:rsid w:val="00EF44EA"/>
    <w:rsid w:val="00EF4500"/>
    <w:rsid w:val="00EF48F6"/>
    <w:rsid w:val="00EF491A"/>
    <w:rsid w:val="00EF51C8"/>
    <w:rsid w:val="00EF528B"/>
    <w:rsid w:val="00EF52B1"/>
    <w:rsid w:val="00EF52BB"/>
    <w:rsid w:val="00EF5A9A"/>
    <w:rsid w:val="00EF659D"/>
    <w:rsid w:val="00EF68F3"/>
    <w:rsid w:val="00EF6B9A"/>
    <w:rsid w:val="00EF7868"/>
    <w:rsid w:val="00EF7A5B"/>
    <w:rsid w:val="00F00446"/>
    <w:rsid w:val="00F00C51"/>
    <w:rsid w:val="00F01470"/>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404"/>
    <w:rsid w:val="00F1274B"/>
    <w:rsid w:val="00F12A0B"/>
    <w:rsid w:val="00F12B7E"/>
    <w:rsid w:val="00F132DC"/>
    <w:rsid w:val="00F138C8"/>
    <w:rsid w:val="00F13BB8"/>
    <w:rsid w:val="00F13EC1"/>
    <w:rsid w:val="00F13F93"/>
    <w:rsid w:val="00F146A5"/>
    <w:rsid w:val="00F150EF"/>
    <w:rsid w:val="00F15563"/>
    <w:rsid w:val="00F15A10"/>
    <w:rsid w:val="00F164DD"/>
    <w:rsid w:val="00F16F8C"/>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261F2"/>
    <w:rsid w:val="00F263BB"/>
    <w:rsid w:val="00F3019B"/>
    <w:rsid w:val="00F302F5"/>
    <w:rsid w:val="00F3106F"/>
    <w:rsid w:val="00F3134E"/>
    <w:rsid w:val="00F32197"/>
    <w:rsid w:val="00F32230"/>
    <w:rsid w:val="00F32BE4"/>
    <w:rsid w:val="00F32C92"/>
    <w:rsid w:val="00F32D66"/>
    <w:rsid w:val="00F32E24"/>
    <w:rsid w:val="00F32F39"/>
    <w:rsid w:val="00F330B4"/>
    <w:rsid w:val="00F33190"/>
    <w:rsid w:val="00F333CE"/>
    <w:rsid w:val="00F349F1"/>
    <w:rsid w:val="00F34CFB"/>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83B"/>
    <w:rsid w:val="00F46AF2"/>
    <w:rsid w:val="00F46E4B"/>
    <w:rsid w:val="00F46F2F"/>
    <w:rsid w:val="00F47F01"/>
    <w:rsid w:val="00F501D5"/>
    <w:rsid w:val="00F503B2"/>
    <w:rsid w:val="00F504B8"/>
    <w:rsid w:val="00F50FE9"/>
    <w:rsid w:val="00F51375"/>
    <w:rsid w:val="00F52A20"/>
    <w:rsid w:val="00F52B0F"/>
    <w:rsid w:val="00F53276"/>
    <w:rsid w:val="00F53283"/>
    <w:rsid w:val="00F53349"/>
    <w:rsid w:val="00F53A88"/>
    <w:rsid w:val="00F53DB6"/>
    <w:rsid w:val="00F55573"/>
    <w:rsid w:val="00F55D33"/>
    <w:rsid w:val="00F56173"/>
    <w:rsid w:val="00F56AAF"/>
    <w:rsid w:val="00F56BD5"/>
    <w:rsid w:val="00F56E14"/>
    <w:rsid w:val="00F571B0"/>
    <w:rsid w:val="00F609B6"/>
    <w:rsid w:val="00F60A83"/>
    <w:rsid w:val="00F60D07"/>
    <w:rsid w:val="00F61191"/>
    <w:rsid w:val="00F613B2"/>
    <w:rsid w:val="00F61D35"/>
    <w:rsid w:val="00F62050"/>
    <w:rsid w:val="00F620B5"/>
    <w:rsid w:val="00F624DA"/>
    <w:rsid w:val="00F62FCD"/>
    <w:rsid w:val="00F639CD"/>
    <w:rsid w:val="00F63C77"/>
    <w:rsid w:val="00F6432A"/>
    <w:rsid w:val="00F643A4"/>
    <w:rsid w:val="00F64BCE"/>
    <w:rsid w:val="00F6542C"/>
    <w:rsid w:val="00F6567C"/>
    <w:rsid w:val="00F65A13"/>
    <w:rsid w:val="00F65E8F"/>
    <w:rsid w:val="00F66DE3"/>
    <w:rsid w:val="00F67521"/>
    <w:rsid w:val="00F676F5"/>
    <w:rsid w:val="00F67735"/>
    <w:rsid w:val="00F67829"/>
    <w:rsid w:val="00F70216"/>
    <w:rsid w:val="00F7050D"/>
    <w:rsid w:val="00F70ACB"/>
    <w:rsid w:val="00F70F2D"/>
    <w:rsid w:val="00F71556"/>
    <w:rsid w:val="00F7182C"/>
    <w:rsid w:val="00F71DF0"/>
    <w:rsid w:val="00F72856"/>
    <w:rsid w:val="00F72903"/>
    <w:rsid w:val="00F72D8E"/>
    <w:rsid w:val="00F7309E"/>
    <w:rsid w:val="00F737E9"/>
    <w:rsid w:val="00F73865"/>
    <w:rsid w:val="00F73BB1"/>
    <w:rsid w:val="00F74831"/>
    <w:rsid w:val="00F754E8"/>
    <w:rsid w:val="00F75C2B"/>
    <w:rsid w:val="00F75F4A"/>
    <w:rsid w:val="00F76608"/>
    <w:rsid w:val="00F76692"/>
    <w:rsid w:val="00F7681D"/>
    <w:rsid w:val="00F7698F"/>
    <w:rsid w:val="00F76E8F"/>
    <w:rsid w:val="00F77CE0"/>
    <w:rsid w:val="00F80303"/>
    <w:rsid w:val="00F80735"/>
    <w:rsid w:val="00F80914"/>
    <w:rsid w:val="00F80955"/>
    <w:rsid w:val="00F80CD3"/>
    <w:rsid w:val="00F817DA"/>
    <w:rsid w:val="00F8197F"/>
    <w:rsid w:val="00F82307"/>
    <w:rsid w:val="00F8277A"/>
    <w:rsid w:val="00F829F9"/>
    <w:rsid w:val="00F82A92"/>
    <w:rsid w:val="00F82D7A"/>
    <w:rsid w:val="00F82E9B"/>
    <w:rsid w:val="00F837FE"/>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59FC"/>
    <w:rsid w:val="00FA6A1D"/>
    <w:rsid w:val="00FA74F3"/>
    <w:rsid w:val="00FA7749"/>
    <w:rsid w:val="00FB006D"/>
    <w:rsid w:val="00FB069C"/>
    <w:rsid w:val="00FB237C"/>
    <w:rsid w:val="00FB2996"/>
    <w:rsid w:val="00FB4794"/>
    <w:rsid w:val="00FB4BCE"/>
    <w:rsid w:val="00FB500B"/>
    <w:rsid w:val="00FB501E"/>
    <w:rsid w:val="00FB50CB"/>
    <w:rsid w:val="00FB52A3"/>
    <w:rsid w:val="00FB5551"/>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B7675"/>
    <w:rsid w:val="00FB7C6D"/>
    <w:rsid w:val="00FC0037"/>
    <w:rsid w:val="00FC0044"/>
    <w:rsid w:val="00FC006A"/>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7BD"/>
    <w:rsid w:val="00FC5878"/>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08E"/>
    <w:rsid w:val="00FD354C"/>
    <w:rsid w:val="00FD4DCD"/>
    <w:rsid w:val="00FD52E0"/>
    <w:rsid w:val="00FD5509"/>
    <w:rsid w:val="00FD5E0F"/>
    <w:rsid w:val="00FD69C2"/>
    <w:rsid w:val="00FD717B"/>
    <w:rsid w:val="00FD757B"/>
    <w:rsid w:val="00FD7CA7"/>
    <w:rsid w:val="00FD7FE2"/>
    <w:rsid w:val="00FE0EE5"/>
    <w:rsid w:val="00FE188C"/>
    <w:rsid w:val="00FE1CCF"/>
    <w:rsid w:val="00FE1D34"/>
    <w:rsid w:val="00FE2019"/>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B44"/>
    <w:rsid w:val="00FF0DA4"/>
    <w:rsid w:val="00FF0E76"/>
    <w:rsid w:val="00FF0EC5"/>
    <w:rsid w:val="00FF1069"/>
    <w:rsid w:val="00FF2442"/>
    <w:rsid w:val="00FF25C0"/>
    <w:rsid w:val="00FF25D1"/>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uiPriority w:val="99"/>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41"/>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 w:type="paragraph" w:customStyle="1" w:styleId="FieldText">
    <w:name w:val="Field Text"/>
    <w:basedOn w:val="Normal"/>
    <w:link w:val="FieldTextChar"/>
    <w:qFormat/>
    <w:rsid w:val="00645447"/>
    <w:pPr>
      <w:spacing w:before="0"/>
    </w:pPr>
    <w:rPr>
      <w:rFonts w:asciiTheme="minorHAnsi" w:eastAsia="Times New Roman" w:hAnsiTheme="minorHAnsi"/>
      <w:b/>
      <w:sz w:val="19"/>
      <w:szCs w:val="19"/>
    </w:rPr>
  </w:style>
  <w:style w:type="character" w:customStyle="1" w:styleId="FieldTextChar">
    <w:name w:val="Field Text Char"/>
    <w:basedOn w:val="DefaultParagraphFont"/>
    <w:link w:val="FieldText"/>
    <w:rsid w:val="00645447"/>
    <w:rPr>
      <w:rFonts w:asciiTheme="minorHAnsi" w:hAnsiTheme="minorHAnsi"/>
      <w:b/>
      <w:sz w:val="19"/>
      <w:szCs w:val="19"/>
    </w:rPr>
  </w:style>
  <w:style w:type="paragraph" w:customStyle="1" w:styleId="ConcurBodyTextInddne">
    <w:name w:val="Concur Body Text Inddne"/>
    <w:basedOn w:val="ConcurBodyText"/>
    <w:rsid w:val="0094256D"/>
  </w:style>
  <w:style w:type="character" w:customStyle="1" w:styleId="info">
    <w:name w:val="info"/>
    <w:basedOn w:val="DefaultParagraphFont"/>
    <w:rsid w:val="00FF0B44"/>
  </w:style>
  <w:style w:type="numbering" w:customStyle="1" w:styleId="111111149">
    <w:name w:val="1 / 1.1 / 1.1.1149"/>
    <w:basedOn w:val="NoList"/>
    <w:next w:val="111111"/>
    <w:rsid w:val="00CE68C4"/>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5636328">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png"/><Relationship Id="rId42" Type="http://schemas.openxmlformats.org/officeDocument/2006/relationships/image" Target="media/image15.png"/><Relationship Id="rId47" Type="http://schemas.openxmlformats.org/officeDocument/2006/relationships/hyperlink" Target="http://www.concurcdc.cn" TargetMode="External"/><Relationship Id="rId63" Type="http://schemas.openxmlformats.org/officeDocument/2006/relationships/hyperlink" Target="https://help.sap.com/docs/SAP_CONCUR" TargetMode="External"/><Relationship Id="rId68" Type="http://schemas.openxmlformats.org/officeDocument/2006/relationships/hyperlink" Target="https://support.sap.com/en/my-support/users/welcome.html"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concurtraining.com/customers/tech_pubs/RN_shared_planned/_client_shared_RN_all.htm" TargetMode="External"/><Relationship Id="rId37" Type="http://schemas.openxmlformats.org/officeDocument/2006/relationships/image" Target="media/image11.png"/><Relationship Id="rId53" Type="http://schemas.openxmlformats.org/officeDocument/2006/relationships/hyperlink" Target="https://assets.concur.com/concurtraining/cte/en-us/api-concursolutions-com-chain_RSA.pem" TargetMode="External"/><Relationship Id="rId58" Type="http://schemas.openxmlformats.org/officeDocument/2006/relationships/image" Target="media/image23.png"/><Relationship Id="rId74" Type="http://schemas.openxmlformats.org/officeDocument/2006/relationships/image" Target="media/image26.png"/><Relationship Id="rId79"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hyperlink" Target="https://emea-impl.api.concursolutions.com" TargetMode="External"/><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cid:image001.png@01D6F58E.7870AE20" TargetMode="External"/><Relationship Id="rId30" Type="http://schemas.openxmlformats.org/officeDocument/2006/relationships/image" Target="media/image8.png"/><Relationship Id="rId35" Type="http://schemas.openxmlformats.org/officeDocument/2006/relationships/hyperlink" Target="https://help.sap.com/" TargetMode="External"/><Relationship Id="rId43" Type="http://schemas.openxmlformats.org/officeDocument/2006/relationships/hyperlink" Target="https://help.sap.com/docs/SAP_CONCUR/481708a2290b492f8d105dcd55f9c0bd/80a4fbd48e7d4337ad80171f0ca52cf9.html?" TargetMode="External"/><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image" Target="media/image25.png"/><Relationship Id="rId69" Type="http://schemas.openxmlformats.org/officeDocument/2006/relationships/hyperlink" Target="https://blogs.sap.com/2021/03/09/learn-all-about-s-user-ids/" TargetMode="External"/><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www.concurtraining.com/customers/tech_pubs/RN_shared_planned/_client_shared_RN_all.htm"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hyperlink" Target="http://www.concurtraining.com/customers/tech_pubs/Docs/ConcurPremier/UG_Shr/Shr_UG_FileTransfer.pdf" TargetMode="External"/><Relationship Id="rId33" Type="http://schemas.openxmlformats.org/officeDocument/2006/relationships/hyperlink" Target="https://www.concurtraining.com/customers/tech_pubs/ReleaseCalendar/2023/2023-calendar-client.pdf" TargetMode="External"/><Relationship Id="rId38" Type="http://schemas.openxmlformats.org/officeDocument/2006/relationships/image" Target="media/image12.png"/><Relationship Id="rId46" Type="http://schemas.openxmlformats.org/officeDocument/2006/relationships/image" Target="media/image17.png"/><Relationship Id="rId59" Type="http://schemas.openxmlformats.org/officeDocument/2006/relationships/hyperlink" Target="https://us-impl.api.concursolutions.com" TargetMode="External"/><Relationship Id="rId67" Type="http://schemas.openxmlformats.org/officeDocument/2006/relationships/hyperlink" Target="https://support.sap.com/en/my-support/trust-center/subprocessors.html" TargetMode="External"/><Relationship Id="rId20"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hyperlink" Target="https://assets.concur.com/concurtraining/cte/en-us/concursolutions-com-chain_ECDSA.pem" TargetMode="External"/><Relationship Id="rId62" Type="http://schemas.openxmlformats.org/officeDocument/2006/relationships/hyperlink" Target="https://us-impl.api.concursolutions.com" TargetMode="External"/><Relationship Id="rId70" Type="http://schemas.openxmlformats.org/officeDocument/2006/relationships/hyperlink" Target="mailto:Privacy-Request@Concur.com" TargetMode="External"/><Relationship Id="rId7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Docs/_Current/SG_Shr/Shr_SG_Data_Retention.pdf" TargetMode="Externa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hyperlink" Target="https://emea-impl.api.concursolutions.com" TargetMode="External"/><Relationship Id="rId10" Type="http://schemas.openxmlformats.org/officeDocument/2006/relationships/endnotes" Target="endnotes.xml"/><Relationship Id="rId31" Type="http://schemas.openxmlformats.org/officeDocument/2006/relationships/image" Target="cid:image004.png@01D6F58E.7870AE20" TargetMode="External"/><Relationship Id="rId44" Type="http://schemas.openxmlformats.org/officeDocument/2006/relationships/hyperlink" Target="https://help.sap.com/docs/SAP_CONCUR/481708a2290b492f8d105dcd55f9c0bd/80a4fbd48e7d4337ad80171f0ca52cf9.html?" TargetMode="External"/><Relationship Id="rId52" Type="http://schemas.openxmlformats.org/officeDocument/2006/relationships/hyperlink" Target="https://assets.concur.com/concurtraining/cte/en-us/api-concursolutions-com-chain_ECDSA.pem" TargetMode="External"/><Relationship Id="rId60" Type="http://schemas.openxmlformats.org/officeDocument/2006/relationships/image" Target="media/image24.png"/><Relationship Id="rId65" Type="http://schemas.openxmlformats.org/officeDocument/2006/relationships/hyperlink" Target="https://help.sap.com/docs/SAP_CONCUR/caf7d7289796414a91e130a5169d8e71/84234e2c0e844ca09e7a91213e6c8646.html" TargetMode="External"/><Relationship Id="rId73" Type="http://schemas.openxmlformats.org/officeDocument/2006/relationships/hyperlink" Target="https://help.sap.com/docs/SAP_CONCUR" TargetMode="External"/><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hyperlink" Target="https://dam.sap.com/mac/app/e/pdf/preview/embed/213NGbS?ltr=a&amp;rc=10&amp;includeSapBrandedWraper=true" TargetMode="External"/><Relationship Id="rId34" Type="http://schemas.openxmlformats.org/officeDocument/2006/relationships/image" Target="media/image9.png"/><Relationship Id="rId50" Type="http://schemas.openxmlformats.org/officeDocument/2006/relationships/image" Target="media/image20.png"/><Relationship Id="rId55" Type="http://schemas.openxmlformats.org/officeDocument/2006/relationships/hyperlink" Target="https://assets.concur.com/concurtraining/cte/en-us/concursolutions-com-chain_RSA.pem" TargetMode="External"/><Relationship Id="rId76"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www.concurtraining.com/customers/tech_pubs/Docs/Z_SuppConfig/Supported_Configurations_for_Concur_Travel_and_Expense.pdf"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concurtraining.com/customers/tech_pubs/Docs/ConcurPremier/SG_Shr/SG_Shr_Data_Retention.pdf" TargetMode="External"/><Relationship Id="rId40" Type="http://schemas.openxmlformats.org/officeDocument/2006/relationships/image" Target="media/image13.png"/><Relationship Id="rId45" Type="http://schemas.openxmlformats.org/officeDocument/2006/relationships/image" Target="media/image16.png"/><Relationship Id="rId66" Type="http://schemas.openxmlformats.org/officeDocument/2006/relationships/hyperlink" Target="https://www.concurtraining.com/customers/tech_pubs/RN_shared_planned/_client_shared_RN_all.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3.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4.xml><?xml version="1.0" encoding="utf-8"?>
<ds:datastoreItem xmlns:ds="http://schemas.openxmlformats.org/officeDocument/2006/customXml" ds:itemID="{513E249C-4555-4572-BD2A-C6572561C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TechPubs-BW-RN.dot</Template>
  <TotalTime>318</TotalTime>
  <Pages>45</Pages>
  <Words>10563</Words>
  <Characters>60213</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Shared Changes Release Notes May 2023</vt:lpstr>
    </vt:vector>
  </TitlesOfParts>
  <Company/>
  <LinksUpToDate>false</LinksUpToDate>
  <CharactersWithSpaces>70635</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May 2023</dc:title>
  <dc:subject/>
  <dc:creator>SAP Concur - User Assistance</dc:creator>
  <cp:keywords/>
  <dc:description>© 2004 - 2023 SAP Concur All rights reserved.</dc:description>
  <cp:lastModifiedBy>Kuykendall, Deb</cp:lastModifiedBy>
  <cp:revision>94</cp:revision>
  <cp:lastPrinted>2021-12-09T18:55:00Z</cp:lastPrinted>
  <dcterms:created xsi:type="dcterms:W3CDTF">2023-03-24T22:35:00Z</dcterms:created>
  <dcterms:modified xsi:type="dcterms:W3CDTF">2023-05-19T21:43:00Z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