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3B7717A7" w14:textId="77777777" w:rsidR="00555AF8" w:rsidRPr="00FF7784" w:rsidRDefault="00555AF8" w:rsidP="00555AF8">
            <w:pPr>
              <w:pStyle w:val="HeadDate1"/>
            </w:pPr>
            <w:r w:rsidRPr="00FF7784">
              <w:t xml:space="preserve">Release Date: </w:t>
            </w:r>
            <w:r>
              <w:t>August 20, 2022</w:t>
            </w:r>
          </w:p>
          <w:p w14:paraId="5997F45E" w14:textId="06D65B47" w:rsidR="009219A5" w:rsidRPr="00086C68" w:rsidRDefault="00555AF8" w:rsidP="00555AF8">
            <w:pPr>
              <w:pStyle w:val="HeadDate2"/>
            </w:pPr>
            <w:r>
              <w:t>Initial Post</w:t>
            </w:r>
            <w:r w:rsidRPr="00FF7784">
              <w:t xml:space="preserve">: </w:t>
            </w:r>
            <w:r>
              <w:t>August 1</w:t>
            </w:r>
            <w:r w:rsidR="00612106">
              <w:t>9</w:t>
            </w:r>
            <w:r>
              <w:t>, 2022</w:t>
            </w:r>
          </w:p>
        </w:tc>
        <w:tc>
          <w:tcPr>
            <w:tcW w:w="4632" w:type="dxa"/>
            <w:shd w:val="clear" w:color="auto" w:fill="auto"/>
            <w:vAlign w:val="center"/>
          </w:tcPr>
          <w:p w14:paraId="35869E07" w14:textId="0ABDCC26" w:rsidR="009219A5" w:rsidRPr="003074C4" w:rsidRDefault="002C299D" w:rsidP="009219A5">
            <w:pPr>
              <w:pStyle w:val="HeadAudience"/>
              <w:rPr>
                <w:color w:val="FF0000"/>
              </w:rPr>
            </w:pPr>
            <w:r>
              <w:t>Client</w:t>
            </w:r>
            <w:r w:rsidR="009219A5">
              <w:t xml:space="preserve"> </w:t>
            </w:r>
            <w:r w:rsidR="00612106">
              <w:rPr>
                <w:b/>
                <w:bCs/>
                <w:i/>
                <w:iCs/>
                <w:color w:val="FF0000"/>
              </w:rPr>
              <w:t>FINAL</w:t>
            </w:r>
          </w:p>
        </w:tc>
      </w:tr>
    </w:tbl>
    <w:p w14:paraId="2D67FE82" w14:textId="77777777" w:rsidR="00C85C77" w:rsidRDefault="00C85C77" w:rsidP="008B255F">
      <w:pPr>
        <w:pStyle w:val="ConcurHeadingFeedToPDF"/>
        <w:tabs>
          <w:tab w:val="left" w:pos="1112"/>
        </w:tabs>
      </w:pPr>
    </w:p>
    <w:p w14:paraId="17232E98" w14:textId="77777777" w:rsidR="000C141B"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3BBF2A67" w14:textId="5724F1F9" w:rsidR="000C141B" w:rsidRDefault="006F051D">
      <w:pPr>
        <w:pStyle w:val="TOC1"/>
        <w:rPr>
          <w:rFonts w:asciiTheme="minorHAnsi" w:eastAsiaTheme="minorEastAsia" w:hAnsiTheme="minorHAnsi" w:cstheme="minorBidi"/>
          <w:b w:val="0"/>
          <w:szCs w:val="22"/>
        </w:rPr>
      </w:pPr>
      <w:hyperlink w:anchor="_Toc111184383" w:history="1">
        <w:r w:rsidR="000C141B" w:rsidRPr="000F0E0B">
          <w:rPr>
            <w:rStyle w:val="Hyperlink"/>
          </w:rPr>
          <w:t>Release Notes</w:t>
        </w:r>
        <w:r w:rsidR="000C141B">
          <w:rPr>
            <w:webHidden/>
          </w:rPr>
          <w:tab/>
        </w:r>
        <w:r w:rsidR="000C141B">
          <w:rPr>
            <w:webHidden/>
          </w:rPr>
          <w:fldChar w:fldCharType="begin"/>
        </w:r>
        <w:r w:rsidR="000C141B">
          <w:rPr>
            <w:webHidden/>
          </w:rPr>
          <w:instrText xml:space="preserve"> PAGEREF _Toc111184383 \h </w:instrText>
        </w:r>
        <w:r w:rsidR="000C141B">
          <w:rPr>
            <w:webHidden/>
          </w:rPr>
        </w:r>
        <w:r w:rsidR="000C141B">
          <w:rPr>
            <w:webHidden/>
          </w:rPr>
          <w:fldChar w:fldCharType="separate"/>
        </w:r>
        <w:r w:rsidR="002222E8">
          <w:rPr>
            <w:webHidden/>
          </w:rPr>
          <w:t>1</w:t>
        </w:r>
        <w:r w:rsidR="000C141B">
          <w:rPr>
            <w:webHidden/>
          </w:rPr>
          <w:fldChar w:fldCharType="end"/>
        </w:r>
      </w:hyperlink>
    </w:p>
    <w:p w14:paraId="2FCA7933" w14:textId="1EFC3F52" w:rsidR="000C141B" w:rsidRDefault="006F051D">
      <w:pPr>
        <w:pStyle w:val="TOC2"/>
        <w:rPr>
          <w:rFonts w:asciiTheme="minorHAnsi" w:eastAsiaTheme="minorEastAsia" w:hAnsiTheme="minorHAnsi" w:cstheme="minorBidi"/>
          <w:b w:val="0"/>
          <w:sz w:val="22"/>
          <w:szCs w:val="22"/>
        </w:rPr>
      </w:pPr>
      <w:hyperlink w:anchor="_Toc111184384" w:history="1">
        <w:r w:rsidR="000C141B" w:rsidRPr="000F0E0B">
          <w:rPr>
            <w:rStyle w:val="Hyperlink"/>
          </w:rPr>
          <w:t>Invoice Pay</w:t>
        </w:r>
        <w:r w:rsidR="000C141B">
          <w:rPr>
            <w:webHidden/>
          </w:rPr>
          <w:tab/>
        </w:r>
        <w:r w:rsidR="000C141B">
          <w:rPr>
            <w:webHidden/>
          </w:rPr>
          <w:fldChar w:fldCharType="begin"/>
        </w:r>
        <w:r w:rsidR="000C141B">
          <w:rPr>
            <w:webHidden/>
          </w:rPr>
          <w:instrText xml:space="preserve"> PAGEREF _Toc111184384 \h </w:instrText>
        </w:r>
        <w:r w:rsidR="000C141B">
          <w:rPr>
            <w:webHidden/>
          </w:rPr>
        </w:r>
        <w:r w:rsidR="000C141B">
          <w:rPr>
            <w:webHidden/>
          </w:rPr>
          <w:fldChar w:fldCharType="separate"/>
        </w:r>
        <w:r w:rsidR="002222E8">
          <w:rPr>
            <w:webHidden/>
          </w:rPr>
          <w:t>1</w:t>
        </w:r>
        <w:r w:rsidR="000C141B">
          <w:rPr>
            <w:webHidden/>
          </w:rPr>
          <w:fldChar w:fldCharType="end"/>
        </w:r>
      </w:hyperlink>
    </w:p>
    <w:p w14:paraId="059873D2" w14:textId="387D200C" w:rsidR="000C141B" w:rsidRDefault="006F051D">
      <w:pPr>
        <w:pStyle w:val="TOC3"/>
        <w:rPr>
          <w:rFonts w:asciiTheme="minorHAnsi" w:eastAsiaTheme="minorEastAsia" w:hAnsiTheme="minorHAnsi" w:cstheme="minorBidi"/>
          <w:sz w:val="22"/>
          <w:szCs w:val="22"/>
        </w:rPr>
      </w:pPr>
      <w:hyperlink w:anchor="_Toc111184385" w:history="1">
        <w:r w:rsidR="000C141B" w:rsidRPr="000F0E0B">
          <w:rPr>
            <w:rStyle w:val="Hyperlink"/>
          </w:rPr>
          <w:t>New Date Fields on Provider Payment Manager Payment Details Page</w:t>
        </w:r>
        <w:r w:rsidR="000C141B">
          <w:rPr>
            <w:webHidden/>
          </w:rPr>
          <w:tab/>
        </w:r>
        <w:r w:rsidR="000C141B">
          <w:rPr>
            <w:webHidden/>
          </w:rPr>
          <w:fldChar w:fldCharType="begin"/>
        </w:r>
        <w:r w:rsidR="000C141B">
          <w:rPr>
            <w:webHidden/>
          </w:rPr>
          <w:instrText xml:space="preserve"> PAGEREF _Toc111184385 \h </w:instrText>
        </w:r>
        <w:r w:rsidR="000C141B">
          <w:rPr>
            <w:webHidden/>
          </w:rPr>
        </w:r>
        <w:r w:rsidR="000C141B">
          <w:rPr>
            <w:webHidden/>
          </w:rPr>
          <w:fldChar w:fldCharType="separate"/>
        </w:r>
        <w:r w:rsidR="002222E8">
          <w:rPr>
            <w:webHidden/>
          </w:rPr>
          <w:t>1</w:t>
        </w:r>
        <w:r w:rsidR="000C141B">
          <w:rPr>
            <w:webHidden/>
          </w:rPr>
          <w:fldChar w:fldCharType="end"/>
        </w:r>
      </w:hyperlink>
    </w:p>
    <w:p w14:paraId="449FEE0B" w14:textId="37396094" w:rsidR="000C141B" w:rsidRDefault="006F051D">
      <w:pPr>
        <w:pStyle w:val="TOC1"/>
        <w:rPr>
          <w:rFonts w:asciiTheme="minorHAnsi" w:eastAsiaTheme="minorEastAsia" w:hAnsiTheme="minorHAnsi" w:cstheme="minorBidi"/>
          <w:b w:val="0"/>
          <w:szCs w:val="22"/>
        </w:rPr>
      </w:pPr>
      <w:hyperlink w:anchor="_Toc111184386" w:history="1">
        <w:r w:rsidR="000C141B" w:rsidRPr="000F0E0B">
          <w:rPr>
            <w:rStyle w:val="Hyperlink"/>
          </w:rPr>
          <w:t>Planned Changes</w:t>
        </w:r>
        <w:r w:rsidR="000C141B">
          <w:rPr>
            <w:webHidden/>
          </w:rPr>
          <w:tab/>
        </w:r>
        <w:r w:rsidR="000C141B">
          <w:rPr>
            <w:webHidden/>
          </w:rPr>
          <w:fldChar w:fldCharType="begin"/>
        </w:r>
        <w:r w:rsidR="000C141B">
          <w:rPr>
            <w:webHidden/>
          </w:rPr>
          <w:instrText xml:space="preserve"> PAGEREF _Toc111184386 \h </w:instrText>
        </w:r>
        <w:r w:rsidR="000C141B">
          <w:rPr>
            <w:webHidden/>
          </w:rPr>
        </w:r>
        <w:r w:rsidR="000C141B">
          <w:rPr>
            <w:webHidden/>
          </w:rPr>
          <w:fldChar w:fldCharType="separate"/>
        </w:r>
        <w:r w:rsidR="002222E8">
          <w:rPr>
            <w:webHidden/>
          </w:rPr>
          <w:t>2</w:t>
        </w:r>
        <w:r w:rsidR="000C141B">
          <w:rPr>
            <w:webHidden/>
          </w:rPr>
          <w:fldChar w:fldCharType="end"/>
        </w:r>
      </w:hyperlink>
    </w:p>
    <w:p w14:paraId="467C0306" w14:textId="01B73847" w:rsidR="000C141B" w:rsidRDefault="006F051D">
      <w:pPr>
        <w:pStyle w:val="TOC2"/>
        <w:rPr>
          <w:rFonts w:asciiTheme="minorHAnsi" w:eastAsiaTheme="minorEastAsia" w:hAnsiTheme="minorHAnsi" w:cstheme="minorBidi"/>
          <w:b w:val="0"/>
          <w:sz w:val="22"/>
          <w:szCs w:val="22"/>
        </w:rPr>
      </w:pPr>
      <w:hyperlink w:anchor="_Toc111184387" w:history="1">
        <w:r w:rsidR="000C141B" w:rsidRPr="000F0E0B">
          <w:rPr>
            <w:rStyle w:val="Hyperlink"/>
          </w:rPr>
          <w:t>Invoice Processing</w:t>
        </w:r>
        <w:r w:rsidR="000C141B">
          <w:rPr>
            <w:webHidden/>
          </w:rPr>
          <w:tab/>
        </w:r>
        <w:r w:rsidR="000C141B">
          <w:rPr>
            <w:webHidden/>
          </w:rPr>
          <w:fldChar w:fldCharType="begin"/>
        </w:r>
        <w:r w:rsidR="000C141B">
          <w:rPr>
            <w:webHidden/>
          </w:rPr>
          <w:instrText xml:space="preserve"> PAGEREF _Toc111184387 \h </w:instrText>
        </w:r>
        <w:r w:rsidR="000C141B">
          <w:rPr>
            <w:webHidden/>
          </w:rPr>
        </w:r>
        <w:r w:rsidR="000C141B">
          <w:rPr>
            <w:webHidden/>
          </w:rPr>
          <w:fldChar w:fldCharType="separate"/>
        </w:r>
        <w:r w:rsidR="002222E8">
          <w:rPr>
            <w:webHidden/>
          </w:rPr>
          <w:t>2</w:t>
        </w:r>
        <w:r w:rsidR="000C141B">
          <w:rPr>
            <w:webHidden/>
          </w:rPr>
          <w:fldChar w:fldCharType="end"/>
        </w:r>
      </w:hyperlink>
    </w:p>
    <w:p w14:paraId="1E8CCDA8" w14:textId="4F0AB79A" w:rsidR="000C141B" w:rsidRDefault="006F051D">
      <w:pPr>
        <w:pStyle w:val="TOC3"/>
        <w:rPr>
          <w:rFonts w:asciiTheme="minorHAnsi" w:eastAsiaTheme="minorEastAsia" w:hAnsiTheme="minorHAnsi" w:cstheme="minorBidi"/>
          <w:sz w:val="22"/>
          <w:szCs w:val="22"/>
        </w:rPr>
      </w:pPr>
      <w:hyperlink w:anchor="_Toc111184388" w:history="1">
        <w:r w:rsidR="000C141B" w:rsidRPr="000F0E0B">
          <w:rPr>
            <w:rStyle w:val="Hyperlink"/>
          </w:rPr>
          <w:t>**Planned Changes** Paper Invoice Processing to be Retired</w:t>
        </w:r>
        <w:r w:rsidR="000C141B">
          <w:rPr>
            <w:webHidden/>
          </w:rPr>
          <w:tab/>
        </w:r>
        <w:r w:rsidR="000C141B">
          <w:rPr>
            <w:webHidden/>
          </w:rPr>
          <w:fldChar w:fldCharType="begin"/>
        </w:r>
        <w:r w:rsidR="000C141B">
          <w:rPr>
            <w:webHidden/>
          </w:rPr>
          <w:instrText xml:space="preserve"> PAGEREF _Toc111184388 \h </w:instrText>
        </w:r>
        <w:r w:rsidR="000C141B">
          <w:rPr>
            <w:webHidden/>
          </w:rPr>
        </w:r>
        <w:r w:rsidR="000C141B">
          <w:rPr>
            <w:webHidden/>
          </w:rPr>
          <w:fldChar w:fldCharType="separate"/>
        </w:r>
        <w:r w:rsidR="002222E8">
          <w:rPr>
            <w:webHidden/>
          </w:rPr>
          <w:t>2</w:t>
        </w:r>
        <w:r w:rsidR="000C141B">
          <w:rPr>
            <w:webHidden/>
          </w:rPr>
          <w:fldChar w:fldCharType="end"/>
        </w:r>
      </w:hyperlink>
    </w:p>
    <w:p w14:paraId="1ABA5CA8" w14:textId="4ECAEE9A" w:rsidR="000C141B" w:rsidRDefault="006F051D">
      <w:pPr>
        <w:pStyle w:val="TOC1"/>
        <w:rPr>
          <w:rFonts w:asciiTheme="minorHAnsi" w:eastAsiaTheme="minorEastAsia" w:hAnsiTheme="minorHAnsi" w:cstheme="minorBidi"/>
          <w:b w:val="0"/>
          <w:szCs w:val="22"/>
        </w:rPr>
      </w:pPr>
      <w:hyperlink w:anchor="_Toc111184389" w:history="1">
        <w:r w:rsidR="000C141B" w:rsidRPr="000F0E0B">
          <w:rPr>
            <w:rStyle w:val="Hyperlink"/>
          </w:rPr>
          <w:t>Client Notifications</w:t>
        </w:r>
        <w:r w:rsidR="000C141B">
          <w:rPr>
            <w:webHidden/>
          </w:rPr>
          <w:tab/>
        </w:r>
        <w:r w:rsidR="000C141B">
          <w:rPr>
            <w:webHidden/>
          </w:rPr>
          <w:fldChar w:fldCharType="begin"/>
        </w:r>
        <w:r w:rsidR="000C141B">
          <w:rPr>
            <w:webHidden/>
          </w:rPr>
          <w:instrText xml:space="preserve"> PAGEREF _Toc111184389 \h </w:instrText>
        </w:r>
        <w:r w:rsidR="000C141B">
          <w:rPr>
            <w:webHidden/>
          </w:rPr>
        </w:r>
        <w:r w:rsidR="000C141B">
          <w:rPr>
            <w:webHidden/>
          </w:rPr>
          <w:fldChar w:fldCharType="separate"/>
        </w:r>
        <w:r w:rsidR="002222E8">
          <w:rPr>
            <w:webHidden/>
          </w:rPr>
          <w:t>4</w:t>
        </w:r>
        <w:r w:rsidR="000C141B">
          <w:rPr>
            <w:webHidden/>
          </w:rPr>
          <w:fldChar w:fldCharType="end"/>
        </w:r>
      </w:hyperlink>
    </w:p>
    <w:p w14:paraId="7A815C77" w14:textId="10F1BF58" w:rsidR="000C141B" w:rsidRDefault="006F051D">
      <w:pPr>
        <w:pStyle w:val="TOC2"/>
        <w:rPr>
          <w:rFonts w:asciiTheme="minorHAnsi" w:eastAsiaTheme="minorEastAsia" w:hAnsiTheme="minorHAnsi" w:cstheme="minorBidi"/>
          <w:b w:val="0"/>
          <w:sz w:val="22"/>
          <w:szCs w:val="22"/>
        </w:rPr>
      </w:pPr>
      <w:hyperlink w:anchor="_Toc111184390" w:history="1">
        <w:r w:rsidR="000C141B" w:rsidRPr="000F0E0B">
          <w:rPr>
            <w:rStyle w:val="Hyperlink"/>
          </w:rPr>
          <w:t>Accessibility</w:t>
        </w:r>
        <w:r w:rsidR="000C141B">
          <w:rPr>
            <w:webHidden/>
          </w:rPr>
          <w:tab/>
        </w:r>
        <w:r w:rsidR="000C141B">
          <w:rPr>
            <w:webHidden/>
          </w:rPr>
          <w:fldChar w:fldCharType="begin"/>
        </w:r>
        <w:r w:rsidR="000C141B">
          <w:rPr>
            <w:webHidden/>
          </w:rPr>
          <w:instrText xml:space="preserve"> PAGEREF _Toc111184390 \h </w:instrText>
        </w:r>
        <w:r w:rsidR="000C141B">
          <w:rPr>
            <w:webHidden/>
          </w:rPr>
        </w:r>
        <w:r w:rsidR="000C141B">
          <w:rPr>
            <w:webHidden/>
          </w:rPr>
          <w:fldChar w:fldCharType="separate"/>
        </w:r>
        <w:r w:rsidR="002222E8">
          <w:rPr>
            <w:webHidden/>
          </w:rPr>
          <w:t>4</w:t>
        </w:r>
        <w:r w:rsidR="000C141B">
          <w:rPr>
            <w:webHidden/>
          </w:rPr>
          <w:fldChar w:fldCharType="end"/>
        </w:r>
      </w:hyperlink>
    </w:p>
    <w:p w14:paraId="4FC52D5A" w14:textId="16C0F5CB" w:rsidR="000C141B" w:rsidRDefault="006F051D">
      <w:pPr>
        <w:pStyle w:val="TOC3"/>
        <w:rPr>
          <w:rFonts w:asciiTheme="minorHAnsi" w:eastAsiaTheme="minorEastAsia" w:hAnsiTheme="minorHAnsi" w:cstheme="minorBidi"/>
          <w:sz w:val="22"/>
          <w:szCs w:val="22"/>
        </w:rPr>
      </w:pPr>
      <w:hyperlink w:anchor="_Toc111184391" w:history="1">
        <w:r w:rsidR="000C141B" w:rsidRPr="000F0E0B">
          <w:rPr>
            <w:rStyle w:val="Hyperlink"/>
          </w:rPr>
          <w:t>Accessibility Updates</w:t>
        </w:r>
        <w:r w:rsidR="000C141B">
          <w:rPr>
            <w:webHidden/>
          </w:rPr>
          <w:tab/>
        </w:r>
        <w:r w:rsidR="000C141B">
          <w:rPr>
            <w:webHidden/>
          </w:rPr>
          <w:fldChar w:fldCharType="begin"/>
        </w:r>
        <w:r w:rsidR="000C141B">
          <w:rPr>
            <w:webHidden/>
          </w:rPr>
          <w:instrText xml:space="preserve"> PAGEREF _Toc111184391 \h </w:instrText>
        </w:r>
        <w:r w:rsidR="000C141B">
          <w:rPr>
            <w:webHidden/>
          </w:rPr>
        </w:r>
        <w:r w:rsidR="000C141B">
          <w:rPr>
            <w:webHidden/>
          </w:rPr>
          <w:fldChar w:fldCharType="separate"/>
        </w:r>
        <w:r w:rsidR="002222E8">
          <w:rPr>
            <w:webHidden/>
          </w:rPr>
          <w:t>4</w:t>
        </w:r>
        <w:r w:rsidR="000C141B">
          <w:rPr>
            <w:webHidden/>
          </w:rPr>
          <w:fldChar w:fldCharType="end"/>
        </w:r>
      </w:hyperlink>
    </w:p>
    <w:p w14:paraId="5A69B3BB" w14:textId="7DAF7CE5" w:rsidR="000C141B" w:rsidRDefault="006F051D">
      <w:pPr>
        <w:pStyle w:val="TOC2"/>
        <w:rPr>
          <w:rFonts w:asciiTheme="minorHAnsi" w:eastAsiaTheme="minorEastAsia" w:hAnsiTheme="minorHAnsi" w:cstheme="minorBidi"/>
          <w:b w:val="0"/>
          <w:sz w:val="22"/>
          <w:szCs w:val="22"/>
        </w:rPr>
      </w:pPr>
      <w:hyperlink w:anchor="_Toc111184392" w:history="1">
        <w:r w:rsidR="000C141B" w:rsidRPr="000F0E0B">
          <w:rPr>
            <w:rStyle w:val="Hyperlink"/>
          </w:rPr>
          <w:t>Subprocessors</w:t>
        </w:r>
        <w:r w:rsidR="000C141B">
          <w:rPr>
            <w:webHidden/>
          </w:rPr>
          <w:tab/>
        </w:r>
        <w:r w:rsidR="000C141B">
          <w:rPr>
            <w:webHidden/>
          </w:rPr>
          <w:fldChar w:fldCharType="begin"/>
        </w:r>
        <w:r w:rsidR="000C141B">
          <w:rPr>
            <w:webHidden/>
          </w:rPr>
          <w:instrText xml:space="preserve"> PAGEREF _Toc111184392 \h </w:instrText>
        </w:r>
        <w:r w:rsidR="000C141B">
          <w:rPr>
            <w:webHidden/>
          </w:rPr>
        </w:r>
        <w:r w:rsidR="000C141B">
          <w:rPr>
            <w:webHidden/>
          </w:rPr>
          <w:fldChar w:fldCharType="separate"/>
        </w:r>
        <w:r w:rsidR="002222E8">
          <w:rPr>
            <w:webHidden/>
          </w:rPr>
          <w:t>4</w:t>
        </w:r>
        <w:r w:rsidR="000C141B">
          <w:rPr>
            <w:webHidden/>
          </w:rPr>
          <w:fldChar w:fldCharType="end"/>
        </w:r>
      </w:hyperlink>
    </w:p>
    <w:p w14:paraId="2420E533" w14:textId="3F4E23FA" w:rsidR="000C141B" w:rsidRDefault="006F051D">
      <w:pPr>
        <w:pStyle w:val="TOC3"/>
        <w:rPr>
          <w:rFonts w:asciiTheme="minorHAnsi" w:eastAsiaTheme="minorEastAsia" w:hAnsiTheme="minorHAnsi" w:cstheme="minorBidi"/>
          <w:sz w:val="22"/>
          <w:szCs w:val="22"/>
        </w:rPr>
      </w:pPr>
      <w:hyperlink w:anchor="_Toc111184393" w:history="1">
        <w:r w:rsidR="000C141B" w:rsidRPr="000F0E0B">
          <w:rPr>
            <w:rStyle w:val="Hyperlink"/>
          </w:rPr>
          <w:t>SAP Concur Non-Affiliated Subprocessors</w:t>
        </w:r>
        <w:r w:rsidR="000C141B">
          <w:rPr>
            <w:webHidden/>
          </w:rPr>
          <w:tab/>
        </w:r>
        <w:r w:rsidR="000C141B">
          <w:rPr>
            <w:webHidden/>
          </w:rPr>
          <w:fldChar w:fldCharType="begin"/>
        </w:r>
        <w:r w:rsidR="000C141B">
          <w:rPr>
            <w:webHidden/>
          </w:rPr>
          <w:instrText xml:space="preserve"> PAGEREF _Toc111184393 \h </w:instrText>
        </w:r>
        <w:r w:rsidR="000C141B">
          <w:rPr>
            <w:webHidden/>
          </w:rPr>
        </w:r>
        <w:r w:rsidR="000C141B">
          <w:rPr>
            <w:webHidden/>
          </w:rPr>
          <w:fldChar w:fldCharType="separate"/>
        </w:r>
        <w:r w:rsidR="002222E8">
          <w:rPr>
            <w:webHidden/>
          </w:rPr>
          <w:t>4</w:t>
        </w:r>
        <w:r w:rsidR="000C141B">
          <w:rPr>
            <w:webHidden/>
          </w:rPr>
          <w:fldChar w:fldCharType="end"/>
        </w:r>
      </w:hyperlink>
    </w:p>
    <w:p w14:paraId="1D05AE52" w14:textId="76890409" w:rsidR="000C141B" w:rsidRDefault="006F051D">
      <w:pPr>
        <w:pStyle w:val="TOC2"/>
        <w:rPr>
          <w:rFonts w:asciiTheme="minorHAnsi" w:eastAsiaTheme="minorEastAsia" w:hAnsiTheme="minorHAnsi" w:cstheme="minorBidi"/>
          <w:b w:val="0"/>
          <w:sz w:val="22"/>
          <w:szCs w:val="22"/>
        </w:rPr>
      </w:pPr>
      <w:hyperlink w:anchor="_Toc111184394" w:history="1">
        <w:r w:rsidR="000C141B" w:rsidRPr="000F0E0B">
          <w:rPr>
            <w:rStyle w:val="Hyperlink"/>
          </w:rPr>
          <w:t>Supported Browsers</w:t>
        </w:r>
        <w:r w:rsidR="000C141B">
          <w:rPr>
            <w:webHidden/>
          </w:rPr>
          <w:tab/>
        </w:r>
        <w:r w:rsidR="000C141B">
          <w:rPr>
            <w:webHidden/>
          </w:rPr>
          <w:fldChar w:fldCharType="begin"/>
        </w:r>
        <w:r w:rsidR="000C141B">
          <w:rPr>
            <w:webHidden/>
          </w:rPr>
          <w:instrText xml:space="preserve"> PAGEREF _Toc111184394 \h </w:instrText>
        </w:r>
        <w:r w:rsidR="000C141B">
          <w:rPr>
            <w:webHidden/>
          </w:rPr>
        </w:r>
        <w:r w:rsidR="000C141B">
          <w:rPr>
            <w:webHidden/>
          </w:rPr>
          <w:fldChar w:fldCharType="separate"/>
        </w:r>
        <w:r w:rsidR="002222E8">
          <w:rPr>
            <w:webHidden/>
          </w:rPr>
          <w:t>5</w:t>
        </w:r>
        <w:r w:rsidR="000C141B">
          <w:rPr>
            <w:webHidden/>
          </w:rPr>
          <w:fldChar w:fldCharType="end"/>
        </w:r>
      </w:hyperlink>
    </w:p>
    <w:p w14:paraId="7DFD3CA1" w14:textId="46108CE8" w:rsidR="000C141B" w:rsidRDefault="006F051D">
      <w:pPr>
        <w:pStyle w:val="TOC3"/>
        <w:rPr>
          <w:rFonts w:asciiTheme="minorHAnsi" w:eastAsiaTheme="minorEastAsia" w:hAnsiTheme="minorHAnsi" w:cstheme="minorBidi"/>
          <w:sz w:val="22"/>
          <w:szCs w:val="22"/>
        </w:rPr>
      </w:pPr>
      <w:hyperlink w:anchor="_Toc111184395" w:history="1">
        <w:r w:rsidR="000C141B" w:rsidRPr="000F0E0B">
          <w:rPr>
            <w:rStyle w:val="Hyperlink"/>
          </w:rPr>
          <w:t>Supported Browsers and Changes to Support</w:t>
        </w:r>
        <w:r w:rsidR="000C141B">
          <w:rPr>
            <w:webHidden/>
          </w:rPr>
          <w:tab/>
        </w:r>
        <w:r w:rsidR="000C141B">
          <w:rPr>
            <w:webHidden/>
          </w:rPr>
          <w:fldChar w:fldCharType="begin"/>
        </w:r>
        <w:r w:rsidR="000C141B">
          <w:rPr>
            <w:webHidden/>
          </w:rPr>
          <w:instrText xml:space="preserve"> PAGEREF _Toc111184395 \h </w:instrText>
        </w:r>
        <w:r w:rsidR="000C141B">
          <w:rPr>
            <w:webHidden/>
          </w:rPr>
        </w:r>
        <w:r w:rsidR="000C141B">
          <w:rPr>
            <w:webHidden/>
          </w:rPr>
          <w:fldChar w:fldCharType="separate"/>
        </w:r>
        <w:r w:rsidR="002222E8">
          <w:rPr>
            <w:webHidden/>
          </w:rPr>
          <w:t>5</w:t>
        </w:r>
        <w:r w:rsidR="000C141B">
          <w:rPr>
            <w:webHidden/>
          </w:rPr>
          <w:fldChar w:fldCharType="end"/>
        </w:r>
      </w:hyperlink>
    </w:p>
    <w:p w14:paraId="770BD935" w14:textId="3DCF5602" w:rsidR="000C141B" w:rsidRDefault="006F051D">
      <w:pPr>
        <w:pStyle w:val="TOC1"/>
        <w:rPr>
          <w:rFonts w:asciiTheme="minorHAnsi" w:eastAsiaTheme="minorEastAsia" w:hAnsiTheme="minorHAnsi" w:cstheme="minorBidi"/>
          <w:b w:val="0"/>
          <w:szCs w:val="22"/>
        </w:rPr>
      </w:pPr>
      <w:hyperlink w:anchor="_Toc111184396" w:history="1">
        <w:r w:rsidR="000C141B" w:rsidRPr="000F0E0B">
          <w:rPr>
            <w:rStyle w:val="Hyperlink"/>
          </w:rPr>
          <w:t>Additional Release Notes and Other Technical Documentation</w:t>
        </w:r>
        <w:r w:rsidR="000C141B">
          <w:rPr>
            <w:webHidden/>
          </w:rPr>
          <w:tab/>
        </w:r>
        <w:r w:rsidR="000C141B">
          <w:rPr>
            <w:webHidden/>
          </w:rPr>
          <w:fldChar w:fldCharType="begin"/>
        </w:r>
        <w:r w:rsidR="000C141B">
          <w:rPr>
            <w:webHidden/>
          </w:rPr>
          <w:instrText xml:space="preserve"> PAGEREF _Toc111184396 \h </w:instrText>
        </w:r>
        <w:r w:rsidR="000C141B">
          <w:rPr>
            <w:webHidden/>
          </w:rPr>
        </w:r>
        <w:r w:rsidR="000C141B">
          <w:rPr>
            <w:webHidden/>
          </w:rPr>
          <w:fldChar w:fldCharType="separate"/>
        </w:r>
        <w:r w:rsidR="002222E8">
          <w:rPr>
            <w:webHidden/>
          </w:rPr>
          <w:t>6</w:t>
        </w:r>
        <w:r w:rsidR="000C141B">
          <w:rPr>
            <w:webHidden/>
          </w:rPr>
          <w:fldChar w:fldCharType="end"/>
        </w:r>
      </w:hyperlink>
    </w:p>
    <w:p w14:paraId="1C98B5AD" w14:textId="2429BF21" w:rsidR="000C141B" w:rsidRDefault="006F051D">
      <w:pPr>
        <w:pStyle w:val="TOC2"/>
        <w:rPr>
          <w:rFonts w:asciiTheme="minorHAnsi" w:eastAsiaTheme="minorEastAsia" w:hAnsiTheme="minorHAnsi" w:cstheme="minorBidi"/>
          <w:b w:val="0"/>
          <w:sz w:val="22"/>
          <w:szCs w:val="22"/>
        </w:rPr>
      </w:pPr>
      <w:hyperlink w:anchor="_Toc111184397" w:history="1">
        <w:r w:rsidR="000C141B" w:rsidRPr="000F0E0B">
          <w:rPr>
            <w:rStyle w:val="Hyperlink"/>
          </w:rPr>
          <w:t>Online Help</w:t>
        </w:r>
        <w:r w:rsidR="000C141B">
          <w:rPr>
            <w:webHidden/>
          </w:rPr>
          <w:tab/>
        </w:r>
        <w:r w:rsidR="000C141B">
          <w:rPr>
            <w:webHidden/>
          </w:rPr>
          <w:fldChar w:fldCharType="begin"/>
        </w:r>
        <w:r w:rsidR="000C141B">
          <w:rPr>
            <w:webHidden/>
          </w:rPr>
          <w:instrText xml:space="preserve"> PAGEREF _Toc111184397 \h </w:instrText>
        </w:r>
        <w:r w:rsidR="000C141B">
          <w:rPr>
            <w:webHidden/>
          </w:rPr>
        </w:r>
        <w:r w:rsidR="000C141B">
          <w:rPr>
            <w:webHidden/>
          </w:rPr>
          <w:fldChar w:fldCharType="separate"/>
        </w:r>
        <w:r w:rsidR="002222E8">
          <w:rPr>
            <w:webHidden/>
          </w:rPr>
          <w:t>6</w:t>
        </w:r>
        <w:r w:rsidR="000C141B">
          <w:rPr>
            <w:webHidden/>
          </w:rPr>
          <w:fldChar w:fldCharType="end"/>
        </w:r>
      </w:hyperlink>
    </w:p>
    <w:p w14:paraId="297E6539" w14:textId="49FFEA2C" w:rsidR="000C141B" w:rsidRDefault="006F051D">
      <w:pPr>
        <w:pStyle w:val="TOC2"/>
        <w:rPr>
          <w:rFonts w:asciiTheme="minorHAnsi" w:eastAsiaTheme="minorEastAsia" w:hAnsiTheme="minorHAnsi" w:cstheme="minorBidi"/>
          <w:b w:val="0"/>
          <w:sz w:val="22"/>
          <w:szCs w:val="22"/>
        </w:rPr>
      </w:pPr>
      <w:hyperlink w:anchor="_Toc111184398" w:history="1">
        <w:r w:rsidR="000C141B" w:rsidRPr="000F0E0B">
          <w:rPr>
            <w:rStyle w:val="Hyperlink"/>
          </w:rPr>
          <w:t>SAP Concur Support Portal – Selected Users</w:t>
        </w:r>
        <w:r w:rsidR="000C141B">
          <w:rPr>
            <w:webHidden/>
          </w:rPr>
          <w:tab/>
        </w:r>
        <w:r w:rsidR="000C141B">
          <w:rPr>
            <w:webHidden/>
          </w:rPr>
          <w:fldChar w:fldCharType="begin"/>
        </w:r>
        <w:r w:rsidR="000C141B">
          <w:rPr>
            <w:webHidden/>
          </w:rPr>
          <w:instrText xml:space="preserve"> PAGEREF _Toc111184398 \h </w:instrText>
        </w:r>
        <w:r w:rsidR="000C141B">
          <w:rPr>
            <w:webHidden/>
          </w:rPr>
        </w:r>
        <w:r w:rsidR="000C141B">
          <w:rPr>
            <w:webHidden/>
          </w:rPr>
          <w:fldChar w:fldCharType="separate"/>
        </w:r>
        <w:r w:rsidR="002222E8">
          <w:rPr>
            <w:webHidden/>
          </w:rPr>
          <w:t>6</w:t>
        </w:r>
        <w:r w:rsidR="000C141B">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11184383"/>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4188E3A9" w14:textId="77777777" w:rsidR="003F1DFE" w:rsidRPr="00941126" w:rsidRDefault="003F1DFE" w:rsidP="003F1DFE">
      <w:pPr>
        <w:pStyle w:val="Heading2"/>
      </w:pPr>
      <w:bookmarkStart w:id="34" w:name="_Toc111184384"/>
      <w:bookmarkEnd w:id="32"/>
      <w:bookmarkEnd w:id="33"/>
      <w:r>
        <w:t>Invoice Pay</w:t>
      </w:r>
      <w:bookmarkEnd w:id="34"/>
    </w:p>
    <w:p w14:paraId="3B92916D" w14:textId="77777777" w:rsidR="003F1DFE" w:rsidRDefault="003F1DFE" w:rsidP="003F1DFE">
      <w:pPr>
        <w:pStyle w:val="Heading3"/>
      </w:pPr>
      <w:bookmarkStart w:id="35" w:name="_Toc111184385"/>
      <w:r w:rsidRPr="00673E15">
        <w:t xml:space="preserve">New Date Fields on Provider Payment Manager Payment </w:t>
      </w:r>
      <w:r>
        <w:t>Details</w:t>
      </w:r>
      <w:r w:rsidRPr="00673E15">
        <w:t xml:space="preserve"> Page</w:t>
      </w:r>
      <w:bookmarkEnd w:id="35"/>
    </w:p>
    <w:p w14:paraId="00E1E3EF" w14:textId="77777777" w:rsidR="003F1DFE" w:rsidRPr="00941126" w:rsidRDefault="003F1DFE" w:rsidP="003F1DFE">
      <w:pPr>
        <w:pStyle w:val="Heading4"/>
      </w:pPr>
      <w:r>
        <w:t>Overview</w:t>
      </w:r>
    </w:p>
    <w:p w14:paraId="74F1F96D" w14:textId="77777777" w:rsidR="003F1DFE" w:rsidRDefault="003F1DFE" w:rsidP="003F1DFE">
      <w:pPr>
        <w:pStyle w:val="ConcurBodyText"/>
      </w:pPr>
      <w:r>
        <w:t xml:space="preserve">SAP Concur Payment Providers can update invoice payments that they process with new </w:t>
      </w:r>
      <w:r w:rsidRPr="00CB4906">
        <w:rPr>
          <w:b/>
          <w:bCs/>
        </w:rPr>
        <w:t>Payment Initiation Date</w:t>
      </w:r>
      <w:r>
        <w:t xml:space="preserve"> and </w:t>
      </w:r>
      <w:r w:rsidRPr="00CB4906">
        <w:rPr>
          <w:b/>
          <w:bCs/>
        </w:rPr>
        <w:t>Funding Settlement Date</w:t>
      </w:r>
      <w:r>
        <w:t xml:space="preserve"> fields.</w:t>
      </w:r>
    </w:p>
    <w:p w14:paraId="01FAADE2" w14:textId="77777777" w:rsidR="003F1DFE" w:rsidRDefault="003F1DFE" w:rsidP="003F1DFE">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are now added to the </w:t>
      </w:r>
      <w:r w:rsidRPr="00296E30">
        <w:rPr>
          <w:b/>
          <w:bCs/>
        </w:rPr>
        <w:t>Payment Details</w:t>
      </w:r>
      <w:r>
        <w:t xml:space="preserve"> section in Provider Payment Manager for Invoice Payment Managers to view this information.</w:t>
      </w:r>
    </w:p>
    <w:p w14:paraId="08ED69AF" w14:textId="77777777" w:rsidR="003F1DFE" w:rsidRPr="00941126" w:rsidRDefault="003F1DFE" w:rsidP="003F1DFE">
      <w:pPr>
        <w:pStyle w:val="Heading5"/>
      </w:pPr>
      <w:r>
        <w:t>Business Purpose / Client Benefit</w:t>
      </w:r>
    </w:p>
    <w:p w14:paraId="16FC02FF" w14:textId="77777777" w:rsidR="003F1DFE" w:rsidRDefault="003F1DFE" w:rsidP="003F1DFE">
      <w:pPr>
        <w:pStyle w:val="ConcurBodyText"/>
      </w:pPr>
      <w:r>
        <w:t xml:space="preserve">This update allows Invoice Payment Manager users to view </w:t>
      </w:r>
      <w:r w:rsidRPr="001C3CAF">
        <w:rPr>
          <w:b/>
          <w:bCs/>
        </w:rPr>
        <w:t>Payment Initiation Date</w:t>
      </w:r>
      <w:r w:rsidRPr="00983762">
        <w:t xml:space="preserve"> and </w:t>
      </w:r>
      <w:r w:rsidRPr="001C3CAF">
        <w:rPr>
          <w:b/>
          <w:bCs/>
        </w:rPr>
        <w:t>Funding Settlement Date</w:t>
      </w:r>
      <w:r>
        <w:t xml:space="preserve"> fields in the </w:t>
      </w:r>
      <w:r w:rsidRPr="008B39E5">
        <w:rPr>
          <w:b/>
          <w:bCs/>
        </w:rPr>
        <w:t>Payment Provider Manager</w:t>
      </w:r>
      <w:r>
        <w:t xml:space="preserve"> page.</w:t>
      </w:r>
    </w:p>
    <w:p w14:paraId="5D0B9F62" w14:textId="77777777" w:rsidR="003F1DFE" w:rsidRPr="00891CAA" w:rsidRDefault="003F1DFE" w:rsidP="003F1DFE">
      <w:pPr>
        <w:pStyle w:val="Heading4"/>
        <w:keepNext w:val="0"/>
      </w:pPr>
      <w:r w:rsidRPr="00891CAA">
        <w:t>Configuration</w:t>
      </w:r>
      <w:r>
        <w:t xml:space="preserve"> </w:t>
      </w:r>
      <w:r w:rsidRPr="00891CAA">
        <w:t>/</w:t>
      </w:r>
      <w:r>
        <w:t xml:space="preserve"> </w:t>
      </w:r>
      <w:r w:rsidRPr="00891CAA">
        <w:t>Feature Activation</w:t>
      </w:r>
    </w:p>
    <w:p w14:paraId="21EE4A62" w14:textId="77777777" w:rsidR="003F1DFE" w:rsidRDefault="003F1DFE" w:rsidP="003F1DFE">
      <w:pPr>
        <w:pStyle w:val="ConcurBodyText"/>
      </w:pPr>
      <w:r>
        <w:t>This update occurs automatically.</w:t>
      </w:r>
    </w:p>
    <w:p w14:paraId="5BE6F29E" w14:textId="77777777" w:rsidR="00994DC0" w:rsidRPr="00F05011" w:rsidRDefault="00994DC0" w:rsidP="00994DC0">
      <w:pPr>
        <w:pStyle w:val="ConcurMoreInfo"/>
      </w:pPr>
      <w:r w:rsidRPr="00A03600">
        <w:t xml:space="preserve">For </w:t>
      </w:r>
      <w:r>
        <w:t>general</w:t>
      </w:r>
      <w:r w:rsidRPr="00A03600">
        <w:t xml:space="preserve"> information</w:t>
      </w:r>
      <w:r>
        <w:t xml:space="preserve"> about this functionality</w:t>
      </w:r>
      <w:r w:rsidRPr="00CD3298">
        <w:t xml:space="preserve">, refer to </w:t>
      </w:r>
      <w:r w:rsidRPr="00CD4B3C">
        <w:rPr>
          <w:i/>
          <w:iCs/>
        </w:rPr>
        <w:t xml:space="preserve">Concur </w:t>
      </w:r>
      <w:r>
        <w:rPr>
          <w:i/>
          <w:iCs/>
        </w:rPr>
        <w:t>Invoice: Pay User</w:t>
      </w:r>
      <w:r w:rsidRPr="00BF20E1">
        <w:rPr>
          <w:i/>
          <w:iCs/>
        </w:rPr>
        <w:t xml:space="preserve"> Guide</w:t>
      </w:r>
      <w:r>
        <w:rPr>
          <w:i/>
          <w:iCs/>
        </w:rPr>
        <w:t xml:space="preserve"> for Standard Edition</w:t>
      </w:r>
      <w:r>
        <w:rPr>
          <w:bCs/>
          <w:i/>
          <w:iCs/>
        </w:rPr>
        <w:t>.</w:t>
      </w:r>
    </w:p>
    <w:p w14:paraId="5B315EDB" w14:textId="77777777" w:rsidR="003F1DFE" w:rsidRDefault="003F1DFE" w:rsidP="003F1DFE">
      <w:pPr>
        <w:pStyle w:val="ConcurBodyText"/>
      </w:pPr>
    </w:p>
    <w:p w14:paraId="01A67CE1" w14:textId="0046AC18"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6" w:name="_Toc111184386"/>
      <w:bookmarkStart w:id="37" w:name="_Toc507148687"/>
      <w:bookmarkStart w:id="38" w:name="_Toc511904995"/>
      <w:bookmarkStart w:id="39" w:name="_Toc497509650"/>
      <w:bookmarkStart w:id="40" w:name="_Toc500488353"/>
      <w:bookmarkStart w:id="41"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36"/>
    </w:p>
    <w:p w14:paraId="375ED480" w14:textId="77777777" w:rsidR="00286A94" w:rsidRPr="0002056E" w:rsidRDefault="00286A94" w:rsidP="00286A94">
      <w:pPr>
        <w:pStyle w:val="ConcurBodyText"/>
      </w:pPr>
      <w:bookmarkStart w:id="42" w:name="_Hlk92976636"/>
      <w:bookmarkStart w:id="43" w:name="_Toc22565634"/>
      <w:bookmarkStart w:id="44" w:name="_Hlk525199476"/>
      <w:bookmarkStart w:id="45" w:name="_Hlk525812563"/>
      <w:bookmarkStart w:id="46" w:name="_Toc525288889"/>
      <w:bookmarkStart w:id="47"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2056E">
        <w:rPr>
          <w:rStyle w:val="Hyperlink"/>
          <w:color w:val="auto"/>
          <w:u w:val="none"/>
        </w:rPr>
        <w:t>.</w:t>
      </w:r>
    </w:p>
    <w:p w14:paraId="78BEC37E" w14:textId="77777777" w:rsidR="00C72A88" w:rsidRPr="00941126" w:rsidRDefault="00C72A88" w:rsidP="00C72A88">
      <w:pPr>
        <w:pStyle w:val="Heading2"/>
      </w:pPr>
      <w:bookmarkStart w:id="48" w:name="_Toc111184387"/>
      <w:bookmarkEnd w:id="42"/>
      <w:r>
        <w:t>Invoice Processing</w:t>
      </w:r>
      <w:bookmarkEnd w:id="48"/>
    </w:p>
    <w:p w14:paraId="495EB0E2" w14:textId="77777777" w:rsidR="00C72A88" w:rsidRDefault="00C72A88" w:rsidP="00C72A88">
      <w:pPr>
        <w:pStyle w:val="Heading3"/>
      </w:pPr>
      <w:bookmarkStart w:id="49" w:name="_Toc111184388"/>
      <w:r w:rsidRPr="00AC044A">
        <w:t>**</w:t>
      </w:r>
      <w:r>
        <w:t>Planned Changes</w:t>
      </w:r>
      <w:r w:rsidRPr="00AC044A">
        <w:t>** Paper Invoice Processing to be Retired</w:t>
      </w:r>
      <w:bookmarkEnd w:id="49"/>
    </w:p>
    <w:p w14:paraId="50B4AE89" w14:textId="77777777" w:rsidR="00C72A88" w:rsidRPr="00255A5C" w:rsidRDefault="00C72A88" w:rsidP="00C72A88">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C72A88" w:rsidRPr="003B7075" w14:paraId="094D69ED"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E988ED8" w14:textId="77777777" w:rsidR="00C72A88" w:rsidRPr="003B7075" w:rsidRDefault="00C72A88"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7DACBC79" w14:textId="77777777" w:rsidR="00C72A88" w:rsidRPr="003B7075" w:rsidRDefault="00C72A88"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6C75D26" w14:textId="77777777" w:rsidR="00C72A88" w:rsidRPr="003B7075" w:rsidRDefault="00C72A88" w:rsidP="003A4267">
            <w:pPr>
              <w:pStyle w:val="ConcurTableHeadCentered8pt"/>
            </w:pPr>
            <w:r>
              <w:t>Feature T</w:t>
            </w:r>
            <w:r w:rsidRPr="003B7075">
              <w:t>arget Release Date</w:t>
            </w:r>
          </w:p>
        </w:tc>
      </w:tr>
      <w:tr w:rsidR="00C72A88" w:rsidRPr="003A2281" w14:paraId="0F169926"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9E56AE2" w14:textId="77777777" w:rsidR="00C72A88" w:rsidRPr="0018604A" w:rsidRDefault="00C72A88"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1424C5F" w14:textId="77777777" w:rsidR="00C72A88" w:rsidRPr="0018604A" w:rsidRDefault="00C72A88"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778C47C" w14:textId="05A961CE" w:rsidR="00C72A88" w:rsidRPr="0018604A" w:rsidRDefault="00C72A88" w:rsidP="003A4267">
            <w:pPr>
              <w:pStyle w:val="ConcurTableText8ptCenter"/>
              <w:keepNext/>
            </w:pPr>
            <w:r>
              <w:t>December 31,</w:t>
            </w:r>
            <w:r w:rsidR="00AB4165">
              <w:t xml:space="preserve"> </w:t>
            </w:r>
            <w:r>
              <w:t>2022</w:t>
            </w:r>
          </w:p>
        </w:tc>
      </w:tr>
      <w:tr w:rsidR="00C72A88" w:rsidRPr="003A2281" w14:paraId="5B774251"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FE00F2" w14:textId="77777777" w:rsidR="00C72A88" w:rsidRDefault="00C72A88"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093807C1" w14:textId="77777777" w:rsidR="00C72A88" w:rsidRDefault="00C72A88" w:rsidP="00C72A88">
      <w:pPr>
        <w:pStyle w:val="Heading4"/>
      </w:pPr>
      <w:r>
        <w:t>Overview</w:t>
      </w:r>
    </w:p>
    <w:p w14:paraId="458E20EC" w14:textId="77777777" w:rsidR="00C72A88" w:rsidRDefault="00C72A88" w:rsidP="00C72A88">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4C0A59E9" w14:textId="77777777" w:rsidR="006019AD" w:rsidRDefault="006019AD" w:rsidP="006019AD">
      <w:pPr>
        <w:pStyle w:val="ConcurNote"/>
      </w:pPr>
      <w:r w:rsidRPr="001D798A">
        <w:t xml:space="preserve">Clients onboarded after July </w:t>
      </w:r>
      <w:r>
        <w:t>1</w:t>
      </w:r>
      <w:r w:rsidRPr="001D798A">
        <w:t>, 2022, are strongly discouraged from using this service as it will only be available through December 31, 2022.</w:t>
      </w:r>
    </w:p>
    <w:p w14:paraId="10131C8A" w14:textId="77777777" w:rsidR="00C72A88" w:rsidRDefault="00C72A88" w:rsidP="00C72A88">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483A9E64" w14:textId="77777777" w:rsidR="00C72A88" w:rsidRDefault="00C72A88" w:rsidP="00C72A88">
      <w:pPr>
        <w:pStyle w:val="ConcurBodyText"/>
      </w:pPr>
      <w:r>
        <w:t>To ensure digital images are sent to the Concur Invoice processing email address, clients can perform the following:</w:t>
      </w:r>
    </w:p>
    <w:p w14:paraId="0BDB4E61" w14:textId="77777777" w:rsidR="00C72A88" w:rsidRDefault="00C72A88" w:rsidP="00C72A88">
      <w:pPr>
        <w:pStyle w:val="ConcurBullet"/>
      </w:pPr>
      <w:r>
        <w:t>Hire a third-party service to scan paper invoices and have someone at your organization email the digital invoices</w:t>
      </w:r>
    </w:p>
    <w:p w14:paraId="775A8FDD" w14:textId="77777777" w:rsidR="00C72A88" w:rsidRDefault="00C72A88" w:rsidP="00C72A88">
      <w:pPr>
        <w:pStyle w:val="ConcurBullet"/>
      </w:pPr>
      <w:r>
        <w:t>Use your own scanning equipment to scan paper invoices and email the digital invoices</w:t>
      </w:r>
    </w:p>
    <w:p w14:paraId="684E0D11" w14:textId="77777777" w:rsidR="00C72A88" w:rsidRDefault="00C72A88" w:rsidP="00C72A88">
      <w:pPr>
        <w:pStyle w:val="ConcurBullet"/>
      </w:pPr>
      <w:r>
        <w:t>Take mobile phone pictures of the paper invoice and email the digital invoices</w:t>
      </w:r>
    </w:p>
    <w:p w14:paraId="155821B7" w14:textId="77777777" w:rsidR="00C72A88" w:rsidRDefault="00C72A88" w:rsidP="00C72A88">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71122977" w14:textId="77777777" w:rsidR="00C72A88" w:rsidRPr="00941126" w:rsidRDefault="00C72A88" w:rsidP="00C72A88">
      <w:pPr>
        <w:pStyle w:val="Heading5"/>
      </w:pPr>
      <w:r>
        <w:lastRenderedPageBreak/>
        <w:t>Business Purpose / Client Benefit</w:t>
      </w:r>
    </w:p>
    <w:p w14:paraId="60CDBF14" w14:textId="77777777" w:rsidR="00C72A88" w:rsidRDefault="00C72A88" w:rsidP="00C72A88">
      <w:pPr>
        <w:pStyle w:val="ConcurBodyText"/>
      </w:pPr>
      <w:r>
        <w:t>Retirement of the paper invoice processing helps clients streamline their invoice management by using digital image capture processing for invoices, reducing overall technology and operational costs.</w:t>
      </w:r>
    </w:p>
    <w:p w14:paraId="50283E0D" w14:textId="77777777" w:rsidR="00C72A88" w:rsidRPr="00891CAA" w:rsidRDefault="00C72A88" w:rsidP="006019AD">
      <w:pPr>
        <w:pStyle w:val="Heading4"/>
      </w:pPr>
      <w:r w:rsidRPr="00891CAA">
        <w:t>Configuration</w:t>
      </w:r>
      <w:r>
        <w:t xml:space="preserve"> </w:t>
      </w:r>
      <w:r w:rsidRPr="00891CAA">
        <w:t>/</w:t>
      </w:r>
      <w:r>
        <w:t xml:space="preserve"> </w:t>
      </w:r>
      <w:r w:rsidRPr="00891CAA">
        <w:t>Feature Activation</w:t>
      </w:r>
    </w:p>
    <w:p w14:paraId="32E1661E" w14:textId="77777777" w:rsidR="00C72A88" w:rsidRDefault="00C72A88" w:rsidP="006019AD">
      <w:pPr>
        <w:pStyle w:val="ConcurBodyText"/>
        <w:keepNext/>
      </w:pPr>
      <w:r w:rsidRPr="00425979">
        <w:t>This change will occur automatically.</w:t>
      </w:r>
    </w:p>
    <w:p w14:paraId="0C176E3C" w14:textId="77777777" w:rsidR="00C72A88" w:rsidRDefault="00C72A88" w:rsidP="00C72A88">
      <w:pPr>
        <w:pStyle w:val="ConcurBodyText"/>
      </w:pPr>
      <w:r>
        <w:t>Clients who want to set up digital image capture processing can call SAP Concur support to enable this feature.</w:t>
      </w:r>
    </w:p>
    <w:p w14:paraId="02505DF1" w14:textId="628B9889" w:rsidR="00E35046" w:rsidRPr="00872DDE" w:rsidRDefault="00872DDE" w:rsidP="00915DE5">
      <w:pPr>
        <w:pStyle w:val="Heading1"/>
      </w:pPr>
      <w:r>
        <w:br w:type="page"/>
      </w:r>
      <w:bookmarkStart w:id="50" w:name="_Toc111184389"/>
      <w:bookmarkEnd w:id="37"/>
      <w:bookmarkEnd w:id="38"/>
      <w:bookmarkEnd w:id="39"/>
      <w:bookmarkEnd w:id="40"/>
      <w:bookmarkEnd w:id="43"/>
      <w:bookmarkEnd w:id="44"/>
      <w:bookmarkEnd w:id="45"/>
      <w:bookmarkEnd w:id="46"/>
      <w:bookmarkEnd w:id="47"/>
      <w:r w:rsidR="00587BE2" w:rsidRPr="00872DDE">
        <w:lastRenderedPageBreak/>
        <w:t xml:space="preserve">Client </w:t>
      </w:r>
      <w:r w:rsidR="00E35046" w:rsidRPr="00872DDE">
        <w:t>Notifications</w:t>
      </w:r>
      <w:bookmarkEnd w:id="50"/>
    </w:p>
    <w:p w14:paraId="45DA4778" w14:textId="77777777" w:rsidR="00DE383B" w:rsidRDefault="00DE383B" w:rsidP="00DE383B">
      <w:pPr>
        <w:pStyle w:val="Heading2"/>
      </w:pPr>
      <w:bookmarkStart w:id="51" w:name="_Toc34387052"/>
      <w:bookmarkStart w:id="52" w:name="_Toc111184390"/>
      <w:bookmarkStart w:id="53" w:name="_Toc33704617"/>
      <w:r>
        <w:t>Accessibility</w:t>
      </w:r>
      <w:bookmarkEnd w:id="51"/>
      <w:bookmarkEnd w:id="52"/>
    </w:p>
    <w:p w14:paraId="61F4A3F4" w14:textId="77777777" w:rsidR="00DE383B" w:rsidRDefault="00DE383B" w:rsidP="00DE383B">
      <w:pPr>
        <w:pStyle w:val="Heading3"/>
      </w:pPr>
      <w:bookmarkStart w:id="54" w:name="_Toc34387053"/>
      <w:bookmarkStart w:id="55" w:name="_Toc111184391"/>
      <w:r>
        <w:t xml:space="preserve">Accessibility </w:t>
      </w:r>
      <w:bookmarkEnd w:id="54"/>
      <w:r>
        <w:t>Updates</w:t>
      </w:r>
      <w:bookmarkEnd w:id="55"/>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5" w:history="1">
        <w:r>
          <w:rPr>
            <w:rStyle w:val="Hyperlink"/>
          </w:rPr>
          <w:t>Accessibility Updates</w:t>
        </w:r>
      </w:hyperlink>
      <w:r>
        <w:t xml:space="preserve"> page.</w:t>
      </w:r>
    </w:p>
    <w:p w14:paraId="7616E7E2" w14:textId="77777777" w:rsidR="00DE383B" w:rsidRDefault="00DE383B" w:rsidP="00DE383B">
      <w:pPr>
        <w:pStyle w:val="Heading2"/>
      </w:pPr>
      <w:bookmarkStart w:id="56" w:name="_Toc69118206"/>
      <w:bookmarkStart w:id="57" w:name="_Toc111184392"/>
      <w:bookmarkStart w:id="58" w:name="_Toc378653499"/>
      <w:bookmarkEnd w:id="53"/>
      <w:proofErr w:type="spellStart"/>
      <w:r>
        <w:t>Subprocessors</w:t>
      </w:r>
      <w:bookmarkEnd w:id="56"/>
      <w:bookmarkEnd w:id="57"/>
      <w:proofErr w:type="spellEnd"/>
    </w:p>
    <w:p w14:paraId="67CACF4C" w14:textId="77777777" w:rsidR="00DE383B" w:rsidRDefault="00DE383B" w:rsidP="00DE383B">
      <w:pPr>
        <w:pStyle w:val="Heading3"/>
      </w:pPr>
      <w:bookmarkStart w:id="59" w:name="_Toc480899346"/>
      <w:bookmarkStart w:id="60" w:name="_Toc483562025"/>
      <w:bookmarkStart w:id="61" w:name="_Toc484092110"/>
      <w:bookmarkStart w:id="62" w:name="_Toc510082431"/>
      <w:bookmarkStart w:id="63" w:name="_Toc514338228"/>
      <w:bookmarkStart w:id="64" w:name="_Toc69118207"/>
      <w:bookmarkStart w:id="65" w:name="_Toc111184393"/>
      <w:r>
        <w:t xml:space="preserve">SAP Concur Non-Affiliated </w:t>
      </w:r>
      <w:proofErr w:type="spellStart"/>
      <w:r>
        <w:t>Subprocessors</w:t>
      </w:r>
      <w:bookmarkEnd w:id="59"/>
      <w:bookmarkEnd w:id="60"/>
      <w:bookmarkEnd w:id="61"/>
      <w:bookmarkEnd w:id="62"/>
      <w:bookmarkEnd w:id="63"/>
      <w:bookmarkEnd w:id="64"/>
      <w:bookmarkEnd w:id="65"/>
      <w:proofErr w:type="spellEnd"/>
    </w:p>
    <w:bookmarkEnd w:id="58"/>
    <w:p w14:paraId="393C0BCF" w14:textId="4B97259E"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4F9DE6A8" w14:textId="77777777" w:rsidR="001E3F41" w:rsidRDefault="001E3F41" w:rsidP="001E3F41">
      <w:pPr>
        <w:pStyle w:val="ConcurProcedureHeading"/>
      </w:pPr>
      <w:r>
        <w:t xml:space="preserve">To access the </w:t>
      </w:r>
      <w:proofErr w:type="gramStart"/>
      <w:r>
        <w:t>SAP</w:t>
      </w:r>
      <w:proofErr w:type="gramEnd"/>
      <w:r>
        <w:t xml:space="preserve">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26"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 xml:space="preserve">Sign </w:t>
      </w:r>
      <w:proofErr w:type="gramStart"/>
      <w:r>
        <w:t>in to</w:t>
      </w:r>
      <w:proofErr w:type="gramEnd"/>
      <w:r>
        <w:t xml:space="preserve"> the SAP Support Portal using your Support User ID (S-user) and password.</w:t>
      </w:r>
    </w:p>
    <w:p w14:paraId="2F40691D" w14:textId="77777777" w:rsidR="001E3F41" w:rsidRDefault="001E3F41" w:rsidP="001E3F41">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7"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28" w:history="1">
        <w:r>
          <w:rPr>
            <w:rStyle w:val="Hyperlink"/>
          </w:rPr>
          <w:t>Privacy-Request@Concur.com</w:t>
        </w:r>
      </w:hyperlink>
      <w:r>
        <w:t xml:space="preserve"> </w:t>
      </w:r>
    </w:p>
    <w:p w14:paraId="7AFC8030" w14:textId="77777777" w:rsidR="00E9279F" w:rsidRDefault="00E9279F" w:rsidP="001E3F41">
      <w:pPr>
        <w:pStyle w:val="ConcurBodyText"/>
      </w:pPr>
    </w:p>
    <w:p w14:paraId="3C8D5776" w14:textId="77777777" w:rsidR="00964F2C" w:rsidRDefault="00964F2C" w:rsidP="00964F2C">
      <w:pPr>
        <w:pStyle w:val="Heading2"/>
      </w:pPr>
      <w:bookmarkStart w:id="66" w:name="_Toc111184394"/>
      <w:r>
        <w:lastRenderedPageBreak/>
        <w:t>Supported Browsers</w:t>
      </w:r>
      <w:bookmarkEnd w:id="66"/>
    </w:p>
    <w:p w14:paraId="15613145" w14:textId="77777777" w:rsidR="00964F2C" w:rsidRDefault="00964F2C" w:rsidP="00964F2C">
      <w:pPr>
        <w:pStyle w:val="Heading3"/>
      </w:pPr>
      <w:bookmarkStart w:id="67" w:name="_Toc111184395"/>
      <w:r>
        <w:t>Supported Browsers and Changes to Support</w:t>
      </w:r>
      <w:bookmarkEnd w:id="67"/>
    </w:p>
    <w:p w14:paraId="4CABF104" w14:textId="77777777" w:rsidR="00964F2C" w:rsidRDefault="00964F2C" w:rsidP="00964F2C">
      <w:pPr>
        <w:pStyle w:val="ConcurBodyText"/>
      </w:pPr>
      <w:r>
        <w:t xml:space="preserve">For information about supported browsers and planned changes to supported browsers, refer to the </w:t>
      </w:r>
      <w:hyperlink r:id="rId29"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0"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68" w:name="_Toc295829522"/>
      <w:bookmarkStart w:id="69" w:name="_Toc354144897"/>
      <w:bookmarkStart w:id="70" w:name="_Toc360792591"/>
      <w:bookmarkStart w:id="71" w:name="_Toc364248865"/>
      <w:bookmarkStart w:id="72" w:name="_Toc508716603"/>
      <w:bookmarkEnd w:id="41"/>
      <w:r>
        <w:br w:type="page"/>
      </w:r>
      <w:bookmarkStart w:id="73" w:name="_Toc484775709"/>
      <w:bookmarkStart w:id="74" w:name="_Toc510172083"/>
      <w:bookmarkStart w:id="75" w:name="_Toc111184396"/>
      <w:bookmarkEnd w:id="30"/>
      <w:bookmarkEnd w:id="31"/>
      <w:bookmarkEnd w:id="68"/>
      <w:bookmarkEnd w:id="69"/>
      <w:bookmarkEnd w:id="70"/>
      <w:bookmarkEnd w:id="71"/>
      <w:bookmarkEnd w:id="72"/>
      <w:r w:rsidR="006A2D6F" w:rsidRPr="00280ECD">
        <w:lastRenderedPageBreak/>
        <w:t xml:space="preserve">Additional Release Notes and </w:t>
      </w:r>
      <w:r w:rsidR="006A2D6F">
        <w:t xml:space="preserve">Other </w:t>
      </w:r>
      <w:r w:rsidR="006A2D6F" w:rsidRPr="00280ECD">
        <w:t>Technical Documentation</w:t>
      </w:r>
      <w:bookmarkEnd w:id="73"/>
      <w:bookmarkEnd w:id="74"/>
      <w:bookmarkEnd w:id="75"/>
    </w:p>
    <w:p w14:paraId="2549B926" w14:textId="77777777" w:rsidR="00372B01" w:rsidRDefault="00372B01" w:rsidP="00372B01">
      <w:pPr>
        <w:pStyle w:val="Heading2"/>
      </w:pPr>
      <w:bookmarkStart w:id="76" w:name="_Toc86934420"/>
      <w:bookmarkStart w:id="77" w:name="_Toc111184397"/>
      <w:r>
        <w:t>Online Help</w:t>
      </w:r>
      <w:bookmarkEnd w:id="76"/>
      <w:bookmarkEnd w:id="77"/>
    </w:p>
    <w:p w14:paraId="37FB46BD" w14:textId="77777777" w:rsidR="008D3A3F" w:rsidRDefault="008D3A3F" w:rsidP="008D3A3F">
      <w:pPr>
        <w:pStyle w:val="ConcurBodyText"/>
        <w:keepNext/>
      </w:pPr>
      <w:bookmarkStart w:id="78" w:name="_Toc86934421"/>
      <w:bookmarkStart w:id="79" w:name="_Toc111184398"/>
      <w:r>
        <w:t>You can access release notes, setup guides, user guides, admin summaries, supported configurations, and other resources via the in-product Help menu or on the SAP Help Portal.</w:t>
      </w:r>
    </w:p>
    <w:p w14:paraId="3DD588F7" w14:textId="77777777" w:rsidR="008D3A3F" w:rsidRPr="00C77329" w:rsidRDefault="008D3A3F" w:rsidP="008D3A3F">
      <w:pPr>
        <w:pStyle w:val="ConcurBodyText"/>
        <w:keepNext/>
      </w:pPr>
      <w:r>
        <w:t xml:space="preserve">To access the full set of documentation for your product, use the links in the SAP Concur </w:t>
      </w:r>
      <w:r w:rsidRPr="00EA2FCE">
        <w:rPr>
          <w:b/>
          <w:bCs/>
        </w:rPr>
        <w:t>Help</w:t>
      </w:r>
      <w:r>
        <w:t xml:space="preserve"> menu, or search for your SAP Concur product (Concur Expense, Concur Invoice, Concur Request, or Concur Travel) on the SAP Help Portal (https://help.sap.com).</w:t>
      </w:r>
    </w:p>
    <w:p w14:paraId="0C11FDC6" w14:textId="2A574446" w:rsidR="00372B01" w:rsidRDefault="00372B01" w:rsidP="00D1146D">
      <w:pPr>
        <w:pStyle w:val="Heading2"/>
      </w:pPr>
      <w:r>
        <w:t>SAP Concur Support Portal – Selected Users</w:t>
      </w:r>
      <w:bookmarkEnd w:id="78"/>
      <w:bookmarkEnd w:id="79"/>
    </w:p>
    <w:p w14:paraId="4F09617A" w14:textId="77777777" w:rsidR="004A326B" w:rsidRPr="00C77329" w:rsidRDefault="004A326B" w:rsidP="004A326B">
      <w:pPr>
        <w:pStyle w:val="ConcurBodyText"/>
        <w:keepNext/>
      </w:pPr>
      <w:r w:rsidRPr="00C77329">
        <w:t>Access release notes, webinars, and other technical documentation on the SAP Concur support portal.</w:t>
      </w:r>
    </w:p>
    <w:p w14:paraId="35ED665A" w14:textId="77777777" w:rsidR="004A326B" w:rsidRDefault="004A326B" w:rsidP="004A326B">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w:t>
      </w:r>
      <w:proofErr w:type="gramStart"/>
      <w:r>
        <w:t>and in the SAP</w:t>
      </w:r>
      <w:proofErr w:type="gramEnd"/>
      <w:r>
        <w:t xml:space="preserve"> Concur page footer.</w:t>
      </w:r>
      <w:r w:rsidRPr="00C77329">
        <w:t xml:space="preserve"> </w:t>
      </w:r>
    </w:p>
    <w:p w14:paraId="6F7C6D26" w14:textId="4742B683" w:rsidR="004A326B" w:rsidRDefault="004A326B" w:rsidP="004A326B">
      <w:pPr>
        <w:pStyle w:val="ConcurBodyText"/>
        <w:keepNext/>
      </w:pPr>
      <w:r w:rsidRPr="00E17DF4">
        <w:rPr>
          <w:noProof/>
        </w:rPr>
        <w:drawing>
          <wp:inline distT="0" distB="0" distL="0" distR="0" wp14:anchorId="799E755D" wp14:editId="209D2289">
            <wp:extent cx="5029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13743E92" w14:textId="77777777" w:rsidR="004A326B" w:rsidRPr="00C77329" w:rsidRDefault="004A326B" w:rsidP="004A326B">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6D9132F0" w14:textId="77777777" w:rsidR="004A326B" w:rsidRPr="00C77329"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765C2176" w14:textId="77777777" w:rsidR="004A326B"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32"/>
          <w:headerReference w:type="default" r:id="rId33"/>
          <w:headerReference w:type="first" r:id="rId34"/>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35"/>
      <w:headerReference w:type="default" r:id="rId36"/>
      <w:footerReference w:type="default" r:id="rId37"/>
      <w:headerReference w:type="first" r:id="rId38"/>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2383" w14:textId="77777777" w:rsidR="006F051D" w:rsidRDefault="006F051D">
      <w:r>
        <w:separator/>
      </w:r>
    </w:p>
  </w:endnote>
  <w:endnote w:type="continuationSeparator" w:id="0">
    <w:p w14:paraId="28C2EFC3" w14:textId="77777777" w:rsidR="006F051D" w:rsidRDefault="006F051D">
      <w:r>
        <w:continuationSeparator/>
      </w:r>
    </w:p>
  </w:endnote>
  <w:endnote w:type="continuationNotice" w:id="1">
    <w:p w14:paraId="725D2FBF" w14:textId="77777777" w:rsidR="006F051D" w:rsidRDefault="006F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6A59402E"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2222E8">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2222E8">
      <w:rPr>
        <w:rStyle w:val="HeadAudienceCharChar"/>
        <w:noProof/>
        <w:snapToGrid/>
      </w:rPr>
      <w:t>Concur Invoice Standard</w:t>
    </w:r>
    <w:r w:rsidRPr="0024753F">
      <w:rPr>
        <w:rStyle w:val="HeadAudienceCharChar"/>
        <w:snapToGrid/>
      </w:rPr>
      <w:fldChar w:fldCharType="end"/>
    </w:r>
  </w:p>
  <w:p w14:paraId="2F9B7400" w14:textId="1AE759BD" w:rsidR="00E27F13" w:rsidRPr="00697B3E" w:rsidRDefault="00612106" w:rsidP="00780C88">
    <w:pPr>
      <w:pStyle w:val="Footer"/>
    </w:pPr>
    <w:fldSimple w:instr=" STYLEREF  Head_Date1  \* MERGEFORMAT ">
      <w:r w:rsidR="002222E8">
        <w:rPr>
          <w:noProof/>
        </w:rPr>
        <w:t>Release Date: August 20, 2022</w:t>
      </w:r>
    </w:fldSimple>
    <w:r w:rsidR="00E27F13" w:rsidRPr="00697B3E">
      <w:tab/>
    </w:r>
    <w:r w:rsidR="00E27F13" w:rsidRPr="00697B3E">
      <w:tab/>
    </w:r>
    <w:fldSimple w:instr=" STYLEREF  Head_Audience  \* MERGEFORMAT ">
      <w:r w:rsidR="002222E8">
        <w:rPr>
          <w:noProof/>
        </w:rPr>
        <w:t>Client FINAL</w:t>
      </w:r>
    </w:fldSimple>
  </w:p>
  <w:p w14:paraId="79BDE58F" w14:textId="66283D80" w:rsidR="00E27F13" w:rsidRPr="00697B3E" w:rsidRDefault="00612106" w:rsidP="00780C88">
    <w:pPr>
      <w:pStyle w:val="Footer"/>
    </w:pPr>
    <w:fldSimple w:instr=" STYLEREF  Head_Date2  \* MERGEFORMAT ">
      <w:r w:rsidR="002222E8" w:rsidRPr="002222E8">
        <w:rPr>
          <w:bCs/>
          <w:noProof/>
        </w:rPr>
        <w:t xml:space="preserve">Initial Post: August </w:t>
      </w:r>
      <w:r w:rsidR="002222E8">
        <w:rPr>
          <w:noProof/>
        </w:rPr>
        <w:t>19, 2022</w:t>
      </w:r>
    </w:fldSimple>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7F83F82E" w:rsidR="00F23FBA" w:rsidRPr="00CB15EC" w:rsidRDefault="00612106" w:rsidP="00CB15EC">
    <w:pPr>
      <w:pStyle w:val="Footer"/>
    </w:pPr>
    <w:fldSimple w:instr=" STYLEREF  Head_RN  \* MERGEFORMAT ">
      <w:r w:rsidR="002222E8">
        <w:rPr>
          <w:noProof/>
        </w:rPr>
        <w:t>SAP Concur Release Notes</w:t>
      </w:r>
    </w:fldSimple>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fldSimple w:instr=" STYLEREF  Head_Product  \* MERGEFORMAT ">
      <w:r w:rsidR="002222E8">
        <w:rPr>
          <w:noProof/>
        </w:rPr>
        <w:t>Concur Invoice Standard</w:t>
      </w:r>
    </w:fldSimple>
    <w:r w:rsidR="00F745E5">
      <w:rPr>
        <w:noProof/>
      </w:rPr>
      <w:t xml:space="preserve"> Edition</w:t>
    </w:r>
  </w:p>
  <w:p w14:paraId="68028AB7" w14:textId="122E04F6" w:rsidR="00F23FBA" w:rsidRPr="00CB15EC" w:rsidRDefault="00612106" w:rsidP="00CB15EC">
    <w:pPr>
      <w:pStyle w:val="Footer"/>
    </w:pPr>
    <w:fldSimple w:instr=" STYLEREF  Head_Date1  \* MERGEFORMAT ">
      <w:r w:rsidR="002222E8">
        <w:rPr>
          <w:noProof/>
        </w:rPr>
        <w:t>Release Date: August 20, 2022</w:t>
      </w:r>
    </w:fldSimple>
    <w:r w:rsidR="00F23FBA" w:rsidRPr="00CB15EC">
      <w:tab/>
    </w:r>
    <w:r w:rsidR="00F23FBA" w:rsidRPr="00CB15EC">
      <w:tab/>
    </w:r>
    <w:fldSimple w:instr=" STYLEREF  Head_Audience  \* MERGEFORMAT ">
      <w:r w:rsidR="002222E8">
        <w:rPr>
          <w:noProof/>
        </w:rPr>
        <w:t>Client FINAL</w:t>
      </w:r>
    </w:fldSimple>
  </w:p>
  <w:p w14:paraId="4490792E" w14:textId="12FFA001" w:rsidR="00F23FBA" w:rsidRPr="00CB15EC" w:rsidRDefault="00612106" w:rsidP="00CB15EC">
    <w:pPr>
      <w:pStyle w:val="Footer"/>
      <w:rPr>
        <w:rStyle w:val="FooterSmallChar"/>
        <w:sz w:val="18"/>
      </w:rPr>
    </w:pPr>
    <w:fldSimple w:instr=" STYLEREF  Head_Date2  \* MERGEFORMAT ">
      <w:r w:rsidR="002222E8">
        <w:rPr>
          <w:noProof/>
        </w:rPr>
        <w:t>Initial Post: August 19,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165EA1F6"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2222E8">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2222E8">
      <w:rPr>
        <w:rStyle w:val="HeadAudienceCharChar"/>
        <w:noProof/>
        <w:snapToGrid/>
      </w:rPr>
      <w:t>Concur Invoice Standard</w:t>
    </w:r>
    <w:r w:rsidRPr="0024753F">
      <w:rPr>
        <w:rStyle w:val="HeadAudienceCharChar"/>
        <w:snapToGrid/>
      </w:rPr>
      <w:fldChar w:fldCharType="end"/>
    </w:r>
    <w:r w:rsidR="00F745E5">
      <w:rPr>
        <w:rStyle w:val="HeadAudienceCharChar"/>
        <w:snapToGrid/>
      </w:rPr>
      <w:t xml:space="preserve"> Edition</w:t>
    </w:r>
  </w:p>
  <w:p w14:paraId="1521D16B" w14:textId="4CC7C4DB" w:rsidR="00C20DA7" w:rsidRPr="00697B3E" w:rsidRDefault="006F051D" w:rsidP="00780C88">
    <w:pPr>
      <w:pStyle w:val="Footer"/>
    </w:pPr>
    <w:r>
      <w:fldChar w:fldCharType="begin"/>
    </w:r>
    <w:r>
      <w:instrText xml:space="preserve"> STYLEREF  Head_Date1  \* MERGEFORMAT </w:instrText>
    </w:r>
    <w:r>
      <w:fldChar w:fldCharType="separate"/>
    </w:r>
    <w:r w:rsidR="002222E8">
      <w:rPr>
        <w:noProof/>
      </w:rPr>
      <w:t>Release Date: August 20, 2022</w:t>
    </w:r>
    <w:r>
      <w:rPr>
        <w:noProof/>
      </w:rPr>
      <w:fldChar w:fldCharType="end"/>
    </w:r>
    <w:r w:rsidR="00C20DA7" w:rsidRPr="00697B3E">
      <w:tab/>
    </w:r>
    <w:r w:rsidR="00C20DA7" w:rsidRPr="00697B3E">
      <w:tab/>
    </w:r>
    <w:r>
      <w:fldChar w:fldCharType="begin"/>
    </w:r>
    <w:r>
      <w:instrText xml:space="preserve"> STYLEREF  Head_Audience  \* MERGEFORMAT </w:instrText>
    </w:r>
    <w:r>
      <w:fldChar w:fldCharType="separate"/>
    </w:r>
    <w:r w:rsidR="002222E8">
      <w:rPr>
        <w:noProof/>
      </w:rPr>
      <w:t>Client FINAL</w:t>
    </w:r>
    <w:r>
      <w:rPr>
        <w:noProof/>
      </w:rPr>
      <w:fldChar w:fldCharType="end"/>
    </w:r>
  </w:p>
  <w:p w14:paraId="4D6BACF1" w14:textId="42E9FA7E" w:rsidR="00C20DA7" w:rsidRPr="00697B3E" w:rsidRDefault="006F051D" w:rsidP="00780C88">
    <w:pPr>
      <w:pStyle w:val="Footer"/>
    </w:pPr>
    <w:r>
      <w:fldChar w:fldCharType="begin"/>
    </w:r>
    <w:r>
      <w:instrText xml:space="preserve"> STYLEREF  He</w:instrText>
    </w:r>
    <w:r>
      <w:instrText xml:space="preserve">ad_Date2  \* MERGEFORMAT </w:instrText>
    </w:r>
    <w:r>
      <w:fldChar w:fldCharType="separate"/>
    </w:r>
    <w:r w:rsidR="002222E8" w:rsidRPr="002222E8">
      <w:rPr>
        <w:bCs/>
        <w:noProof/>
      </w:rPr>
      <w:t xml:space="preserve">Initial Post: August </w:t>
    </w:r>
    <w:r w:rsidR="002222E8">
      <w:rPr>
        <w:noProof/>
      </w:rPr>
      <w:t>19, 2022</w:t>
    </w:r>
    <w:r>
      <w:rPr>
        <w:noProof/>
      </w:rPr>
      <w:fldChar w:fldCharType="end"/>
    </w:r>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C484" w14:textId="77777777" w:rsidR="006F051D" w:rsidRDefault="006F051D">
      <w:r>
        <w:separator/>
      </w:r>
    </w:p>
  </w:footnote>
  <w:footnote w:type="continuationSeparator" w:id="0">
    <w:p w14:paraId="16CF6ED4" w14:textId="77777777" w:rsidR="006F051D" w:rsidRDefault="006F051D">
      <w:r>
        <w:continuationSeparator/>
      </w:r>
    </w:p>
  </w:footnote>
  <w:footnote w:type="continuationNotice" w:id="1">
    <w:p w14:paraId="35CB4B2F" w14:textId="77777777" w:rsidR="006F051D" w:rsidRDefault="006F0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0C5C3112"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095BD6A3"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2345E908"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2EB5A3DB"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47D32FDE"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1B2F9B0E"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33C02F9C"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6EEF3229"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0BE0378F"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454A25B6"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43618C23"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2222E8">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2222E8">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69643B77"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7"/>
  </w:num>
  <w:num w:numId="5">
    <w:abstractNumId w:val="34"/>
  </w:num>
  <w:num w:numId="6">
    <w:abstractNumId w:val="26"/>
  </w:num>
  <w:num w:numId="7">
    <w:abstractNumId w:val="24"/>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8"/>
  </w:num>
  <w:num w:numId="16">
    <w:abstractNumId w:val="15"/>
  </w:num>
  <w:num w:numId="17">
    <w:abstractNumId w:val="23"/>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5"/>
  </w:num>
  <w:num w:numId="35">
    <w:abstractNumId w:val="13"/>
  </w:num>
  <w:num w:numId="36">
    <w:abstractNumId w:val="40"/>
  </w:num>
  <w:num w:numId="37">
    <w:abstractNumId w:val="17"/>
  </w:num>
  <w:num w:numId="38">
    <w:abstractNumId w:val="41"/>
  </w:num>
  <w:num w:numId="39">
    <w:abstractNumId w:val="32"/>
  </w:num>
  <w:num w:numId="40">
    <w:abstractNumId w:val="20"/>
  </w:num>
  <w:num w:numId="41">
    <w:abstractNumId w:val="4"/>
  </w:num>
  <w:num w:numId="42">
    <w:abstractNumId w:val="11"/>
  </w:num>
  <w:num w:numId="43">
    <w:abstractNumId w:val="27"/>
  </w:num>
  <w:num w:numId="44">
    <w:abstractNumId w:val="26"/>
  </w:num>
  <w:num w:numId="45">
    <w:abstractNumId w:val="31"/>
  </w:num>
  <w:num w:numId="46">
    <w:abstractNumId w:val="20"/>
    <w:lvlOverride w:ilvl="0">
      <w:startOverride w:val="1"/>
    </w:lvlOverride>
  </w:num>
  <w:num w:numId="47">
    <w:abstractNumId w:val="39"/>
  </w:num>
  <w:num w:numId="48">
    <w:abstractNumId w:val="11"/>
  </w:num>
  <w:num w:numId="49">
    <w:abstractNumId w:val="26"/>
  </w:num>
  <w:num w:numId="50">
    <w:abstractNumId w:val="4"/>
  </w:num>
  <w:num w:numId="51">
    <w:abstractNumId w:val="3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192D"/>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4A4B"/>
    <w:rsid w:val="000B5008"/>
    <w:rsid w:val="000B52CF"/>
    <w:rsid w:val="000B57F2"/>
    <w:rsid w:val="000B5FE1"/>
    <w:rsid w:val="000B6224"/>
    <w:rsid w:val="000B64D5"/>
    <w:rsid w:val="000B6FB5"/>
    <w:rsid w:val="000B72CE"/>
    <w:rsid w:val="000B7B40"/>
    <w:rsid w:val="000B7D11"/>
    <w:rsid w:val="000B7D79"/>
    <w:rsid w:val="000C00FE"/>
    <w:rsid w:val="000C08DD"/>
    <w:rsid w:val="000C094B"/>
    <w:rsid w:val="000C0EF2"/>
    <w:rsid w:val="000C0F88"/>
    <w:rsid w:val="000C1105"/>
    <w:rsid w:val="000C141B"/>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0A1A"/>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D92"/>
    <w:rsid w:val="00113E4A"/>
    <w:rsid w:val="0011410E"/>
    <w:rsid w:val="0011443D"/>
    <w:rsid w:val="00114603"/>
    <w:rsid w:val="00114AB8"/>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748"/>
    <w:rsid w:val="00165901"/>
    <w:rsid w:val="00165B46"/>
    <w:rsid w:val="00165BDB"/>
    <w:rsid w:val="00165F53"/>
    <w:rsid w:val="0016659F"/>
    <w:rsid w:val="001668B2"/>
    <w:rsid w:val="00166EAC"/>
    <w:rsid w:val="00167CFC"/>
    <w:rsid w:val="00167D31"/>
    <w:rsid w:val="00167E83"/>
    <w:rsid w:val="00167F29"/>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2E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58F"/>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7C9"/>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7B4"/>
    <w:rsid w:val="0028228C"/>
    <w:rsid w:val="002826FF"/>
    <w:rsid w:val="00282835"/>
    <w:rsid w:val="002835CA"/>
    <w:rsid w:val="00283AF9"/>
    <w:rsid w:val="00283D87"/>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6A"/>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1E76"/>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45"/>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DFE"/>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E40"/>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AB6"/>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93D"/>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063C"/>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26B"/>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988"/>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2F35"/>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50C"/>
    <w:rsid w:val="00555764"/>
    <w:rsid w:val="00555AF8"/>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4A0C"/>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2E3E"/>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4CA1"/>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2F22"/>
    <w:rsid w:val="005C313D"/>
    <w:rsid w:val="005C35C2"/>
    <w:rsid w:val="005C3B54"/>
    <w:rsid w:val="005C3E6A"/>
    <w:rsid w:val="005C3E92"/>
    <w:rsid w:val="005C49BC"/>
    <w:rsid w:val="005C4F07"/>
    <w:rsid w:val="005C5120"/>
    <w:rsid w:val="005C63DB"/>
    <w:rsid w:val="005C6A8C"/>
    <w:rsid w:val="005C6E78"/>
    <w:rsid w:val="005C6FD7"/>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69E0"/>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9AD"/>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106"/>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B4F"/>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051D"/>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DB6"/>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622"/>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9D8"/>
    <w:rsid w:val="00796BAC"/>
    <w:rsid w:val="00796DF3"/>
    <w:rsid w:val="00797555"/>
    <w:rsid w:val="00797772"/>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6D1"/>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5BF"/>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188"/>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5"/>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3F"/>
    <w:rsid w:val="008D3AC5"/>
    <w:rsid w:val="008D3E0D"/>
    <w:rsid w:val="008D3F04"/>
    <w:rsid w:val="008D4120"/>
    <w:rsid w:val="008D461E"/>
    <w:rsid w:val="008D50D2"/>
    <w:rsid w:val="008D6D92"/>
    <w:rsid w:val="008D787A"/>
    <w:rsid w:val="008D7ADC"/>
    <w:rsid w:val="008D7C92"/>
    <w:rsid w:val="008E008F"/>
    <w:rsid w:val="008E0390"/>
    <w:rsid w:val="008E0536"/>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58BF"/>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D31"/>
    <w:rsid w:val="00991EA3"/>
    <w:rsid w:val="009947FB"/>
    <w:rsid w:val="00994DC0"/>
    <w:rsid w:val="00995100"/>
    <w:rsid w:val="00995253"/>
    <w:rsid w:val="00995E97"/>
    <w:rsid w:val="00996135"/>
    <w:rsid w:val="00996448"/>
    <w:rsid w:val="009965F4"/>
    <w:rsid w:val="00996623"/>
    <w:rsid w:val="00996C3F"/>
    <w:rsid w:val="00996ECA"/>
    <w:rsid w:val="00997832"/>
    <w:rsid w:val="00997E8D"/>
    <w:rsid w:val="009A0731"/>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C00A7"/>
    <w:rsid w:val="009C128C"/>
    <w:rsid w:val="009C1AC0"/>
    <w:rsid w:val="009C1F02"/>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1F92"/>
    <w:rsid w:val="00A426FC"/>
    <w:rsid w:val="00A42B31"/>
    <w:rsid w:val="00A43130"/>
    <w:rsid w:val="00A43418"/>
    <w:rsid w:val="00A43E26"/>
    <w:rsid w:val="00A444D3"/>
    <w:rsid w:val="00A448D4"/>
    <w:rsid w:val="00A4587D"/>
    <w:rsid w:val="00A45FB9"/>
    <w:rsid w:val="00A465CE"/>
    <w:rsid w:val="00A4723B"/>
    <w:rsid w:val="00A474F1"/>
    <w:rsid w:val="00A47639"/>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077"/>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165"/>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50A"/>
    <w:rsid w:val="00AD558F"/>
    <w:rsid w:val="00AD56C2"/>
    <w:rsid w:val="00AD582A"/>
    <w:rsid w:val="00AD62D2"/>
    <w:rsid w:val="00AD6715"/>
    <w:rsid w:val="00AD6794"/>
    <w:rsid w:val="00AD6DC9"/>
    <w:rsid w:val="00AD704C"/>
    <w:rsid w:val="00AD708A"/>
    <w:rsid w:val="00AD7739"/>
    <w:rsid w:val="00AE0026"/>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58F4"/>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06D"/>
    <w:rsid w:val="00B53CA7"/>
    <w:rsid w:val="00B53D18"/>
    <w:rsid w:val="00B54279"/>
    <w:rsid w:val="00B544D9"/>
    <w:rsid w:val="00B5455B"/>
    <w:rsid w:val="00B546B2"/>
    <w:rsid w:val="00B54B64"/>
    <w:rsid w:val="00B54CD8"/>
    <w:rsid w:val="00B55379"/>
    <w:rsid w:val="00B55831"/>
    <w:rsid w:val="00B55AA3"/>
    <w:rsid w:val="00B55C84"/>
    <w:rsid w:val="00B55D2B"/>
    <w:rsid w:val="00B5677E"/>
    <w:rsid w:val="00B56AFD"/>
    <w:rsid w:val="00B56CA1"/>
    <w:rsid w:val="00B56CF5"/>
    <w:rsid w:val="00B57112"/>
    <w:rsid w:val="00B5731D"/>
    <w:rsid w:val="00B57BC1"/>
    <w:rsid w:val="00B57F48"/>
    <w:rsid w:val="00B60349"/>
    <w:rsid w:val="00B603B0"/>
    <w:rsid w:val="00B60534"/>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1A7"/>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E97"/>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820"/>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03E"/>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A88"/>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C77"/>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87A"/>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E4B"/>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955"/>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B43"/>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4C25"/>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735"/>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64"/>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FCF"/>
    <w:rsid w:val="00E903BD"/>
    <w:rsid w:val="00E90585"/>
    <w:rsid w:val="00E909A9"/>
    <w:rsid w:val="00E90D4A"/>
    <w:rsid w:val="00E9160E"/>
    <w:rsid w:val="00E91851"/>
    <w:rsid w:val="00E91BB1"/>
    <w:rsid w:val="00E92687"/>
    <w:rsid w:val="00E9279F"/>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65A"/>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4BBF"/>
    <w:rsid w:val="00F04F92"/>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2BF"/>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5E5"/>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08"/>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3F"/>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support.sap.com/en/my-support/trust-center/subprocessors.html" TargetMode="Externa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RN-monthly-Access/_RN_access_client.htm" TargetMode="External"/><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concurtraining.com/customers/tech_pubs/Docs/Z_SuppConfig/Supported_Configurations_for_Concur_Travel_and_Expen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mailto:Privacy-Request@Concur.com"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support.sap.com/en/my-support/users/welcome.html" TargetMode="External"/><Relationship Id="rId30" Type="http://schemas.openxmlformats.org/officeDocument/2006/relationships/hyperlink" Target="https://www.concurtraining.com/customers/tech_pubs/RN_shared_planned/_client_shared_RN_all.htm" TargetMode="Externa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2.xml><?xml version="1.0" encoding="utf-8"?>
<ds:datastoreItem xmlns:ds="http://schemas.openxmlformats.org/officeDocument/2006/customXml" ds:itemID="{77B00FAD-0627-4555-8FE0-A3194ED9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4.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141</TotalTime>
  <Pages>9</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Invoice Standard: August 2022 Release Notes</vt:lpstr>
    </vt:vector>
  </TitlesOfParts>
  <Company>Concur Technologies Inc</Company>
  <LinksUpToDate>false</LinksUpToDate>
  <CharactersWithSpaces>13139</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Invoice Standard: August 2022 Release Notes</dc:title>
  <dc:subject/>
  <dc:creator>SAP Concur User Assistance</dc:creator>
  <cp:keywords/>
  <dc:description/>
  <cp:lastModifiedBy>Mafli, Lisl</cp:lastModifiedBy>
  <cp:revision>156</cp:revision>
  <cp:lastPrinted>2022-08-19T15:13:00Z</cp:lastPrinted>
  <dcterms:created xsi:type="dcterms:W3CDTF">2022-01-20T19:49:00Z</dcterms:created>
  <dcterms:modified xsi:type="dcterms:W3CDTF">2022-08-19T15:13:00Z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