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DD31E0" w14:paraId="54FFC6DC" w14:textId="77777777" w:rsidTr="00BB1F79">
        <w:tc>
          <w:tcPr>
            <w:tcW w:w="9706" w:type="dxa"/>
            <w:gridSpan w:val="2"/>
            <w:shd w:val="clear" w:color="auto" w:fill="D9D9D9"/>
          </w:tcPr>
          <w:p w14:paraId="751BE231" w14:textId="4B67E7AC" w:rsidR="00B24F61" w:rsidRPr="00DD31E0" w:rsidRDefault="00425A83" w:rsidP="003E2F9D">
            <w:pPr>
              <w:pStyle w:val="HeadRN"/>
              <w:rPr>
                <w:rFonts w:ascii="メイリオ" w:eastAsia="メイリオ" w:hAnsi="メイリオ"/>
                <w:color w:val="auto"/>
                <w:sz w:val="32"/>
                <w:szCs w:val="32"/>
              </w:rPr>
            </w:pPr>
            <w:r w:rsidRPr="00DD31E0">
              <w:rPr>
                <w:rFonts w:ascii="メイリオ" w:eastAsia="メイリオ" w:hAnsi="メイリオ" w:hint="eastAsia"/>
                <w:color w:val="auto"/>
              </w:rPr>
              <w:t>SAP Concur リリース ノート</w:t>
            </w:r>
          </w:p>
          <w:p w14:paraId="49C16C62" w14:textId="77777777" w:rsidR="001E33FE" w:rsidRPr="00DD31E0" w:rsidRDefault="00335310" w:rsidP="00E644C2">
            <w:pPr>
              <w:pStyle w:val="HeadProduct"/>
              <w:rPr>
                <w:rFonts w:ascii="メイリオ" w:eastAsia="メイリオ" w:hAnsi="メイリオ"/>
                <w:color w:val="auto"/>
              </w:rPr>
            </w:pPr>
            <w:r w:rsidRPr="00DD31E0">
              <w:rPr>
                <w:rFonts w:ascii="メイリオ" w:eastAsia="メイリオ" w:hAnsi="メイリオ" w:hint="eastAsia"/>
                <w:color w:val="auto"/>
              </w:rPr>
              <w:t>製品共通の今後の変更予定</w:t>
            </w:r>
          </w:p>
          <w:p w14:paraId="1C67CBBD" w14:textId="77777777" w:rsidR="00241210" w:rsidRPr="00DD31E0" w:rsidRDefault="00241210" w:rsidP="00241210">
            <w:pPr>
              <w:pStyle w:val="ConcurTableText"/>
              <w:jc w:val="center"/>
              <w:rPr>
                <w:rFonts w:ascii="メイリオ" w:eastAsia="メイリオ" w:hAnsi="メイリオ"/>
              </w:rPr>
            </w:pPr>
            <w:r w:rsidRPr="00DD31E0">
              <w:rPr>
                <w:rFonts w:ascii="メイリオ" w:eastAsia="メイリオ" w:hAnsi="メイリオ" w:hint="eastAsia"/>
                <w:b/>
                <w:color w:val="FF0000"/>
              </w:rPr>
              <w:t>Professional</w:t>
            </w:r>
            <w:r w:rsidRPr="00DD31E0">
              <w:rPr>
                <w:rFonts w:ascii="メイリオ" w:eastAsia="メイリオ" w:hAnsi="メイリオ" w:hint="eastAsia"/>
                <w:color w:val="FF0000"/>
              </w:rPr>
              <w:t xml:space="preserve"> Edition、</w:t>
            </w:r>
            <w:r w:rsidRPr="00DD31E0">
              <w:rPr>
                <w:rFonts w:ascii="メイリオ" w:eastAsia="メイリオ" w:hAnsi="メイリオ" w:hint="eastAsia"/>
                <w:b/>
                <w:color w:val="FF0000"/>
              </w:rPr>
              <w:t>Standard</w:t>
            </w:r>
            <w:r w:rsidRPr="00DD31E0">
              <w:rPr>
                <w:rFonts w:ascii="メイリオ" w:eastAsia="メイリオ" w:hAnsi="メイリオ" w:hint="eastAsia"/>
                <w:color w:val="FF0000"/>
              </w:rPr>
              <w:t xml:space="preserve"> Edition、および </w:t>
            </w:r>
            <w:r w:rsidRPr="00DD31E0">
              <w:rPr>
                <w:rFonts w:ascii="メイリオ" w:eastAsia="メイリオ" w:hAnsi="メイリオ" w:hint="eastAsia"/>
                <w:b/>
                <w:color w:val="FF0000"/>
              </w:rPr>
              <w:t>Small Business</w:t>
            </w:r>
            <w:r w:rsidRPr="00DD31E0">
              <w:rPr>
                <w:rFonts w:ascii="メイリオ" w:eastAsia="メイリオ" w:hAnsi="メイリオ" w:hint="eastAsia"/>
                <w:color w:val="FF0000"/>
              </w:rPr>
              <w:t xml:space="preserve"> Edition に適用</w:t>
            </w:r>
          </w:p>
        </w:tc>
      </w:tr>
      <w:tr w:rsidR="0037377B" w:rsidRPr="00DD31E0" w14:paraId="3CE3A1F3" w14:textId="77777777" w:rsidTr="007268D6">
        <w:tc>
          <w:tcPr>
            <w:tcW w:w="5121" w:type="dxa"/>
            <w:shd w:val="clear" w:color="auto" w:fill="ECECEC"/>
            <w:vAlign w:val="center"/>
          </w:tcPr>
          <w:p w14:paraId="737CBE69" w14:textId="77777777" w:rsidR="0037377B" w:rsidRPr="00DD31E0" w:rsidRDefault="0037377B" w:rsidP="00C94730">
            <w:pPr>
              <w:spacing w:before="80" w:after="80"/>
              <w:jc w:val="center"/>
              <w:rPr>
                <w:rFonts w:ascii="メイリオ" w:eastAsia="メイリオ" w:hAnsi="メイリオ"/>
                <w:b/>
                <w:sz w:val="22"/>
              </w:rPr>
            </w:pPr>
            <w:r w:rsidRPr="00DD31E0">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DD31E0" w:rsidRDefault="0037377B" w:rsidP="00C94730">
            <w:pPr>
              <w:spacing w:before="80" w:after="80"/>
              <w:jc w:val="center"/>
              <w:rPr>
                <w:rFonts w:ascii="メイリオ" w:eastAsia="メイリオ" w:hAnsi="メイリオ"/>
                <w:b/>
                <w:sz w:val="22"/>
              </w:rPr>
            </w:pPr>
            <w:r w:rsidRPr="00DD31E0">
              <w:rPr>
                <w:rFonts w:ascii="メイリオ" w:eastAsia="メイリオ" w:hAnsi="メイリオ" w:hint="eastAsia"/>
                <w:b/>
                <w:sz w:val="22"/>
              </w:rPr>
              <w:t>対象</w:t>
            </w:r>
          </w:p>
        </w:tc>
      </w:tr>
      <w:tr w:rsidR="0037377B" w:rsidRPr="00DD31E0" w14:paraId="2BA9AF83" w14:textId="77777777" w:rsidTr="007268D6">
        <w:tc>
          <w:tcPr>
            <w:tcW w:w="5121" w:type="dxa"/>
            <w:shd w:val="clear" w:color="auto" w:fill="auto"/>
            <w:vAlign w:val="center"/>
          </w:tcPr>
          <w:p w14:paraId="25BEBAB2" w14:textId="74522D99" w:rsidR="005C2429" w:rsidRPr="00DD31E0" w:rsidRDefault="00792FBB" w:rsidP="005C2429">
            <w:pPr>
              <w:pStyle w:val="HeadDate1"/>
              <w:rPr>
                <w:rFonts w:ascii="メイリオ" w:eastAsia="メイリオ" w:hAnsi="メイリオ"/>
              </w:rPr>
            </w:pPr>
            <w:r w:rsidRPr="00DD31E0">
              <w:rPr>
                <w:rFonts w:ascii="メイリオ" w:eastAsia="メイリオ" w:hAnsi="メイリオ" w:hint="eastAsia"/>
              </w:rPr>
              <w:t>リリース日: 2020 年 12 月 5 日</w:t>
            </w:r>
          </w:p>
          <w:p w14:paraId="44E52D41" w14:textId="70286475" w:rsidR="0037377B" w:rsidRPr="00DD31E0" w:rsidRDefault="00535CFD" w:rsidP="005C2429">
            <w:pPr>
              <w:pStyle w:val="HeadDate2"/>
              <w:rPr>
                <w:rFonts w:ascii="メイリオ" w:eastAsia="メイリオ" w:hAnsi="メイリオ"/>
              </w:rPr>
            </w:pPr>
            <w:r w:rsidRPr="00DD31E0">
              <w:rPr>
                <w:rStyle w:val="a7"/>
                <w:rFonts w:ascii="メイリオ" w:eastAsia="メイリオ" w:hAnsi="メイリオ" w:hint="eastAsia"/>
              </w:rPr>
              <w:t xml:space="preserve">英語版の投稿: </w:t>
            </w:r>
            <w:r w:rsidRPr="00DD31E0">
              <w:rPr>
                <w:rStyle w:val="a7"/>
                <w:rFonts w:ascii="メイリオ" w:eastAsia="メイリオ" w:hAnsi="メイリオ" w:hint="eastAsia"/>
              </w:rPr>
              <w:br/>
              <w:t>12 月 4 日 金曜日 10:00 AM 太平洋時間</w:t>
            </w:r>
          </w:p>
        </w:tc>
        <w:tc>
          <w:tcPr>
            <w:tcW w:w="4585" w:type="dxa"/>
            <w:shd w:val="clear" w:color="auto" w:fill="auto"/>
            <w:vAlign w:val="center"/>
          </w:tcPr>
          <w:p w14:paraId="2705FC38" w14:textId="70CDD672" w:rsidR="0037377B" w:rsidRPr="00DD31E0" w:rsidRDefault="0037377B" w:rsidP="00C94730">
            <w:pPr>
              <w:pStyle w:val="HeadAudience"/>
              <w:rPr>
                <w:rFonts w:ascii="メイリオ" w:eastAsia="メイリオ" w:hAnsi="メイリオ"/>
                <w:color w:val="FF0000"/>
              </w:rPr>
            </w:pPr>
            <w:r w:rsidRPr="00DD31E0">
              <w:rPr>
                <w:rFonts w:ascii="メイリオ" w:eastAsia="メイリオ" w:hAnsi="メイリオ" w:hint="eastAsia"/>
              </w:rPr>
              <w:t xml:space="preserve">SAP Concur をお使いのお客様 </w:t>
            </w:r>
            <w:r w:rsidRPr="00DD31E0">
              <w:rPr>
                <w:rFonts w:ascii="メイリオ" w:eastAsia="メイリオ" w:hAnsi="メイリオ" w:hint="eastAsia"/>
                <w:b/>
                <w:color w:val="FF0000"/>
              </w:rPr>
              <w:t>最終版</w:t>
            </w:r>
          </w:p>
        </w:tc>
      </w:tr>
      <w:tr w:rsidR="00E644C2" w:rsidRPr="00DD31E0" w14:paraId="393DBFD9" w14:textId="77777777" w:rsidTr="000A4DA1">
        <w:tc>
          <w:tcPr>
            <w:tcW w:w="9706" w:type="dxa"/>
            <w:gridSpan w:val="2"/>
            <w:shd w:val="clear" w:color="auto" w:fill="F2F2F2" w:themeFill="background1" w:themeFillShade="F2"/>
          </w:tcPr>
          <w:p w14:paraId="27BEECCA" w14:textId="15A01892" w:rsidR="00241210" w:rsidRPr="00DD31E0" w:rsidRDefault="001C2A54" w:rsidP="00241210">
            <w:pPr>
              <w:pStyle w:val="ConcurTableText"/>
              <w:rPr>
                <w:rFonts w:ascii="メイリオ" w:eastAsia="メイリオ" w:hAnsi="メイリオ"/>
              </w:rPr>
            </w:pPr>
            <w:r w:rsidRPr="00DD31E0">
              <w:rPr>
                <w:rFonts w:ascii="メイリオ" w:eastAsia="メイリオ" w:hAnsi="メイリオ" w:hint="eastAsia"/>
              </w:rPr>
              <w:t>このドキュメントの変更予定は、</w:t>
            </w:r>
            <w:r w:rsidRPr="00DD31E0">
              <w:rPr>
                <w:rFonts w:ascii="メイリオ" w:eastAsia="メイリオ" w:hAnsi="メイリオ" w:hint="eastAsia"/>
                <w:b/>
              </w:rPr>
              <w:t>複数</w:t>
            </w:r>
            <w:r w:rsidRPr="00DD31E0">
              <w:rPr>
                <w:rFonts w:ascii="メイリオ" w:eastAsia="メイリオ" w:hAnsi="メイリオ" w:hint="eastAsia"/>
              </w:rPr>
              <w:t>の SAP Concur ソリューションまたはサービスに適用され、今後のリリースで提供される予定です。</w:t>
            </w:r>
            <w:r w:rsidRPr="00DD31E0">
              <w:rPr>
                <w:rFonts w:ascii="メイリオ" w:eastAsia="メイリオ" w:hAnsi="メイリオ" w:hint="eastAsia"/>
                <w:b/>
              </w:rPr>
              <w:t>単一</w:t>
            </w:r>
            <w:r w:rsidRPr="00DD31E0">
              <w:rPr>
                <w:rFonts w:ascii="メイリオ" w:eastAsia="メイリオ" w:hAnsi="メイリオ" w:hint="eastAsia"/>
              </w:rPr>
              <w:t>の製品やサービスに適用される変更予定について:</w:t>
            </w:r>
          </w:p>
          <w:p w14:paraId="628EBDB3" w14:textId="77777777" w:rsidR="00E644C2" w:rsidRPr="00DD31E0" w:rsidRDefault="00241210" w:rsidP="00241210">
            <w:pPr>
              <w:pStyle w:val="ConcurTableBullet"/>
              <w:rPr>
                <w:rStyle w:val="a6"/>
                <w:rFonts w:ascii="メイリオ" w:eastAsia="メイリオ" w:hAnsi="メイリオ"/>
                <w:color w:val="auto"/>
              </w:rPr>
            </w:pPr>
            <w:r w:rsidRPr="00DD31E0">
              <w:rPr>
                <w:rFonts w:ascii="メイリオ" w:eastAsia="メイリオ" w:hAnsi="メイリオ" w:hint="eastAsia"/>
                <w:color w:val="auto"/>
              </w:rPr>
              <w:t>Professional Edition については、</w:t>
            </w:r>
            <w:hyperlink r:id="rId10" w:tgtFrame="_blank" w:history="1">
              <w:r w:rsidRPr="00DD31E0">
                <w:rPr>
                  <w:rStyle w:val="a6"/>
                  <w:rFonts w:ascii="メイリオ" w:eastAsia="メイリオ" w:hAnsi="メイリオ" w:hint="eastAsia"/>
                  <w:b/>
                </w:rPr>
                <w:t>Professional</w:t>
              </w:r>
              <w:r w:rsidRPr="00DD31E0">
                <w:rPr>
                  <w:rStyle w:val="a6"/>
                  <w:rFonts w:ascii="メイリオ" w:eastAsia="メイリオ" w:hAnsi="メイリオ" w:hint="eastAsia"/>
                </w:rPr>
                <w:t xml:space="preserve"> Edition リリース ノート</w:t>
              </w:r>
            </w:hyperlink>
            <w:r w:rsidRPr="00DD31E0">
              <w:rPr>
                <w:rFonts w:ascii="メイリオ" w:eastAsia="メイリオ" w:hAnsi="メイリオ" w:hint="eastAsia"/>
              </w:rPr>
              <w:t>をご参照ください。</w:t>
            </w:r>
          </w:p>
          <w:p w14:paraId="19105E56" w14:textId="77777777" w:rsidR="00241210" w:rsidRPr="00DD31E0" w:rsidRDefault="00241210" w:rsidP="00241210">
            <w:pPr>
              <w:pStyle w:val="ConcurTableBullet"/>
              <w:rPr>
                <w:rFonts w:ascii="メイリオ" w:eastAsia="メイリオ" w:hAnsi="メイリオ"/>
              </w:rPr>
            </w:pPr>
            <w:r w:rsidRPr="00DD31E0">
              <w:rPr>
                <w:rFonts w:ascii="メイリオ" w:eastAsia="メイリオ" w:hAnsi="メイリオ" w:hint="eastAsia"/>
                <w:color w:val="auto"/>
              </w:rPr>
              <w:t>Standard Edition については、</w:t>
            </w:r>
            <w:hyperlink r:id="rId11" w:history="1">
              <w:r w:rsidRPr="00DD31E0">
                <w:rPr>
                  <w:rStyle w:val="a6"/>
                  <w:rFonts w:ascii="メイリオ" w:eastAsia="メイリオ" w:hAnsi="メイリオ" w:hint="eastAsia"/>
                  <w:b/>
                </w:rPr>
                <w:t>Standard</w:t>
              </w:r>
              <w:r w:rsidRPr="00DD31E0">
                <w:rPr>
                  <w:rStyle w:val="a6"/>
                  <w:rFonts w:ascii="メイリオ" w:eastAsia="メイリオ" w:hAnsi="メイリオ" w:hint="eastAsia"/>
                </w:rPr>
                <w:t xml:space="preserve"> Edition リリース ノート</w:t>
              </w:r>
            </w:hyperlink>
            <w:r w:rsidRPr="00DD31E0">
              <w:rPr>
                <w:rFonts w:ascii="メイリオ" w:eastAsia="メイリオ" w:hAnsi="メイリオ" w:hint="eastAsia"/>
              </w:rPr>
              <w:t>をご参照ください。</w:t>
            </w:r>
          </w:p>
          <w:p w14:paraId="26C39BD3" w14:textId="614BAF88" w:rsidR="006B6085" w:rsidRPr="00DD31E0" w:rsidRDefault="00241210" w:rsidP="00241210">
            <w:pPr>
              <w:pStyle w:val="ConcurTableBullet"/>
              <w:rPr>
                <w:rFonts w:ascii="メイリオ" w:eastAsia="メイリオ" w:hAnsi="メイリオ"/>
              </w:rPr>
            </w:pPr>
            <w:r w:rsidRPr="00DD31E0">
              <w:rPr>
                <w:rFonts w:ascii="メイリオ" w:eastAsia="メイリオ" w:hAnsi="メイリオ" w:hint="eastAsia"/>
              </w:rPr>
              <w:t>Small Business Edition については、</w:t>
            </w:r>
            <w:hyperlink r:id="rId12" w:history="1">
              <w:r w:rsidRPr="00DD31E0">
                <w:rPr>
                  <w:rStyle w:val="a6"/>
                  <w:rFonts w:ascii="メイリオ" w:eastAsia="メイリオ" w:hAnsi="メイリオ" w:hint="eastAsia"/>
                  <w:b/>
                </w:rPr>
                <w:t>Small Business</w:t>
              </w:r>
              <w:r w:rsidRPr="00DD31E0">
                <w:rPr>
                  <w:rStyle w:val="a6"/>
                  <w:rFonts w:ascii="メイリオ" w:eastAsia="メイリオ" w:hAnsi="メイリオ" w:hint="eastAsia"/>
                </w:rPr>
                <w:t xml:space="preserve"> Edition リリース ノート</w:t>
              </w:r>
            </w:hyperlink>
            <w:r w:rsidRPr="00DD31E0">
              <w:rPr>
                <w:rFonts w:ascii="メイリオ" w:eastAsia="メイリオ" w:hAnsi="メイリオ" w:hint="eastAsia"/>
              </w:rPr>
              <w:t>をご参照ください。</w:t>
            </w:r>
            <w:r w:rsidRPr="00DD31E0">
              <w:rPr>
                <w:rFonts w:ascii="メイリオ" w:eastAsia="メイリオ" w:hAnsi="メイリオ" w:hint="eastAsia"/>
              </w:rPr>
              <w:br/>
              <w:t>（日本語のリリースノートはこちらのページからアクセスしてください）</w:t>
            </w:r>
          </w:p>
        </w:tc>
      </w:tr>
      <w:tr w:rsidR="00111CF5" w:rsidRPr="00DD31E0" w14:paraId="663EC79C" w14:textId="77777777" w:rsidTr="00111CF5">
        <w:tc>
          <w:tcPr>
            <w:tcW w:w="9706" w:type="dxa"/>
            <w:gridSpan w:val="2"/>
            <w:shd w:val="clear" w:color="auto" w:fill="FFFF99"/>
          </w:tcPr>
          <w:p w14:paraId="43AD3108" w14:textId="7FF88A27" w:rsidR="00111CF5" w:rsidRPr="00DD31E0" w:rsidRDefault="00111CF5" w:rsidP="00241210">
            <w:pPr>
              <w:pStyle w:val="ConcurTableText"/>
              <w:rPr>
                <w:rFonts w:ascii="メイリオ" w:eastAsia="メイリオ" w:hAnsi="メイリオ"/>
              </w:rPr>
            </w:pPr>
            <w:r w:rsidRPr="00DD31E0">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DD31E0" w:rsidRDefault="006C338D" w:rsidP="00883EE8">
      <w:pPr>
        <w:pStyle w:val="ConcurHeadingFeedToPDF"/>
        <w:tabs>
          <w:tab w:val="left" w:pos="6050"/>
        </w:tabs>
        <w:spacing w:before="240"/>
        <w:rPr>
          <w:rFonts w:ascii="メイリオ" w:eastAsia="メイリオ" w:hAnsi="メイリオ"/>
        </w:rPr>
      </w:pPr>
      <w:r w:rsidRPr="00DD31E0">
        <w:rPr>
          <w:rFonts w:ascii="メイリオ" w:eastAsia="メイリオ" w:hAnsi="メイリオ" w:hint="eastAsia"/>
        </w:rPr>
        <w:t>目次</w:t>
      </w:r>
      <w:r w:rsidRPr="00DD31E0">
        <w:rPr>
          <w:rFonts w:ascii="メイリオ" w:eastAsia="メイリオ" w:hAnsi="メイリオ" w:hint="eastAsia"/>
        </w:rPr>
        <w:tab/>
      </w:r>
    </w:p>
    <w:p w14:paraId="3796F0B3" w14:textId="34825B5F" w:rsidR="003C46B1" w:rsidRDefault="001F22EF">
      <w:pPr>
        <w:pStyle w:val="11"/>
        <w:rPr>
          <w:rFonts w:asciiTheme="minorHAnsi" w:eastAsiaTheme="minorEastAsia" w:hAnsiTheme="minorHAnsi" w:cstheme="minorBidi"/>
          <w:b w:val="0"/>
          <w:kern w:val="2"/>
          <w:sz w:val="21"/>
          <w:szCs w:val="22"/>
        </w:rPr>
      </w:pPr>
      <w:r w:rsidRPr="00DD31E0">
        <w:rPr>
          <w:rFonts w:ascii="メイリオ" w:eastAsia="メイリオ" w:hAnsi="メイリオ"/>
        </w:rPr>
        <w:fldChar w:fldCharType="begin"/>
      </w:r>
      <w:r w:rsidRPr="00DD31E0">
        <w:rPr>
          <w:rFonts w:ascii="メイリオ" w:eastAsia="メイリオ" w:hAnsi="メイリオ" w:hint="eastAsia"/>
        </w:rPr>
        <w:instrText xml:space="preserve"> TOC \o "1-3" \h \z \u </w:instrText>
      </w:r>
      <w:r w:rsidRPr="00DD31E0">
        <w:rPr>
          <w:rFonts w:ascii="メイリオ" w:eastAsia="メイリオ" w:hAnsi="メイリオ"/>
        </w:rPr>
        <w:fldChar w:fldCharType="separate"/>
      </w:r>
      <w:hyperlink w:anchor="_Toc58418064" w:history="1">
        <w:r w:rsidR="003C46B1" w:rsidRPr="00906B22">
          <w:rPr>
            <w:rStyle w:val="a6"/>
            <w:rFonts w:ascii="メイリオ" w:eastAsia="メイリオ" w:hAnsi="メイリオ"/>
          </w:rPr>
          <w:t>今後の変更予定</w:t>
        </w:r>
        <w:r w:rsidR="003C46B1">
          <w:rPr>
            <w:webHidden/>
          </w:rPr>
          <w:tab/>
        </w:r>
        <w:r w:rsidR="003C46B1">
          <w:rPr>
            <w:webHidden/>
          </w:rPr>
          <w:fldChar w:fldCharType="begin"/>
        </w:r>
        <w:r w:rsidR="003C46B1">
          <w:rPr>
            <w:webHidden/>
          </w:rPr>
          <w:instrText xml:space="preserve"> PAGEREF _Toc58418064 \h </w:instrText>
        </w:r>
        <w:r w:rsidR="003C46B1">
          <w:rPr>
            <w:webHidden/>
          </w:rPr>
        </w:r>
        <w:r w:rsidR="003C46B1">
          <w:rPr>
            <w:webHidden/>
          </w:rPr>
          <w:fldChar w:fldCharType="separate"/>
        </w:r>
        <w:r w:rsidR="00DF7F86">
          <w:rPr>
            <w:webHidden/>
          </w:rPr>
          <w:t>1</w:t>
        </w:r>
        <w:r w:rsidR="003C46B1">
          <w:rPr>
            <w:webHidden/>
          </w:rPr>
          <w:fldChar w:fldCharType="end"/>
        </w:r>
      </w:hyperlink>
    </w:p>
    <w:p w14:paraId="349CE27D" w14:textId="24B418AA" w:rsidR="003C46B1" w:rsidRDefault="00FB558B">
      <w:pPr>
        <w:pStyle w:val="23"/>
        <w:rPr>
          <w:rFonts w:asciiTheme="minorHAnsi" w:eastAsiaTheme="minorEastAsia" w:hAnsiTheme="minorHAnsi" w:cstheme="minorBidi"/>
          <w:b w:val="0"/>
          <w:kern w:val="2"/>
          <w:sz w:val="21"/>
          <w:szCs w:val="22"/>
        </w:rPr>
      </w:pPr>
      <w:hyperlink w:anchor="_Toc58418065" w:history="1">
        <w:r w:rsidR="003C46B1" w:rsidRPr="00906B22">
          <w:rPr>
            <w:rStyle w:val="a6"/>
            <w:rFonts w:ascii="メイリオ" w:eastAsia="メイリオ" w:hAnsi="メイリオ"/>
          </w:rPr>
          <w:t>管理</w:t>
        </w:r>
        <w:r w:rsidR="003C46B1">
          <w:rPr>
            <w:webHidden/>
          </w:rPr>
          <w:tab/>
        </w:r>
        <w:r w:rsidR="003C46B1">
          <w:rPr>
            <w:webHidden/>
          </w:rPr>
          <w:fldChar w:fldCharType="begin"/>
        </w:r>
        <w:r w:rsidR="003C46B1">
          <w:rPr>
            <w:webHidden/>
          </w:rPr>
          <w:instrText xml:space="preserve"> PAGEREF _Toc58418065 \h </w:instrText>
        </w:r>
        <w:r w:rsidR="003C46B1">
          <w:rPr>
            <w:webHidden/>
          </w:rPr>
        </w:r>
        <w:r w:rsidR="003C46B1">
          <w:rPr>
            <w:webHidden/>
          </w:rPr>
          <w:fldChar w:fldCharType="separate"/>
        </w:r>
        <w:r w:rsidR="00DF7F86">
          <w:rPr>
            <w:webHidden/>
          </w:rPr>
          <w:t>1</w:t>
        </w:r>
        <w:r w:rsidR="003C46B1">
          <w:rPr>
            <w:webHidden/>
          </w:rPr>
          <w:fldChar w:fldCharType="end"/>
        </w:r>
      </w:hyperlink>
    </w:p>
    <w:p w14:paraId="01A998A0" w14:textId="574A20B6" w:rsidR="003C46B1" w:rsidRDefault="00FB558B">
      <w:pPr>
        <w:pStyle w:val="32"/>
        <w:rPr>
          <w:rFonts w:asciiTheme="minorHAnsi" w:eastAsiaTheme="minorEastAsia" w:hAnsiTheme="minorHAnsi" w:cstheme="minorBidi"/>
          <w:kern w:val="2"/>
          <w:sz w:val="21"/>
          <w:szCs w:val="22"/>
        </w:rPr>
      </w:pPr>
      <w:hyperlink w:anchor="_Toc58418066" w:history="1">
        <w:r w:rsidR="003C46B1" w:rsidRPr="00906B22">
          <w:rPr>
            <w:rStyle w:val="a6"/>
            <w:rFonts w:ascii="メイリオ" w:eastAsia="メイリオ" w:hAnsi="メイリオ"/>
          </w:rPr>
          <w:t>リリース: 「経費同席者」フォームで「連結リスト」データ タイプが利用可能に</w:t>
        </w:r>
        <w:r w:rsidR="003C46B1">
          <w:rPr>
            <w:webHidden/>
          </w:rPr>
          <w:tab/>
        </w:r>
        <w:r w:rsidR="003C46B1">
          <w:rPr>
            <w:webHidden/>
          </w:rPr>
          <w:fldChar w:fldCharType="begin"/>
        </w:r>
        <w:r w:rsidR="003C46B1">
          <w:rPr>
            <w:webHidden/>
          </w:rPr>
          <w:instrText xml:space="preserve"> PAGEREF _Toc58418066 \h </w:instrText>
        </w:r>
        <w:r w:rsidR="003C46B1">
          <w:rPr>
            <w:webHidden/>
          </w:rPr>
        </w:r>
        <w:r w:rsidR="003C46B1">
          <w:rPr>
            <w:webHidden/>
          </w:rPr>
          <w:fldChar w:fldCharType="separate"/>
        </w:r>
        <w:r w:rsidR="00DF7F86">
          <w:rPr>
            <w:webHidden/>
          </w:rPr>
          <w:t>1</w:t>
        </w:r>
        <w:r w:rsidR="003C46B1">
          <w:rPr>
            <w:webHidden/>
          </w:rPr>
          <w:fldChar w:fldCharType="end"/>
        </w:r>
      </w:hyperlink>
    </w:p>
    <w:p w14:paraId="6250E2FA" w14:textId="105D09BD" w:rsidR="003C46B1" w:rsidRDefault="00FB558B">
      <w:pPr>
        <w:pStyle w:val="23"/>
        <w:rPr>
          <w:rFonts w:asciiTheme="minorHAnsi" w:eastAsiaTheme="minorEastAsia" w:hAnsiTheme="minorHAnsi" w:cstheme="minorBidi"/>
          <w:b w:val="0"/>
          <w:kern w:val="2"/>
          <w:sz w:val="21"/>
          <w:szCs w:val="22"/>
        </w:rPr>
      </w:pPr>
      <w:hyperlink w:anchor="_Toc58418067" w:history="1">
        <w:r w:rsidR="003C46B1" w:rsidRPr="00906B22">
          <w:rPr>
            <w:rStyle w:val="a6"/>
            <w:rFonts w:ascii="メイリオ" w:eastAsia="メイリオ" w:hAnsi="メイリオ"/>
          </w:rPr>
          <w:t>API</w:t>
        </w:r>
        <w:r w:rsidR="003C46B1">
          <w:rPr>
            <w:webHidden/>
          </w:rPr>
          <w:tab/>
        </w:r>
        <w:r w:rsidR="003C46B1">
          <w:rPr>
            <w:webHidden/>
          </w:rPr>
          <w:fldChar w:fldCharType="begin"/>
        </w:r>
        <w:r w:rsidR="003C46B1">
          <w:rPr>
            <w:webHidden/>
          </w:rPr>
          <w:instrText xml:space="preserve"> PAGEREF _Toc58418067 \h </w:instrText>
        </w:r>
        <w:r w:rsidR="003C46B1">
          <w:rPr>
            <w:webHidden/>
          </w:rPr>
        </w:r>
        <w:r w:rsidR="003C46B1">
          <w:rPr>
            <w:webHidden/>
          </w:rPr>
          <w:fldChar w:fldCharType="separate"/>
        </w:r>
        <w:r w:rsidR="00DF7F86">
          <w:rPr>
            <w:webHidden/>
          </w:rPr>
          <w:t>1</w:t>
        </w:r>
        <w:r w:rsidR="003C46B1">
          <w:rPr>
            <w:webHidden/>
          </w:rPr>
          <w:fldChar w:fldCharType="end"/>
        </w:r>
      </w:hyperlink>
    </w:p>
    <w:p w14:paraId="54207B25" w14:textId="51B9166D" w:rsidR="003C46B1" w:rsidRDefault="00FB558B">
      <w:pPr>
        <w:pStyle w:val="32"/>
        <w:rPr>
          <w:rFonts w:asciiTheme="minorHAnsi" w:eastAsiaTheme="minorEastAsia" w:hAnsiTheme="minorHAnsi" w:cstheme="minorBidi"/>
          <w:kern w:val="2"/>
          <w:sz w:val="21"/>
          <w:szCs w:val="22"/>
        </w:rPr>
      </w:pPr>
      <w:hyperlink w:anchor="_Toc58418068" w:history="1">
        <w:r w:rsidR="003C46B1" w:rsidRPr="00906B22">
          <w:rPr>
            <w:rStyle w:val="a6"/>
            <w:rFonts w:ascii="メイリオ" w:eastAsia="メイリオ" w:hAnsi="メイリオ"/>
          </w:rPr>
          <w:t>リリース: リスト項目 v4 API</w:t>
        </w:r>
        <w:r w:rsidR="003C46B1">
          <w:rPr>
            <w:webHidden/>
          </w:rPr>
          <w:tab/>
        </w:r>
        <w:r w:rsidR="003C46B1">
          <w:rPr>
            <w:webHidden/>
          </w:rPr>
          <w:fldChar w:fldCharType="begin"/>
        </w:r>
        <w:r w:rsidR="003C46B1">
          <w:rPr>
            <w:webHidden/>
          </w:rPr>
          <w:instrText xml:space="preserve"> PAGEREF _Toc58418068 \h </w:instrText>
        </w:r>
        <w:r w:rsidR="003C46B1">
          <w:rPr>
            <w:webHidden/>
          </w:rPr>
        </w:r>
        <w:r w:rsidR="003C46B1">
          <w:rPr>
            <w:webHidden/>
          </w:rPr>
          <w:fldChar w:fldCharType="separate"/>
        </w:r>
        <w:r w:rsidR="00DF7F86">
          <w:rPr>
            <w:webHidden/>
          </w:rPr>
          <w:t>1</w:t>
        </w:r>
        <w:r w:rsidR="003C46B1">
          <w:rPr>
            <w:webHidden/>
          </w:rPr>
          <w:fldChar w:fldCharType="end"/>
        </w:r>
      </w:hyperlink>
    </w:p>
    <w:p w14:paraId="7D211613" w14:textId="04BA826C" w:rsidR="003C46B1" w:rsidRDefault="00FB558B">
      <w:pPr>
        <w:pStyle w:val="32"/>
        <w:rPr>
          <w:rFonts w:asciiTheme="minorHAnsi" w:eastAsiaTheme="minorEastAsia" w:hAnsiTheme="minorHAnsi" w:cstheme="minorBidi"/>
          <w:kern w:val="2"/>
          <w:sz w:val="21"/>
          <w:szCs w:val="22"/>
        </w:rPr>
      </w:pPr>
      <w:hyperlink w:anchor="_Toc58418069" w:history="1">
        <w:r w:rsidR="003C46B1" w:rsidRPr="00906B22">
          <w:rPr>
            <w:rStyle w:val="a6"/>
            <w:rFonts w:ascii="メイリオ" w:eastAsia="メイリオ" w:hAnsi="メイリオ"/>
          </w:rPr>
          <w:t>リリース: リスト v4 API</w:t>
        </w:r>
        <w:r w:rsidR="003C46B1">
          <w:rPr>
            <w:webHidden/>
          </w:rPr>
          <w:tab/>
        </w:r>
        <w:r w:rsidR="003C46B1">
          <w:rPr>
            <w:webHidden/>
          </w:rPr>
          <w:fldChar w:fldCharType="begin"/>
        </w:r>
        <w:r w:rsidR="003C46B1">
          <w:rPr>
            <w:webHidden/>
          </w:rPr>
          <w:instrText xml:space="preserve"> PAGEREF _Toc58418069 \h </w:instrText>
        </w:r>
        <w:r w:rsidR="003C46B1">
          <w:rPr>
            <w:webHidden/>
          </w:rPr>
        </w:r>
        <w:r w:rsidR="003C46B1">
          <w:rPr>
            <w:webHidden/>
          </w:rPr>
          <w:fldChar w:fldCharType="separate"/>
        </w:r>
        <w:r w:rsidR="00DF7F86">
          <w:rPr>
            <w:webHidden/>
          </w:rPr>
          <w:t>2</w:t>
        </w:r>
        <w:r w:rsidR="003C46B1">
          <w:rPr>
            <w:webHidden/>
          </w:rPr>
          <w:fldChar w:fldCharType="end"/>
        </w:r>
      </w:hyperlink>
    </w:p>
    <w:p w14:paraId="7958DCB9" w14:textId="2420A95A" w:rsidR="003C46B1" w:rsidRDefault="00FB558B">
      <w:pPr>
        <w:pStyle w:val="23"/>
        <w:rPr>
          <w:rFonts w:asciiTheme="minorHAnsi" w:eastAsiaTheme="minorEastAsia" w:hAnsiTheme="minorHAnsi" w:cstheme="minorBidi"/>
          <w:b w:val="0"/>
          <w:kern w:val="2"/>
          <w:sz w:val="21"/>
          <w:szCs w:val="22"/>
        </w:rPr>
      </w:pPr>
      <w:hyperlink w:anchor="_Toc58418070" w:history="1">
        <w:r w:rsidR="003C46B1" w:rsidRPr="00906B22">
          <w:rPr>
            <w:rStyle w:val="a6"/>
            <w:rFonts w:ascii="メイリオ" w:eastAsia="メイリオ" w:hAnsi="メイリオ"/>
          </w:rPr>
          <w:t>認証</w:t>
        </w:r>
        <w:r w:rsidR="003C46B1">
          <w:rPr>
            <w:webHidden/>
          </w:rPr>
          <w:tab/>
        </w:r>
        <w:r w:rsidR="003C46B1">
          <w:rPr>
            <w:webHidden/>
          </w:rPr>
          <w:fldChar w:fldCharType="begin"/>
        </w:r>
        <w:r w:rsidR="003C46B1">
          <w:rPr>
            <w:webHidden/>
          </w:rPr>
          <w:instrText xml:space="preserve"> PAGEREF _Toc58418070 \h </w:instrText>
        </w:r>
        <w:r w:rsidR="003C46B1">
          <w:rPr>
            <w:webHidden/>
          </w:rPr>
        </w:r>
        <w:r w:rsidR="003C46B1">
          <w:rPr>
            <w:webHidden/>
          </w:rPr>
          <w:fldChar w:fldCharType="separate"/>
        </w:r>
        <w:r w:rsidR="00DF7F86">
          <w:rPr>
            <w:webHidden/>
          </w:rPr>
          <w:t>3</w:t>
        </w:r>
        <w:r w:rsidR="003C46B1">
          <w:rPr>
            <w:webHidden/>
          </w:rPr>
          <w:fldChar w:fldCharType="end"/>
        </w:r>
      </w:hyperlink>
    </w:p>
    <w:p w14:paraId="61188EEE" w14:textId="6B9E9970" w:rsidR="003C46B1" w:rsidRDefault="00FB558B">
      <w:pPr>
        <w:pStyle w:val="32"/>
        <w:rPr>
          <w:rFonts w:asciiTheme="minorHAnsi" w:eastAsiaTheme="minorEastAsia" w:hAnsiTheme="minorHAnsi" w:cstheme="minorBidi"/>
          <w:kern w:val="2"/>
          <w:sz w:val="21"/>
          <w:szCs w:val="22"/>
        </w:rPr>
      </w:pPr>
      <w:hyperlink w:anchor="_Toc58418071" w:history="1">
        <w:r w:rsidR="003C46B1" w:rsidRPr="00906B22">
          <w:rPr>
            <w:rStyle w:val="a6"/>
            <w:rFonts w:ascii="メイリオ" w:eastAsia="メイリオ" w:hAnsi="メイリオ"/>
          </w:rPr>
          <w:t>** 変更予定 ** Android / iPhone / iPad – Mobile PIN の廃止</w:t>
        </w:r>
        <w:r w:rsidR="003C46B1">
          <w:rPr>
            <w:webHidden/>
          </w:rPr>
          <w:tab/>
        </w:r>
        <w:r w:rsidR="003C46B1">
          <w:rPr>
            <w:webHidden/>
          </w:rPr>
          <w:fldChar w:fldCharType="begin"/>
        </w:r>
        <w:r w:rsidR="003C46B1">
          <w:rPr>
            <w:webHidden/>
          </w:rPr>
          <w:instrText xml:space="preserve"> PAGEREF _Toc58418071 \h </w:instrText>
        </w:r>
        <w:r w:rsidR="003C46B1">
          <w:rPr>
            <w:webHidden/>
          </w:rPr>
        </w:r>
        <w:r w:rsidR="003C46B1">
          <w:rPr>
            <w:webHidden/>
          </w:rPr>
          <w:fldChar w:fldCharType="separate"/>
        </w:r>
        <w:r w:rsidR="00DF7F86">
          <w:rPr>
            <w:webHidden/>
          </w:rPr>
          <w:t>3</w:t>
        </w:r>
        <w:r w:rsidR="003C46B1">
          <w:rPr>
            <w:webHidden/>
          </w:rPr>
          <w:fldChar w:fldCharType="end"/>
        </w:r>
      </w:hyperlink>
    </w:p>
    <w:p w14:paraId="063025B1" w14:textId="1A65F108" w:rsidR="003C46B1" w:rsidRDefault="00FB558B">
      <w:pPr>
        <w:pStyle w:val="32"/>
        <w:rPr>
          <w:rFonts w:asciiTheme="minorHAnsi" w:eastAsiaTheme="minorEastAsia" w:hAnsiTheme="minorHAnsi" w:cstheme="minorBidi"/>
          <w:kern w:val="2"/>
          <w:sz w:val="21"/>
          <w:szCs w:val="22"/>
        </w:rPr>
      </w:pPr>
      <w:hyperlink w:anchor="_Toc58418072" w:history="1">
        <w:r w:rsidR="003C46B1" w:rsidRPr="00906B22">
          <w:rPr>
            <w:rStyle w:val="a6"/>
            <w:rFonts w:ascii="メイリオ" w:eastAsia="メイリオ" w:hAnsi="メイリオ"/>
          </w:rPr>
          <w:t>** 変更予定 ** Android / iPhone / iPad – 自動サインイン設定の廃止</w:t>
        </w:r>
        <w:r w:rsidR="003C46B1">
          <w:rPr>
            <w:webHidden/>
          </w:rPr>
          <w:tab/>
        </w:r>
        <w:r w:rsidR="003C46B1">
          <w:rPr>
            <w:webHidden/>
          </w:rPr>
          <w:fldChar w:fldCharType="begin"/>
        </w:r>
        <w:r w:rsidR="003C46B1">
          <w:rPr>
            <w:webHidden/>
          </w:rPr>
          <w:instrText xml:space="preserve"> PAGEREF _Toc58418072 \h </w:instrText>
        </w:r>
        <w:r w:rsidR="003C46B1">
          <w:rPr>
            <w:webHidden/>
          </w:rPr>
        </w:r>
        <w:r w:rsidR="003C46B1">
          <w:rPr>
            <w:webHidden/>
          </w:rPr>
          <w:fldChar w:fldCharType="separate"/>
        </w:r>
        <w:r w:rsidR="00DF7F86">
          <w:rPr>
            <w:webHidden/>
          </w:rPr>
          <w:t>7</w:t>
        </w:r>
        <w:r w:rsidR="003C46B1">
          <w:rPr>
            <w:webHidden/>
          </w:rPr>
          <w:fldChar w:fldCharType="end"/>
        </w:r>
      </w:hyperlink>
    </w:p>
    <w:p w14:paraId="0022B9FE" w14:textId="4CC756D0" w:rsidR="003C46B1" w:rsidRDefault="00FB558B">
      <w:pPr>
        <w:pStyle w:val="23"/>
        <w:rPr>
          <w:rFonts w:asciiTheme="minorHAnsi" w:eastAsiaTheme="minorEastAsia" w:hAnsiTheme="minorHAnsi" w:cstheme="minorBidi"/>
          <w:b w:val="0"/>
          <w:kern w:val="2"/>
          <w:sz w:val="21"/>
          <w:szCs w:val="22"/>
        </w:rPr>
      </w:pPr>
      <w:hyperlink w:anchor="_Toc58418073" w:history="1">
        <w:r w:rsidR="003C46B1" w:rsidRPr="00906B22">
          <w:rPr>
            <w:rStyle w:val="a6"/>
            <w:rFonts w:ascii="メイリオ" w:eastAsia="メイリオ" w:hAnsi="メイリオ"/>
          </w:rPr>
          <w:t>サポート問合せ権限の保持者</w:t>
        </w:r>
        <w:r w:rsidR="003C46B1">
          <w:rPr>
            <w:webHidden/>
          </w:rPr>
          <w:tab/>
        </w:r>
        <w:r w:rsidR="003C46B1">
          <w:rPr>
            <w:webHidden/>
          </w:rPr>
          <w:fldChar w:fldCharType="begin"/>
        </w:r>
        <w:r w:rsidR="003C46B1">
          <w:rPr>
            <w:webHidden/>
          </w:rPr>
          <w:instrText xml:space="preserve"> PAGEREF _Toc58418073 \h </w:instrText>
        </w:r>
        <w:r w:rsidR="003C46B1">
          <w:rPr>
            <w:webHidden/>
          </w:rPr>
        </w:r>
        <w:r w:rsidR="003C46B1">
          <w:rPr>
            <w:webHidden/>
          </w:rPr>
          <w:fldChar w:fldCharType="separate"/>
        </w:r>
        <w:r w:rsidR="00DF7F86">
          <w:rPr>
            <w:webHidden/>
          </w:rPr>
          <w:t>10</w:t>
        </w:r>
        <w:r w:rsidR="003C46B1">
          <w:rPr>
            <w:webHidden/>
          </w:rPr>
          <w:fldChar w:fldCharType="end"/>
        </w:r>
      </w:hyperlink>
    </w:p>
    <w:p w14:paraId="4F45EBB6" w14:textId="22A457E4" w:rsidR="003C46B1" w:rsidRDefault="00FB558B">
      <w:pPr>
        <w:pStyle w:val="32"/>
        <w:rPr>
          <w:rFonts w:asciiTheme="minorHAnsi" w:eastAsiaTheme="minorEastAsia" w:hAnsiTheme="minorHAnsi" w:cstheme="minorBidi"/>
          <w:kern w:val="2"/>
          <w:sz w:val="21"/>
          <w:szCs w:val="22"/>
        </w:rPr>
      </w:pPr>
      <w:hyperlink w:anchor="_Toc58418074" w:history="1">
        <w:r w:rsidR="003C46B1" w:rsidRPr="00906B22">
          <w:rPr>
            <w:rStyle w:val="a6"/>
            <w:rFonts w:ascii="メイリオ" w:eastAsia="メイリオ" w:hAnsi="メイリオ"/>
          </w:rPr>
          <w:t>リリース: SAP Concur サポート ポータル プロファイルにセキュリティ / データ保護の連絡先オプションを追加</w:t>
        </w:r>
        <w:r w:rsidR="003C46B1">
          <w:rPr>
            <w:webHidden/>
          </w:rPr>
          <w:tab/>
        </w:r>
        <w:r w:rsidR="003C46B1">
          <w:rPr>
            <w:webHidden/>
          </w:rPr>
          <w:fldChar w:fldCharType="begin"/>
        </w:r>
        <w:r w:rsidR="003C46B1">
          <w:rPr>
            <w:webHidden/>
          </w:rPr>
          <w:instrText xml:space="preserve"> PAGEREF _Toc58418074 \h </w:instrText>
        </w:r>
        <w:r w:rsidR="003C46B1">
          <w:rPr>
            <w:webHidden/>
          </w:rPr>
        </w:r>
        <w:r w:rsidR="003C46B1">
          <w:rPr>
            <w:webHidden/>
          </w:rPr>
          <w:fldChar w:fldCharType="separate"/>
        </w:r>
        <w:r w:rsidR="00DF7F86">
          <w:rPr>
            <w:webHidden/>
          </w:rPr>
          <w:t>10</w:t>
        </w:r>
        <w:r w:rsidR="003C46B1">
          <w:rPr>
            <w:webHidden/>
          </w:rPr>
          <w:fldChar w:fldCharType="end"/>
        </w:r>
      </w:hyperlink>
    </w:p>
    <w:p w14:paraId="487085ED" w14:textId="61B80719" w:rsidR="003C46B1" w:rsidRDefault="00FB558B">
      <w:pPr>
        <w:pStyle w:val="23"/>
        <w:rPr>
          <w:rFonts w:asciiTheme="minorHAnsi" w:eastAsiaTheme="minorEastAsia" w:hAnsiTheme="minorHAnsi" w:cstheme="minorBidi"/>
          <w:b w:val="0"/>
          <w:kern w:val="2"/>
          <w:sz w:val="21"/>
          <w:szCs w:val="22"/>
        </w:rPr>
      </w:pPr>
      <w:hyperlink w:anchor="_Toc58418075" w:history="1">
        <w:r w:rsidR="003C46B1" w:rsidRPr="00906B22">
          <w:rPr>
            <w:rStyle w:val="a6"/>
            <w:rFonts w:ascii="メイリオ" w:eastAsia="メイリオ" w:hAnsi="メイリオ"/>
          </w:rPr>
          <w:t>ファイル転送のアップデート</w:t>
        </w:r>
        <w:r w:rsidR="003C46B1">
          <w:rPr>
            <w:webHidden/>
          </w:rPr>
          <w:tab/>
        </w:r>
        <w:r w:rsidR="003C46B1">
          <w:rPr>
            <w:webHidden/>
          </w:rPr>
          <w:fldChar w:fldCharType="begin"/>
        </w:r>
        <w:r w:rsidR="003C46B1">
          <w:rPr>
            <w:webHidden/>
          </w:rPr>
          <w:instrText xml:space="preserve"> PAGEREF _Toc58418075 \h </w:instrText>
        </w:r>
        <w:r w:rsidR="003C46B1">
          <w:rPr>
            <w:webHidden/>
          </w:rPr>
        </w:r>
        <w:r w:rsidR="003C46B1">
          <w:rPr>
            <w:webHidden/>
          </w:rPr>
          <w:fldChar w:fldCharType="separate"/>
        </w:r>
        <w:r w:rsidR="00DF7F86">
          <w:rPr>
            <w:webHidden/>
          </w:rPr>
          <w:t>11</w:t>
        </w:r>
        <w:r w:rsidR="003C46B1">
          <w:rPr>
            <w:webHidden/>
          </w:rPr>
          <w:fldChar w:fldCharType="end"/>
        </w:r>
      </w:hyperlink>
    </w:p>
    <w:p w14:paraId="1FCEB109" w14:textId="3AE51311" w:rsidR="003C46B1" w:rsidRDefault="00FB558B">
      <w:pPr>
        <w:pStyle w:val="32"/>
        <w:rPr>
          <w:rFonts w:asciiTheme="minorHAnsi" w:eastAsiaTheme="minorEastAsia" w:hAnsiTheme="minorHAnsi" w:cstheme="minorBidi"/>
          <w:kern w:val="2"/>
          <w:sz w:val="21"/>
          <w:szCs w:val="22"/>
        </w:rPr>
      </w:pPr>
      <w:hyperlink w:anchor="_Toc58418076" w:history="1">
        <w:r w:rsidR="003C46B1" w:rsidRPr="00906B22">
          <w:rPr>
            <w:rStyle w:val="a6"/>
            <w:rFonts w:ascii="メイリオ" w:eastAsia="メイリオ" w:hAnsi="メイリオ"/>
          </w:rPr>
          <w:t>** 変更予定 ** SSH キー認証を使用した必須 SFTP</w:t>
        </w:r>
        <w:r w:rsidR="003C46B1">
          <w:rPr>
            <w:webHidden/>
          </w:rPr>
          <w:tab/>
        </w:r>
        <w:r w:rsidR="003C46B1">
          <w:rPr>
            <w:webHidden/>
          </w:rPr>
          <w:fldChar w:fldCharType="begin"/>
        </w:r>
        <w:r w:rsidR="003C46B1">
          <w:rPr>
            <w:webHidden/>
          </w:rPr>
          <w:instrText xml:space="preserve"> PAGEREF _Toc58418076 \h </w:instrText>
        </w:r>
        <w:r w:rsidR="003C46B1">
          <w:rPr>
            <w:webHidden/>
          </w:rPr>
        </w:r>
        <w:r w:rsidR="003C46B1">
          <w:rPr>
            <w:webHidden/>
          </w:rPr>
          <w:fldChar w:fldCharType="separate"/>
        </w:r>
        <w:r w:rsidR="00DF7F86">
          <w:rPr>
            <w:webHidden/>
          </w:rPr>
          <w:t>11</w:t>
        </w:r>
        <w:r w:rsidR="003C46B1">
          <w:rPr>
            <w:webHidden/>
          </w:rPr>
          <w:fldChar w:fldCharType="end"/>
        </w:r>
      </w:hyperlink>
    </w:p>
    <w:p w14:paraId="576A7B3D" w14:textId="3EE68F94" w:rsidR="003C46B1" w:rsidRDefault="00FB558B">
      <w:pPr>
        <w:pStyle w:val="23"/>
        <w:rPr>
          <w:rFonts w:asciiTheme="minorHAnsi" w:eastAsiaTheme="minorEastAsia" w:hAnsiTheme="minorHAnsi" w:cstheme="minorBidi"/>
          <w:b w:val="0"/>
          <w:kern w:val="2"/>
          <w:sz w:val="21"/>
          <w:szCs w:val="22"/>
        </w:rPr>
      </w:pPr>
      <w:hyperlink w:anchor="_Toc58418077" w:history="1">
        <w:r w:rsidR="003C46B1" w:rsidRPr="00906B22">
          <w:rPr>
            <w:rStyle w:val="a6"/>
            <w:rFonts w:ascii="メイリオ" w:eastAsia="メイリオ" w:hAnsi="メイリオ"/>
          </w:rPr>
          <w:t>その他</w:t>
        </w:r>
        <w:r w:rsidR="003C46B1">
          <w:rPr>
            <w:webHidden/>
          </w:rPr>
          <w:tab/>
        </w:r>
        <w:r w:rsidR="003C46B1">
          <w:rPr>
            <w:webHidden/>
          </w:rPr>
          <w:fldChar w:fldCharType="begin"/>
        </w:r>
        <w:r w:rsidR="003C46B1">
          <w:rPr>
            <w:webHidden/>
          </w:rPr>
          <w:instrText xml:space="preserve"> PAGEREF _Toc58418077 \h </w:instrText>
        </w:r>
        <w:r w:rsidR="003C46B1">
          <w:rPr>
            <w:webHidden/>
          </w:rPr>
        </w:r>
        <w:r w:rsidR="003C46B1">
          <w:rPr>
            <w:webHidden/>
          </w:rPr>
          <w:fldChar w:fldCharType="separate"/>
        </w:r>
        <w:r w:rsidR="00DF7F86">
          <w:rPr>
            <w:webHidden/>
          </w:rPr>
          <w:t>12</w:t>
        </w:r>
        <w:r w:rsidR="003C46B1">
          <w:rPr>
            <w:webHidden/>
          </w:rPr>
          <w:fldChar w:fldCharType="end"/>
        </w:r>
      </w:hyperlink>
    </w:p>
    <w:p w14:paraId="2B06AC40" w14:textId="75F9A403" w:rsidR="003C46B1" w:rsidRDefault="00FB558B">
      <w:pPr>
        <w:pStyle w:val="32"/>
        <w:rPr>
          <w:rFonts w:asciiTheme="minorHAnsi" w:eastAsiaTheme="minorEastAsia" w:hAnsiTheme="minorHAnsi" w:cstheme="minorBidi"/>
          <w:kern w:val="2"/>
          <w:sz w:val="21"/>
          <w:szCs w:val="22"/>
        </w:rPr>
      </w:pPr>
      <w:hyperlink w:anchor="_Toc58418078" w:history="1">
        <w:r w:rsidR="003C46B1" w:rsidRPr="00906B22">
          <w:rPr>
            <w:rStyle w:val="a6"/>
            <w:rFonts w:ascii="メイリオ" w:eastAsia="メイリオ" w:hAnsi="メイリオ"/>
          </w:rPr>
          <w:t>** 変更予定 ** サブ URL の命名規則の更新</w:t>
        </w:r>
        <w:r w:rsidR="003C46B1">
          <w:rPr>
            <w:webHidden/>
          </w:rPr>
          <w:tab/>
        </w:r>
        <w:r w:rsidR="003C46B1">
          <w:rPr>
            <w:webHidden/>
          </w:rPr>
          <w:fldChar w:fldCharType="begin"/>
        </w:r>
        <w:r w:rsidR="003C46B1">
          <w:rPr>
            <w:webHidden/>
          </w:rPr>
          <w:instrText xml:space="preserve"> PAGEREF _Toc58418078 \h </w:instrText>
        </w:r>
        <w:r w:rsidR="003C46B1">
          <w:rPr>
            <w:webHidden/>
          </w:rPr>
        </w:r>
        <w:r w:rsidR="003C46B1">
          <w:rPr>
            <w:webHidden/>
          </w:rPr>
          <w:fldChar w:fldCharType="separate"/>
        </w:r>
        <w:r w:rsidR="00DF7F86">
          <w:rPr>
            <w:webHidden/>
          </w:rPr>
          <w:t>12</w:t>
        </w:r>
        <w:r w:rsidR="003C46B1">
          <w:rPr>
            <w:webHidden/>
          </w:rPr>
          <w:fldChar w:fldCharType="end"/>
        </w:r>
      </w:hyperlink>
    </w:p>
    <w:p w14:paraId="3A0AEBF7" w14:textId="34ECAA6B" w:rsidR="003C46B1" w:rsidRDefault="00FB558B">
      <w:pPr>
        <w:pStyle w:val="32"/>
        <w:rPr>
          <w:rFonts w:asciiTheme="minorHAnsi" w:eastAsiaTheme="minorEastAsia" w:hAnsiTheme="minorHAnsi" w:cstheme="minorBidi"/>
          <w:kern w:val="2"/>
          <w:sz w:val="21"/>
          <w:szCs w:val="22"/>
        </w:rPr>
      </w:pPr>
      <w:hyperlink w:anchor="_Toc58418079" w:history="1">
        <w:r w:rsidR="003C46B1" w:rsidRPr="00906B22">
          <w:rPr>
            <w:rStyle w:val="a6"/>
            <w:rFonts w:ascii="メイリオ" w:eastAsia="メイリオ" w:hAnsi="メイリオ"/>
          </w:rPr>
          <w:t>** 変更予定 ** 新しい SAP Concur ホームページの運用開始</w:t>
        </w:r>
        <w:r w:rsidR="003C46B1">
          <w:rPr>
            <w:webHidden/>
          </w:rPr>
          <w:tab/>
        </w:r>
        <w:r w:rsidR="003C46B1">
          <w:rPr>
            <w:webHidden/>
          </w:rPr>
          <w:fldChar w:fldCharType="begin"/>
        </w:r>
        <w:r w:rsidR="003C46B1">
          <w:rPr>
            <w:webHidden/>
          </w:rPr>
          <w:instrText xml:space="preserve"> PAGEREF _Toc58418079 \h </w:instrText>
        </w:r>
        <w:r w:rsidR="003C46B1">
          <w:rPr>
            <w:webHidden/>
          </w:rPr>
        </w:r>
        <w:r w:rsidR="003C46B1">
          <w:rPr>
            <w:webHidden/>
          </w:rPr>
          <w:fldChar w:fldCharType="separate"/>
        </w:r>
        <w:r w:rsidR="00DF7F86">
          <w:rPr>
            <w:webHidden/>
          </w:rPr>
          <w:t>15</w:t>
        </w:r>
        <w:r w:rsidR="003C46B1">
          <w:rPr>
            <w:webHidden/>
          </w:rPr>
          <w:fldChar w:fldCharType="end"/>
        </w:r>
      </w:hyperlink>
    </w:p>
    <w:p w14:paraId="500B3EF7" w14:textId="57557C07" w:rsidR="003C46B1" w:rsidRDefault="00FB558B">
      <w:pPr>
        <w:pStyle w:val="23"/>
        <w:rPr>
          <w:rFonts w:asciiTheme="minorHAnsi" w:eastAsiaTheme="minorEastAsia" w:hAnsiTheme="minorHAnsi" w:cstheme="minorBidi"/>
          <w:b w:val="0"/>
          <w:kern w:val="2"/>
          <w:sz w:val="21"/>
          <w:szCs w:val="22"/>
        </w:rPr>
      </w:pPr>
      <w:hyperlink w:anchor="_Toc58418080" w:history="1">
        <w:r w:rsidR="003C46B1" w:rsidRPr="00906B22">
          <w:rPr>
            <w:rStyle w:val="a6"/>
            <w:rFonts w:ascii="メイリオ" w:eastAsia="メイリオ" w:hAnsi="メイリオ"/>
          </w:rPr>
          <w:t>リリース ノート</w:t>
        </w:r>
        <w:r w:rsidR="003C46B1">
          <w:rPr>
            <w:webHidden/>
          </w:rPr>
          <w:tab/>
        </w:r>
        <w:r w:rsidR="003C46B1">
          <w:rPr>
            <w:webHidden/>
          </w:rPr>
          <w:fldChar w:fldCharType="begin"/>
        </w:r>
        <w:r w:rsidR="003C46B1">
          <w:rPr>
            <w:webHidden/>
          </w:rPr>
          <w:instrText xml:space="preserve"> PAGEREF _Toc58418080 \h </w:instrText>
        </w:r>
        <w:r w:rsidR="003C46B1">
          <w:rPr>
            <w:webHidden/>
          </w:rPr>
        </w:r>
        <w:r w:rsidR="003C46B1">
          <w:rPr>
            <w:webHidden/>
          </w:rPr>
          <w:fldChar w:fldCharType="separate"/>
        </w:r>
        <w:r w:rsidR="00DF7F86">
          <w:rPr>
            <w:webHidden/>
          </w:rPr>
          <w:t>19</w:t>
        </w:r>
        <w:r w:rsidR="003C46B1">
          <w:rPr>
            <w:webHidden/>
          </w:rPr>
          <w:fldChar w:fldCharType="end"/>
        </w:r>
      </w:hyperlink>
    </w:p>
    <w:p w14:paraId="5A7B7A92" w14:textId="324CA765" w:rsidR="003C46B1" w:rsidRDefault="00FB558B">
      <w:pPr>
        <w:pStyle w:val="32"/>
        <w:rPr>
          <w:rFonts w:asciiTheme="minorHAnsi" w:eastAsiaTheme="minorEastAsia" w:hAnsiTheme="minorHAnsi" w:cstheme="minorBidi"/>
          <w:kern w:val="2"/>
          <w:sz w:val="21"/>
          <w:szCs w:val="22"/>
        </w:rPr>
      </w:pPr>
      <w:hyperlink w:anchor="_Toc58418081" w:history="1">
        <w:r w:rsidR="003C46B1" w:rsidRPr="00906B22">
          <w:rPr>
            <w:rStyle w:val="a6"/>
            <w:rFonts w:ascii="メイリオ" w:eastAsia="メイリオ" w:hAnsi="メイリオ"/>
          </w:rPr>
          <w:t>リリース ノートのプレビュー版の提供終了</w:t>
        </w:r>
        <w:r w:rsidR="003C46B1">
          <w:rPr>
            <w:webHidden/>
          </w:rPr>
          <w:tab/>
        </w:r>
        <w:r w:rsidR="003C46B1">
          <w:rPr>
            <w:webHidden/>
          </w:rPr>
          <w:fldChar w:fldCharType="begin"/>
        </w:r>
        <w:r w:rsidR="003C46B1">
          <w:rPr>
            <w:webHidden/>
          </w:rPr>
          <w:instrText xml:space="preserve"> PAGEREF _Toc58418081 \h </w:instrText>
        </w:r>
        <w:r w:rsidR="003C46B1">
          <w:rPr>
            <w:webHidden/>
          </w:rPr>
        </w:r>
        <w:r w:rsidR="003C46B1">
          <w:rPr>
            <w:webHidden/>
          </w:rPr>
          <w:fldChar w:fldCharType="separate"/>
        </w:r>
        <w:r w:rsidR="00DF7F86">
          <w:rPr>
            <w:webHidden/>
          </w:rPr>
          <w:t>19</w:t>
        </w:r>
        <w:r w:rsidR="003C46B1">
          <w:rPr>
            <w:webHidden/>
          </w:rPr>
          <w:fldChar w:fldCharType="end"/>
        </w:r>
      </w:hyperlink>
    </w:p>
    <w:p w14:paraId="4E1A2202" w14:textId="48D4ED99" w:rsidR="003C46B1" w:rsidRDefault="00FB558B">
      <w:pPr>
        <w:pStyle w:val="11"/>
        <w:rPr>
          <w:rFonts w:asciiTheme="minorHAnsi" w:eastAsiaTheme="minorEastAsia" w:hAnsiTheme="minorHAnsi" w:cstheme="minorBidi"/>
          <w:b w:val="0"/>
          <w:kern w:val="2"/>
          <w:sz w:val="21"/>
          <w:szCs w:val="22"/>
        </w:rPr>
      </w:pPr>
      <w:hyperlink w:anchor="_Toc58418082" w:history="1">
        <w:r w:rsidR="003C46B1" w:rsidRPr="00906B22">
          <w:rPr>
            <w:rStyle w:val="a6"/>
            <w:rFonts w:ascii="メイリオ" w:eastAsia="メイリオ" w:hAnsi="メイリオ"/>
          </w:rPr>
          <w:t>お客様へのお知らせ</w:t>
        </w:r>
        <w:r w:rsidR="003C46B1">
          <w:rPr>
            <w:webHidden/>
          </w:rPr>
          <w:tab/>
        </w:r>
        <w:r w:rsidR="003C46B1">
          <w:rPr>
            <w:webHidden/>
          </w:rPr>
          <w:fldChar w:fldCharType="begin"/>
        </w:r>
        <w:r w:rsidR="003C46B1">
          <w:rPr>
            <w:webHidden/>
          </w:rPr>
          <w:instrText xml:space="preserve"> PAGEREF _Toc58418082 \h </w:instrText>
        </w:r>
        <w:r w:rsidR="003C46B1">
          <w:rPr>
            <w:webHidden/>
          </w:rPr>
        </w:r>
        <w:r w:rsidR="003C46B1">
          <w:rPr>
            <w:webHidden/>
          </w:rPr>
          <w:fldChar w:fldCharType="separate"/>
        </w:r>
        <w:r w:rsidR="00DF7F86">
          <w:rPr>
            <w:webHidden/>
          </w:rPr>
          <w:t>20</w:t>
        </w:r>
        <w:r w:rsidR="003C46B1">
          <w:rPr>
            <w:webHidden/>
          </w:rPr>
          <w:fldChar w:fldCharType="end"/>
        </w:r>
      </w:hyperlink>
    </w:p>
    <w:p w14:paraId="5B9780F0" w14:textId="7B1B28EC" w:rsidR="003C46B1" w:rsidRDefault="00FB558B">
      <w:pPr>
        <w:pStyle w:val="23"/>
        <w:rPr>
          <w:rFonts w:asciiTheme="minorHAnsi" w:eastAsiaTheme="minorEastAsia" w:hAnsiTheme="minorHAnsi" w:cstheme="minorBidi"/>
          <w:b w:val="0"/>
          <w:kern w:val="2"/>
          <w:sz w:val="21"/>
          <w:szCs w:val="22"/>
        </w:rPr>
      </w:pPr>
      <w:hyperlink w:anchor="_Toc58418083" w:history="1">
        <w:r w:rsidR="003C46B1" w:rsidRPr="00906B22">
          <w:rPr>
            <w:rStyle w:val="a6"/>
            <w:rFonts w:ascii="メイリオ" w:eastAsia="メイリオ" w:hAnsi="メイリオ"/>
          </w:rPr>
          <w:t>ブラウザの認証および推奨環境</w:t>
        </w:r>
        <w:r w:rsidR="003C46B1">
          <w:rPr>
            <w:webHidden/>
          </w:rPr>
          <w:tab/>
        </w:r>
        <w:r w:rsidR="003C46B1">
          <w:rPr>
            <w:webHidden/>
          </w:rPr>
          <w:fldChar w:fldCharType="begin"/>
        </w:r>
        <w:r w:rsidR="003C46B1">
          <w:rPr>
            <w:webHidden/>
          </w:rPr>
          <w:instrText xml:space="preserve"> PAGEREF _Toc58418083 \h </w:instrText>
        </w:r>
        <w:r w:rsidR="003C46B1">
          <w:rPr>
            <w:webHidden/>
          </w:rPr>
        </w:r>
        <w:r w:rsidR="003C46B1">
          <w:rPr>
            <w:webHidden/>
          </w:rPr>
          <w:fldChar w:fldCharType="separate"/>
        </w:r>
        <w:r w:rsidR="00DF7F86">
          <w:rPr>
            <w:webHidden/>
          </w:rPr>
          <w:t>20</w:t>
        </w:r>
        <w:r w:rsidR="003C46B1">
          <w:rPr>
            <w:webHidden/>
          </w:rPr>
          <w:fldChar w:fldCharType="end"/>
        </w:r>
      </w:hyperlink>
    </w:p>
    <w:p w14:paraId="5E3A6BB3" w14:textId="34659137" w:rsidR="003C46B1" w:rsidRDefault="00FB558B">
      <w:pPr>
        <w:pStyle w:val="32"/>
        <w:rPr>
          <w:rFonts w:asciiTheme="minorHAnsi" w:eastAsiaTheme="minorEastAsia" w:hAnsiTheme="minorHAnsi" w:cstheme="minorBidi"/>
          <w:kern w:val="2"/>
          <w:sz w:val="21"/>
          <w:szCs w:val="22"/>
        </w:rPr>
      </w:pPr>
      <w:hyperlink w:anchor="_Toc58418084" w:history="1">
        <w:r w:rsidR="003C46B1" w:rsidRPr="00906B22">
          <w:rPr>
            <w:rStyle w:val="a6"/>
            <w:rFonts w:ascii="メイリオ" w:eastAsia="メイリオ" w:hAnsi="メイリオ"/>
          </w:rPr>
          <w:t>月次情報 - ブラウザの認証および推奨環境</w:t>
        </w:r>
        <w:r w:rsidR="003C46B1">
          <w:rPr>
            <w:webHidden/>
          </w:rPr>
          <w:tab/>
        </w:r>
        <w:r w:rsidR="003C46B1">
          <w:rPr>
            <w:webHidden/>
          </w:rPr>
          <w:fldChar w:fldCharType="begin"/>
        </w:r>
        <w:r w:rsidR="003C46B1">
          <w:rPr>
            <w:webHidden/>
          </w:rPr>
          <w:instrText xml:space="preserve"> PAGEREF _Toc58418084 \h </w:instrText>
        </w:r>
        <w:r w:rsidR="003C46B1">
          <w:rPr>
            <w:webHidden/>
          </w:rPr>
        </w:r>
        <w:r w:rsidR="003C46B1">
          <w:rPr>
            <w:webHidden/>
          </w:rPr>
          <w:fldChar w:fldCharType="separate"/>
        </w:r>
        <w:r w:rsidR="00DF7F86">
          <w:rPr>
            <w:webHidden/>
          </w:rPr>
          <w:t>20</w:t>
        </w:r>
        <w:r w:rsidR="003C46B1">
          <w:rPr>
            <w:webHidden/>
          </w:rPr>
          <w:fldChar w:fldCharType="end"/>
        </w:r>
      </w:hyperlink>
    </w:p>
    <w:p w14:paraId="5E15AC08" w14:textId="02429D2E" w:rsidR="00814131" w:rsidRPr="00DD31E0" w:rsidRDefault="001F22EF" w:rsidP="004672F9">
      <w:pPr>
        <w:pStyle w:val="ConcurBodyText"/>
        <w:rPr>
          <w:rFonts w:ascii="メイリオ" w:eastAsia="メイリオ" w:hAnsi="メイリオ"/>
        </w:rPr>
      </w:pPr>
      <w:r w:rsidRPr="00DD31E0">
        <w:rPr>
          <w:rFonts w:ascii="メイリオ" w:eastAsia="メイリオ" w:hAnsi="メイリオ"/>
        </w:rPr>
        <w:fldChar w:fldCharType="end"/>
      </w:r>
    </w:p>
    <w:p w14:paraId="0075A539" w14:textId="77777777" w:rsidR="00574295" w:rsidRPr="00DD31E0" w:rsidRDefault="00574295" w:rsidP="004672F9">
      <w:pPr>
        <w:pStyle w:val="ConcurBodyText"/>
        <w:rPr>
          <w:rFonts w:ascii="メイリオ" w:eastAsia="メイリオ" w:hAnsi="メイリオ"/>
        </w:rPr>
      </w:pPr>
    </w:p>
    <w:p w14:paraId="3C5027EA" w14:textId="77777777" w:rsidR="00DB2A4A" w:rsidRPr="00DD31E0" w:rsidRDefault="00814131" w:rsidP="00DB2A4A">
      <w:pPr>
        <w:pStyle w:val="ConcurHeadingFeedToPDF"/>
        <w:rPr>
          <w:rFonts w:ascii="メイリオ" w:eastAsia="メイリオ" w:hAnsi="メイリオ"/>
        </w:rPr>
      </w:pPr>
      <w:r w:rsidRPr="00DD31E0">
        <w:rPr>
          <w:rFonts w:ascii="メイリオ" w:eastAsia="メイリオ" w:hAnsi="メイリオ" w:hint="eastAsia"/>
        </w:rPr>
        <w:br w:type="page"/>
      </w:r>
      <w:r w:rsidRPr="00DD31E0">
        <w:rPr>
          <w:rFonts w:ascii="メイリオ" w:eastAsia="メイリオ" w:hAnsi="メイリオ" w:hint="eastAsia"/>
        </w:rPr>
        <w:lastRenderedPageBreak/>
        <w:t>法的免責事項</w:t>
      </w:r>
    </w:p>
    <w:p w14:paraId="6A181C4A" w14:textId="77777777" w:rsidR="00DB2A4A" w:rsidRPr="00DD31E0" w:rsidRDefault="00DB2A4A" w:rsidP="00DB2A4A">
      <w:pPr>
        <w:pStyle w:val="ConcurBodyText"/>
        <w:rPr>
          <w:rFonts w:ascii="メイリオ" w:eastAsia="メイリオ" w:hAnsi="メイリオ"/>
        </w:rPr>
      </w:pPr>
      <w:r w:rsidRPr="00DD31E0">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DD31E0" w:rsidRDefault="00DB2A4A" w:rsidP="00DB2A4A">
      <w:pPr>
        <w:pStyle w:val="ConcurBodyText"/>
        <w:rPr>
          <w:rFonts w:ascii="メイリオ" w:eastAsia="メイリオ" w:hAnsi="メイリオ"/>
        </w:rPr>
      </w:pPr>
      <w:r w:rsidRPr="00DD31E0">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DD31E0" w:rsidRDefault="00DB2A4A" w:rsidP="006960D5">
      <w:pPr>
        <w:pStyle w:val="ConcurTableText"/>
        <w:rPr>
          <w:rFonts w:ascii="メイリオ" w:eastAsia="メイリオ" w:hAnsi="メイリオ"/>
        </w:rPr>
      </w:pPr>
    </w:p>
    <w:p w14:paraId="6B4A6B8C" w14:textId="77777777" w:rsidR="00FE3288" w:rsidRPr="00DD31E0" w:rsidRDefault="00FE3288" w:rsidP="00814131">
      <w:pPr>
        <w:pStyle w:val="ConcurBodyText"/>
        <w:rPr>
          <w:rFonts w:ascii="メイリオ" w:eastAsia="メイリオ" w:hAnsi="メイリオ"/>
        </w:rPr>
      </w:pPr>
    </w:p>
    <w:p w14:paraId="210CBC9F" w14:textId="77777777" w:rsidR="00814131" w:rsidRPr="00DD31E0" w:rsidRDefault="00814131" w:rsidP="00814131">
      <w:pPr>
        <w:pStyle w:val="ConcurBodyText"/>
        <w:rPr>
          <w:rFonts w:ascii="メイリオ" w:eastAsia="メイリオ" w:hAnsi="メイリオ"/>
        </w:rPr>
      </w:pPr>
    </w:p>
    <w:p w14:paraId="00ACD364" w14:textId="77777777" w:rsidR="00814131" w:rsidRPr="00DD31E0" w:rsidRDefault="00814131" w:rsidP="00814131">
      <w:pPr>
        <w:pStyle w:val="ConcurBodyText"/>
        <w:rPr>
          <w:rFonts w:ascii="メイリオ" w:eastAsia="メイリオ" w:hAnsi="メイリオ"/>
        </w:rPr>
        <w:sectPr w:rsidR="00814131" w:rsidRPr="00DD31E0" w:rsidSect="008E7C06">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2520" w:header="720" w:footer="720" w:gutter="0"/>
          <w:pgNumType w:fmt="lowerRoman"/>
          <w:cols w:space="720"/>
          <w:docGrid w:linePitch="360"/>
        </w:sectPr>
      </w:pPr>
    </w:p>
    <w:p w14:paraId="01365C94" w14:textId="77777777" w:rsidR="00332C11" w:rsidRPr="00DD31E0" w:rsidRDefault="00332C11" w:rsidP="00332C11">
      <w:pPr>
        <w:pStyle w:val="1"/>
        <w:rPr>
          <w:rFonts w:ascii="メイリオ" w:eastAsia="メイリオ" w:hAnsi="メイリオ"/>
        </w:rPr>
      </w:pPr>
      <w:bookmarkStart w:id="0" w:name="_Toc516648434"/>
      <w:bookmarkStart w:id="1" w:name="_Toc11147450"/>
      <w:bookmarkStart w:id="2" w:name="_Toc58418064"/>
      <w:r w:rsidRPr="00DD31E0">
        <w:rPr>
          <w:rFonts w:ascii="メイリオ" w:eastAsia="メイリオ" w:hAnsi="メイリオ" w:hint="eastAsia"/>
        </w:rPr>
        <w:lastRenderedPageBreak/>
        <w:t>今後の変更予定</w:t>
      </w:r>
      <w:bookmarkEnd w:id="0"/>
      <w:bookmarkEnd w:id="1"/>
      <w:bookmarkEnd w:id="2"/>
    </w:p>
    <w:p w14:paraId="6EAB6C44" w14:textId="77777777" w:rsidR="00A3672B" w:rsidRPr="00DD31E0" w:rsidRDefault="00A3672B" w:rsidP="00A3672B">
      <w:pPr>
        <w:pStyle w:val="ConcurBodyText"/>
        <w:rPr>
          <w:rFonts w:ascii="メイリオ" w:eastAsia="メイリオ" w:hAnsi="メイリオ"/>
        </w:rPr>
      </w:pPr>
      <w:r w:rsidRPr="00DD31E0">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19541ED6" w14:textId="77777777" w:rsidR="00CE5B95" w:rsidRPr="00DD31E0" w:rsidRDefault="00CE5B95" w:rsidP="00CE5B95">
      <w:pPr>
        <w:pStyle w:val="21"/>
        <w:rPr>
          <w:rFonts w:ascii="メイリオ" w:eastAsia="メイリオ" w:hAnsi="メイリオ"/>
        </w:rPr>
      </w:pPr>
      <w:bookmarkStart w:id="3" w:name="_Toc56164502"/>
      <w:bookmarkStart w:id="4" w:name="_Toc58418065"/>
      <w:bookmarkStart w:id="5" w:name="_Toc11147451"/>
      <w:bookmarkStart w:id="6" w:name="_Toc46229137"/>
      <w:bookmarkStart w:id="7" w:name="_Toc422472861"/>
      <w:bookmarkStart w:id="8" w:name="_Toc446062378"/>
      <w:bookmarkStart w:id="9" w:name="_Toc450821250"/>
      <w:bookmarkStart w:id="10" w:name="_Toc460916464"/>
      <w:bookmarkStart w:id="11" w:name="_Toc460925782"/>
      <w:bookmarkStart w:id="12" w:name="_Toc467141141"/>
      <w:r w:rsidRPr="00DD31E0">
        <w:rPr>
          <w:rFonts w:ascii="メイリオ" w:eastAsia="メイリオ" w:hAnsi="メイリオ" w:hint="eastAsia"/>
        </w:rPr>
        <w:t>管理</w:t>
      </w:r>
      <w:bookmarkEnd w:id="3"/>
      <w:bookmarkEnd w:id="4"/>
    </w:p>
    <w:p w14:paraId="4B2FBCD3" w14:textId="715143A5" w:rsidR="00CE5B95" w:rsidRPr="00DD31E0" w:rsidRDefault="00354925" w:rsidP="00CE5B95">
      <w:pPr>
        <w:pStyle w:val="30"/>
        <w:rPr>
          <w:rFonts w:ascii="メイリオ" w:eastAsia="メイリオ" w:hAnsi="メイリオ"/>
        </w:rPr>
      </w:pPr>
      <w:bookmarkStart w:id="13" w:name="_Toc56164503"/>
      <w:bookmarkStart w:id="14" w:name="_Toc58418066"/>
      <w:r w:rsidRPr="00DD31E0">
        <w:rPr>
          <w:rFonts w:ascii="メイリオ" w:eastAsia="メイリオ" w:hAnsi="メイリオ" w:hint="eastAsia"/>
        </w:rPr>
        <w:t>リリース: 「経費同席者」フォームで「連結リスト」データ タイプが利用可能に</w:t>
      </w:r>
      <w:bookmarkEnd w:id="13"/>
      <w:bookmarkEnd w:id="14"/>
    </w:p>
    <w:p w14:paraId="016BD6A1" w14:textId="77777777" w:rsidR="00CE5B95" w:rsidRPr="00DD31E0" w:rsidRDefault="00CE5B95" w:rsidP="00CE5B95">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CE5B95" w:rsidRPr="00DD31E0" w14:paraId="5306A052"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1158827"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214F358"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8C85EA3"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9E33EFA"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DF3B34A"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932201C"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CE5B95" w:rsidRPr="00DD31E0" w14:paraId="7783D6A5"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04154F0" w14:textId="77777777" w:rsidR="00CE5B95" w:rsidRPr="00DD31E0" w:rsidRDefault="00CE5B95"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5644B4A" w14:textId="77777777" w:rsidR="00CE5B95" w:rsidRPr="00DD31E0" w:rsidRDefault="00CE5B95"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3A91008" w14:textId="77777777" w:rsidR="00CE5B95" w:rsidRPr="00DD31E0" w:rsidRDefault="00CE5B95"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D8B495" w14:textId="77777777" w:rsidR="00CE5B95" w:rsidRPr="00DD31E0" w:rsidRDefault="00CE5B95"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F94A261" w14:textId="77777777" w:rsidR="00CE5B95" w:rsidRPr="00DD31E0" w:rsidRDefault="00CE5B95" w:rsidP="005F684C">
            <w:pPr>
              <w:pStyle w:val="ConcurTableText8ptCenter"/>
              <w:keepNext/>
              <w:rPr>
                <w:rFonts w:ascii="メイリオ" w:eastAsia="メイリオ" w:hAnsi="メイリオ"/>
              </w:rPr>
            </w:pPr>
            <w:r w:rsidRPr="00DD31E0">
              <w:rPr>
                <w:rFonts w:ascii="メイリオ" w:eastAsia="メイリオ" w:hAnsi="メイリオ" w:hint="eastAsia"/>
              </w:rPr>
              <w:t>なし</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4262C71" w14:textId="77777777" w:rsidR="00CE5B95" w:rsidRPr="00DD31E0" w:rsidRDefault="00CE5B95" w:rsidP="005F684C">
            <w:pPr>
              <w:pStyle w:val="ConcurTableText8ptCenter"/>
              <w:keepNext/>
              <w:rPr>
                <w:rFonts w:ascii="メイリオ" w:eastAsia="メイリオ" w:hAnsi="メイリオ"/>
              </w:rPr>
            </w:pPr>
            <w:r w:rsidRPr="00DD31E0">
              <w:rPr>
                <w:rFonts w:ascii="メイリオ" w:eastAsia="メイリオ" w:hAnsi="メイリオ" w:hint="eastAsia"/>
              </w:rPr>
              <w:t>なし</w:t>
            </w:r>
          </w:p>
        </w:tc>
      </w:tr>
      <w:tr w:rsidR="00CE5B95" w:rsidRPr="00DD31E0" w14:paraId="36CD952F"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7CE71DA"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5F2800D"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32753FB" w14:textId="77777777" w:rsidR="00CE5B95" w:rsidRPr="00DD31E0" w:rsidRDefault="00CE5B95"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CE5B95" w:rsidRPr="00DD31E0" w14:paraId="5E63760E"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0ED1E" w14:textId="77777777" w:rsidR="00CE5B95" w:rsidRPr="00DD31E0" w:rsidRDefault="00CE5B95" w:rsidP="005F684C">
            <w:pPr>
              <w:pStyle w:val="ConcurTableText8ptCenter"/>
              <w:keepNext/>
              <w:rPr>
                <w:rFonts w:ascii="メイリオ" w:eastAsia="メイリオ" w:hAnsi="メイリオ"/>
              </w:rPr>
            </w:pPr>
            <w:r w:rsidRPr="00DD31E0">
              <w:rPr>
                <w:rFonts w:ascii="メイリオ" w:eastAsia="メイリオ" w:hAnsi="メイリオ" w:hint="eastAsia"/>
              </w:rPr>
              <w:t>2020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53E7C" w14:textId="38D65A4F" w:rsidR="00CE5B95" w:rsidRPr="00DD31E0" w:rsidRDefault="00354925" w:rsidP="005F684C">
            <w:pPr>
              <w:pStyle w:val="ConcurTableText8ptCenter"/>
              <w:keepNext/>
              <w:rPr>
                <w:rFonts w:ascii="メイリオ" w:eastAsia="メイリオ" w:hAnsi="メイリオ"/>
              </w:rPr>
            </w:pPr>
            <w:r w:rsidRPr="00DD31E0">
              <w:rPr>
                <w:rFonts w:ascii="メイリオ" w:eastAsia="メイリオ" w:hAnsi="メイリオ" w:hint="eastAsia"/>
                <w:highlight w:val="yellow"/>
              </w:rPr>
              <w:t>2020 年 11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B09CB" w14:textId="77777777" w:rsidR="00CE5B95" w:rsidRPr="00DD31E0" w:rsidRDefault="00CE5B95" w:rsidP="005F684C">
            <w:pPr>
              <w:pStyle w:val="ConcurTableText8ptCenter"/>
              <w:keepNext/>
              <w:rPr>
                <w:rFonts w:ascii="メイリオ" w:eastAsia="メイリオ" w:hAnsi="メイリオ"/>
              </w:rPr>
            </w:pPr>
            <w:r w:rsidRPr="00DD31E0">
              <w:rPr>
                <w:rFonts w:ascii="メイリオ" w:eastAsia="メイリオ" w:hAnsi="メイリオ" w:hint="eastAsia"/>
              </w:rPr>
              <w:t>2020 年 12 月</w:t>
            </w:r>
          </w:p>
        </w:tc>
      </w:tr>
      <w:tr w:rsidR="00CE5B95" w:rsidRPr="00DD31E0" w14:paraId="3BD9C49B"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8B4D19A" w14:textId="77777777" w:rsidR="00CE5B95" w:rsidRPr="00DD31E0" w:rsidRDefault="00CE5B95" w:rsidP="005F684C">
            <w:pPr>
              <w:pStyle w:val="ConcurTableText8ptCenter"/>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p w14:paraId="78CCE3B6" w14:textId="345CC9EA" w:rsidR="00CE5B95" w:rsidRPr="00DD31E0" w:rsidRDefault="00354925" w:rsidP="00354925">
      <w:pPr>
        <w:pStyle w:val="ConcurBodyText"/>
        <w:rPr>
          <w:rFonts w:ascii="メイリオ" w:eastAsia="メイリオ" w:hAnsi="メイリオ"/>
        </w:rPr>
      </w:pPr>
      <w:r w:rsidRPr="00DD31E0">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68E78BDC" w14:textId="5FF07BB1" w:rsidR="000320A3" w:rsidRPr="00DD31E0" w:rsidRDefault="000320A3" w:rsidP="00A3672B">
      <w:pPr>
        <w:pStyle w:val="21"/>
        <w:rPr>
          <w:rFonts w:ascii="メイリオ" w:eastAsia="メイリオ" w:hAnsi="メイリオ"/>
        </w:rPr>
      </w:pPr>
      <w:bookmarkStart w:id="15" w:name="_Toc58418067"/>
      <w:r w:rsidRPr="00DD31E0">
        <w:rPr>
          <w:rFonts w:ascii="メイリオ" w:eastAsia="メイリオ" w:hAnsi="メイリオ" w:hint="eastAsia"/>
        </w:rPr>
        <w:t>API</w:t>
      </w:r>
      <w:bookmarkEnd w:id="15"/>
    </w:p>
    <w:p w14:paraId="06762B6F" w14:textId="0FF8C209" w:rsidR="000320A3" w:rsidRPr="00DD31E0" w:rsidRDefault="007A5E72" w:rsidP="000320A3">
      <w:pPr>
        <w:pStyle w:val="30"/>
        <w:rPr>
          <w:rFonts w:ascii="メイリオ" w:eastAsia="メイリオ" w:hAnsi="メイリオ"/>
        </w:rPr>
      </w:pPr>
      <w:bookmarkStart w:id="16" w:name="_Toc58418068"/>
      <w:r w:rsidRPr="00DD31E0">
        <w:rPr>
          <w:rFonts w:ascii="メイリオ" w:eastAsia="メイリオ" w:hAnsi="メイリオ" w:hint="eastAsia"/>
        </w:rPr>
        <w:t>リリース: リスト項目 v4 API</w:t>
      </w:r>
      <w:bookmarkEnd w:id="16"/>
    </w:p>
    <w:p w14:paraId="7E6CF71F" w14:textId="77777777" w:rsidR="000320A3" w:rsidRPr="00DD31E0" w:rsidRDefault="000320A3" w:rsidP="000320A3">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0320A3" w:rsidRPr="00DD31E0" w14:paraId="7337B8B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5514A23" w14:textId="77777777" w:rsidR="000320A3" w:rsidRPr="00DD31E0" w:rsidRDefault="000320A3" w:rsidP="005F684C">
            <w:pPr>
              <w:pStyle w:val="ConcurTableHeadCentered8pt"/>
              <w:rPr>
                <w:rFonts w:ascii="メイリオ" w:eastAsia="メイリオ" w:hAnsi="メイリオ"/>
              </w:rPr>
            </w:pPr>
            <w:bookmarkStart w:id="17" w:name="_Hlk57120187"/>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A95ED85" w14:textId="77777777" w:rsidR="000320A3" w:rsidRPr="00DD31E0" w:rsidRDefault="000320A3"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4C5C1C3" w14:textId="77777777" w:rsidR="000320A3" w:rsidRPr="00DD31E0" w:rsidRDefault="000320A3"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1A72365" w14:textId="77777777" w:rsidR="000320A3" w:rsidRPr="00DD31E0" w:rsidRDefault="000320A3"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058D18" w14:textId="77777777" w:rsidR="000320A3" w:rsidRPr="00DD31E0" w:rsidRDefault="000320A3"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4029C6D" w14:textId="77777777" w:rsidR="000320A3" w:rsidRPr="00DD31E0" w:rsidRDefault="000320A3"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0320A3" w:rsidRPr="00DD31E0" w14:paraId="643AEE4D"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BB7453D" w14:textId="77777777" w:rsidR="000320A3" w:rsidRPr="00DD31E0" w:rsidRDefault="000320A3"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0E80483"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p w14:paraId="6001D6C7"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1996B2F"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p w14:paraId="35B1B5AE"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D939240"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p w14:paraId="215E8A60"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2EF58B8"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32B6E7F"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w:t>
            </w:r>
          </w:p>
        </w:tc>
      </w:tr>
      <w:tr w:rsidR="000320A3" w:rsidRPr="00DD31E0" w14:paraId="480B3BF6"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3D4FD07" w14:textId="77777777" w:rsidR="000320A3" w:rsidRPr="00DD31E0" w:rsidRDefault="000320A3"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CFBD573" w14:textId="77777777" w:rsidR="000320A3" w:rsidRPr="00DD31E0" w:rsidRDefault="000320A3"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43889CC" w14:textId="77777777" w:rsidR="000320A3" w:rsidRPr="00DD31E0" w:rsidRDefault="000320A3"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0320A3" w:rsidRPr="00DD31E0" w14:paraId="2064B554"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838F0" w14:textId="77777777" w:rsidR="000320A3" w:rsidRPr="00DD31E0" w:rsidRDefault="000320A3" w:rsidP="005F684C">
            <w:pPr>
              <w:pStyle w:val="ConcurTableText8ptCenter"/>
              <w:keepNext/>
              <w:rPr>
                <w:rFonts w:ascii="メイリオ" w:eastAsia="メイリオ" w:hAnsi="メイリオ"/>
              </w:rPr>
            </w:pPr>
            <w:r w:rsidRPr="00DD31E0">
              <w:rPr>
                <w:rFonts w:ascii="メイリオ" w:eastAsia="メイリオ" w:hAnsi="メイリオ" w:hint="eastAsia"/>
              </w:rPr>
              <w:t>2020 年 11 月 25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D3098" w14:textId="7D5B836E" w:rsidR="000320A3" w:rsidRPr="00DD31E0" w:rsidRDefault="007A5E72" w:rsidP="005F684C">
            <w:pPr>
              <w:pStyle w:val="ConcurTableText8ptCenter"/>
              <w:keepNext/>
              <w:rPr>
                <w:rFonts w:ascii="メイリオ" w:eastAsia="メイリオ" w:hAnsi="メイリオ"/>
              </w:rPr>
            </w:pPr>
            <w:r w:rsidRPr="00DD31E0">
              <w:rPr>
                <w:rFonts w:ascii="メイリオ" w:eastAsia="メイリオ" w:hAnsi="メイリオ" w:hint="eastAsia"/>
                <w:highlight w:val="yellow"/>
              </w:rPr>
              <w:t>2020 年 12 月 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E1628" w14:textId="1CC618E2" w:rsidR="000320A3" w:rsidRPr="00DD31E0" w:rsidRDefault="007A5E72" w:rsidP="005F684C">
            <w:pPr>
              <w:pStyle w:val="ConcurTableText8ptCenter"/>
              <w:keepNext/>
              <w:rPr>
                <w:rFonts w:ascii="メイリオ" w:eastAsia="メイリオ" w:hAnsi="メイリオ"/>
              </w:rPr>
            </w:pPr>
            <w:r w:rsidRPr="00DD31E0">
              <w:rPr>
                <w:rFonts w:ascii="メイリオ" w:eastAsia="メイリオ" w:hAnsi="メイリオ" w:hint="eastAsia"/>
                <w:highlight w:val="yellow"/>
              </w:rPr>
              <w:t>2020 年 12 月</w:t>
            </w:r>
          </w:p>
        </w:tc>
      </w:tr>
      <w:tr w:rsidR="000320A3" w:rsidRPr="00DD31E0" w14:paraId="0BD996AF"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28D2537" w14:textId="77777777" w:rsidR="000320A3" w:rsidRPr="00DD31E0" w:rsidRDefault="000320A3" w:rsidP="005F684C">
            <w:pPr>
              <w:pStyle w:val="ConcurTableText8ptCenter"/>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bookmarkEnd w:id="17"/>
    <w:p w14:paraId="3E0582C6" w14:textId="77777777" w:rsidR="007A5E72" w:rsidRPr="00DD31E0" w:rsidRDefault="007A5E72" w:rsidP="007A5E72">
      <w:pPr>
        <w:pStyle w:val="ConcurBodyText"/>
        <w:rPr>
          <w:rFonts w:ascii="メイリオ" w:eastAsia="メイリオ" w:hAnsi="メイリオ"/>
        </w:rPr>
      </w:pPr>
      <w:r w:rsidRPr="00DD31E0">
        <w:rPr>
          <w:rFonts w:ascii="メイリオ" w:eastAsia="メイリオ" w:hAnsi="メイリオ" w:hint="eastAsia"/>
          <w:highlight w:val="yellow"/>
        </w:rPr>
        <w:lastRenderedPageBreak/>
        <w:t>この機能/変更はリリースを予定しています。この機能/変更の詳細については、上記の表にある該当製品のリリース ノートをご参照ください。</w:t>
      </w:r>
    </w:p>
    <w:p w14:paraId="190B27D6" w14:textId="4FFB8FEB" w:rsidR="00572476" w:rsidRPr="00DD31E0" w:rsidRDefault="007A5E72" w:rsidP="005F684C">
      <w:pPr>
        <w:pStyle w:val="30"/>
        <w:keepLines/>
        <w:rPr>
          <w:rFonts w:ascii="メイリオ" w:eastAsia="メイリオ" w:hAnsi="メイリオ"/>
        </w:rPr>
      </w:pPr>
      <w:bookmarkStart w:id="18" w:name="_Toc58418069"/>
      <w:r w:rsidRPr="00DD31E0">
        <w:rPr>
          <w:rFonts w:ascii="メイリオ" w:eastAsia="メイリオ" w:hAnsi="メイリオ" w:hint="eastAsia"/>
        </w:rPr>
        <w:t>リリース: リスト v4 API</w:t>
      </w:r>
      <w:bookmarkEnd w:id="18"/>
    </w:p>
    <w:p w14:paraId="5C040220" w14:textId="77777777" w:rsidR="00572476" w:rsidRPr="00DD31E0" w:rsidRDefault="00572476" w:rsidP="005F684C">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572476" w:rsidRPr="00DD31E0" w14:paraId="45069A9F"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D2671C"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2CA5CB6"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8538D27"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85B059B"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6F2EF7E"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0DA62A1"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572476" w:rsidRPr="00DD31E0" w14:paraId="4BEA59E8"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2966A153" w14:textId="77777777" w:rsidR="00572476" w:rsidRPr="00DD31E0" w:rsidRDefault="00572476"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147C5A4"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p w14:paraId="19761247"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1A7DE45"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p w14:paraId="0006EAEA"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6ED16D"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p>
          <w:p w14:paraId="4A6501D7"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00461E9"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32CE216"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w:t>
            </w:r>
          </w:p>
        </w:tc>
      </w:tr>
      <w:tr w:rsidR="00572476" w:rsidRPr="00DD31E0" w14:paraId="3A08C2E0"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887F30B"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283DE11"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7EAE965" w14:textId="77777777" w:rsidR="00572476" w:rsidRPr="00DD31E0" w:rsidRDefault="00572476"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572476" w:rsidRPr="00DD31E0" w14:paraId="34FA05AD"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8D686"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2020 年 11 月 25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ADA01" w14:textId="77C316E5" w:rsidR="00572476" w:rsidRPr="00DD31E0" w:rsidRDefault="007A5E72" w:rsidP="005F684C">
            <w:pPr>
              <w:pStyle w:val="ConcurTableText8ptCenter"/>
              <w:keepNext/>
              <w:rPr>
                <w:rFonts w:ascii="メイリオ" w:eastAsia="メイリオ" w:hAnsi="メイリオ"/>
              </w:rPr>
            </w:pPr>
            <w:r w:rsidRPr="00DD31E0">
              <w:rPr>
                <w:rFonts w:ascii="メイリオ" w:eastAsia="メイリオ" w:hAnsi="メイリオ" w:hint="eastAsia"/>
                <w:highlight w:val="yellow"/>
              </w:rPr>
              <w:t>2020 年 12 月 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A0DA2" w14:textId="572D8168" w:rsidR="00572476" w:rsidRPr="00DD31E0" w:rsidRDefault="007A5E72" w:rsidP="005F684C">
            <w:pPr>
              <w:pStyle w:val="ConcurTableText8ptCenter"/>
              <w:keepNext/>
              <w:rPr>
                <w:rFonts w:ascii="メイリオ" w:eastAsia="メイリオ" w:hAnsi="メイリオ"/>
              </w:rPr>
            </w:pPr>
            <w:r w:rsidRPr="00DD31E0">
              <w:rPr>
                <w:rFonts w:ascii="メイリオ" w:eastAsia="メイリオ" w:hAnsi="メイリオ" w:hint="eastAsia"/>
                <w:highlight w:val="yellow"/>
              </w:rPr>
              <w:t>2020 年 12 月</w:t>
            </w:r>
          </w:p>
        </w:tc>
      </w:tr>
      <w:tr w:rsidR="00572476" w:rsidRPr="00DD31E0" w14:paraId="1F41B369"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B88135" w14:textId="77777777" w:rsidR="00572476" w:rsidRPr="00DD31E0" w:rsidRDefault="00572476" w:rsidP="005F684C">
            <w:pPr>
              <w:pStyle w:val="ConcurTableText8ptCenter"/>
              <w:keepNext/>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p w14:paraId="368C7F03" w14:textId="7CD4D1E3" w:rsidR="00572476" w:rsidRPr="00DD31E0" w:rsidRDefault="005F684C" w:rsidP="005F684C">
      <w:pPr>
        <w:pStyle w:val="ConcurBodyTextIndent"/>
        <w:rPr>
          <w:rFonts w:ascii="メイリオ" w:eastAsia="メイリオ" w:hAnsi="メイリオ"/>
        </w:rPr>
      </w:pPr>
      <w:r w:rsidRPr="00DD31E0">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416558D3" w14:textId="065AEA9F" w:rsidR="00A3672B" w:rsidRPr="00DD31E0" w:rsidRDefault="00A3672B" w:rsidP="00A3672B">
      <w:pPr>
        <w:pStyle w:val="21"/>
        <w:rPr>
          <w:rFonts w:ascii="メイリオ" w:eastAsia="メイリオ" w:hAnsi="メイリオ"/>
        </w:rPr>
      </w:pPr>
      <w:bookmarkStart w:id="19" w:name="_Toc58418070"/>
      <w:r w:rsidRPr="00DD31E0">
        <w:rPr>
          <w:rFonts w:ascii="メイリオ" w:eastAsia="メイリオ" w:hAnsi="メイリオ" w:hint="eastAsia"/>
        </w:rPr>
        <w:lastRenderedPageBreak/>
        <w:t>認証</w:t>
      </w:r>
      <w:bookmarkEnd w:id="5"/>
      <w:bookmarkEnd w:id="6"/>
      <w:bookmarkEnd w:id="19"/>
    </w:p>
    <w:p w14:paraId="680D74AF" w14:textId="77777777" w:rsidR="00A3672B" w:rsidRPr="00DD31E0" w:rsidRDefault="00A3672B" w:rsidP="00CE5B95">
      <w:pPr>
        <w:pStyle w:val="ConcurBodyText"/>
        <w:keepNext/>
        <w:keepLines/>
        <w:rPr>
          <w:rFonts w:ascii="メイリオ" w:eastAsia="メイリオ" w:hAnsi="メイリオ"/>
        </w:rPr>
      </w:pPr>
      <w:bookmarkStart w:id="20" w:name="_Toc11147452"/>
      <w:bookmarkStart w:id="21" w:name="_Toc528928289"/>
      <w:bookmarkStart w:id="22" w:name="_Toc528928297"/>
      <w:bookmarkStart w:id="23" w:name="_Hlk529350167"/>
      <w:bookmarkEnd w:id="7"/>
      <w:bookmarkEnd w:id="8"/>
      <w:bookmarkEnd w:id="9"/>
      <w:bookmarkEnd w:id="10"/>
      <w:bookmarkEnd w:id="11"/>
      <w:bookmarkEnd w:id="12"/>
      <w:r w:rsidRPr="00DD31E0">
        <w:rPr>
          <w:rFonts w:ascii="メイリオ" w:eastAsia="メイリオ" w:hAnsi="メイリオ" w:hint="eastAsia"/>
          <w:u w:val="single"/>
        </w:rPr>
        <w:t>この変更は、安全な認証を維持する SAP Concur の継続的な取り組みの一環です。</w:t>
      </w:r>
    </w:p>
    <w:p w14:paraId="51A869E1" w14:textId="217E6376" w:rsidR="00DE5CF0" w:rsidRPr="00DD31E0" w:rsidRDefault="00E756F1" w:rsidP="00DE5CF0">
      <w:pPr>
        <w:pStyle w:val="30"/>
        <w:rPr>
          <w:rFonts w:ascii="メイリオ" w:eastAsia="メイリオ" w:hAnsi="メイリオ"/>
        </w:rPr>
      </w:pPr>
      <w:bookmarkStart w:id="24" w:name="_Toc39213587"/>
      <w:bookmarkStart w:id="25" w:name="_Toc46229149"/>
      <w:bookmarkStart w:id="26" w:name="_Toc58418071"/>
      <w:bookmarkStart w:id="27" w:name="_Hlk523311178"/>
      <w:r w:rsidRPr="00DD31E0">
        <w:rPr>
          <w:rFonts w:ascii="メイリオ" w:eastAsia="メイリオ" w:hAnsi="メイリオ" w:hint="eastAsia"/>
        </w:rPr>
        <w:t>** 変更予定 ** Android / iPhone / iPad – Mobile PIN の廃止</w:t>
      </w:r>
      <w:bookmarkEnd w:id="24"/>
      <w:bookmarkEnd w:id="25"/>
      <w:bookmarkEnd w:id="26"/>
      <w:r w:rsidRPr="00DD31E0">
        <w:rPr>
          <w:rFonts w:ascii="メイリオ" w:eastAsia="メイリオ" w:hAnsi="メイリオ" w:hint="eastAsia"/>
        </w:rPr>
        <w:t xml:space="preserve"> </w:t>
      </w:r>
    </w:p>
    <w:p w14:paraId="2FAB654B" w14:textId="77777777" w:rsidR="00956D06" w:rsidRPr="00DD31E0" w:rsidRDefault="00956D06" w:rsidP="00664233">
      <w:pPr>
        <w:pStyle w:val="ConcurBodyText"/>
        <w:keepNext/>
        <w:rPr>
          <w:rFonts w:ascii="メイリオ" w:eastAsia="メイリオ" w:hAnsi="メイリオ"/>
        </w:rPr>
      </w:pPr>
      <w:bookmarkStart w:id="28" w:name="_Toc39213588"/>
      <w:r w:rsidRPr="00DD31E0">
        <w:rPr>
          <w:rFonts w:ascii="メイリオ" w:eastAsia="メイリオ" w:hAnsi="メイリオ" w:hint="eastAsia"/>
          <w:u w:val="single"/>
        </w:rPr>
        <w:t>この変更は、安全な認証を維持する SAP Concur の継続的な取り組みの一環です。</w:t>
      </w:r>
    </w:p>
    <w:bookmarkEnd w:id="28"/>
    <w:p w14:paraId="5D59C131" w14:textId="77777777" w:rsidR="00956D06" w:rsidRPr="00DD31E0" w:rsidRDefault="00956D06" w:rsidP="00664233">
      <w:pPr>
        <w:pStyle w:val="ConcurBodyText"/>
        <w:keepNext/>
        <w:keepLines/>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56D06" w:rsidRPr="00DD31E0" w14:paraId="4E6A3C49"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7555190"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F26D634"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FF48161"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2141CB6"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89E4DFB"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C22642E"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956D06" w:rsidRPr="00DD31E0" w14:paraId="30F87424"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C9794DC" w14:textId="77777777" w:rsidR="00956D06" w:rsidRPr="00DD31E0" w:rsidRDefault="00956D06"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E369BAE"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FFF414B"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E78C758"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A84406D"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EA87E0C"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Mobile</w:t>
            </w:r>
          </w:p>
        </w:tc>
      </w:tr>
      <w:tr w:rsidR="00956D06" w:rsidRPr="00DD31E0" w14:paraId="35265673"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68C647E"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2F80055"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F316617" w14:textId="77777777" w:rsidR="00956D06" w:rsidRPr="00DD31E0" w:rsidRDefault="00956D06"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956D06" w:rsidRPr="00DD31E0" w14:paraId="36C3FF12"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F484E"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2020 年 5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5999A"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2020 年 10 月 16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26470"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2020 年 11 月 (9.86)</w:t>
            </w:r>
          </w:p>
        </w:tc>
      </w:tr>
      <w:tr w:rsidR="00956D06" w:rsidRPr="00DD31E0" w14:paraId="2FC6EF68"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D1BF9" w14:textId="77777777" w:rsidR="00956D06" w:rsidRPr="00DD31E0" w:rsidRDefault="00956D06" w:rsidP="005F684C">
            <w:pPr>
              <w:pStyle w:val="ConcurTableText8ptCenter"/>
              <w:keepNext/>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p w14:paraId="7DDB3B59" w14:textId="77777777" w:rsidR="00956D06" w:rsidRPr="00DD31E0" w:rsidRDefault="00956D06" w:rsidP="00956D06">
      <w:pPr>
        <w:pStyle w:val="41"/>
        <w:rPr>
          <w:rFonts w:ascii="メイリオ" w:eastAsia="メイリオ" w:hAnsi="メイリオ"/>
          <w:i w:val="0"/>
        </w:rPr>
      </w:pPr>
      <w:r w:rsidRPr="00DD31E0">
        <w:rPr>
          <w:rFonts w:ascii="メイリオ" w:eastAsia="メイリオ" w:hAnsi="メイリオ" w:hint="eastAsia"/>
          <w:i w:val="0"/>
        </w:rPr>
        <w:t>概要</w:t>
      </w:r>
    </w:p>
    <w:p w14:paraId="5E80CBFA"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 xml:space="preserve">Mobile の 11 月（9.86）リリースで、SAP Concur Mobile アプリの Mobile PIN サインイン オプションを廃止します。 </w:t>
      </w:r>
    </w:p>
    <w:p w14:paraId="0E1E1F66"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 xml:space="preserve">この変更は、11 月のリリースでも実装される Mobile サインイン ページのリニューアルと一致するものです。 </w:t>
      </w:r>
    </w:p>
    <w:p w14:paraId="34A73CE9" w14:textId="77777777" w:rsidR="00956D06" w:rsidRPr="00DD31E0" w:rsidRDefault="00956D06" w:rsidP="00956D06">
      <w:pPr>
        <w:pStyle w:val="ConcurBodyText"/>
        <w:rPr>
          <w:rFonts w:ascii="メイリオ" w:eastAsia="メイリオ" w:hAnsi="メイリオ"/>
        </w:rPr>
      </w:pPr>
      <w:bookmarkStart w:id="29" w:name="_Hlk45533327"/>
      <w:r w:rsidRPr="00DD31E0">
        <w:rPr>
          <w:rFonts w:ascii="メイリオ" w:eastAsia="メイリオ" w:hAnsi="メイリオ" w:hint="eastAsia"/>
        </w:rPr>
        <w:t>11月のリリース以降、ユーザーは以前のサインイン ページのデザインに戻すことができます。そして、そのページで Mobile PIN サインイン オプションを使用できるようになります。3 月（9.89）リリース以降、以前のページ デザインと新しいページ デザインを切り替えるオプションは使用できなくなります。</w:t>
      </w:r>
    </w:p>
    <w:p w14:paraId="0ED87A9C" w14:textId="77777777" w:rsidR="00956D06" w:rsidRPr="00DD31E0" w:rsidRDefault="00956D06" w:rsidP="00956D06">
      <w:pPr>
        <w:pStyle w:val="ConcurWarningIcon"/>
        <w:rPr>
          <w:rFonts w:ascii="メイリオ" w:eastAsia="メイリオ" w:hAnsi="メイリオ"/>
        </w:rPr>
      </w:pPr>
      <w:r w:rsidRPr="00DD31E0">
        <w:rPr>
          <w:rFonts w:ascii="メイリオ" w:eastAsia="メイリオ" w:hAnsi="メイリオ" w:hint="eastAsia"/>
          <w:b/>
          <w:bCs/>
        </w:rPr>
        <w:t>重要:</w:t>
      </w:r>
      <w:r w:rsidRPr="00DD31E0">
        <w:rPr>
          <w:rFonts w:ascii="メイリオ" w:eastAsia="メイリオ" w:hAnsi="メイリオ" w:hint="eastAsia"/>
        </w:rPr>
        <w:t xml:space="preserve"> 11 月から 3 月のリリースの間、管理者はユーザーがこの変更を把握していて、このリリース ノート記載の、サポートされている方法のいずれかでサインインできることを確認する必要があります。</w:t>
      </w:r>
    </w:p>
    <w:bookmarkEnd w:id="29"/>
    <w:p w14:paraId="21E45C7C"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廃止後は、ユーザーは引き続き次の方法で Mobile アプリにサインインできます。</w:t>
      </w:r>
    </w:p>
    <w:p w14:paraId="50BCC229" w14:textId="77777777" w:rsidR="00956D06" w:rsidRPr="00DD31E0" w:rsidRDefault="00956D06" w:rsidP="00956D06">
      <w:pPr>
        <w:pStyle w:val="ConcurBullet"/>
        <w:numPr>
          <w:ilvl w:val="0"/>
          <w:numId w:val="31"/>
        </w:numPr>
        <w:tabs>
          <w:tab w:val="clear" w:pos="1080"/>
        </w:tabs>
        <w:ind w:left="720"/>
        <w:rPr>
          <w:rFonts w:ascii="メイリオ" w:eastAsia="メイリオ" w:hAnsi="メイリオ"/>
        </w:rPr>
      </w:pPr>
      <w:r w:rsidRPr="00DD31E0">
        <w:rPr>
          <w:rStyle w:val="ConcurBulletChar1"/>
          <w:rFonts w:ascii="メイリオ" w:eastAsia="メイリオ" w:hAnsi="メイリオ" w:hint="eastAsia"/>
        </w:rPr>
        <w:lastRenderedPageBreak/>
        <w:t>シングル</w:t>
      </w:r>
      <w:r w:rsidRPr="00DD31E0">
        <w:rPr>
          <w:rFonts w:ascii="メイリオ" w:eastAsia="メイリオ" w:hAnsi="メイリオ" w:hint="eastAsia"/>
        </w:rPr>
        <w:t xml:space="preserve"> サインオン（SSO）</w:t>
      </w:r>
      <w:bookmarkStart w:id="30" w:name="_GoBack"/>
      <w:bookmarkEnd w:id="30"/>
    </w:p>
    <w:p w14:paraId="747172D0" w14:textId="77777777" w:rsidR="00956D06" w:rsidRPr="00DD31E0" w:rsidRDefault="00956D06" w:rsidP="00956D06">
      <w:pPr>
        <w:pStyle w:val="ConcurBulletIndent"/>
        <w:rPr>
          <w:rFonts w:ascii="メイリオ" w:eastAsia="メイリオ" w:hAnsi="メイリオ"/>
        </w:rPr>
      </w:pPr>
      <w:r w:rsidRPr="00DD31E0">
        <w:rPr>
          <w:rFonts w:ascii="メイリオ" w:eastAsia="メイリオ" w:hAnsi="メイリオ" w:hint="eastAsia"/>
        </w:rPr>
        <w:t>モバイル SSO</w:t>
      </w:r>
    </w:p>
    <w:p w14:paraId="3F4E8030" w14:textId="77777777" w:rsidR="00956D06" w:rsidRPr="00DD31E0" w:rsidRDefault="00956D06" w:rsidP="00956D06">
      <w:pPr>
        <w:pStyle w:val="ConcurBulletIndent"/>
        <w:rPr>
          <w:rFonts w:ascii="メイリオ" w:eastAsia="メイリオ" w:hAnsi="メイリオ"/>
        </w:rPr>
      </w:pPr>
      <w:r w:rsidRPr="00DD31E0">
        <w:rPr>
          <w:rFonts w:ascii="メイリオ" w:eastAsia="メイリオ" w:hAnsi="メイリオ" w:hint="eastAsia"/>
        </w:rPr>
        <w:t>SAP Concur SAML v2 (SAML v2)</w:t>
      </w:r>
    </w:p>
    <w:p w14:paraId="41987732" w14:textId="77777777" w:rsidR="00956D06" w:rsidRPr="00DD31E0" w:rsidRDefault="00956D06" w:rsidP="00956D06">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ユーザー名とパスワード</w:t>
      </w:r>
    </w:p>
    <w:p w14:paraId="11219721" w14:textId="77777777" w:rsidR="00956D06" w:rsidRPr="00DD31E0" w:rsidRDefault="00956D06" w:rsidP="00956D06">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メール アドレスとパスワード</w:t>
      </w:r>
    </w:p>
    <w:p w14:paraId="50AF77EC" w14:textId="77777777" w:rsidR="00956D06" w:rsidRPr="00DD31E0" w:rsidRDefault="00956D06" w:rsidP="00956D06">
      <w:pPr>
        <w:pStyle w:val="ConcurBodyText"/>
        <w:rPr>
          <w:rStyle w:val="ConcurNoteChar"/>
          <w:rFonts w:ascii="メイリオ" w:eastAsia="メイリオ" w:hAnsi="メイリオ"/>
        </w:rPr>
      </w:pPr>
      <w:r w:rsidRPr="00DD31E0">
        <w:rPr>
          <w:rFonts w:ascii="メイリオ" w:eastAsia="メイリオ" w:hAnsi="メイリオ" w:hint="eastAsia"/>
        </w:rPr>
        <w:t>SAP Concur ソリューションの Web バージョンでシングル サインオン（SSO）を有効にしている会社は、</w:t>
      </w:r>
      <w:r w:rsidRPr="00DD31E0">
        <w:rPr>
          <w:rStyle w:val="ConcurNoteChar"/>
          <w:rFonts w:ascii="メイリオ" w:eastAsia="メイリオ" w:hAnsi="メイリオ" w:hint="eastAsia"/>
        </w:rPr>
        <w:t>SAP Concur Mobile アプリで SSO も有効にすることをお勧めします。理想的には、SAML v2 に移行します。</w:t>
      </w:r>
    </w:p>
    <w:p w14:paraId="769875A4" w14:textId="7122D4D5" w:rsidR="00956D06" w:rsidRPr="00DD31E0" w:rsidRDefault="00956D06" w:rsidP="00956D06">
      <w:pPr>
        <w:pStyle w:val="ConcurMoreInfo"/>
        <w:rPr>
          <w:rFonts w:ascii="メイリオ" w:eastAsia="メイリオ" w:hAnsi="メイリオ"/>
        </w:rPr>
      </w:pPr>
      <w:r w:rsidRPr="00DD31E0">
        <w:rPr>
          <w:rFonts w:ascii="メイリオ" w:eastAsia="メイリオ" w:hAnsi="メイリオ" w:hint="eastAsia"/>
        </w:rPr>
        <w:t>SAML v2 への移行の詳細については、ガイド「</w:t>
      </w:r>
      <w:hyperlink r:id="rId19" w:history="1">
        <w:r w:rsidRPr="00DD31E0">
          <w:rPr>
            <w:rStyle w:val="a6"/>
            <w:rFonts w:ascii="メイリオ" w:eastAsia="メイリオ" w:hAnsi="メイリオ" w:hint="eastAsia"/>
            <w:sz w:val="18"/>
            <w:szCs w:val="18"/>
          </w:rPr>
          <w:t>シングル サインオン 概要（製品共通）</w:t>
        </w:r>
      </w:hyperlink>
      <w:r w:rsidRPr="00DD31E0">
        <w:rPr>
          <w:rFonts w:ascii="メイリオ" w:eastAsia="メイリオ" w:hAnsi="メイリオ" w:hint="eastAsia"/>
        </w:rPr>
        <w:t>」および設定ガイド「</w:t>
      </w:r>
      <w:hyperlink r:id="rId20" w:history="1">
        <w:r w:rsidRPr="00DD31E0">
          <w:rPr>
            <w:rStyle w:val="a6"/>
            <w:rFonts w:ascii="メイリオ" w:eastAsia="メイリオ" w:hAnsi="メイリオ" w:hint="eastAsia"/>
            <w:sz w:val="18"/>
            <w:szCs w:val="18"/>
          </w:rPr>
          <w:t>シングル サインオン（製品共通）</w:t>
        </w:r>
      </w:hyperlink>
      <w:r w:rsidRPr="00DD31E0">
        <w:rPr>
          <w:rFonts w:ascii="メイリオ" w:eastAsia="メイリオ" w:hAnsi="メイリオ" w:hint="eastAsia"/>
        </w:rPr>
        <w:t>」をご参照ください。</w:t>
      </w:r>
      <w:r w:rsidRPr="00DD31E0">
        <w:rPr>
          <w:rStyle w:val="ConcurNoteChar"/>
          <w:rFonts w:ascii="メイリオ" w:eastAsia="メイリオ" w:hAnsi="メイリオ" w:hint="eastAsia"/>
        </w:rPr>
        <w:t xml:space="preserve"> </w:t>
      </w:r>
    </w:p>
    <w:p w14:paraId="51E61DC5" w14:textId="77777777" w:rsidR="00956D06" w:rsidRPr="00DD31E0" w:rsidRDefault="00956D06" w:rsidP="00956D06">
      <w:pPr>
        <w:pStyle w:val="50"/>
        <w:rPr>
          <w:rFonts w:ascii="メイリオ" w:eastAsia="メイリオ" w:hAnsi="メイリオ"/>
        </w:rPr>
      </w:pPr>
      <w:r w:rsidRPr="00DD31E0">
        <w:rPr>
          <w:rFonts w:ascii="メイリオ" w:eastAsia="メイリオ" w:hAnsi="メイリオ" w:hint="eastAsia"/>
        </w:rPr>
        <w:t>業務目的とユーザーの利点</w:t>
      </w:r>
    </w:p>
    <w:p w14:paraId="0410FEE3"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この機能の廃止により、安全性の低い PIN オプションを削除して安全な認証をより適切にサポートし、ユーザーが SAP Concur Mobile アプリにサインインする方法を簡素化し、Mobile サインインと Web サインイン操作の一貫性を高めます。</w:t>
      </w:r>
    </w:p>
    <w:p w14:paraId="1B0F08A8" w14:textId="77777777" w:rsidR="00956D06" w:rsidRPr="00DD31E0" w:rsidRDefault="00956D06" w:rsidP="00956D06">
      <w:pPr>
        <w:pStyle w:val="41"/>
        <w:rPr>
          <w:rFonts w:ascii="メイリオ" w:eastAsia="メイリオ" w:hAnsi="メイリオ"/>
          <w:i w:val="0"/>
        </w:rPr>
      </w:pPr>
      <w:bookmarkStart w:id="31" w:name="_Hlk53046154"/>
      <w:r w:rsidRPr="00DD31E0">
        <w:rPr>
          <w:rFonts w:ascii="メイリオ" w:eastAsia="メイリオ" w:hAnsi="メイリオ" w:hint="eastAsia"/>
          <w:i w:val="0"/>
        </w:rPr>
        <w:t>管理者への表示</w:t>
      </w:r>
    </w:p>
    <w:p w14:paraId="2ACBE5BB"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2020 年 10 月 12 日以降、管理者は SAP Concur エンティティにサインインすると、今後の変更に関する通知が表示されます。</w:t>
      </w:r>
      <w:bookmarkEnd w:id="31"/>
    </w:p>
    <w:p w14:paraId="6B390276" w14:textId="77777777" w:rsidR="00956D06" w:rsidRPr="00DD31E0" w:rsidRDefault="00956D06" w:rsidP="00956D06">
      <w:pPr>
        <w:pStyle w:val="41"/>
        <w:rPr>
          <w:rFonts w:ascii="メイリオ" w:eastAsia="メイリオ" w:hAnsi="メイリオ"/>
          <w:i w:val="0"/>
        </w:rPr>
      </w:pPr>
      <w:r w:rsidRPr="00DD31E0">
        <w:rPr>
          <w:rFonts w:ascii="メイリオ" w:eastAsia="メイリオ" w:hAnsi="メイリオ" w:hint="eastAsia"/>
          <w:i w:val="0"/>
        </w:rPr>
        <w:t>ユーザーへの表示</w:t>
      </w:r>
    </w:p>
    <w:p w14:paraId="0520464F"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次のスクリーンショットは iPhone のものです。操作性は他のデバイスでも同様ですが、外観が少し異なる場合があります。</w:t>
      </w:r>
    </w:p>
    <w:p w14:paraId="4235E54B" w14:textId="77777777" w:rsidR="00956D06" w:rsidRPr="00DD31E0" w:rsidRDefault="00956D06" w:rsidP="00956D06">
      <w:pPr>
        <w:pStyle w:val="ConcurBodyText"/>
        <w:keepNext/>
        <w:rPr>
          <w:rFonts w:ascii="メイリオ" w:eastAsia="メイリオ" w:hAnsi="メイリオ"/>
          <w:b/>
          <w:bCs/>
        </w:rPr>
      </w:pPr>
      <w:r w:rsidRPr="00DD31E0">
        <w:rPr>
          <w:rFonts w:ascii="メイリオ" w:eastAsia="メイリオ" w:hAnsi="メイリオ" w:hint="eastAsia"/>
          <w:b/>
          <w:bCs/>
        </w:rPr>
        <w:lastRenderedPageBreak/>
        <w:t>改善前</w:t>
      </w:r>
    </w:p>
    <w:p w14:paraId="28AA489D" w14:textId="77777777" w:rsidR="00956D06" w:rsidRPr="00DD31E0" w:rsidRDefault="00956D06" w:rsidP="00956D06">
      <w:pPr>
        <w:rPr>
          <w:rFonts w:ascii="メイリオ" w:eastAsia="メイリオ" w:hAnsi="メイリオ"/>
        </w:rPr>
      </w:pPr>
      <w:r w:rsidRPr="00DD31E0">
        <w:rPr>
          <w:rFonts w:ascii="メイリオ" w:eastAsia="メイリオ" w:hAnsi="メイリオ" w:hint="eastAsia"/>
          <w:noProof/>
        </w:rPr>
        <w:drawing>
          <wp:inline distT="0" distB="0" distL="0" distR="0" wp14:anchorId="3B1C801F" wp14:editId="4F6C02B2">
            <wp:extent cx="2489200" cy="4394200"/>
            <wp:effectExtent l="19050" t="19050" r="2540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9200" cy="4394200"/>
                    </a:xfrm>
                    <a:prstGeom prst="rect">
                      <a:avLst/>
                    </a:prstGeom>
                    <a:noFill/>
                    <a:ln w="6350" cmpd="sng">
                      <a:solidFill>
                        <a:srgbClr val="000000"/>
                      </a:solidFill>
                      <a:miter lim="800000"/>
                      <a:headEnd/>
                      <a:tailEnd/>
                    </a:ln>
                    <a:effectLst/>
                  </pic:spPr>
                </pic:pic>
              </a:graphicData>
            </a:graphic>
          </wp:inline>
        </w:drawing>
      </w:r>
      <w:r w:rsidRPr="00DD31E0">
        <w:rPr>
          <w:rFonts w:ascii="メイリオ" w:eastAsia="メイリオ" w:hAnsi="メイリオ" w:hint="eastAsia"/>
        </w:rPr>
        <w:t xml:space="preserve">  </w:t>
      </w:r>
      <w:r w:rsidRPr="00DD31E0">
        <w:rPr>
          <w:rFonts w:ascii="メイリオ" w:eastAsia="メイリオ" w:hAnsi="メイリオ" w:hint="eastAsia"/>
          <w:noProof/>
        </w:rPr>
        <w:drawing>
          <wp:inline distT="0" distB="0" distL="0" distR="0" wp14:anchorId="7DB053E8" wp14:editId="708FE509">
            <wp:extent cx="2470150" cy="4400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0150" cy="4400550"/>
                    </a:xfrm>
                    <a:prstGeom prst="rect">
                      <a:avLst/>
                    </a:prstGeom>
                    <a:noFill/>
                    <a:ln>
                      <a:noFill/>
                    </a:ln>
                  </pic:spPr>
                </pic:pic>
              </a:graphicData>
            </a:graphic>
          </wp:inline>
        </w:drawing>
      </w:r>
    </w:p>
    <w:p w14:paraId="27B064C3" w14:textId="77777777" w:rsidR="00956D06" w:rsidRPr="00DD31E0" w:rsidRDefault="00956D06" w:rsidP="00956D06">
      <w:pPr>
        <w:pStyle w:val="ConcurBodyText"/>
        <w:keepNext/>
        <w:rPr>
          <w:rFonts w:ascii="メイリオ" w:eastAsia="メイリオ" w:hAnsi="メイリオ"/>
          <w:b/>
          <w:bCs/>
        </w:rPr>
      </w:pPr>
      <w:r w:rsidRPr="00DD31E0">
        <w:rPr>
          <w:rFonts w:ascii="メイリオ" w:eastAsia="メイリオ" w:hAnsi="メイリオ" w:hint="eastAsia"/>
          <w:b/>
          <w:bCs/>
        </w:rPr>
        <w:lastRenderedPageBreak/>
        <w:t>改善後</w:t>
      </w:r>
    </w:p>
    <w:p w14:paraId="35164962" w14:textId="77777777" w:rsidR="00956D06" w:rsidRPr="00DD31E0" w:rsidRDefault="00956D06" w:rsidP="00956D06">
      <w:pPr>
        <w:pStyle w:val="ConcurNote"/>
        <w:keepNext/>
        <w:rPr>
          <w:rFonts w:ascii="メイリオ" w:eastAsia="メイリオ" w:hAnsi="メイリオ"/>
        </w:rPr>
      </w:pPr>
      <w:r w:rsidRPr="00DD31E0">
        <w:rPr>
          <w:rFonts w:ascii="メイリオ" w:eastAsia="メイリオ" w:hAnsi="メイリオ" w:hint="eastAsia"/>
        </w:rPr>
        <w:t>次のスクリーンショットは、作業中のものでサインイン画面の最終的なデザインを反映していない場合があります。</w:t>
      </w:r>
    </w:p>
    <w:p w14:paraId="330A0573" w14:textId="77777777" w:rsidR="00956D06" w:rsidRPr="00DD31E0" w:rsidRDefault="00956D06" w:rsidP="00956D06">
      <w:pPr>
        <w:rPr>
          <w:rFonts w:ascii="メイリオ" w:eastAsia="メイリオ" w:hAnsi="メイリオ"/>
          <w:noProof/>
        </w:rPr>
      </w:pPr>
      <w:r w:rsidRPr="00DD31E0">
        <w:rPr>
          <w:rFonts w:ascii="メイリオ" w:eastAsia="メイリオ" w:hAnsi="メイリオ" w:hint="eastAsia"/>
        </w:rPr>
        <w:t xml:space="preserve">   </w:t>
      </w:r>
      <w:r w:rsidRPr="00DD31E0">
        <w:rPr>
          <w:rFonts w:ascii="メイリオ" w:eastAsia="メイリオ" w:hAnsi="メイリオ" w:hint="eastAsia"/>
          <w:noProof/>
        </w:rPr>
        <w:drawing>
          <wp:inline distT="0" distB="0" distL="0" distR="0" wp14:anchorId="5B5290EA" wp14:editId="098E4A96">
            <wp:extent cx="2559050" cy="389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9050" cy="3892550"/>
                    </a:xfrm>
                    <a:prstGeom prst="rect">
                      <a:avLst/>
                    </a:prstGeom>
                    <a:noFill/>
                    <a:ln>
                      <a:noFill/>
                    </a:ln>
                  </pic:spPr>
                </pic:pic>
              </a:graphicData>
            </a:graphic>
          </wp:inline>
        </w:drawing>
      </w:r>
      <w:r w:rsidRPr="00DD31E0">
        <w:rPr>
          <w:rFonts w:ascii="メイリオ" w:eastAsia="メイリオ" w:hAnsi="メイリオ" w:hint="eastAsia"/>
        </w:rPr>
        <w:t xml:space="preserve"> </w:t>
      </w:r>
      <w:r w:rsidRPr="00DD31E0">
        <w:rPr>
          <w:rFonts w:ascii="メイリオ" w:eastAsia="メイリオ" w:hAnsi="メイリオ" w:hint="eastAsia"/>
          <w:noProof/>
        </w:rPr>
        <w:drawing>
          <wp:inline distT="0" distB="0" distL="0" distR="0" wp14:anchorId="32D00D59" wp14:editId="729CD34A">
            <wp:extent cx="2559050" cy="38798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9050" cy="3879850"/>
                    </a:xfrm>
                    <a:prstGeom prst="rect">
                      <a:avLst/>
                    </a:prstGeom>
                    <a:noFill/>
                    <a:ln>
                      <a:noFill/>
                    </a:ln>
                  </pic:spPr>
                </pic:pic>
              </a:graphicData>
            </a:graphic>
          </wp:inline>
        </w:drawing>
      </w:r>
      <w:r w:rsidRPr="00DD31E0">
        <w:rPr>
          <w:rFonts w:ascii="メイリオ" w:eastAsia="メイリオ" w:hAnsi="メイリオ" w:hint="eastAsia"/>
        </w:rPr>
        <w:br/>
      </w:r>
    </w:p>
    <w:p w14:paraId="227FE63E" w14:textId="77777777" w:rsidR="00956D06" w:rsidRPr="00DD31E0" w:rsidRDefault="00956D06" w:rsidP="00956D06">
      <w:pPr>
        <w:pStyle w:val="41"/>
        <w:rPr>
          <w:rFonts w:ascii="メイリオ" w:eastAsia="メイリオ" w:hAnsi="メイリオ"/>
          <w:i w:val="0"/>
        </w:rPr>
      </w:pPr>
      <w:r w:rsidRPr="00DD31E0">
        <w:rPr>
          <w:rFonts w:ascii="メイリオ" w:eastAsia="メイリオ" w:hAnsi="メイリオ" w:hint="eastAsia"/>
          <w:i w:val="0"/>
        </w:rPr>
        <w:t>パスワードを忘れた場合</w:t>
      </w:r>
    </w:p>
    <w:p w14:paraId="1FB0ADB8"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 xml:space="preserve">ユーザーが Mobile アプリのバージョン 9.86（以降）をインストールまたはアップグレードし、リニューアル後のサインイン ページの </w:t>
      </w:r>
      <w:r w:rsidRPr="00DD31E0">
        <w:rPr>
          <w:rFonts w:ascii="メイリオ" w:eastAsia="メイリオ" w:hAnsi="メイリオ" w:hint="eastAsia"/>
          <w:b/>
          <w:bCs/>
        </w:rPr>
        <w:t>[パスワード]</w:t>
      </w:r>
      <w:r w:rsidRPr="00DD31E0">
        <w:rPr>
          <w:rFonts w:ascii="メイリオ" w:eastAsia="メイリオ" w:hAnsi="メイリオ" w:hint="eastAsia"/>
        </w:rPr>
        <w:t xml:space="preserve"> フィールドに廃止されたモバイル PIN を入力した場合、パスワードが無効であるというメッセージが表示され、パスワードの再入力を求められます。</w:t>
      </w:r>
    </w:p>
    <w:p w14:paraId="58053379" w14:textId="77777777" w:rsidR="00956D06" w:rsidRPr="00DD31E0" w:rsidRDefault="00956D06" w:rsidP="00956D06">
      <w:pPr>
        <w:pStyle w:val="ConcurNote"/>
        <w:rPr>
          <w:rFonts w:ascii="メイリオ" w:eastAsia="メイリオ" w:hAnsi="メイリオ"/>
        </w:rPr>
      </w:pPr>
      <w:bookmarkStart w:id="32" w:name="_Hlk45533582"/>
      <w:r w:rsidRPr="00DD31E0">
        <w:rPr>
          <w:rFonts w:ascii="メイリオ" w:eastAsia="メイリオ" w:hAnsi="メイリオ" w:hint="eastAsia"/>
        </w:rPr>
        <w:lastRenderedPageBreak/>
        <w:t>11 月（9.86）から 3 月（9.89）のリリースまでの間、ユーザーは以前のページ デザインに切り替えることができます。また、PIN を使用してそのページにサインインできます。ユーザーは、3 月の 9.89 リリースをインストールする前に、サポートされている別のサインイン方法を確保する必要があります。</w:t>
      </w:r>
    </w:p>
    <w:bookmarkEnd w:id="32"/>
    <w:p w14:paraId="5A949BAC"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 xml:space="preserve">パスワードを忘れた場合、パスワードをリセットする方法はいくつかあります。 </w:t>
      </w:r>
    </w:p>
    <w:p w14:paraId="1224F2D9" w14:textId="77777777" w:rsidR="00956D06" w:rsidRPr="00DD31E0" w:rsidRDefault="00956D06" w:rsidP="00956D06">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 xml:space="preserve">サインイン画面で </w:t>
      </w:r>
      <w:r w:rsidRPr="00DD31E0">
        <w:rPr>
          <w:rFonts w:ascii="メイリオ" w:eastAsia="メイリオ" w:hAnsi="メイリオ" w:hint="eastAsia"/>
          <w:b/>
          <w:bCs/>
        </w:rPr>
        <w:t>[パスワードを忘れた場合]</w:t>
      </w:r>
      <w:r w:rsidRPr="00DD31E0">
        <w:rPr>
          <w:rFonts w:ascii="メイリオ" w:eastAsia="メイリオ" w:hAnsi="メイリオ" w:hint="eastAsia"/>
        </w:rPr>
        <w:t xml:space="preserve"> をタップしてパスワードをリセットできます。</w:t>
      </w:r>
    </w:p>
    <w:p w14:paraId="2E852EBF" w14:textId="77777777" w:rsidR="00956D06" w:rsidRPr="00DD31E0" w:rsidRDefault="00956D06" w:rsidP="00956D06">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 xml:space="preserve">SAP Concur ソリューションの Web バージョン内の </w:t>
      </w:r>
      <w:r w:rsidRPr="00DD31E0">
        <w:rPr>
          <w:rFonts w:ascii="メイリオ" w:eastAsia="メイリオ" w:hAnsi="メイリオ" w:hint="eastAsia"/>
          <w:b/>
          <w:bCs/>
        </w:rPr>
        <w:t>[プロファイル] &gt; [プロファイル設定] &gt; [パスワードの変更]</w:t>
      </w:r>
      <w:r w:rsidRPr="00DD31E0">
        <w:rPr>
          <w:rFonts w:ascii="メイリオ" w:eastAsia="メイリオ" w:hAnsi="メイリオ" w:hint="eastAsia"/>
        </w:rPr>
        <w:t xml:space="preserve"> に移動して、パスワードをリセットできます。</w:t>
      </w:r>
    </w:p>
    <w:p w14:paraId="465F2CE7" w14:textId="77777777" w:rsidR="00956D06" w:rsidRPr="00DD31E0" w:rsidRDefault="00956D06" w:rsidP="00956D06">
      <w:pPr>
        <w:pStyle w:val="ConcurNote"/>
        <w:rPr>
          <w:rFonts w:ascii="メイリオ" w:eastAsia="メイリオ" w:hAnsi="メイリオ"/>
        </w:rPr>
      </w:pPr>
      <w:r w:rsidRPr="00DD31E0">
        <w:rPr>
          <w:rFonts w:ascii="メイリオ" w:eastAsia="メイリオ" w:hAnsi="メイリオ" w:hint="eastAsia"/>
        </w:rPr>
        <w:t>一部の SAP Concur の設定では、ユーザーがパスワードをリセットする機能が無効になっています。パスワードのリセットが無効になっていてパスワードをリセットする必要がある場合は、会社の担当者（管理者など）に連絡して、この問題に対処してください。</w:t>
      </w:r>
    </w:p>
    <w:p w14:paraId="4C4A79C0" w14:textId="77777777" w:rsidR="00956D06" w:rsidRPr="00DD31E0" w:rsidRDefault="00956D06" w:rsidP="00956D06">
      <w:pPr>
        <w:pStyle w:val="ConcurBodyText"/>
        <w:rPr>
          <w:rFonts w:ascii="メイリオ" w:eastAsia="メイリオ" w:hAnsi="メイリオ"/>
        </w:rPr>
      </w:pPr>
      <w:r w:rsidRPr="00DD31E0">
        <w:rPr>
          <w:rFonts w:ascii="メイリオ" w:eastAsia="メイリオ" w:hAnsi="メイリオ" w:hint="eastAsia"/>
        </w:rPr>
        <w:t>Mobile PIN サインイン オプションの廃止に関する詳細は、今後のリリースノートでご案内します。</w:t>
      </w:r>
    </w:p>
    <w:p w14:paraId="602DA0CD" w14:textId="77777777" w:rsidR="00956D06" w:rsidRPr="00DD31E0" w:rsidRDefault="00956D06" w:rsidP="00956D06">
      <w:pPr>
        <w:pStyle w:val="ConcurMoreInfo"/>
        <w:rPr>
          <w:rFonts w:ascii="メイリオ" w:eastAsia="メイリオ" w:hAnsi="メイリオ"/>
        </w:rPr>
      </w:pPr>
      <w:r w:rsidRPr="00DD31E0">
        <w:rPr>
          <w:rFonts w:ascii="メイリオ" w:eastAsia="メイリオ" w:hAnsi="メイリオ" w:hint="eastAsia"/>
        </w:rPr>
        <w:t>新しい Mobile サインイン操作の詳細については、「</w:t>
      </w:r>
      <w:hyperlink r:id="rId25" w:history="1">
        <w:r w:rsidRPr="00DD31E0">
          <w:rPr>
            <w:rStyle w:val="a6"/>
            <w:rFonts w:ascii="メイリオ" w:eastAsia="メイリオ" w:hAnsi="メイリオ" w:hint="eastAsia"/>
          </w:rPr>
          <w:t>SAP Concur Mobile アプリ リリース ノート</w:t>
        </w:r>
      </w:hyperlink>
      <w:r w:rsidRPr="00DD31E0">
        <w:rPr>
          <w:rFonts w:ascii="メイリオ" w:eastAsia="メイリオ" w:hAnsi="メイリオ" w:hint="eastAsia"/>
        </w:rPr>
        <w:t>」にある「</w:t>
      </w:r>
      <w:bookmarkStart w:id="33" w:name="_Hlk20994163"/>
      <w:r w:rsidRPr="00DD31E0">
        <w:rPr>
          <w:rFonts w:ascii="メイリオ" w:eastAsia="メイリオ" w:hAnsi="メイリオ" w:hint="eastAsia"/>
        </w:rPr>
        <w:t>** 変更予定 ** Android / iPhone / iPad – サインイン ページのリニューアル</w:t>
      </w:r>
      <w:bookmarkEnd w:id="33"/>
      <w:r w:rsidRPr="00DD31E0">
        <w:rPr>
          <w:rFonts w:ascii="メイリオ" w:eastAsia="メイリオ" w:hAnsi="メイリオ" w:hint="eastAsia"/>
        </w:rPr>
        <w:t>」をご参照ください。</w:t>
      </w:r>
    </w:p>
    <w:p w14:paraId="517EC172" w14:textId="77777777" w:rsidR="00956D06" w:rsidRPr="00DD31E0" w:rsidRDefault="00956D06" w:rsidP="00956D06">
      <w:pPr>
        <w:pStyle w:val="41"/>
        <w:rPr>
          <w:rFonts w:ascii="メイリオ" w:eastAsia="メイリオ" w:hAnsi="メイリオ"/>
          <w:i w:val="0"/>
        </w:rPr>
      </w:pPr>
      <w:r w:rsidRPr="00DD31E0">
        <w:rPr>
          <w:rFonts w:ascii="メイリオ" w:eastAsia="メイリオ" w:hAnsi="メイリオ" w:hint="eastAsia"/>
          <w:i w:val="0"/>
        </w:rPr>
        <w:t>設定とアクティブ化</w:t>
      </w:r>
    </w:p>
    <w:p w14:paraId="06D01E9D" w14:textId="77777777" w:rsidR="00956D06" w:rsidRPr="00DD31E0" w:rsidRDefault="00956D06" w:rsidP="00956D06">
      <w:pPr>
        <w:rPr>
          <w:rFonts w:ascii="メイリオ" w:eastAsia="メイリオ" w:hAnsi="メイリオ"/>
        </w:rPr>
      </w:pPr>
      <w:r w:rsidRPr="00DD31E0">
        <w:rPr>
          <w:rFonts w:ascii="メイリオ" w:eastAsia="メイリオ" w:hAnsi="メイリオ" w:hint="eastAsia"/>
        </w:rPr>
        <w:t xml:space="preserve">この変更は自動的に有効になります。その他の設定やアクティブ化は必要ありません。 </w:t>
      </w:r>
    </w:p>
    <w:p w14:paraId="79332B99" w14:textId="77777777" w:rsidR="00956D06" w:rsidRPr="00DD31E0" w:rsidRDefault="00956D06" w:rsidP="00956D06">
      <w:pPr>
        <w:pStyle w:val="ConcurMoreInfo"/>
        <w:rPr>
          <w:rFonts w:ascii="メイリオ" w:eastAsia="メイリオ" w:hAnsi="メイリオ"/>
        </w:rPr>
      </w:pPr>
      <w:r w:rsidRPr="00DD31E0">
        <w:rPr>
          <w:rFonts w:ascii="メイリオ" w:eastAsia="メイリオ" w:hAnsi="メイリオ" w:hint="eastAsia"/>
        </w:rPr>
        <w:t>詳細については、「</w:t>
      </w:r>
      <w:hyperlink r:id="rId26" w:history="1">
        <w:r w:rsidRPr="00DD31E0">
          <w:rPr>
            <w:rStyle w:val="a6"/>
            <w:rFonts w:ascii="メイリオ" w:eastAsia="メイリオ" w:hAnsi="メイリオ" w:hint="eastAsia"/>
          </w:rPr>
          <w:t>Mobile Authentication Update FAQ</w:t>
        </w:r>
      </w:hyperlink>
      <w:r w:rsidRPr="00DD31E0">
        <w:rPr>
          <w:rFonts w:ascii="メイリオ" w:eastAsia="メイリオ" w:hAnsi="メイリオ" w:hint="eastAsia"/>
        </w:rPr>
        <w:t>」をご参照ください。</w:t>
      </w:r>
    </w:p>
    <w:p w14:paraId="4DDF58EF" w14:textId="0101F608" w:rsidR="000C1522" w:rsidRPr="00DD31E0" w:rsidRDefault="00E756F1" w:rsidP="000C1522">
      <w:pPr>
        <w:pStyle w:val="30"/>
        <w:rPr>
          <w:rFonts w:ascii="メイリオ" w:eastAsia="メイリオ" w:hAnsi="メイリオ"/>
        </w:rPr>
      </w:pPr>
      <w:bookmarkStart w:id="34" w:name="_Toc58418072"/>
      <w:r w:rsidRPr="00DD31E0">
        <w:rPr>
          <w:rFonts w:ascii="メイリオ" w:eastAsia="メイリオ" w:hAnsi="メイリオ" w:hint="eastAsia"/>
        </w:rPr>
        <w:t>** 変更予定 ** Android / iPhone / iPad – 自動サインイン設定の廃止</w:t>
      </w:r>
      <w:bookmarkEnd w:id="34"/>
    </w:p>
    <w:p w14:paraId="40879580" w14:textId="77777777" w:rsidR="00F365B4" w:rsidRPr="00DD31E0" w:rsidRDefault="00F365B4" w:rsidP="00F365B4">
      <w:pPr>
        <w:pStyle w:val="ConcurBodyText"/>
        <w:rPr>
          <w:rFonts w:ascii="メイリオ" w:eastAsia="メイリオ" w:hAnsi="メイリオ"/>
        </w:rPr>
      </w:pPr>
      <w:bookmarkStart w:id="35" w:name="_Toc11147464"/>
      <w:bookmarkStart w:id="36" w:name="_Toc13846565"/>
      <w:bookmarkStart w:id="37" w:name="_Toc46229139"/>
      <w:bookmarkStart w:id="38" w:name="_Toc491411915"/>
      <w:bookmarkStart w:id="39" w:name="_Toc453745152"/>
      <w:bookmarkStart w:id="40" w:name="_Toc453920757"/>
      <w:bookmarkStart w:id="41" w:name="_Hlk523311325"/>
      <w:bookmarkStart w:id="42" w:name="_Toc478727899"/>
      <w:bookmarkEnd w:id="20"/>
      <w:bookmarkEnd w:id="21"/>
      <w:bookmarkEnd w:id="22"/>
      <w:bookmarkEnd w:id="23"/>
      <w:bookmarkEnd w:id="27"/>
      <w:r w:rsidRPr="00DD31E0">
        <w:rPr>
          <w:rFonts w:ascii="メイリオ" w:eastAsia="メイリオ" w:hAnsi="メイリオ" w:hint="eastAsia"/>
          <w:u w:val="single"/>
        </w:rPr>
        <w:t>この変更は、安全な認証を維持する SAP Concur の継続的な取り組みの一環です。</w:t>
      </w:r>
    </w:p>
    <w:p w14:paraId="2C7F225F" w14:textId="77777777" w:rsidR="00F365B4" w:rsidRPr="00DD31E0" w:rsidRDefault="00F365B4" w:rsidP="00F365B4">
      <w:pPr>
        <w:pStyle w:val="ConcurTableText8pt0"/>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F365B4" w:rsidRPr="00DD31E0" w14:paraId="15A7D4CF"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4566C4E"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285C55A"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0F0DF72"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3B8D269"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46CD040"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D7DFEE0"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F365B4" w:rsidRPr="00DD31E0" w14:paraId="07210AB4"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29BBF5F" w14:textId="77777777" w:rsidR="00F365B4" w:rsidRPr="00DD31E0" w:rsidRDefault="00F365B4"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C0985DE"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4614DC5"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3F15A48"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D213C38"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F1015CC"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Mobile</w:t>
            </w:r>
          </w:p>
        </w:tc>
      </w:tr>
      <w:tr w:rsidR="00F365B4" w:rsidRPr="00DD31E0" w14:paraId="578C6903"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9A45BD5"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163B5F2"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947EE43" w14:textId="77777777" w:rsidR="00F365B4" w:rsidRPr="00DD31E0" w:rsidRDefault="00F365B4"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F365B4" w:rsidRPr="00DD31E0" w14:paraId="62A55384"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58EDA"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2020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61737"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2020 年 9 月 18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5608A"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2020 年 11 月 (9.86)</w:t>
            </w:r>
          </w:p>
        </w:tc>
      </w:tr>
      <w:tr w:rsidR="00F365B4" w:rsidRPr="00DD31E0" w14:paraId="3E26183A"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1D06E" w14:textId="77777777" w:rsidR="00F365B4" w:rsidRPr="00DD31E0" w:rsidRDefault="00F365B4" w:rsidP="005F684C">
            <w:pPr>
              <w:pStyle w:val="ConcurTableText8ptCenter"/>
              <w:keepNext/>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p w14:paraId="567C441B" w14:textId="77777777" w:rsidR="00F365B4" w:rsidRPr="00DD31E0" w:rsidRDefault="00F365B4" w:rsidP="00F365B4">
      <w:pPr>
        <w:pStyle w:val="41"/>
        <w:rPr>
          <w:rFonts w:ascii="メイリオ" w:eastAsia="メイリオ" w:hAnsi="メイリオ"/>
          <w:i w:val="0"/>
        </w:rPr>
      </w:pPr>
      <w:r w:rsidRPr="00DD31E0">
        <w:rPr>
          <w:rFonts w:ascii="メイリオ" w:eastAsia="メイリオ" w:hAnsi="メイリオ" w:hint="eastAsia"/>
          <w:i w:val="0"/>
        </w:rPr>
        <w:t>概要</w:t>
      </w:r>
    </w:p>
    <w:p w14:paraId="784DB43E" w14:textId="77777777" w:rsidR="00F365B4" w:rsidRPr="00DD31E0" w:rsidRDefault="00F365B4" w:rsidP="00F365B4">
      <w:pPr>
        <w:pStyle w:val="ConcurBodyText"/>
        <w:rPr>
          <w:rFonts w:ascii="メイリオ" w:eastAsia="メイリオ" w:hAnsi="メイリオ"/>
        </w:rPr>
      </w:pPr>
      <w:r w:rsidRPr="00DD31E0">
        <w:rPr>
          <w:rFonts w:ascii="メイリオ" w:eastAsia="メイリオ" w:hAnsi="メイリオ" w:hint="eastAsia"/>
        </w:rPr>
        <w:t xml:space="preserve">Mobile の 11 月（9.86）リリースで、SAP Concur Mobile アプリの Mobile PIN サインイン オプションを廃止します。この変更は、11 月のリリースでも実装される Mobile サインイン ページのリニューアルと一致するものです。 </w:t>
      </w:r>
    </w:p>
    <w:p w14:paraId="5808B911" w14:textId="77777777" w:rsidR="00F365B4" w:rsidRPr="00DD31E0" w:rsidRDefault="00F365B4" w:rsidP="00F365B4">
      <w:pPr>
        <w:pStyle w:val="ConcurWarningIcon"/>
        <w:rPr>
          <w:rFonts w:ascii="メイリオ" w:eastAsia="メイリオ" w:hAnsi="メイリオ"/>
        </w:rPr>
      </w:pPr>
      <w:r w:rsidRPr="00DD31E0">
        <w:rPr>
          <w:rFonts w:ascii="メイリオ" w:eastAsia="メイリオ" w:hAnsi="メイリオ" w:hint="eastAsia"/>
          <w:b/>
          <w:bCs/>
        </w:rPr>
        <w:t xml:space="preserve">重要: </w:t>
      </w:r>
      <w:r w:rsidRPr="00DD31E0">
        <w:rPr>
          <w:rFonts w:ascii="メイリオ" w:eastAsia="メイリオ" w:hAnsi="メイリオ" w:hint="eastAsia"/>
        </w:rPr>
        <w:t>11 月～3 月のリリースの間で、管理者はユーザーにこの変更を周知する必要があります。</w:t>
      </w:r>
    </w:p>
    <w:p w14:paraId="61B09578" w14:textId="77777777" w:rsidR="00F365B4" w:rsidRPr="00DD31E0" w:rsidRDefault="00F365B4" w:rsidP="00F365B4">
      <w:pPr>
        <w:pStyle w:val="50"/>
        <w:rPr>
          <w:rFonts w:ascii="メイリオ" w:eastAsia="メイリオ" w:hAnsi="メイリオ"/>
        </w:rPr>
      </w:pPr>
      <w:r w:rsidRPr="00DD31E0">
        <w:rPr>
          <w:rFonts w:ascii="メイリオ" w:eastAsia="メイリオ" w:hAnsi="メイリオ" w:hint="eastAsia"/>
        </w:rPr>
        <w:t>業務目的とユーザーの利点</w:t>
      </w:r>
    </w:p>
    <w:p w14:paraId="4E6303B2" w14:textId="77777777" w:rsidR="00F365B4" w:rsidRPr="00DD31E0" w:rsidRDefault="00F365B4" w:rsidP="00F365B4">
      <w:pPr>
        <w:pStyle w:val="ConcurBodyText"/>
        <w:rPr>
          <w:rFonts w:ascii="メイリオ" w:eastAsia="メイリオ" w:hAnsi="メイリオ"/>
        </w:rPr>
      </w:pPr>
      <w:r w:rsidRPr="00DD31E0">
        <w:rPr>
          <w:rFonts w:ascii="メイリオ" w:eastAsia="メイリオ" w:hAnsi="メイリオ" w:hint="eastAsia"/>
        </w:rPr>
        <w:t>この機能の廃止により、安全性の低い自動サインイン設定が削除され、安全な認証がより適切にサポートされます。</w:t>
      </w:r>
    </w:p>
    <w:p w14:paraId="47919B1B" w14:textId="77777777" w:rsidR="00F365B4" w:rsidRPr="00DD31E0" w:rsidRDefault="00F365B4" w:rsidP="00F365B4">
      <w:pPr>
        <w:pStyle w:val="41"/>
        <w:rPr>
          <w:rFonts w:ascii="メイリオ" w:eastAsia="メイリオ" w:hAnsi="メイリオ"/>
          <w:i w:val="0"/>
        </w:rPr>
      </w:pPr>
      <w:r w:rsidRPr="00DD31E0">
        <w:rPr>
          <w:rFonts w:ascii="メイリオ" w:eastAsia="メイリオ" w:hAnsi="メイリオ" w:hint="eastAsia"/>
          <w:i w:val="0"/>
        </w:rPr>
        <w:t>ユーザーへの表示</w:t>
      </w:r>
    </w:p>
    <w:p w14:paraId="37F833AD" w14:textId="77777777" w:rsidR="00F365B4" w:rsidRPr="00DD31E0" w:rsidRDefault="00F365B4" w:rsidP="00F365B4">
      <w:pPr>
        <w:pStyle w:val="ConcurBodyText"/>
        <w:rPr>
          <w:rFonts w:ascii="メイリオ" w:eastAsia="メイリオ" w:hAnsi="メイリオ"/>
        </w:rPr>
      </w:pPr>
      <w:r w:rsidRPr="00DD31E0">
        <w:rPr>
          <w:rFonts w:ascii="メイリオ" w:eastAsia="メイリオ" w:hAnsi="メイリオ" w:hint="eastAsia"/>
        </w:rPr>
        <w:t xml:space="preserve">11 月のリリース以降、ユーザーにはリニューアル後のサインイン ページが表示されます。リニューアル後のサインイン ページは、自動サインイン設定をサポートしていません。 </w:t>
      </w:r>
    </w:p>
    <w:p w14:paraId="47E337A8" w14:textId="77777777" w:rsidR="00F365B4" w:rsidRPr="00DD31E0" w:rsidRDefault="00F365B4" w:rsidP="00F365B4">
      <w:pPr>
        <w:pStyle w:val="ConcurBodyText"/>
        <w:rPr>
          <w:rFonts w:ascii="メイリオ" w:eastAsia="メイリオ" w:hAnsi="メイリオ"/>
        </w:rPr>
      </w:pPr>
      <w:r w:rsidRPr="00DD31E0">
        <w:rPr>
          <w:rFonts w:ascii="メイリオ" w:eastAsia="メイリオ" w:hAnsi="メイリオ" w:hint="eastAsia"/>
        </w:rPr>
        <w:t>11 月のリリース（9.86）～ 3 月のリリース（9.89）の間、ユーザーは以前のサインイン ページのデザインに戻すことができます。会社で自動ログイン プロパティが有効になっている場合は、Concur Mobile アプリの設定で自動サインイン設定を使用できます。</w:t>
      </w:r>
    </w:p>
    <w:p w14:paraId="72DB10A1" w14:textId="77777777" w:rsidR="00F365B4" w:rsidRPr="00DD31E0" w:rsidRDefault="00F365B4" w:rsidP="00F365B4">
      <w:pPr>
        <w:pStyle w:val="ConcurNote"/>
        <w:rPr>
          <w:rFonts w:ascii="メイリオ" w:eastAsia="メイリオ" w:hAnsi="メイリオ"/>
        </w:rPr>
      </w:pPr>
      <w:r w:rsidRPr="00DD31E0">
        <w:rPr>
          <w:rFonts w:ascii="メイリオ" w:eastAsia="メイリオ" w:hAnsi="メイリオ" w:hint="eastAsia"/>
        </w:rPr>
        <w:t>次のスクリーンショットは iPhone のものです。操作性は他のデバイスでも同様ですが、外観が少し異なる場合があります。</w:t>
      </w:r>
    </w:p>
    <w:p w14:paraId="5919E035" w14:textId="77777777" w:rsidR="00F365B4" w:rsidRPr="00DD31E0" w:rsidRDefault="00F365B4" w:rsidP="00F365B4">
      <w:pPr>
        <w:pStyle w:val="ConcurBodyText"/>
        <w:rPr>
          <w:rFonts w:ascii="メイリオ" w:eastAsia="メイリオ" w:hAnsi="メイリオ"/>
          <w:b/>
          <w:bCs/>
        </w:rPr>
      </w:pPr>
      <w:r w:rsidRPr="00DD31E0">
        <w:rPr>
          <w:rFonts w:ascii="メイリオ" w:eastAsia="メイリオ" w:hAnsi="メイリオ" w:hint="eastAsia"/>
          <w:b/>
          <w:bCs/>
        </w:rPr>
        <w:lastRenderedPageBreak/>
        <w:t>自動サインイン設定</w:t>
      </w:r>
    </w:p>
    <w:p w14:paraId="50BB2480" w14:textId="77777777" w:rsidR="00F365B4" w:rsidRPr="00DD31E0" w:rsidRDefault="00F365B4" w:rsidP="00F365B4">
      <w:pPr>
        <w:pStyle w:val="ConcurBodyText"/>
        <w:rPr>
          <w:rFonts w:ascii="メイリオ" w:eastAsia="メイリオ" w:hAnsi="メイリオ"/>
          <w:b/>
          <w:bCs/>
        </w:rPr>
      </w:pPr>
      <w:r w:rsidRPr="00DD31E0">
        <w:rPr>
          <w:rFonts w:ascii="メイリオ" w:eastAsia="メイリオ" w:hAnsi="メイリオ" w:hint="eastAsia"/>
          <w:b/>
          <w:bCs/>
          <w:noProof/>
        </w:rPr>
        <w:drawing>
          <wp:inline distT="0" distB="0" distL="0" distR="0" wp14:anchorId="5233AD24" wp14:editId="23862050">
            <wp:extent cx="2514600" cy="447040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0" cy="4470400"/>
                    </a:xfrm>
                    <a:prstGeom prst="rect">
                      <a:avLst/>
                    </a:prstGeom>
                    <a:noFill/>
                    <a:ln w="6350" cmpd="sng">
                      <a:solidFill>
                        <a:srgbClr val="000000"/>
                      </a:solidFill>
                      <a:miter lim="800000"/>
                      <a:headEnd/>
                      <a:tailEnd/>
                    </a:ln>
                    <a:effectLst/>
                  </pic:spPr>
                </pic:pic>
              </a:graphicData>
            </a:graphic>
          </wp:inline>
        </w:drawing>
      </w:r>
      <w:r w:rsidRPr="00DD31E0">
        <w:rPr>
          <w:rFonts w:ascii="メイリオ" w:eastAsia="メイリオ" w:hAnsi="メイリオ" w:hint="eastAsia"/>
          <w:b/>
          <w:bCs/>
        </w:rPr>
        <w:t xml:space="preserve">  </w:t>
      </w:r>
      <w:r w:rsidRPr="00DD31E0">
        <w:rPr>
          <w:rFonts w:ascii="メイリオ" w:eastAsia="メイリオ" w:hAnsi="メイリオ" w:hint="eastAsia"/>
          <w:noProof/>
        </w:rPr>
        <w:drawing>
          <wp:inline distT="0" distB="0" distL="0" distR="0" wp14:anchorId="6B92558E" wp14:editId="67E92723">
            <wp:extent cx="2514600" cy="4470400"/>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14600" cy="4470400"/>
                    </a:xfrm>
                    <a:prstGeom prst="rect">
                      <a:avLst/>
                    </a:prstGeom>
                    <a:noFill/>
                    <a:ln w="6350" cmpd="sng">
                      <a:solidFill>
                        <a:srgbClr val="000000"/>
                      </a:solidFill>
                      <a:miter lim="800000"/>
                      <a:headEnd/>
                      <a:tailEnd/>
                    </a:ln>
                    <a:effectLst/>
                  </pic:spPr>
                </pic:pic>
              </a:graphicData>
            </a:graphic>
          </wp:inline>
        </w:drawing>
      </w:r>
    </w:p>
    <w:p w14:paraId="367414C6" w14:textId="77777777" w:rsidR="00F365B4" w:rsidRPr="00DD31E0" w:rsidRDefault="00F365B4" w:rsidP="00F365B4">
      <w:pPr>
        <w:pStyle w:val="ConcurBodyText"/>
        <w:rPr>
          <w:rFonts w:ascii="メイリオ" w:eastAsia="メイリオ" w:hAnsi="メイリオ"/>
        </w:rPr>
      </w:pPr>
      <w:r w:rsidRPr="00DD31E0">
        <w:rPr>
          <w:rFonts w:ascii="メイリオ" w:eastAsia="メイリオ" w:hAnsi="メイリオ" w:hint="eastAsia"/>
        </w:rPr>
        <w:t xml:space="preserve">3 月（9.89）リリース以降、新旧のページ デザインを切り替えるオプションは使用できなくなります。また、自動サインイン設定も使用できなくなります。 </w:t>
      </w:r>
    </w:p>
    <w:p w14:paraId="1E4DB457" w14:textId="77777777" w:rsidR="00F365B4" w:rsidRPr="00DD31E0" w:rsidRDefault="00F365B4" w:rsidP="00F365B4">
      <w:pPr>
        <w:pStyle w:val="ConcurBodyText"/>
        <w:rPr>
          <w:rFonts w:ascii="メイリオ" w:eastAsia="メイリオ" w:hAnsi="メイリオ"/>
        </w:rPr>
      </w:pPr>
      <w:r w:rsidRPr="00DD31E0">
        <w:rPr>
          <w:rFonts w:ascii="メイリオ" w:eastAsia="メイリオ" w:hAnsi="メイリオ" w:hint="eastAsia"/>
        </w:rPr>
        <w:t xml:space="preserve">Concur Mobile アプリ設定の </w:t>
      </w:r>
      <w:r w:rsidRPr="00DD31E0">
        <w:rPr>
          <w:rFonts w:ascii="メイリオ" w:eastAsia="メイリオ" w:hAnsi="メイリオ" w:hint="eastAsia"/>
          <w:b/>
          <w:bCs/>
        </w:rPr>
        <w:t>[セキュリティ]</w:t>
      </w:r>
      <w:r w:rsidRPr="00DD31E0">
        <w:rPr>
          <w:rFonts w:ascii="メイリオ" w:eastAsia="メイリオ" w:hAnsi="メイリオ" w:hint="eastAsia"/>
        </w:rPr>
        <w:t xml:space="preserve"> ページに </w:t>
      </w:r>
      <w:r w:rsidRPr="00DD31E0">
        <w:rPr>
          <w:rFonts w:ascii="メイリオ" w:eastAsia="メイリオ" w:hAnsi="メイリオ" w:hint="eastAsia"/>
          <w:b/>
          <w:bCs/>
        </w:rPr>
        <w:t>[自動サインイン]</w:t>
      </w:r>
      <w:r w:rsidRPr="00DD31E0">
        <w:rPr>
          <w:rFonts w:ascii="メイリオ" w:eastAsia="メイリオ" w:hAnsi="メイリオ" w:hint="eastAsia"/>
        </w:rPr>
        <w:t xml:space="preserve"> 設定が表示されなくなります。</w:t>
      </w:r>
    </w:p>
    <w:p w14:paraId="260C413A" w14:textId="77777777" w:rsidR="00F365B4" w:rsidRPr="00DD31E0" w:rsidRDefault="00F365B4" w:rsidP="00F365B4">
      <w:pPr>
        <w:pStyle w:val="ConcurMoreInfo"/>
        <w:rPr>
          <w:rFonts w:ascii="メイリオ" w:eastAsia="メイリオ" w:hAnsi="メイリオ"/>
        </w:rPr>
      </w:pPr>
      <w:r w:rsidRPr="00DD31E0">
        <w:rPr>
          <w:rFonts w:ascii="メイリオ" w:eastAsia="メイリオ" w:hAnsi="メイリオ" w:hint="eastAsia"/>
        </w:rPr>
        <w:t>新しい Mobile サインイン操作の詳細については、「</w:t>
      </w:r>
      <w:hyperlink r:id="rId29" w:history="1">
        <w:r w:rsidRPr="00DD31E0">
          <w:rPr>
            <w:rStyle w:val="a6"/>
            <w:rFonts w:ascii="メイリオ" w:eastAsia="メイリオ" w:hAnsi="メイリオ" w:hint="eastAsia"/>
          </w:rPr>
          <w:t>SAP Concur Mobile アプリ リリース ノート</w:t>
        </w:r>
      </w:hyperlink>
      <w:r w:rsidRPr="00DD31E0">
        <w:rPr>
          <w:rFonts w:ascii="メイリオ" w:eastAsia="メイリオ" w:hAnsi="メイリオ" w:hint="eastAsia"/>
        </w:rPr>
        <w:t>」にある「** 変更予定 ** Android / iPhone / iPad – サインイン ページのリニューアル」をご参照ください。</w:t>
      </w:r>
    </w:p>
    <w:p w14:paraId="3F2F1CD2" w14:textId="77777777" w:rsidR="00F365B4" w:rsidRPr="00DD31E0" w:rsidRDefault="00F365B4" w:rsidP="00F365B4">
      <w:pPr>
        <w:pStyle w:val="41"/>
        <w:rPr>
          <w:rFonts w:ascii="メイリオ" w:eastAsia="メイリオ" w:hAnsi="メイリオ"/>
          <w:i w:val="0"/>
        </w:rPr>
      </w:pPr>
      <w:r w:rsidRPr="00DD31E0">
        <w:rPr>
          <w:rFonts w:ascii="メイリオ" w:eastAsia="メイリオ" w:hAnsi="メイリオ" w:hint="eastAsia"/>
          <w:i w:val="0"/>
        </w:rPr>
        <w:lastRenderedPageBreak/>
        <w:t>設定とアクティブ化</w:t>
      </w:r>
    </w:p>
    <w:p w14:paraId="0D717A76" w14:textId="77777777" w:rsidR="00F365B4" w:rsidRPr="00DD31E0" w:rsidRDefault="00F365B4" w:rsidP="00F365B4">
      <w:pPr>
        <w:rPr>
          <w:rFonts w:ascii="メイリオ" w:eastAsia="メイリオ" w:hAnsi="メイリオ"/>
        </w:rPr>
      </w:pPr>
      <w:r w:rsidRPr="00DD31E0">
        <w:rPr>
          <w:rFonts w:ascii="メイリオ" w:eastAsia="メイリオ" w:hAnsi="メイリオ" w:hint="eastAsia"/>
        </w:rPr>
        <w:t xml:space="preserve">この変更は自動的に有効になります。その他の設定やアクティブ化は必要ありません。 </w:t>
      </w:r>
    </w:p>
    <w:p w14:paraId="5573AFFF" w14:textId="77777777" w:rsidR="00F365B4" w:rsidRPr="00DD31E0" w:rsidRDefault="00F365B4" w:rsidP="00F365B4">
      <w:pPr>
        <w:pStyle w:val="ConcurMoreInfo"/>
        <w:rPr>
          <w:rFonts w:ascii="メイリオ" w:eastAsia="メイリオ" w:hAnsi="メイリオ"/>
        </w:rPr>
      </w:pPr>
      <w:r w:rsidRPr="00DD31E0">
        <w:rPr>
          <w:rFonts w:ascii="メイリオ" w:eastAsia="メイリオ" w:hAnsi="メイリオ" w:hint="eastAsia"/>
        </w:rPr>
        <w:t>詳細については、「</w:t>
      </w:r>
      <w:hyperlink r:id="rId30" w:history="1">
        <w:r w:rsidRPr="00DD31E0">
          <w:rPr>
            <w:rStyle w:val="a6"/>
            <w:rFonts w:ascii="メイリオ" w:eastAsia="メイリオ" w:hAnsi="メイリオ" w:hint="eastAsia"/>
          </w:rPr>
          <w:t>Mobile Authentication Update FAQ</w:t>
        </w:r>
      </w:hyperlink>
      <w:r w:rsidRPr="00DD31E0">
        <w:rPr>
          <w:rFonts w:ascii="メイリオ" w:eastAsia="メイリオ" w:hAnsi="メイリオ" w:hint="eastAsia"/>
        </w:rPr>
        <w:t>」をご参照ください。</w:t>
      </w:r>
    </w:p>
    <w:p w14:paraId="55A8A05C" w14:textId="77777777" w:rsidR="002D575B" w:rsidRPr="00DD31E0" w:rsidRDefault="002D575B" w:rsidP="002D575B">
      <w:pPr>
        <w:pStyle w:val="21"/>
        <w:rPr>
          <w:rFonts w:ascii="メイリオ" w:eastAsia="メイリオ" w:hAnsi="メイリオ"/>
        </w:rPr>
      </w:pPr>
      <w:bookmarkStart w:id="43" w:name="_Toc58418073"/>
      <w:r w:rsidRPr="00DD31E0">
        <w:rPr>
          <w:rFonts w:ascii="メイリオ" w:eastAsia="メイリオ" w:hAnsi="メイリオ" w:hint="eastAsia"/>
        </w:rPr>
        <w:t>サポート問合せ権限の保持者</w:t>
      </w:r>
      <w:bookmarkEnd w:id="43"/>
    </w:p>
    <w:p w14:paraId="411CBF24" w14:textId="7AC7A9B3" w:rsidR="002D575B" w:rsidRPr="00DD31E0" w:rsidRDefault="0066349E" w:rsidP="002D575B">
      <w:pPr>
        <w:pStyle w:val="30"/>
        <w:rPr>
          <w:rFonts w:ascii="メイリオ" w:eastAsia="メイリオ" w:hAnsi="メイリオ"/>
        </w:rPr>
      </w:pPr>
      <w:bookmarkStart w:id="44" w:name="_Toc58418074"/>
      <w:r w:rsidRPr="00DD31E0">
        <w:rPr>
          <w:rFonts w:ascii="メイリオ" w:eastAsia="メイリオ" w:hAnsi="メイリオ" w:hint="eastAsia"/>
        </w:rPr>
        <w:t>リリース: SAP Concur サポート ポータル プロファイルにセキュリティ / データ保護の連絡先オプションを追加</w:t>
      </w:r>
      <w:bookmarkEnd w:id="44"/>
    </w:p>
    <w:p w14:paraId="6D79FF6D" w14:textId="77777777" w:rsidR="002D575B" w:rsidRPr="00DD31E0" w:rsidRDefault="002D575B" w:rsidP="002D575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2D575B" w:rsidRPr="00DD31E0" w14:paraId="2DFDBA91"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5883440"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5493671"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4BA79EB"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E429A7"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C1EBA1E"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1D6F18F"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2D575B" w:rsidRPr="00DD31E0" w14:paraId="73E277E7"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9EB0851" w14:textId="77777777" w:rsidR="002D575B" w:rsidRPr="00DD31E0" w:rsidRDefault="002D575B"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8AB12BF" w14:textId="77777777" w:rsidR="002D575B" w:rsidRPr="00DD31E0" w:rsidRDefault="002D575B"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5FB0506" w14:textId="77777777" w:rsidR="002D575B" w:rsidRPr="00DD31E0" w:rsidRDefault="002D575B"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FC96A3" w14:textId="77777777" w:rsidR="002D575B" w:rsidRPr="00DD31E0" w:rsidRDefault="002D575B"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A2BD4CB" w14:textId="77777777" w:rsidR="002D575B" w:rsidRPr="00DD31E0" w:rsidRDefault="002D575B"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E8F209A" w14:textId="77777777" w:rsidR="002D575B" w:rsidRPr="00DD31E0" w:rsidRDefault="002D575B" w:rsidP="005F684C">
            <w:pPr>
              <w:pStyle w:val="ConcurTableText8ptCenter"/>
              <w:keepNext/>
              <w:rPr>
                <w:rFonts w:ascii="メイリオ" w:eastAsia="メイリオ" w:hAnsi="メイリオ"/>
              </w:rPr>
            </w:pPr>
            <w:r w:rsidRPr="00DD31E0">
              <w:rPr>
                <w:rFonts w:ascii="メイリオ" w:eastAsia="メイリオ" w:hAnsi="メイリオ" w:hint="eastAsia"/>
              </w:rPr>
              <w:t>なし</w:t>
            </w:r>
          </w:p>
        </w:tc>
      </w:tr>
      <w:tr w:rsidR="002D575B" w:rsidRPr="00DD31E0" w14:paraId="260D1AD6"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1ECF74"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3097CC5"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E044D10" w14:textId="77777777" w:rsidR="002D575B" w:rsidRPr="00DD31E0" w:rsidRDefault="002D575B"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2D575B" w:rsidRPr="00DD31E0" w14:paraId="39C0196D"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B3AD0" w14:textId="331D8A21" w:rsidR="002D575B" w:rsidRPr="00DD31E0" w:rsidRDefault="002F0CC7" w:rsidP="005F684C">
            <w:pPr>
              <w:pStyle w:val="ConcurTableText8ptCenter"/>
              <w:keepNext/>
              <w:rPr>
                <w:rFonts w:ascii="メイリオ" w:eastAsia="メイリオ" w:hAnsi="メイリオ"/>
              </w:rPr>
            </w:pPr>
            <w:r w:rsidRPr="00DD31E0">
              <w:rPr>
                <w:rFonts w:ascii="メイリオ" w:eastAsia="メイリオ" w:hAnsi="メイリオ" w:hint="eastAsia"/>
              </w:rPr>
              <w:t>2020 年 11 月 13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C2AD0" w14:textId="11877179" w:rsidR="002D575B" w:rsidRPr="00DD31E0" w:rsidRDefault="004B6C1A" w:rsidP="005F684C">
            <w:pPr>
              <w:pStyle w:val="ConcurTableText8ptCenter"/>
              <w:keepNext/>
              <w:rPr>
                <w:rFonts w:ascii="メイリオ" w:eastAsia="メイリオ" w:hAnsi="メイリオ"/>
              </w:rPr>
            </w:pPr>
            <w:r w:rsidRPr="00DD31E0">
              <w:rPr>
                <w:rFonts w:ascii="メイリオ" w:eastAsia="メイリオ" w:hAnsi="メイリオ" w:hint="eastAsia"/>
                <w:highlight w:val="yellow"/>
              </w:rPr>
              <w:t>2020 年 11 月 27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31A99" w14:textId="68460BC8" w:rsidR="002D575B" w:rsidRPr="00DD31E0" w:rsidRDefault="002F0CC7" w:rsidP="005F684C">
            <w:pPr>
              <w:pStyle w:val="ConcurTableText8ptCenter"/>
              <w:keepNext/>
              <w:rPr>
                <w:rFonts w:ascii="メイリオ" w:eastAsia="メイリオ" w:hAnsi="メイリオ"/>
              </w:rPr>
            </w:pPr>
            <w:r w:rsidRPr="00DD31E0">
              <w:rPr>
                <w:rFonts w:ascii="メイリオ" w:eastAsia="メイリオ" w:hAnsi="メイリオ" w:hint="eastAsia"/>
              </w:rPr>
              <w:t>2020 年 12 月初旬</w:t>
            </w:r>
          </w:p>
        </w:tc>
      </w:tr>
      <w:tr w:rsidR="002D575B" w:rsidRPr="00DD31E0" w14:paraId="1C47BF5C"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99C4D22" w14:textId="77777777" w:rsidR="002D575B" w:rsidRPr="00DD31E0" w:rsidRDefault="002D575B" w:rsidP="005F684C">
            <w:pPr>
              <w:pStyle w:val="ConcurTableText8ptCenter"/>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p w14:paraId="4AA6BD8B" w14:textId="77777777" w:rsidR="0066349E" w:rsidRPr="00DD31E0" w:rsidRDefault="0066349E" w:rsidP="0066349E">
      <w:pPr>
        <w:pStyle w:val="ConcurBodyText"/>
        <w:rPr>
          <w:rFonts w:ascii="メイリオ" w:eastAsia="メイリオ" w:hAnsi="メイリオ"/>
        </w:rPr>
      </w:pPr>
      <w:r w:rsidRPr="00DD31E0">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7979B14" w14:textId="52B22E6E" w:rsidR="00A3672B" w:rsidRPr="00DD31E0" w:rsidRDefault="00A3672B" w:rsidP="00A3672B">
      <w:pPr>
        <w:pStyle w:val="21"/>
        <w:rPr>
          <w:rFonts w:ascii="メイリオ" w:eastAsia="メイリオ" w:hAnsi="メイリオ"/>
        </w:rPr>
      </w:pPr>
      <w:bookmarkStart w:id="45" w:name="_Toc58418075"/>
      <w:r w:rsidRPr="00DD31E0">
        <w:rPr>
          <w:rFonts w:ascii="メイリオ" w:eastAsia="メイリオ" w:hAnsi="メイリオ" w:hint="eastAsia"/>
        </w:rPr>
        <w:lastRenderedPageBreak/>
        <w:t>ファイル転送のアップデート</w:t>
      </w:r>
      <w:bookmarkEnd w:id="35"/>
      <w:bookmarkEnd w:id="36"/>
      <w:bookmarkEnd w:id="37"/>
      <w:bookmarkEnd w:id="45"/>
    </w:p>
    <w:p w14:paraId="6E2531EB" w14:textId="77777777" w:rsidR="00A3672B" w:rsidRPr="00DD31E0" w:rsidRDefault="00A3672B" w:rsidP="00A3672B">
      <w:pPr>
        <w:pStyle w:val="30"/>
        <w:rPr>
          <w:rFonts w:ascii="メイリオ" w:eastAsia="メイリオ" w:hAnsi="メイリオ"/>
        </w:rPr>
      </w:pPr>
      <w:bookmarkStart w:id="46" w:name="_Toc13846566"/>
      <w:bookmarkStart w:id="47" w:name="_Toc11147465"/>
      <w:bookmarkStart w:id="48" w:name="_Toc46229140"/>
      <w:bookmarkStart w:id="49" w:name="_Toc58418076"/>
      <w:r w:rsidRPr="00DD31E0">
        <w:rPr>
          <w:rFonts w:ascii="メイリオ" w:eastAsia="メイリオ" w:hAnsi="メイリオ" w:hint="eastAsia"/>
        </w:rPr>
        <w:t>** 変更予定 ** SSH キー</w:t>
      </w:r>
      <w:bookmarkEnd w:id="46"/>
      <w:r w:rsidRPr="00DD31E0">
        <w:rPr>
          <w:rFonts w:ascii="メイリオ" w:eastAsia="メイリオ" w:hAnsi="メイリオ" w:hint="eastAsia"/>
        </w:rPr>
        <w:t>認証を使用した必須 SFTP</w:t>
      </w:r>
      <w:bookmarkEnd w:id="47"/>
      <w:bookmarkEnd w:id="48"/>
      <w:bookmarkEnd w:id="49"/>
    </w:p>
    <w:p w14:paraId="23F8F48A" w14:textId="77777777" w:rsidR="00A3672B" w:rsidRPr="00DD31E0" w:rsidRDefault="00A3672B" w:rsidP="00A3672B">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DD31E0" w14:paraId="12CDF102"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CA28D4"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68D0690"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4188F8"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3076F2"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500EA2"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C4E4C31"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A3672B" w:rsidRPr="00DD31E0" w14:paraId="5C77CB25"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1A3A14A" w14:textId="77777777" w:rsidR="00A3672B" w:rsidRPr="00DD31E0" w:rsidRDefault="00A3672B"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6F32E6" w14:textId="77777777" w:rsidR="00A3672B" w:rsidRPr="00DD31E0" w:rsidRDefault="00A3672B"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E00A967" w14:textId="77777777" w:rsidR="00A3672B" w:rsidRPr="00DD31E0" w:rsidRDefault="00A3672B"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F9F92" w14:textId="77777777" w:rsidR="00A3672B" w:rsidRPr="00DD31E0" w:rsidRDefault="00A3672B"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4984FF" w14:textId="77777777" w:rsidR="00A3672B" w:rsidRPr="00DD31E0" w:rsidRDefault="00A3672B"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00620" w14:textId="77777777" w:rsidR="00A3672B" w:rsidRPr="00DD31E0" w:rsidRDefault="00A3672B" w:rsidP="005F684C">
            <w:pPr>
              <w:pStyle w:val="ConcurTableText8ptCenter"/>
              <w:keepNext/>
              <w:rPr>
                <w:rFonts w:ascii="メイリオ" w:eastAsia="メイリオ" w:hAnsi="メイリオ"/>
              </w:rPr>
            </w:pPr>
            <w:r w:rsidRPr="00DD31E0">
              <w:rPr>
                <w:rFonts w:ascii="メイリオ" w:eastAsia="メイリオ" w:hAnsi="メイリオ" w:hint="eastAsia"/>
              </w:rPr>
              <w:t>Intelligence</w:t>
            </w:r>
          </w:p>
        </w:tc>
      </w:tr>
      <w:tr w:rsidR="00A3672B" w:rsidRPr="00DD31E0" w14:paraId="46E531A2"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B93C41"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498672"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2B78E91" w14:textId="77777777" w:rsidR="00A3672B" w:rsidRPr="00DD31E0" w:rsidRDefault="00A3672B"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A3672B" w:rsidRPr="00DD31E0" w14:paraId="1DB70C85"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EF56" w14:textId="77777777" w:rsidR="00A3672B" w:rsidRPr="00DD31E0" w:rsidRDefault="00A3672B" w:rsidP="005F684C">
            <w:pPr>
              <w:pStyle w:val="ConcurTableText8ptCenter"/>
              <w:keepNext/>
              <w:rPr>
                <w:rFonts w:ascii="メイリオ" w:eastAsia="メイリオ" w:hAnsi="メイリオ"/>
              </w:rPr>
            </w:pPr>
            <w:r w:rsidRPr="00DD31E0">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3AE20" w14:textId="059FC67A" w:rsidR="00A3672B" w:rsidRPr="00DD31E0" w:rsidRDefault="00080770" w:rsidP="005F684C">
            <w:pPr>
              <w:pStyle w:val="ConcurTableText8ptCenter"/>
              <w:keepNext/>
              <w:rPr>
                <w:rFonts w:ascii="メイリオ" w:eastAsia="メイリオ" w:hAnsi="メイリオ"/>
              </w:rPr>
            </w:pPr>
            <w:r w:rsidRPr="00DD31E0">
              <w:rPr>
                <w:rFonts w:ascii="メイリオ" w:eastAsia="メイリオ" w:hAnsi="メイリオ" w:hint="eastAsia"/>
                <w:highlight w:val="yellow"/>
              </w:rPr>
              <w:t>2020 年 11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F371" w14:textId="54C86AA7" w:rsidR="00A3672B" w:rsidRPr="00DD31E0" w:rsidRDefault="00F66DE3" w:rsidP="005F684C">
            <w:pPr>
              <w:pStyle w:val="ConcurTableText8ptCenter"/>
              <w:keepNext/>
              <w:rPr>
                <w:rFonts w:ascii="メイリオ" w:eastAsia="メイリオ" w:hAnsi="メイリオ"/>
              </w:rPr>
            </w:pPr>
            <w:r w:rsidRPr="00DD31E0">
              <w:rPr>
                <w:rFonts w:ascii="メイリオ" w:eastAsia="メイリオ" w:hAnsi="メイリオ" w:hint="eastAsia"/>
                <w:highlight w:val="yellow"/>
              </w:rPr>
              <w:t>2021 年 4 月 10 日</w:t>
            </w:r>
          </w:p>
        </w:tc>
      </w:tr>
      <w:tr w:rsidR="00A3672B" w:rsidRPr="00DD31E0" w14:paraId="3E06BDCF"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681553" w14:textId="77777777" w:rsidR="00A3672B" w:rsidRPr="00DD31E0" w:rsidRDefault="00A3672B" w:rsidP="005F684C">
            <w:pPr>
              <w:pStyle w:val="ConcurTableText8ptCenter"/>
              <w:keepNext/>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p w14:paraId="23AC91EE" w14:textId="77777777" w:rsidR="00A3672B" w:rsidRPr="00DD31E0" w:rsidRDefault="00A3672B" w:rsidP="00A3672B">
      <w:pPr>
        <w:pStyle w:val="41"/>
        <w:rPr>
          <w:rFonts w:ascii="メイリオ" w:eastAsia="メイリオ" w:hAnsi="メイリオ"/>
          <w:i w:val="0"/>
        </w:rPr>
      </w:pPr>
      <w:r w:rsidRPr="00DD31E0">
        <w:rPr>
          <w:rFonts w:ascii="メイリオ" w:eastAsia="メイリオ" w:hAnsi="メイリオ" w:hint="eastAsia"/>
          <w:i w:val="0"/>
        </w:rPr>
        <w:t>概要</w:t>
      </w:r>
    </w:p>
    <w:p w14:paraId="2E67283C" w14:textId="77777777" w:rsidR="00A3672B" w:rsidRPr="00DD31E0" w:rsidRDefault="00A3672B" w:rsidP="00A3672B">
      <w:pPr>
        <w:pStyle w:val="ConcurBodyText"/>
        <w:rPr>
          <w:rFonts w:ascii="メイリオ" w:eastAsia="メイリオ" w:hAnsi="メイリオ"/>
        </w:rPr>
      </w:pPr>
      <w:bookmarkStart w:id="50" w:name="_Hlk19876356"/>
      <w:bookmarkStart w:id="51" w:name="_Hlk19876476"/>
      <w:r w:rsidRPr="00DD31E0">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50"/>
      <w:r w:rsidRPr="00DD31E0">
        <w:rPr>
          <w:rFonts w:ascii="メイリオ" w:eastAsia="メイリオ" w:hAnsi="メイリオ" w:hint="eastAsia"/>
        </w:rPr>
        <w:t xml:space="preserve"> </w:t>
      </w:r>
    </w:p>
    <w:p w14:paraId="467F584B" w14:textId="02A0D9B4" w:rsidR="00A3672B" w:rsidRPr="00DD31E0" w:rsidRDefault="0098333B" w:rsidP="00A3672B">
      <w:pPr>
        <w:pStyle w:val="ConcurBodyText"/>
        <w:rPr>
          <w:rFonts w:ascii="メイリオ" w:eastAsia="メイリオ" w:hAnsi="メイリオ"/>
        </w:rPr>
      </w:pPr>
      <w:bookmarkStart w:id="52" w:name="_Hlk19876428"/>
      <w:r w:rsidRPr="00DD31E0">
        <w:rPr>
          <w:rFonts w:ascii="メイリオ" w:eastAsia="メイリオ" w:hAnsi="メイリオ" w:hint="eastAsia"/>
          <w:highlight w:val="yellow"/>
        </w:rPr>
        <w:t>SFTP（セキュア ファイル転送プロトコル）以外のプロトコルと SFTP パスワード認証は、2021 年 4 月 10 日以降、SAP Concur 製品への接続を許可されなくなります。</w:t>
      </w:r>
    </w:p>
    <w:p w14:paraId="1E6B0E90" w14:textId="61425A9D" w:rsidR="00A3672B" w:rsidRPr="00DD31E0" w:rsidRDefault="0098333B" w:rsidP="00A3672B">
      <w:pPr>
        <w:pStyle w:val="ConcurBullet"/>
        <w:rPr>
          <w:rFonts w:ascii="メイリオ" w:eastAsia="メイリオ" w:hAnsi="メイリオ"/>
          <w:highlight w:val="yellow"/>
        </w:rPr>
      </w:pPr>
      <w:r w:rsidRPr="00DD31E0">
        <w:rPr>
          <w:rFonts w:ascii="メイリオ" w:eastAsia="メイリオ" w:hAnsi="メイリオ" w:hint="eastAsia"/>
          <w:highlight w:val="yellow"/>
        </w:rPr>
        <w:t>既存の SFTP 以外のファイル転送アカウントは、2021 年 4 月 10 日までに SSH キー認証を使用して SFTP に切り替える必要があります。</w:t>
      </w:r>
    </w:p>
    <w:p w14:paraId="0C1A7193" w14:textId="5BF53789" w:rsidR="00A3672B" w:rsidRPr="00DD31E0" w:rsidRDefault="00ED620F" w:rsidP="00A3672B">
      <w:pPr>
        <w:pStyle w:val="ConcurBullet"/>
        <w:rPr>
          <w:rFonts w:ascii="メイリオ" w:eastAsia="メイリオ" w:hAnsi="メイリオ"/>
          <w:highlight w:val="yellow"/>
        </w:rPr>
      </w:pPr>
      <w:r w:rsidRPr="00DD31E0">
        <w:rPr>
          <w:rFonts w:ascii="メイリオ" w:eastAsia="メイリオ" w:hAnsi="メイリオ" w:hint="eastAsia"/>
          <w:highlight w:val="yellow"/>
        </w:rPr>
        <w:t>パスワード認証を使用する既存の SFTP ファイル転送アカウントは、2021 年 4 月 10 日までに SSH キー認証を使用するように切り替える必要があります。</w:t>
      </w:r>
    </w:p>
    <w:p w14:paraId="6D83BDE9" w14:textId="77777777" w:rsidR="00A3672B" w:rsidRPr="00DD31E0" w:rsidRDefault="00A3672B" w:rsidP="00A3672B">
      <w:pPr>
        <w:pStyle w:val="ConcurBullet"/>
        <w:rPr>
          <w:rFonts w:ascii="メイリオ" w:eastAsia="メイリオ" w:hAnsi="メイリオ"/>
        </w:rPr>
      </w:pPr>
      <w:r w:rsidRPr="00DD31E0">
        <w:rPr>
          <w:rFonts w:ascii="メイリオ" w:eastAsia="メイリオ" w:hAnsi="メイリオ" w:hint="eastAsia"/>
        </w:rPr>
        <w:t>SFTP パスワード リセット要求では、認証用の SSH キーを提供する必要があります。</w:t>
      </w:r>
    </w:p>
    <w:p w14:paraId="7219859C" w14:textId="77777777" w:rsidR="00A3672B" w:rsidRPr="00DD31E0" w:rsidRDefault="00A3672B" w:rsidP="00A3672B">
      <w:pPr>
        <w:pStyle w:val="ConcurBodyText"/>
        <w:rPr>
          <w:rFonts w:ascii="メイリオ" w:eastAsia="メイリオ" w:hAnsi="メイリオ"/>
        </w:rPr>
      </w:pPr>
      <w:r w:rsidRPr="00DD31E0">
        <w:rPr>
          <w:rFonts w:ascii="メイリオ" w:eastAsia="メイリオ" w:hAnsi="メイリオ" w:hint="eastAsia"/>
        </w:rPr>
        <w:t>このお知らせは、次のファイル転送 DNS エンドポイントに関するものです。</w:t>
      </w:r>
    </w:p>
    <w:p w14:paraId="58279626" w14:textId="77777777" w:rsidR="00A3672B" w:rsidRPr="00DD31E0" w:rsidRDefault="00A3672B" w:rsidP="00A3672B">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st.concursolutions.com</w:t>
      </w:r>
    </w:p>
    <w:p w14:paraId="01B81FFA" w14:textId="77777777" w:rsidR="00A3672B" w:rsidRPr="00DD31E0" w:rsidRDefault="00A3672B" w:rsidP="00A3672B">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st-eu.concursolutions.com</w:t>
      </w:r>
    </w:p>
    <w:p w14:paraId="0FAF6A14" w14:textId="77777777" w:rsidR="00A3672B" w:rsidRPr="00DD31E0" w:rsidRDefault="00A3672B" w:rsidP="00A3672B">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st-cge.concursolutions.com</w:t>
      </w:r>
    </w:p>
    <w:p w14:paraId="578533D8" w14:textId="77777777" w:rsidR="00A3672B" w:rsidRPr="00DD31E0" w:rsidRDefault="00A3672B" w:rsidP="00A3672B">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lastRenderedPageBreak/>
        <w:t>st-cge-dr.concursolutions.com</w:t>
      </w:r>
    </w:p>
    <w:p w14:paraId="2C22C740" w14:textId="77777777" w:rsidR="00A3672B" w:rsidRPr="00DD31E0" w:rsidRDefault="00A3672B" w:rsidP="00A3672B">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vs.concursolutions.com</w:t>
      </w:r>
    </w:p>
    <w:p w14:paraId="4D42BDA9" w14:textId="77777777" w:rsidR="00A3672B" w:rsidRPr="00DD31E0" w:rsidRDefault="00A3672B" w:rsidP="00A3672B">
      <w:pPr>
        <w:pStyle w:val="ConcurBullet"/>
        <w:numPr>
          <w:ilvl w:val="0"/>
          <w:numId w:val="31"/>
        </w:numPr>
        <w:tabs>
          <w:tab w:val="clear" w:pos="1080"/>
        </w:tabs>
        <w:ind w:left="720"/>
        <w:rPr>
          <w:rFonts w:ascii="メイリオ" w:eastAsia="メイリオ" w:hAnsi="メイリオ"/>
        </w:rPr>
      </w:pPr>
      <w:r w:rsidRPr="00DD31E0">
        <w:rPr>
          <w:rFonts w:ascii="メイリオ" w:eastAsia="メイリオ" w:hAnsi="メイリオ" w:hint="eastAsia"/>
        </w:rPr>
        <w:t>vs.concurcdc.cn</w:t>
      </w:r>
    </w:p>
    <w:bookmarkEnd w:id="51"/>
    <w:bookmarkEnd w:id="52"/>
    <w:p w14:paraId="1472ED50" w14:textId="77777777" w:rsidR="00A3672B" w:rsidRPr="00DD31E0" w:rsidRDefault="00A3672B" w:rsidP="00A3672B">
      <w:pPr>
        <w:pStyle w:val="50"/>
        <w:rPr>
          <w:rFonts w:ascii="メイリオ" w:eastAsia="メイリオ" w:hAnsi="メイリオ"/>
        </w:rPr>
      </w:pPr>
      <w:r w:rsidRPr="00DD31E0">
        <w:rPr>
          <w:rFonts w:ascii="メイリオ" w:eastAsia="メイリオ" w:hAnsi="メイリオ" w:hint="eastAsia"/>
        </w:rPr>
        <w:t>業務目的とユーザーへの利点</w:t>
      </w:r>
    </w:p>
    <w:p w14:paraId="1806E5A4" w14:textId="77777777" w:rsidR="00A3672B" w:rsidRPr="00DD31E0" w:rsidRDefault="00A3672B" w:rsidP="00A3672B">
      <w:pPr>
        <w:pStyle w:val="ConcurBodyText"/>
        <w:rPr>
          <w:rFonts w:ascii="メイリオ" w:eastAsia="メイリオ" w:hAnsi="メイリオ"/>
        </w:rPr>
      </w:pPr>
      <w:r w:rsidRPr="00DD31E0">
        <w:rPr>
          <w:rFonts w:ascii="メイリオ" w:eastAsia="メイリオ" w:hAnsi="メイリオ" w:hint="eastAsia"/>
        </w:rPr>
        <w:t>さらに強化されたファイル転送のセキュリティを提供します。</w:t>
      </w:r>
    </w:p>
    <w:p w14:paraId="5BA4744E" w14:textId="77777777" w:rsidR="00A3672B" w:rsidRPr="00DD31E0" w:rsidRDefault="00A3672B" w:rsidP="00A3672B">
      <w:pPr>
        <w:pStyle w:val="41"/>
        <w:rPr>
          <w:rFonts w:ascii="メイリオ" w:eastAsia="メイリオ" w:hAnsi="メイリオ"/>
          <w:i w:val="0"/>
        </w:rPr>
      </w:pPr>
      <w:r w:rsidRPr="00DD31E0">
        <w:rPr>
          <w:rFonts w:ascii="メイリオ" w:eastAsia="メイリオ" w:hAnsi="メイリオ" w:hint="eastAsia"/>
          <w:i w:val="0"/>
        </w:rPr>
        <w:t>設定とアクティブ化</w:t>
      </w:r>
    </w:p>
    <w:p w14:paraId="4F0EC939" w14:textId="77777777" w:rsidR="00A3672B" w:rsidRPr="00DD31E0" w:rsidRDefault="00A3672B" w:rsidP="00A3672B">
      <w:pPr>
        <w:pStyle w:val="ConcurBodyText"/>
        <w:rPr>
          <w:rFonts w:ascii="メイリオ" w:eastAsia="メイリオ" w:hAnsi="メイリオ"/>
        </w:rPr>
      </w:pPr>
      <w:r w:rsidRPr="00DD31E0">
        <w:rPr>
          <w:rFonts w:ascii="メイリオ" w:eastAsia="メイリオ" w:hAnsi="メイリオ" w:hint="eastAsia"/>
        </w:rPr>
        <w:t>支援が必要な場合は、SAP Concur サポートまでお問い合わせください。</w:t>
      </w:r>
    </w:p>
    <w:p w14:paraId="054A7756" w14:textId="08CDC77B" w:rsidR="00A3672B" w:rsidRPr="00DD31E0" w:rsidRDefault="00ED620F" w:rsidP="00ED620F">
      <w:pPr>
        <w:pStyle w:val="ConcurMoreInfo"/>
        <w:rPr>
          <w:rFonts w:ascii="メイリオ" w:eastAsia="メイリオ" w:hAnsi="メイリオ"/>
          <w:highlight w:val="yellow"/>
        </w:rPr>
      </w:pPr>
      <w:r w:rsidRPr="00DD31E0">
        <w:rPr>
          <w:rFonts w:ascii="メイリオ" w:eastAsia="メイリオ" w:hAnsi="メイリオ" w:hint="eastAsia"/>
          <w:highlight w:val="yellow"/>
        </w:rPr>
        <w:t>さらに詳しい情報は、ユーザー ガイド「</w:t>
      </w:r>
      <w:hyperlink r:id="rId31" w:history="1">
        <w:r w:rsidRPr="00DD31E0">
          <w:rPr>
            <w:rStyle w:val="a6"/>
            <w:rFonts w:ascii="メイリオ" w:eastAsia="メイリオ" w:hAnsi="メイリオ" w:hint="eastAsia"/>
            <w:highlight w:val="yellow"/>
          </w:rPr>
          <w:t>File Transfer for Customers and Vendors（製品共通）</w:t>
        </w:r>
      </w:hyperlink>
      <w:r w:rsidRPr="00DD31E0">
        <w:rPr>
          <w:rFonts w:ascii="メイリオ" w:eastAsia="メイリオ" w:hAnsi="メイリオ" w:hint="eastAsia"/>
          <w:highlight w:val="yellow"/>
        </w:rPr>
        <w:t>」をご参照ください。</w:t>
      </w:r>
    </w:p>
    <w:p w14:paraId="6537ABE1" w14:textId="77777777" w:rsidR="00A3672B" w:rsidRPr="00DD31E0" w:rsidRDefault="00A3672B" w:rsidP="00A3672B">
      <w:pPr>
        <w:pStyle w:val="21"/>
        <w:rPr>
          <w:rFonts w:ascii="メイリオ" w:eastAsia="メイリオ" w:hAnsi="メイリオ"/>
        </w:rPr>
      </w:pPr>
      <w:bookmarkStart w:id="53" w:name="_Toc46229145"/>
      <w:bookmarkStart w:id="54" w:name="_Toc58418077"/>
      <w:bookmarkEnd w:id="38"/>
      <w:bookmarkEnd w:id="39"/>
      <w:bookmarkEnd w:id="40"/>
      <w:r w:rsidRPr="00DD31E0">
        <w:rPr>
          <w:rFonts w:ascii="メイリオ" w:eastAsia="メイリオ" w:hAnsi="メイリオ" w:hint="eastAsia"/>
        </w:rPr>
        <w:t>その他</w:t>
      </w:r>
      <w:bookmarkEnd w:id="53"/>
      <w:bookmarkEnd w:id="54"/>
    </w:p>
    <w:p w14:paraId="5AB9FC86" w14:textId="77777777" w:rsidR="008A188E" w:rsidRPr="00DD31E0" w:rsidRDefault="008A188E" w:rsidP="008A188E">
      <w:pPr>
        <w:pStyle w:val="30"/>
        <w:rPr>
          <w:rFonts w:ascii="メイリオ" w:eastAsia="メイリオ" w:hAnsi="メイリオ"/>
        </w:rPr>
      </w:pPr>
      <w:bookmarkStart w:id="55" w:name="_Toc46229147"/>
      <w:bookmarkStart w:id="56" w:name="_Toc53567027"/>
      <w:bookmarkStart w:id="57" w:name="_Toc58418078"/>
      <w:r w:rsidRPr="00DD31E0">
        <w:rPr>
          <w:rFonts w:ascii="メイリオ" w:eastAsia="メイリオ" w:hAnsi="メイリオ" w:hint="eastAsia"/>
        </w:rPr>
        <w:t>** 変更予定 ** サブ URL の命名規則の更新</w:t>
      </w:r>
      <w:bookmarkEnd w:id="55"/>
      <w:bookmarkEnd w:id="56"/>
      <w:bookmarkEnd w:id="57"/>
    </w:p>
    <w:p w14:paraId="2C198F0D" w14:textId="77777777" w:rsidR="008A188E" w:rsidRPr="00DD31E0" w:rsidRDefault="008A188E" w:rsidP="008A188E">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8A188E" w:rsidRPr="00DD31E0" w14:paraId="41BE319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B91AE8D"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EE24657"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9B15FD4"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4B63B42"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C1463"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07709C3"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8A188E" w:rsidRPr="00DD31E0" w14:paraId="3D80EBB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824195" w14:textId="77777777" w:rsidR="008A188E" w:rsidRPr="00DD31E0" w:rsidRDefault="008A188E"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81ABA08" w14:textId="77777777" w:rsidR="008A188E" w:rsidRPr="00DD31E0" w:rsidRDefault="008A188E"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45FBAFF" w14:textId="77777777" w:rsidR="008A188E" w:rsidRPr="00DD31E0" w:rsidRDefault="008A188E"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95864D" w14:textId="77777777" w:rsidR="008A188E" w:rsidRPr="00DD31E0" w:rsidRDefault="008A188E"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4E249F" w14:textId="77777777" w:rsidR="008A188E" w:rsidRPr="00DD31E0" w:rsidRDefault="008A188E"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6DFA9C6" w14:textId="77777777" w:rsidR="008A188E" w:rsidRPr="00DD31E0" w:rsidRDefault="008A188E" w:rsidP="005F684C">
            <w:pPr>
              <w:pStyle w:val="ConcurTableText8ptCenter"/>
              <w:keepNext/>
              <w:rPr>
                <w:rFonts w:ascii="メイリオ" w:eastAsia="メイリオ" w:hAnsi="メイリオ"/>
              </w:rPr>
            </w:pPr>
            <w:r w:rsidRPr="00DD31E0">
              <w:rPr>
                <w:rFonts w:ascii="メイリオ" w:eastAsia="メイリオ" w:hAnsi="メイリオ" w:hint="eastAsia"/>
              </w:rPr>
              <w:t>--</w:t>
            </w:r>
          </w:p>
        </w:tc>
      </w:tr>
      <w:tr w:rsidR="008A188E" w:rsidRPr="00DD31E0" w14:paraId="3E542C54"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5E0B78F"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8EEB320"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85ACC16" w14:textId="77777777" w:rsidR="008A188E" w:rsidRPr="00DD31E0" w:rsidRDefault="008A188E"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8A188E" w:rsidRPr="00DD31E0" w14:paraId="18694DB1"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5F2B" w14:textId="77777777" w:rsidR="008A188E" w:rsidRPr="00DD31E0" w:rsidRDefault="008A188E" w:rsidP="005F684C">
            <w:pPr>
              <w:pStyle w:val="ConcurTableText8ptCenter"/>
              <w:keepNext/>
              <w:rPr>
                <w:rFonts w:ascii="メイリオ" w:eastAsia="メイリオ" w:hAnsi="メイリオ"/>
              </w:rPr>
            </w:pPr>
            <w:r w:rsidRPr="00DD31E0">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0C77E" w14:textId="766E5EC3" w:rsidR="008A188E" w:rsidRPr="00DD31E0" w:rsidRDefault="003A6AD3" w:rsidP="005F684C">
            <w:pPr>
              <w:pStyle w:val="ConcurTableText8ptCenter"/>
              <w:keepNext/>
              <w:rPr>
                <w:rFonts w:ascii="メイリオ" w:eastAsia="メイリオ" w:hAnsi="メイリオ"/>
              </w:rPr>
            </w:pPr>
            <w:r w:rsidRPr="00DD31E0">
              <w:rPr>
                <w:rFonts w:ascii="メイリオ" w:eastAsia="メイリオ" w:hAnsi="メイリオ" w:hint="eastAsia"/>
              </w:rPr>
              <w:t>2020 年 11 月 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20290" w14:textId="5EC8E61D" w:rsidR="008A188E" w:rsidRPr="00DD31E0" w:rsidRDefault="00F02335" w:rsidP="005F684C">
            <w:pPr>
              <w:pStyle w:val="ConcurTableText8ptCenter"/>
              <w:keepNext/>
              <w:rPr>
                <w:rFonts w:ascii="メイリオ" w:eastAsia="メイリオ" w:hAnsi="メイリオ"/>
              </w:rPr>
            </w:pPr>
            <w:r w:rsidRPr="00DD31E0">
              <w:rPr>
                <w:rFonts w:ascii="メイリオ" w:eastAsia="メイリオ" w:hAnsi="メイリオ" w:hint="eastAsia"/>
              </w:rPr>
              <w:t>2021 年の第 2 四半期</w:t>
            </w:r>
          </w:p>
        </w:tc>
      </w:tr>
      <w:tr w:rsidR="008A188E" w:rsidRPr="00DD31E0" w14:paraId="2AF019B8"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6510D" w14:textId="77777777" w:rsidR="008A188E" w:rsidRPr="00DD31E0" w:rsidRDefault="008A188E" w:rsidP="005F684C">
            <w:pPr>
              <w:pStyle w:val="ConcurTableText8ptCenter"/>
              <w:keepNext/>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p w14:paraId="581771F2" w14:textId="77777777" w:rsidR="008A188E" w:rsidRPr="00DD31E0" w:rsidRDefault="008A188E" w:rsidP="008A188E">
      <w:pPr>
        <w:pStyle w:val="41"/>
        <w:rPr>
          <w:rFonts w:ascii="メイリオ" w:eastAsia="メイリオ" w:hAnsi="メイリオ"/>
          <w:i w:val="0"/>
        </w:rPr>
      </w:pPr>
      <w:r w:rsidRPr="00DD31E0">
        <w:rPr>
          <w:rFonts w:ascii="メイリオ" w:eastAsia="メイリオ" w:hAnsi="メイリオ" w:hint="eastAsia"/>
          <w:i w:val="0"/>
        </w:rPr>
        <w:t>概要</w:t>
      </w:r>
    </w:p>
    <w:p w14:paraId="4845B3A7" w14:textId="77777777" w:rsidR="0099452D" w:rsidRPr="00DD31E0" w:rsidRDefault="0099452D" w:rsidP="0099452D">
      <w:pPr>
        <w:pStyle w:val="ConcurBodyText"/>
        <w:rPr>
          <w:rFonts w:ascii="メイリオ" w:eastAsia="メイリオ" w:hAnsi="メイリオ"/>
        </w:rPr>
      </w:pPr>
      <w:r w:rsidRPr="00DD31E0">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w:t>
      </w:r>
      <w:r w:rsidRPr="00DD31E0">
        <w:rPr>
          <w:rFonts w:ascii="メイリオ" w:eastAsia="メイリオ" w:hAnsi="メイリオ" w:hint="eastAsia"/>
        </w:rPr>
        <w:lastRenderedPageBreak/>
        <w:t>ンインプロセスの一環として、正しい URL またはシングル サインオン（SSO）に自動的にルーティングされます。</w:t>
      </w:r>
    </w:p>
    <w:p w14:paraId="3509F299" w14:textId="77777777" w:rsidR="0099452D" w:rsidRPr="00DD31E0" w:rsidRDefault="0099452D" w:rsidP="0099452D">
      <w:pPr>
        <w:pStyle w:val="ConcurMoreInfo"/>
        <w:rPr>
          <w:rFonts w:ascii="メイリオ" w:eastAsia="メイリオ" w:hAnsi="メイリオ"/>
        </w:rPr>
      </w:pPr>
      <w:r w:rsidRPr="00DD31E0">
        <w:rPr>
          <w:rFonts w:ascii="メイリオ" w:eastAsia="メイリオ" w:hAnsi="メイリオ" w:hint="eastAsia"/>
        </w:rPr>
        <w:t>クラウド プラットフォーム戦略全体の詳細については、「</w:t>
      </w:r>
      <w:hyperlink r:id="rId32" w:history="1">
        <w:r w:rsidRPr="00DD31E0">
          <w:rPr>
            <w:rStyle w:val="a6"/>
            <w:rFonts w:ascii="メイリオ" w:eastAsia="メイリオ" w:hAnsi="メイリオ" w:hint="eastAsia"/>
          </w:rPr>
          <w:t>SAP Concur Cloud Platform Strategy FAQ</w:t>
        </w:r>
      </w:hyperlink>
      <w:r w:rsidRPr="00DD31E0">
        <w:rPr>
          <w:rFonts w:ascii="メイリオ" w:eastAsia="メイリオ" w:hAnsi="メイリオ" w:hint="eastAsia"/>
        </w:rPr>
        <w:t>」をご参照ください。</w:t>
      </w:r>
    </w:p>
    <w:p w14:paraId="59ACA4C2" w14:textId="77777777" w:rsidR="0099452D" w:rsidRPr="00DD31E0" w:rsidRDefault="0099452D" w:rsidP="0099452D">
      <w:pPr>
        <w:pStyle w:val="ConcurBodyText"/>
        <w:rPr>
          <w:rFonts w:ascii="メイリオ" w:eastAsia="メイリオ" w:hAnsi="メイリオ"/>
        </w:rPr>
      </w:pPr>
      <w:r w:rsidRPr="00DD31E0">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4F3983C3" w14:textId="77777777" w:rsidR="0099452D" w:rsidRPr="00DD31E0" w:rsidRDefault="0099452D" w:rsidP="0099452D">
      <w:pPr>
        <w:pStyle w:val="50"/>
        <w:rPr>
          <w:rFonts w:ascii="メイリオ" w:eastAsia="メイリオ" w:hAnsi="メイリオ"/>
        </w:rPr>
      </w:pPr>
      <w:r w:rsidRPr="00DD31E0">
        <w:rPr>
          <w:rFonts w:ascii="メイリオ" w:eastAsia="メイリオ" w:hAnsi="メイリオ" w:hint="eastAsia"/>
        </w:rPr>
        <w:t>2021 年第 2 四半期末の予定</w:t>
      </w:r>
    </w:p>
    <w:p w14:paraId="6C80AF25" w14:textId="77777777" w:rsidR="0099452D" w:rsidRPr="00DD31E0" w:rsidRDefault="0099452D" w:rsidP="0099452D">
      <w:pPr>
        <w:pStyle w:val="ConcurBullet"/>
        <w:numPr>
          <w:ilvl w:val="0"/>
          <w:numId w:val="31"/>
        </w:numPr>
        <w:tabs>
          <w:tab w:val="clear" w:pos="1080"/>
        </w:tabs>
        <w:ind w:left="720"/>
        <w:rPr>
          <w:rStyle w:val="afb"/>
          <w:rFonts w:ascii="メイリオ" w:eastAsia="メイリオ" w:hAnsi="メイリオ"/>
          <w:b w:val="0"/>
          <w:bCs w:val="0"/>
        </w:rPr>
      </w:pPr>
      <w:r w:rsidRPr="00DD31E0">
        <w:rPr>
          <w:rStyle w:val="afb"/>
          <w:rFonts w:ascii="メイリオ" w:eastAsia="メイリオ" w:hAnsi="メイリオ" w:hint="eastAsia"/>
          <w:b w:val="0"/>
          <w:bCs w:val="0"/>
        </w:rPr>
        <w:t>SAP は</w:t>
      </w:r>
      <w:r w:rsidRPr="00DD31E0">
        <w:rPr>
          <w:rFonts w:ascii="メイリオ" w:eastAsia="メイリオ" w:hAnsi="メイリオ" w:hint="eastAsia"/>
        </w:rPr>
        <w:t xml:space="preserve"> </w:t>
      </w:r>
      <w:r w:rsidRPr="00DD31E0">
        <w:rPr>
          <w:rFonts w:ascii="メイリオ" w:eastAsia="メイリオ" w:hAnsi="メイリオ" w:hint="eastAsia"/>
          <w:b/>
          <w:bCs/>
        </w:rPr>
        <w:t>us.concursolutions.com</w:t>
      </w:r>
      <w:r w:rsidRPr="00DD31E0">
        <w:rPr>
          <w:rFonts w:ascii="メイリオ" w:eastAsia="メイリオ" w:hAnsi="メイリオ" w:hint="eastAsia"/>
        </w:rPr>
        <w:t xml:space="preserve"> の導入を予定しています。機能的には既存の </w:t>
      </w:r>
      <w:r w:rsidRPr="00DD31E0">
        <w:rPr>
          <w:rFonts w:ascii="メイリオ" w:eastAsia="メイリオ" w:hAnsi="メイリオ" w:hint="eastAsia"/>
          <w:b/>
          <w:bCs/>
        </w:rPr>
        <w:t>www.concursolutions.com</w:t>
      </w:r>
      <w:r w:rsidRPr="00DD31E0">
        <w:rPr>
          <w:rFonts w:ascii="メイリオ" w:eastAsia="メイリオ" w:hAnsi="メイリオ" w:hint="eastAsia"/>
        </w:rPr>
        <w:t xml:space="preserve"> と同じです。</w:t>
      </w:r>
    </w:p>
    <w:p w14:paraId="1FCC2072" w14:textId="77777777" w:rsidR="0099452D" w:rsidRPr="00DD31E0" w:rsidRDefault="0099452D" w:rsidP="0099452D">
      <w:pPr>
        <w:pStyle w:val="ConcurBullet"/>
        <w:numPr>
          <w:ilvl w:val="0"/>
          <w:numId w:val="31"/>
        </w:numPr>
        <w:tabs>
          <w:tab w:val="clear" w:pos="1080"/>
        </w:tabs>
        <w:ind w:left="720"/>
        <w:rPr>
          <w:rFonts w:ascii="メイリオ" w:eastAsia="メイリオ" w:hAnsi="メイリオ"/>
        </w:rPr>
      </w:pPr>
      <w:r w:rsidRPr="00DD31E0">
        <w:rPr>
          <w:rStyle w:val="afb"/>
          <w:rFonts w:ascii="メイリオ" w:eastAsia="メイリオ" w:hAnsi="メイリオ" w:hint="eastAsia"/>
          <w:b w:val="0"/>
          <w:bCs w:val="0"/>
        </w:rPr>
        <w:t>SAP は</w:t>
      </w:r>
      <w:r w:rsidRPr="00DD31E0">
        <w:rPr>
          <w:rFonts w:ascii="メイリオ" w:eastAsia="メイリオ" w:hAnsi="メイリオ" w:hint="eastAsia"/>
        </w:rPr>
        <w:t xml:space="preserve"> </w:t>
      </w:r>
      <w:r w:rsidRPr="00DD31E0">
        <w:rPr>
          <w:rFonts w:ascii="メイリオ" w:eastAsia="メイリオ" w:hAnsi="メイリオ" w:hint="eastAsia"/>
          <w:b/>
          <w:bCs/>
        </w:rPr>
        <w:t>eu.concursolutions.com</w:t>
      </w:r>
      <w:r w:rsidRPr="00DD31E0">
        <w:rPr>
          <w:rFonts w:ascii="メイリオ" w:eastAsia="メイリオ" w:hAnsi="メイリオ" w:hint="eastAsia"/>
        </w:rPr>
        <w:t xml:space="preserve"> の導入を予定しています。機能的には既存の </w:t>
      </w:r>
      <w:r w:rsidRPr="00DD31E0">
        <w:rPr>
          <w:rFonts w:ascii="メイリオ" w:eastAsia="メイリオ" w:hAnsi="メイリオ" w:hint="eastAsia"/>
          <w:b/>
          <w:bCs/>
        </w:rPr>
        <w:t>eu1.concursolutions.com</w:t>
      </w:r>
      <w:r w:rsidRPr="00DD31E0">
        <w:rPr>
          <w:rFonts w:ascii="メイリオ" w:eastAsia="メイリオ" w:hAnsi="メイリオ" w:hint="eastAsia"/>
        </w:rPr>
        <w:t xml:space="preserve"> と同じです。  </w:t>
      </w:r>
    </w:p>
    <w:p w14:paraId="75056E95" w14:textId="77777777" w:rsidR="0099452D" w:rsidRPr="00DD31E0" w:rsidRDefault="0099452D" w:rsidP="0099452D">
      <w:pPr>
        <w:pStyle w:val="ConcurNoteIndent"/>
        <w:tabs>
          <w:tab w:val="num" w:pos="1440"/>
        </w:tabs>
        <w:rPr>
          <w:rFonts w:ascii="メイリオ" w:eastAsia="メイリオ" w:hAnsi="メイリオ"/>
        </w:rPr>
      </w:pPr>
      <w:r w:rsidRPr="00DD31E0">
        <w:rPr>
          <w:rStyle w:val="afb"/>
          <w:rFonts w:ascii="メイリオ" w:eastAsia="メイリオ" w:hAnsi="メイリオ" w:hint="eastAsia"/>
          <w:b w:val="0"/>
          <w:bCs w:val="0"/>
        </w:rPr>
        <w:t>SAP は</w:t>
      </w:r>
      <w:r w:rsidRPr="00DD31E0">
        <w:rPr>
          <w:rFonts w:ascii="メイリオ" w:eastAsia="メイリオ" w:hAnsi="メイリオ" w:hint="eastAsia"/>
        </w:rPr>
        <w:t xml:space="preserve"> </w:t>
      </w:r>
      <w:r w:rsidRPr="00DD31E0">
        <w:rPr>
          <w:rStyle w:val="ConcurNoteChar"/>
          <w:rFonts w:ascii="メイリオ" w:eastAsia="メイリオ" w:hAnsi="メイリオ" w:hint="eastAsia"/>
          <w:b/>
          <w:bCs/>
        </w:rPr>
        <w:t>eu1.concursolutions.com</w:t>
      </w:r>
      <w:r w:rsidRPr="00DD31E0">
        <w:rPr>
          <w:rFonts w:ascii="メイリオ" w:eastAsia="メイリオ" w:hAnsi="メイリオ" w:hint="eastAsia"/>
        </w:rPr>
        <w:t xml:space="preserve"> の削除を予定しています。現在、その削除日は未定です。ほとんどのお客様には、この URL の削除による影響はありません。現在使用している方法と同様の方法でサインインできます。今後、この URL の削除に関する詳細情報をご案内します。</w:t>
      </w:r>
    </w:p>
    <w:p w14:paraId="6C703AAB" w14:textId="77777777" w:rsidR="0099452D" w:rsidRPr="00DD31E0" w:rsidRDefault="0099452D" w:rsidP="0099452D">
      <w:pPr>
        <w:pStyle w:val="50"/>
        <w:rPr>
          <w:rFonts w:ascii="メイリオ" w:eastAsia="メイリオ" w:hAnsi="メイリオ"/>
        </w:rPr>
      </w:pPr>
      <w:r w:rsidRPr="00DD31E0">
        <w:rPr>
          <w:rFonts w:ascii="メイリオ" w:eastAsia="メイリオ" w:hAnsi="メイリオ" w:hint="eastAsia"/>
        </w:rPr>
        <w:t>2021 年第 2 四半期末の予定</w:t>
      </w:r>
    </w:p>
    <w:p w14:paraId="2887ABBB" w14:textId="77777777" w:rsidR="0099452D" w:rsidRPr="00DD31E0" w:rsidRDefault="0099452D" w:rsidP="0099452D">
      <w:pPr>
        <w:pStyle w:val="ConcurBullet"/>
        <w:numPr>
          <w:ilvl w:val="0"/>
          <w:numId w:val="31"/>
        </w:numPr>
        <w:tabs>
          <w:tab w:val="clear" w:pos="1080"/>
        </w:tabs>
        <w:ind w:left="720"/>
        <w:rPr>
          <w:rFonts w:ascii="メイリオ" w:eastAsia="メイリオ" w:hAnsi="メイリオ"/>
        </w:rPr>
      </w:pPr>
      <w:r w:rsidRPr="00DD31E0">
        <w:rPr>
          <w:rStyle w:val="afb"/>
          <w:rFonts w:ascii="メイリオ" w:eastAsia="メイリオ" w:hAnsi="メイリオ" w:hint="eastAsia"/>
          <w:b w:val="0"/>
          <w:bCs w:val="0"/>
        </w:rPr>
        <w:t xml:space="preserve">SAP は </w:t>
      </w:r>
      <w:r w:rsidRPr="00DD31E0">
        <w:rPr>
          <w:rFonts w:ascii="メイリオ" w:eastAsia="メイリオ" w:hAnsi="メイリオ" w:hint="eastAsia"/>
          <w:b/>
          <w:bCs/>
        </w:rPr>
        <w:t>us2.concursolutions.com</w:t>
      </w:r>
      <w:r w:rsidRPr="00DD31E0">
        <w:rPr>
          <w:rFonts w:ascii="メイリオ" w:eastAsia="メイリオ" w:hAnsi="メイリオ" w:hint="eastAsia"/>
        </w:rPr>
        <w:t xml:space="preserve"> と </w:t>
      </w:r>
      <w:r w:rsidRPr="00DD31E0">
        <w:rPr>
          <w:rFonts w:ascii="メイリオ" w:eastAsia="メイリオ" w:hAnsi="メイリオ" w:hint="eastAsia"/>
          <w:b/>
          <w:bCs/>
        </w:rPr>
        <w:t>eu2.concursolutions.com</w:t>
      </w:r>
      <w:r w:rsidRPr="00DD31E0">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77D3F747" w14:textId="77777777" w:rsidR="0099452D" w:rsidRPr="00DD31E0" w:rsidRDefault="0099452D" w:rsidP="0099452D">
      <w:pPr>
        <w:pStyle w:val="ConcurMoreInfoIndent"/>
        <w:rPr>
          <w:rFonts w:ascii="メイリオ" w:eastAsia="メイリオ" w:hAnsi="メイリオ"/>
        </w:rPr>
      </w:pPr>
      <w:r w:rsidRPr="00DD31E0">
        <w:rPr>
          <w:rFonts w:ascii="メイリオ" w:eastAsia="メイリオ" w:hAnsi="メイリオ" w:hint="eastAsia"/>
        </w:rPr>
        <w:t>詳細は、「</w:t>
      </w:r>
      <w:hyperlink r:id="rId33" w:history="1">
        <w:r w:rsidRPr="00DD31E0">
          <w:rPr>
            <w:rStyle w:val="a6"/>
            <w:rFonts w:ascii="メイリオ" w:eastAsia="メイリオ" w:hAnsi="メイリオ" w:hint="eastAsia"/>
          </w:rPr>
          <w:t>SAP Concur Cloud Platform Strategy FAQ</w:t>
        </w:r>
      </w:hyperlink>
      <w:r w:rsidRPr="00DD31E0">
        <w:rPr>
          <w:rFonts w:ascii="メイリオ" w:eastAsia="メイリオ" w:hAnsi="メイリオ" w:hint="eastAsia"/>
        </w:rPr>
        <w:t>」をご参照ください。</w:t>
      </w:r>
    </w:p>
    <w:p w14:paraId="19C25089" w14:textId="77777777" w:rsidR="0099452D" w:rsidRPr="00DD31E0" w:rsidRDefault="0099452D" w:rsidP="0099452D">
      <w:pPr>
        <w:pStyle w:val="ConcurBullet"/>
        <w:numPr>
          <w:ilvl w:val="0"/>
          <w:numId w:val="31"/>
        </w:numPr>
        <w:tabs>
          <w:tab w:val="clear" w:pos="1080"/>
        </w:tabs>
        <w:ind w:left="720"/>
        <w:rPr>
          <w:rFonts w:ascii="メイリオ" w:eastAsia="メイリオ" w:hAnsi="メイリオ"/>
        </w:rPr>
      </w:pPr>
      <w:r w:rsidRPr="00DD31E0">
        <w:rPr>
          <w:rStyle w:val="afb"/>
          <w:rFonts w:ascii="メイリオ" w:eastAsia="メイリオ" w:hAnsi="メイリオ" w:hint="eastAsia"/>
          <w:b w:val="0"/>
          <w:bCs w:val="0"/>
        </w:rPr>
        <w:t>SAP は</w:t>
      </w:r>
      <w:r w:rsidRPr="00DD31E0">
        <w:rPr>
          <w:rFonts w:ascii="メイリオ" w:eastAsia="メイリオ" w:hAnsi="メイリオ" w:hint="eastAsia"/>
        </w:rPr>
        <w:t xml:space="preserve"> </w:t>
      </w:r>
      <w:r w:rsidRPr="00DD31E0">
        <w:rPr>
          <w:rFonts w:ascii="メイリオ" w:eastAsia="メイリオ" w:hAnsi="メイリオ" w:hint="eastAsia"/>
          <w:b/>
          <w:bCs/>
        </w:rPr>
        <w:t>www.concursolutions.com</w:t>
      </w:r>
      <w:r w:rsidRPr="00DD31E0">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DD31E0">
        <w:rPr>
          <w:rFonts w:ascii="メイリオ" w:eastAsia="メイリオ" w:hAnsi="メイリオ" w:hint="eastAsia"/>
          <w:b/>
          <w:bCs/>
        </w:rPr>
        <w:t>eu.concursolutions.com</w:t>
      </w:r>
      <w:r w:rsidRPr="00DD31E0">
        <w:rPr>
          <w:rFonts w:ascii="メイリオ" w:eastAsia="メイリオ" w:hAnsi="メイリオ" w:hint="eastAsia"/>
        </w:rPr>
        <w:t>、</w:t>
      </w:r>
      <w:r w:rsidRPr="00DD31E0">
        <w:rPr>
          <w:rFonts w:ascii="メイリオ" w:eastAsia="メイリオ" w:hAnsi="メイリオ" w:hint="eastAsia"/>
          <w:b/>
          <w:bCs/>
        </w:rPr>
        <w:t>eu2.concursolutions.com</w:t>
      </w:r>
      <w:r w:rsidRPr="00DD31E0">
        <w:rPr>
          <w:rFonts w:ascii="メイリオ" w:eastAsia="メイリオ" w:hAnsi="メイリオ" w:hint="eastAsia"/>
        </w:rPr>
        <w:t>、</w:t>
      </w:r>
      <w:r w:rsidRPr="00DD31E0">
        <w:rPr>
          <w:rFonts w:ascii="メイリオ" w:eastAsia="メイリオ" w:hAnsi="メイリオ" w:hint="eastAsia"/>
          <w:b/>
          <w:bCs/>
        </w:rPr>
        <w:t>us.concursolutions.com</w:t>
      </w:r>
      <w:r w:rsidRPr="00DD31E0">
        <w:rPr>
          <w:rFonts w:ascii="メイリオ" w:eastAsia="メイリオ" w:hAnsi="メイリオ" w:hint="eastAsia"/>
        </w:rPr>
        <w:t xml:space="preserve">、または </w:t>
      </w:r>
      <w:r w:rsidRPr="00DD31E0">
        <w:rPr>
          <w:rFonts w:ascii="メイリオ" w:eastAsia="メイリオ" w:hAnsi="メイリオ" w:hint="eastAsia"/>
          <w:b/>
          <w:bCs/>
        </w:rPr>
        <w:t>us2.concursolutions.com</w:t>
      </w:r>
      <w:r w:rsidRPr="00DD31E0">
        <w:rPr>
          <w:rFonts w:ascii="メイリオ" w:eastAsia="メイリオ" w:hAnsi="メイリオ" w:hint="eastAsia"/>
        </w:rPr>
        <w:t xml:space="preserve"> など）に転送されま</w:t>
      </w:r>
      <w:r w:rsidRPr="00DD31E0">
        <w:rPr>
          <w:rFonts w:ascii="メイリオ" w:eastAsia="メイリオ" w:hAnsi="メイリオ" w:hint="eastAsia"/>
        </w:rPr>
        <w:lastRenderedPageBreak/>
        <w:t xml:space="preserve">す。この変更前、変更中、または変更後のいずれの時期も、お客様のデータが割り当てられている北米または EMEA の地域データ センターから離れることはありません。 </w:t>
      </w:r>
    </w:p>
    <w:p w14:paraId="4E98676B" w14:textId="77777777" w:rsidR="0099452D" w:rsidRPr="00DD31E0" w:rsidRDefault="0099452D" w:rsidP="0099452D">
      <w:pPr>
        <w:pStyle w:val="50"/>
        <w:rPr>
          <w:rFonts w:ascii="メイリオ" w:eastAsia="メイリオ" w:hAnsi="メイリオ"/>
        </w:rPr>
      </w:pPr>
      <w:r w:rsidRPr="00DD31E0">
        <w:rPr>
          <w:rFonts w:ascii="メイリオ" w:eastAsia="メイリオ" w:hAnsi="メイリオ" w:hint="eastAsia"/>
        </w:rPr>
        <w:t>制限付アクセス / 許可リスト</w:t>
      </w:r>
    </w:p>
    <w:p w14:paraId="47C450EF" w14:textId="77777777" w:rsidR="0099452D" w:rsidRPr="00DD31E0" w:rsidRDefault="0099452D" w:rsidP="0099452D">
      <w:pPr>
        <w:pStyle w:val="ConcurBodyText"/>
        <w:rPr>
          <w:rFonts w:ascii="メイリオ" w:eastAsia="メイリオ" w:hAnsi="メイリオ"/>
        </w:rPr>
      </w:pPr>
      <w:r w:rsidRPr="00DD31E0">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5161AB3A" w14:textId="77777777" w:rsidR="0099452D" w:rsidRPr="00DD31E0" w:rsidRDefault="0099452D" w:rsidP="0099452D">
      <w:pPr>
        <w:pStyle w:val="ConcurNote"/>
        <w:rPr>
          <w:rFonts w:ascii="メイリオ" w:eastAsia="メイリオ" w:hAnsi="メイリオ"/>
        </w:rPr>
      </w:pPr>
      <w:r w:rsidRPr="00DD31E0">
        <w:rPr>
          <w:rStyle w:val="ConcurNoteChar"/>
          <w:rFonts w:ascii="メイリオ" w:eastAsia="メイリオ" w:hAnsi="メイリオ" w:hint="eastAsia"/>
        </w:rPr>
        <w:t>特定の URL のみを許可するのは最善策ではありません。制限付アクセスが要件である場合、SAP は将来これらの調整を行う必要がないように *.concursolutions.com を許可しておくことを推奨します。</w:t>
      </w:r>
    </w:p>
    <w:p w14:paraId="2AF2B813" w14:textId="77777777" w:rsidR="0099452D" w:rsidRPr="00DD31E0" w:rsidRDefault="0099452D" w:rsidP="0099452D">
      <w:pPr>
        <w:pStyle w:val="50"/>
        <w:rPr>
          <w:rFonts w:ascii="メイリオ" w:eastAsia="メイリオ" w:hAnsi="メイリオ"/>
        </w:rPr>
      </w:pPr>
      <w:r w:rsidRPr="00DD31E0">
        <w:rPr>
          <w:rFonts w:ascii="メイリオ" w:eastAsia="メイリオ" w:hAnsi="メイリオ" w:hint="eastAsia"/>
        </w:rPr>
        <w:t>業務目的とユーザーへの利点</w:t>
      </w:r>
    </w:p>
    <w:p w14:paraId="3C8C68E0" w14:textId="77777777" w:rsidR="0099452D" w:rsidRPr="00DD31E0" w:rsidRDefault="0099452D" w:rsidP="0099452D">
      <w:pPr>
        <w:pStyle w:val="ConcurBodyText"/>
        <w:rPr>
          <w:rFonts w:ascii="メイリオ" w:eastAsia="メイリオ" w:hAnsi="メイリオ"/>
        </w:rPr>
      </w:pPr>
      <w:r w:rsidRPr="00DD31E0">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71A02726" w14:textId="77777777" w:rsidR="0099452D" w:rsidRPr="00DD31E0" w:rsidRDefault="0099452D" w:rsidP="0099452D">
      <w:pPr>
        <w:pStyle w:val="41"/>
        <w:rPr>
          <w:rFonts w:ascii="メイリオ" w:eastAsia="メイリオ" w:hAnsi="メイリオ"/>
          <w:i w:val="0"/>
        </w:rPr>
      </w:pPr>
      <w:r w:rsidRPr="00DD31E0">
        <w:rPr>
          <w:rFonts w:ascii="メイリオ" w:eastAsia="メイリオ" w:hAnsi="メイリオ" w:hint="eastAsia"/>
          <w:i w:val="0"/>
        </w:rPr>
        <w:t>ユーザーへの表示</w:t>
      </w:r>
    </w:p>
    <w:p w14:paraId="280ACB7A" w14:textId="77777777" w:rsidR="0099452D" w:rsidRPr="00DD31E0" w:rsidRDefault="0099452D" w:rsidP="0099452D">
      <w:pPr>
        <w:pStyle w:val="ConcurBodyText"/>
        <w:rPr>
          <w:rFonts w:ascii="メイリオ" w:eastAsia="メイリオ" w:hAnsi="メイリオ"/>
        </w:rPr>
      </w:pPr>
      <w:r w:rsidRPr="00DD31E0">
        <w:rPr>
          <w:rFonts w:ascii="メイリオ" w:eastAsia="メイリオ" w:hAnsi="メイリオ" w:hint="eastAsia"/>
        </w:rPr>
        <w:t>2021 年第 2 四半期に、www.concursolution.com に移動して SAP Concur エンティティに接続するユーザーは、サインイン プロセスの一部として適切な URL またはシングル サインオン（SSO）にリダイレクトされる予定です。</w:t>
      </w:r>
    </w:p>
    <w:p w14:paraId="412CC5BC" w14:textId="77777777" w:rsidR="0099452D" w:rsidRPr="00DD31E0" w:rsidRDefault="0099452D" w:rsidP="0099452D">
      <w:pPr>
        <w:pStyle w:val="41"/>
        <w:rPr>
          <w:rFonts w:ascii="メイリオ" w:eastAsia="メイリオ" w:hAnsi="メイリオ"/>
          <w:i w:val="0"/>
        </w:rPr>
      </w:pPr>
      <w:r w:rsidRPr="00DD31E0">
        <w:rPr>
          <w:rFonts w:ascii="メイリオ" w:eastAsia="メイリオ" w:hAnsi="メイリオ" w:hint="eastAsia"/>
          <w:i w:val="0"/>
        </w:rPr>
        <w:t>設定とアクティブ化</w:t>
      </w:r>
    </w:p>
    <w:p w14:paraId="2E685366" w14:textId="3D84D412" w:rsidR="008A188E" w:rsidRPr="00DD31E0" w:rsidRDefault="0099452D" w:rsidP="0099452D">
      <w:pPr>
        <w:pStyle w:val="ConcurBodyText"/>
        <w:keepLines/>
        <w:rPr>
          <w:rFonts w:ascii="メイリオ" w:eastAsia="メイリオ" w:hAnsi="メイリオ"/>
        </w:rPr>
      </w:pPr>
      <w:r w:rsidRPr="00DD31E0">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へのアクセスを制限またはフィルターするお客様は、ユーザーが新しい URL に接続できるように設定を更新する必要がある場合があります。</w:t>
      </w:r>
    </w:p>
    <w:p w14:paraId="5FF9D628" w14:textId="77777777" w:rsidR="006532DC" w:rsidRPr="00DD31E0" w:rsidRDefault="006532DC" w:rsidP="006532DC">
      <w:pPr>
        <w:pStyle w:val="30"/>
        <w:rPr>
          <w:rFonts w:ascii="メイリオ" w:eastAsia="メイリオ" w:hAnsi="メイリオ"/>
        </w:rPr>
      </w:pPr>
      <w:bookmarkStart w:id="58" w:name="_Toc31271709"/>
      <w:bookmarkStart w:id="59" w:name="_Toc58418079"/>
      <w:r w:rsidRPr="00DD31E0">
        <w:rPr>
          <w:rFonts w:ascii="メイリオ" w:eastAsia="メイリオ" w:hAnsi="メイリオ" w:hint="eastAsia"/>
        </w:rPr>
        <w:lastRenderedPageBreak/>
        <w:t xml:space="preserve">** 変更予定 ** </w:t>
      </w:r>
      <w:bookmarkEnd w:id="58"/>
      <w:r w:rsidRPr="00DD31E0">
        <w:rPr>
          <w:rFonts w:ascii="メイリオ" w:eastAsia="メイリオ" w:hAnsi="メイリオ" w:hint="eastAsia"/>
        </w:rPr>
        <w:t>新しい SAP Concur ホームページの運用開始</w:t>
      </w:r>
      <w:bookmarkEnd w:id="59"/>
    </w:p>
    <w:p w14:paraId="0E999E04" w14:textId="77777777" w:rsidR="006532DC" w:rsidRPr="00DD31E0" w:rsidRDefault="006532DC" w:rsidP="006532DC">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6532DC" w:rsidRPr="00DD31E0" w14:paraId="40AFBA5B"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4FBEFE"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C5EF150"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15C5823"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AE1AE4"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4A9769"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09F7747"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その他</w:t>
            </w:r>
          </w:p>
        </w:tc>
      </w:tr>
      <w:tr w:rsidR="006532DC" w:rsidRPr="00DD31E0" w14:paraId="4049ADDC"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08D0D8D" w14:textId="77777777" w:rsidR="006532DC" w:rsidRPr="00DD31E0" w:rsidRDefault="006532DC" w:rsidP="005F684C">
            <w:pPr>
              <w:pStyle w:val="ConcurTableText8pt"/>
              <w:keepNext/>
              <w:rPr>
                <w:rFonts w:ascii="メイリオ" w:eastAsia="メイリオ" w:hAnsi="メイリオ"/>
              </w:rPr>
            </w:pPr>
            <w:r w:rsidRPr="00DD31E0">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E4DA18E" w14:textId="77777777" w:rsidR="006532DC" w:rsidRPr="00DD31E0" w:rsidRDefault="006532DC"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r w:rsidRPr="00DD31E0">
              <w:rPr>
                <w:rFonts w:ascii="メイリオ" w:eastAsia="メイリオ" w:hAnsi="メイリオ" w:hint="eastAsia"/>
              </w:rPr>
              <w:br/>
              <w:t>CSBE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33B9B6D" w14:textId="77777777" w:rsidR="006532DC" w:rsidRPr="00DD31E0" w:rsidRDefault="006532DC"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0C69271" w14:textId="77777777" w:rsidR="006532DC" w:rsidRPr="00DD31E0" w:rsidRDefault="006532DC"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CECDDFA" w14:textId="77777777" w:rsidR="006532DC" w:rsidRPr="00DD31E0" w:rsidRDefault="006532DC" w:rsidP="005F684C">
            <w:pPr>
              <w:pStyle w:val="ConcurTableText8ptCenter"/>
              <w:keepNext/>
              <w:rPr>
                <w:rFonts w:ascii="メイリオ" w:eastAsia="メイリオ" w:hAnsi="メイリオ"/>
              </w:rPr>
            </w:pPr>
            <w:r w:rsidRPr="00DD31E0">
              <w:rPr>
                <w:rFonts w:ascii="メイリオ" w:eastAsia="メイリオ" w:hAnsi="メイリオ" w:hint="eastAsia"/>
              </w:rPr>
              <w:t>Professional、</w:t>
            </w:r>
            <w:r w:rsidRPr="00DD31E0">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60CB35C" w14:textId="77777777" w:rsidR="006532DC" w:rsidRPr="00DD31E0" w:rsidRDefault="006532DC" w:rsidP="005F684C">
            <w:pPr>
              <w:pStyle w:val="ConcurTableText8ptCenter"/>
              <w:keepNext/>
              <w:rPr>
                <w:rFonts w:ascii="メイリオ" w:eastAsia="メイリオ" w:hAnsi="メイリオ"/>
              </w:rPr>
            </w:pPr>
            <w:r w:rsidRPr="00DD31E0">
              <w:rPr>
                <w:rFonts w:ascii="メイリオ" w:eastAsia="メイリオ" w:hAnsi="メイリオ" w:hint="eastAsia"/>
              </w:rPr>
              <w:t>--</w:t>
            </w:r>
          </w:p>
        </w:tc>
      </w:tr>
      <w:tr w:rsidR="006532DC" w:rsidRPr="00DD31E0" w14:paraId="3001A61C"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59F97CD"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68F8D3B"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C29F0A4" w14:textId="77777777" w:rsidR="006532DC" w:rsidRPr="00DD31E0" w:rsidRDefault="006532DC" w:rsidP="005F684C">
            <w:pPr>
              <w:pStyle w:val="ConcurTableHeadCentered8pt"/>
              <w:rPr>
                <w:rFonts w:ascii="メイリオ" w:eastAsia="メイリオ" w:hAnsi="メイリオ"/>
              </w:rPr>
            </w:pPr>
            <w:r w:rsidRPr="00DD31E0">
              <w:rPr>
                <w:rFonts w:ascii="メイリオ" w:eastAsia="メイリオ" w:hAnsi="メイリオ" w:hint="eastAsia"/>
              </w:rPr>
              <w:t>機能のリリース予定日</w:t>
            </w:r>
          </w:p>
        </w:tc>
      </w:tr>
      <w:tr w:rsidR="006532DC" w:rsidRPr="00DD31E0" w14:paraId="63BD76DB"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E548A" w14:textId="77777777" w:rsidR="006532DC" w:rsidRPr="00DD31E0" w:rsidRDefault="006532DC" w:rsidP="005F684C">
            <w:pPr>
              <w:pStyle w:val="ConcurTableText8ptCenter"/>
              <w:keepNext/>
              <w:rPr>
                <w:rFonts w:ascii="メイリオ" w:eastAsia="メイリオ" w:hAnsi="メイリオ"/>
              </w:rPr>
            </w:pPr>
            <w:r w:rsidRPr="00DD31E0">
              <w:rPr>
                <w:rFonts w:ascii="メイリオ" w:eastAsia="メイリオ" w:hAnsi="メイリオ" w:hint="eastAsia"/>
              </w:rPr>
              <w:t>2020 年 12 月 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E2034" w14:textId="77777777" w:rsidR="006532DC" w:rsidRPr="00DD31E0" w:rsidRDefault="006532DC" w:rsidP="005F684C">
            <w:pPr>
              <w:pStyle w:val="ConcurTableText8ptCenter"/>
              <w:keepNext/>
              <w:rPr>
                <w:rFonts w:ascii="メイリオ" w:eastAsia="メイリオ" w:hAnsi="メイリオ"/>
              </w:rPr>
            </w:pPr>
            <w:r w:rsidRPr="00DD31E0">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63E36" w14:textId="7B87D5DF" w:rsidR="006532DC" w:rsidRPr="00DD31E0" w:rsidRDefault="005E3EF6" w:rsidP="005F684C">
            <w:pPr>
              <w:pStyle w:val="ConcurTableText8ptCenter"/>
              <w:keepNext/>
              <w:rPr>
                <w:rFonts w:ascii="メイリオ" w:eastAsia="メイリオ" w:hAnsi="メイリオ"/>
              </w:rPr>
            </w:pPr>
            <w:r w:rsidRPr="00DD31E0">
              <w:rPr>
                <w:rFonts w:ascii="メイリオ" w:eastAsia="メイリオ" w:hAnsi="メイリオ" w:hint="eastAsia"/>
              </w:rPr>
              <w:t>2021 年第 1 四半期～第 2 四半期</w:t>
            </w:r>
          </w:p>
        </w:tc>
      </w:tr>
      <w:tr w:rsidR="006532DC" w:rsidRPr="00DD31E0" w14:paraId="7DE0699C"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859635" w14:textId="77777777" w:rsidR="006532DC" w:rsidRPr="00DD31E0" w:rsidRDefault="006532DC" w:rsidP="005F684C">
            <w:pPr>
              <w:pStyle w:val="ConcurTableText8ptCenter"/>
              <w:keepNext/>
              <w:rPr>
                <w:rFonts w:ascii="メイリオ" w:eastAsia="メイリオ" w:hAnsi="メイリオ"/>
              </w:rPr>
            </w:pPr>
            <w:r w:rsidRPr="00DD31E0">
              <w:rPr>
                <w:rFonts w:ascii="メイリオ" w:eastAsia="メイリオ" w:hAnsi="メイリオ" w:hint="eastAsia"/>
              </w:rPr>
              <w:t>このリリース ノートでは、前回の月次リリース以降の変更を</w:t>
            </w:r>
            <w:r w:rsidRPr="00DD31E0">
              <w:rPr>
                <w:rFonts w:ascii="メイリオ" w:eastAsia="メイリオ" w:hAnsi="メイリオ" w:hint="eastAsia"/>
                <w:highlight w:val="yellow"/>
              </w:rPr>
              <w:t>黄色</w:t>
            </w:r>
            <w:r w:rsidRPr="00DD31E0">
              <w:rPr>
                <w:rFonts w:ascii="メイリオ" w:eastAsia="メイリオ" w:hAnsi="メイリオ" w:hint="eastAsia"/>
              </w:rPr>
              <w:t>で強調表示しています。</w:t>
            </w:r>
          </w:p>
        </w:tc>
      </w:tr>
    </w:tbl>
    <w:p w14:paraId="25407757" w14:textId="77777777" w:rsidR="006532DC" w:rsidRPr="00DD31E0" w:rsidRDefault="006532DC" w:rsidP="006532DC">
      <w:pPr>
        <w:pStyle w:val="41"/>
        <w:rPr>
          <w:rFonts w:ascii="メイリオ" w:eastAsia="メイリオ" w:hAnsi="メイリオ"/>
          <w:i w:val="0"/>
        </w:rPr>
      </w:pPr>
      <w:r w:rsidRPr="00DD31E0">
        <w:rPr>
          <w:rFonts w:ascii="メイリオ" w:eastAsia="メイリオ" w:hAnsi="メイリオ" w:hint="eastAsia"/>
          <w:i w:val="0"/>
        </w:rPr>
        <w:t>概要</w:t>
      </w:r>
    </w:p>
    <w:p w14:paraId="352F0D36" w14:textId="21241CD2" w:rsidR="006532DC" w:rsidRPr="00DD31E0" w:rsidRDefault="006532DC" w:rsidP="006532DC">
      <w:pPr>
        <w:pStyle w:val="ConcurBodyText"/>
        <w:rPr>
          <w:rFonts w:ascii="メイリオ" w:eastAsia="メイリオ" w:hAnsi="メイリオ"/>
        </w:rPr>
      </w:pPr>
      <w:r w:rsidRPr="00DD31E0">
        <w:rPr>
          <w:rFonts w:ascii="メイリオ" w:eastAsia="メイリオ" w:hAnsi="メイリオ" w:hint="eastAsia"/>
        </w:rPr>
        <w:t xml:space="preserve">2 月以降、一部のユーザーが SAP Concur 製品にサインインすると、新しい SAP Concur ホームページに移動します。新しいホームページの外観は、現在の SAP Concur のホームページと同様になります。 </w:t>
      </w:r>
    </w:p>
    <w:p w14:paraId="691AAAD4" w14:textId="77777777" w:rsidR="006532DC" w:rsidRPr="00DD31E0" w:rsidRDefault="006532DC" w:rsidP="006532DC">
      <w:pPr>
        <w:pStyle w:val="ConcurBodyText"/>
        <w:rPr>
          <w:rFonts w:ascii="メイリオ" w:eastAsia="メイリオ" w:hAnsi="メイリオ"/>
        </w:rPr>
      </w:pPr>
      <w:r w:rsidRPr="00DD31E0">
        <w:rPr>
          <w:rFonts w:ascii="メイリオ" w:eastAsia="メイリオ" w:hAnsi="メイリオ" w:hint="eastAsia"/>
        </w:rPr>
        <w:t>新しいホームページは段階的に運用開始されます。一部のお客様は 2 月から、それ以外のお客様は時間とともに新しいホームページに移行します。新しいホームページへの移行は、2021 年第 2 四半期に完了する予定です。</w:t>
      </w:r>
    </w:p>
    <w:p w14:paraId="3F187B88" w14:textId="77777777" w:rsidR="006532DC" w:rsidRPr="00DD31E0" w:rsidRDefault="006532DC" w:rsidP="006532DC">
      <w:pPr>
        <w:pStyle w:val="50"/>
        <w:rPr>
          <w:rFonts w:ascii="メイリオ" w:eastAsia="メイリオ" w:hAnsi="メイリオ"/>
        </w:rPr>
      </w:pPr>
      <w:r w:rsidRPr="00DD31E0">
        <w:rPr>
          <w:rFonts w:ascii="メイリオ" w:eastAsia="メイリオ" w:hAnsi="メイリオ" w:hint="eastAsia"/>
        </w:rPr>
        <w:t>業務目的とユーザーへの利点</w:t>
      </w:r>
    </w:p>
    <w:p w14:paraId="2947D531" w14:textId="77777777" w:rsidR="006532DC" w:rsidRPr="00DD31E0" w:rsidRDefault="006532DC" w:rsidP="006532DC">
      <w:pPr>
        <w:pStyle w:val="ConcurBodyText"/>
        <w:rPr>
          <w:rFonts w:ascii="メイリオ" w:eastAsia="メイリオ" w:hAnsi="メイリオ"/>
        </w:rPr>
      </w:pPr>
      <w:r w:rsidRPr="00DD31E0">
        <w:rPr>
          <w:rFonts w:ascii="メイリオ" w:eastAsia="メイリオ" w:hAnsi="メイリオ" w:hint="eastAsia"/>
        </w:rPr>
        <w:t>この変更により、一部のサービスが利用できない場合でも SAP Concur ホームページを確実に利用できるようになり、サインイン操作の一貫性が向上します。</w:t>
      </w:r>
    </w:p>
    <w:p w14:paraId="43CA88E6" w14:textId="77777777" w:rsidR="006532DC" w:rsidRPr="00DD31E0" w:rsidRDefault="006532DC" w:rsidP="006532DC">
      <w:pPr>
        <w:pStyle w:val="41"/>
        <w:rPr>
          <w:rFonts w:ascii="メイリオ" w:eastAsia="メイリオ" w:hAnsi="メイリオ"/>
          <w:i w:val="0"/>
        </w:rPr>
      </w:pPr>
      <w:r w:rsidRPr="00DD31E0">
        <w:rPr>
          <w:rFonts w:ascii="メイリオ" w:eastAsia="メイリオ" w:hAnsi="メイリオ" w:hint="eastAsia"/>
          <w:i w:val="0"/>
        </w:rPr>
        <w:t>ユーザーへの表示</w:t>
      </w:r>
    </w:p>
    <w:p w14:paraId="4BF2C010" w14:textId="27E45CBB" w:rsidR="006532DC" w:rsidRPr="00DD31E0" w:rsidRDefault="006532DC" w:rsidP="006532DC">
      <w:pPr>
        <w:pStyle w:val="ConcurBodyText"/>
        <w:rPr>
          <w:rFonts w:ascii="メイリオ" w:eastAsia="メイリオ" w:hAnsi="メイリオ"/>
        </w:rPr>
      </w:pPr>
      <w:r w:rsidRPr="00DD31E0">
        <w:rPr>
          <w:rFonts w:ascii="メイリオ" w:eastAsia="メイリオ" w:hAnsi="メイリオ" w:hint="eastAsia"/>
        </w:rPr>
        <w:t xml:space="preserve">現在、ユーザーが SAP Concur 製品にサインインし、他の製品やサービスが稼働しているときに一部の製品やサービスが利用できない場合、次のような修正バージョンのホームページが表示されます。 </w:t>
      </w:r>
    </w:p>
    <w:p w14:paraId="3ABEFDDB" w14:textId="2C649B63" w:rsidR="006532DC" w:rsidRPr="00DD31E0" w:rsidRDefault="006532DC" w:rsidP="006532DC">
      <w:pPr>
        <w:pStyle w:val="ConcurBodyText"/>
        <w:rPr>
          <w:rFonts w:ascii="メイリオ" w:eastAsia="メイリオ" w:hAnsi="メイリオ"/>
        </w:rPr>
      </w:pPr>
      <w:r w:rsidRPr="00DD31E0">
        <w:rPr>
          <w:rFonts w:ascii="メイリオ" w:eastAsia="メイリオ" w:hAnsi="メイリオ" w:hint="eastAsia"/>
          <w:noProof/>
        </w:rPr>
        <w:lastRenderedPageBreak/>
        <w:drawing>
          <wp:inline distT="0" distB="0" distL="0" distR="0" wp14:anchorId="6CFBBC2D" wp14:editId="41FD459E">
            <wp:extent cx="54864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14:paraId="4C1D7E71" w14:textId="77777777" w:rsidR="006532DC" w:rsidRPr="00DD31E0" w:rsidRDefault="006532DC" w:rsidP="006532DC">
      <w:pPr>
        <w:pStyle w:val="ConcurBodyText"/>
        <w:rPr>
          <w:rFonts w:ascii="メイリオ" w:eastAsia="メイリオ" w:hAnsi="メイリオ"/>
        </w:rPr>
      </w:pPr>
      <w:r w:rsidRPr="00DD31E0">
        <w:rPr>
          <w:rFonts w:ascii="メイリオ" w:eastAsia="メイリオ" w:hAnsi="メイリオ" w:hint="eastAsia"/>
        </w:rPr>
        <w:t>新しいホームページに移行後、複数のサービスが利用できない場合、ユーザーが SAP Concur 製品にサインインすると、通常のホームページが表示されます。ただし、ユーザーが利用できないサービスのページに移動すると、次のようなページが表示されます。</w:t>
      </w:r>
    </w:p>
    <w:p w14:paraId="2288A49F" w14:textId="38537CBA" w:rsidR="006532DC" w:rsidRPr="00DD31E0" w:rsidRDefault="006532DC" w:rsidP="006532DC">
      <w:pPr>
        <w:pStyle w:val="ConcurBodyText"/>
        <w:rPr>
          <w:rFonts w:ascii="メイリオ" w:eastAsia="メイリオ" w:hAnsi="メイリオ"/>
        </w:rPr>
      </w:pPr>
      <w:r w:rsidRPr="00DD31E0">
        <w:rPr>
          <w:rFonts w:ascii="メイリオ" w:eastAsia="メイリオ" w:hAnsi="メイリオ" w:hint="eastAsia"/>
          <w:noProof/>
        </w:rPr>
        <w:lastRenderedPageBreak/>
        <w:drawing>
          <wp:inline distT="0" distB="0" distL="0" distR="0" wp14:anchorId="106F06BB" wp14:editId="0101ACEC">
            <wp:extent cx="5486400" cy="2466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2466975"/>
                    </a:xfrm>
                    <a:prstGeom prst="rect">
                      <a:avLst/>
                    </a:prstGeom>
                    <a:noFill/>
                    <a:ln>
                      <a:noFill/>
                    </a:ln>
                  </pic:spPr>
                </pic:pic>
              </a:graphicData>
            </a:graphic>
          </wp:inline>
        </w:drawing>
      </w:r>
    </w:p>
    <w:p w14:paraId="6F202CFE" w14:textId="77777777" w:rsidR="006532DC" w:rsidRPr="00DD31E0" w:rsidRDefault="006532DC" w:rsidP="006532DC">
      <w:pPr>
        <w:pStyle w:val="ConcurBodyText"/>
        <w:rPr>
          <w:rFonts w:ascii="メイリオ" w:eastAsia="メイリオ" w:hAnsi="メイリオ"/>
        </w:rPr>
      </w:pPr>
      <w:r w:rsidRPr="00DD31E0">
        <w:rPr>
          <w:rFonts w:ascii="メイリオ" w:eastAsia="メイリオ" w:hAnsi="メイリオ" w:hint="eastAsia"/>
        </w:rPr>
        <w:t>新しいホームページへの移行後、すべてのサービスが利用可能な場合、この変更はユーザーに透過的であり、移行前と同じホームページが表示されます。</w:t>
      </w:r>
    </w:p>
    <w:p w14:paraId="0C8A70F7" w14:textId="77777777" w:rsidR="00974118" w:rsidRDefault="00974118">
      <w:pPr>
        <w:spacing w:before="0"/>
        <w:rPr>
          <w:rFonts w:ascii="メイリオ" w:eastAsia="メイリオ" w:hAnsi="メイリオ"/>
          <w:b/>
          <w:bCs/>
        </w:rPr>
      </w:pPr>
      <w:r>
        <w:rPr>
          <w:rFonts w:ascii="メイリオ" w:eastAsia="メイリオ" w:hAnsi="メイリオ"/>
          <w:b/>
          <w:bCs/>
        </w:rPr>
        <w:br w:type="page"/>
      </w:r>
    </w:p>
    <w:p w14:paraId="406B062F" w14:textId="462ECD65" w:rsidR="006532DC" w:rsidRPr="00DD31E0" w:rsidRDefault="006532DC" w:rsidP="006532DC">
      <w:pPr>
        <w:pStyle w:val="ConcurBodyText"/>
        <w:rPr>
          <w:rFonts w:ascii="メイリオ" w:eastAsia="メイリオ" w:hAnsi="メイリオ"/>
          <w:b/>
          <w:bCs/>
        </w:rPr>
      </w:pPr>
      <w:r w:rsidRPr="00DD31E0">
        <w:rPr>
          <w:rFonts w:ascii="メイリオ" w:eastAsia="メイリオ" w:hAnsi="メイリオ" w:hint="eastAsia"/>
          <w:b/>
          <w:bCs/>
        </w:rPr>
        <w:lastRenderedPageBreak/>
        <w:t>ホームページの例</w:t>
      </w:r>
    </w:p>
    <w:p w14:paraId="64D900EE" w14:textId="591506AB" w:rsidR="006532DC" w:rsidRPr="00DD31E0" w:rsidRDefault="006532DC" w:rsidP="006532DC">
      <w:pPr>
        <w:pStyle w:val="ConcurBodyText"/>
        <w:rPr>
          <w:rFonts w:ascii="メイリオ" w:eastAsia="メイリオ" w:hAnsi="メイリオ"/>
          <w:b/>
          <w:bCs/>
        </w:rPr>
      </w:pPr>
      <w:r w:rsidRPr="00DD31E0">
        <w:rPr>
          <w:rFonts w:ascii="メイリオ" w:eastAsia="メイリオ" w:hAnsi="メイリオ" w:hint="eastAsia"/>
          <w:noProof/>
        </w:rPr>
        <w:drawing>
          <wp:inline distT="0" distB="0" distL="0" distR="0" wp14:anchorId="0E61FB7E" wp14:editId="227762C6">
            <wp:extent cx="5486400" cy="493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4933950"/>
                    </a:xfrm>
                    <a:prstGeom prst="rect">
                      <a:avLst/>
                    </a:prstGeom>
                    <a:noFill/>
                    <a:ln>
                      <a:noFill/>
                    </a:ln>
                  </pic:spPr>
                </pic:pic>
              </a:graphicData>
            </a:graphic>
          </wp:inline>
        </w:drawing>
      </w:r>
    </w:p>
    <w:p w14:paraId="74058BB7" w14:textId="77777777" w:rsidR="006532DC" w:rsidRPr="00DD31E0" w:rsidRDefault="006532DC" w:rsidP="006532DC">
      <w:pPr>
        <w:pStyle w:val="ConcurNote"/>
        <w:rPr>
          <w:rFonts w:ascii="メイリオ" w:eastAsia="メイリオ" w:hAnsi="メイリオ"/>
        </w:rPr>
      </w:pPr>
      <w:r w:rsidRPr="00DD31E0">
        <w:rPr>
          <w:rFonts w:ascii="メイリオ" w:eastAsia="メイリオ" w:hAnsi="メイリオ" w:hint="eastAsia"/>
        </w:rPr>
        <w:t>ホームページの外観は、お客様に対して有効になっている製品とサービス、およびユーザーに割り当てられている権限によって異なります。</w:t>
      </w:r>
    </w:p>
    <w:p w14:paraId="13CDE2D8" w14:textId="77777777" w:rsidR="006532DC" w:rsidRPr="00DD31E0" w:rsidRDefault="006532DC" w:rsidP="006532DC">
      <w:pPr>
        <w:pStyle w:val="41"/>
        <w:rPr>
          <w:rFonts w:ascii="メイリオ" w:eastAsia="メイリオ" w:hAnsi="メイリオ"/>
          <w:i w:val="0"/>
        </w:rPr>
      </w:pPr>
      <w:r w:rsidRPr="00DD31E0">
        <w:rPr>
          <w:rFonts w:ascii="メイリオ" w:eastAsia="メイリオ" w:hAnsi="メイリオ" w:hint="eastAsia"/>
          <w:i w:val="0"/>
        </w:rPr>
        <w:t>設定とアクティブ化</w:t>
      </w:r>
    </w:p>
    <w:p w14:paraId="5C843994" w14:textId="77777777" w:rsidR="006532DC" w:rsidRPr="00DD31E0" w:rsidRDefault="006532DC" w:rsidP="006532DC">
      <w:pPr>
        <w:pStyle w:val="ConcurMoreInfo"/>
        <w:rPr>
          <w:rFonts w:ascii="メイリオ" w:eastAsia="メイリオ" w:hAnsi="メイリオ"/>
        </w:rPr>
      </w:pPr>
      <w:r w:rsidRPr="00DD31E0">
        <w:rPr>
          <w:rFonts w:ascii="メイリオ" w:eastAsia="メイリオ" w:hAnsi="メイリオ" w:hint="eastAsia"/>
        </w:rPr>
        <w:t>この変更は自動的に有効になります。その他の設定やアクティブ化は必要ありません。</w:t>
      </w:r>
    </w:p>
    <w:p w14:paraId="399BD086" w14:textId="77777777" w:rsidR="002C1CDA" w:rsidRPr="00DD31E0" w:rsidRDefault="002C1CDA" w:rsidP="002C1CDA">
      <w:pPr>
        <w:pStyle w:val="21"/>
        <w:rPr>
          <w:rFonts w:ascii="メイリオ" w:eastAsia="メイリオ" w:hAnsi="メイリオ"/>
        </w:rPr>
      </w:pPr>
      <w:bookmarkStart w:id="60" w:name="_Toc58418080"/>
      <w:r w:rsidRPr="00DD31E0">
        <w:rPr>
          <w:rFonts w:ascii="メイリオ" w:eastAsia="メイリオ" w:hAnsi="メイリオ" w:hint="eastAsia"/>
        </w:rPr>
        <w:lastRenderedPageBreak/>
        <w:t>リリース ノート</w:t>
      </w:r>
      <w:bookmarkEnd w:id="60"/>
    </w:p>
    <w:p w14:paraId="299B89AF" w14:textId="77777777" w:rsidR="002C1CDA" w:rsidRPr="00DD31E0" w:rsidRDefault="002C1CDA" w:rsidP="002C1CDA">
      <w:pPr>
        <w:pStyle w:val="30"/>
        <w:rPr>
          <w:rFonts w:ascii="メイリオ" w:eastAsia="メイリオ" w:hAnsi="メイリオ"/>
        </w:rPr>
      </w:pPr>
      <w:bookmarkStart w:id="61" w:name="_Toc58418081"/>
      <w:r w:rsidRPr="00DD31E0">
        <w:rPr>
          <w:rFonts w:ascii="メイリオ" w:eastAsia="メイリオ" w:hAnsi="メイリオ" w:hint="eastAsia"/>
        </w:rPr>
        <w:t>リリース ノートのプレビュー版の提供終了</w:t>
      </w:r>
      <w:bookmarkEnd w:id="61"/>
    </w:p>
    <w:p w14:paraId="4EFDD2B8" w14:textId="77777777" w:rsidR="002C1CDA" w:rsidRPr="00DD31E0" w:rsidRDefault="002C1CDA" w:rsidP="002C1CDA">
      <w:pPr>
        <w:pStyle w:val="41"/>
        <w:rPr>
          <w:rFonts w:ascii="メイリオ" w:eastAsia="メイリオ" w:hAnsi="メイリオ"/>
          <w:i w:val="0"/>
        </w:rPr>
      </w:pPr>
      <w:r w:rsidRPr="00DD31E0">
        <w:rPr>
          <w:rFonts w:ascii="メイリオ" w:eastAsia="メイリオ" w:hAnsi="メイリオ" w:hint="eastAsia"/>
          <w:i w:val="0"/>
        </w:rPr>
        <w:t>概要</w:t>
      </w:r>
    </w:p>
    <w:p w14:paraId="7A89B601" w14:textId="5232A453" w:rsidR="002C1CDA" w:rsidRPr="00DD31E0" w:rsidRDefault="002C1CDA" w:rsidP="002C1CDA">
      <w:pPr>
        <w:pStyle w:val="50"/>
        <w:rPr>
          <w:rFonts w:ascii="メイリオ" w:eastAsia="メイリオ" w:hAnsi="メイリオ"/>
          <w:b w:val="0"/>
          <w:smallCaps w:val="0"/>
          <w:snapToGrid/>
          <w:szCs w:val="20"/>
        </w:rPr>
      </w:pPr>
      <w:r w:rsidRPr="00DD31E0">
        <w:rPr>
          <w:rFonts w:ascii="メイリオ" w:eastAsia="メイリオ" w:hAnsi="メイリオ" w:hint="eastAsia"/>
          <w:b w:val="0"/>
          <w:smallCaps w:val="0"/>
          <w:snapToGrid/>
          <w:szCs w:val="20"/>
        </w:rPr>
        <w:t>2021 年 1 月のリリース以降、SAP Concur Technical Publications はリリース ノートのプレビュー版の提供を終了します。この変更は、お客様とのコミュニケーションを合理化するためのものです。この変更により、毎月のリリース サイクルごとに、</w:t>
      </w:r>
      <w:r w:rsidR="00974118" w:rsidRPr="00974118">
        <w:rPr>
          <w:rFonts w:ascii="メイリオ" w:eastAsia="メイリオ" w:hAnsi="メイリオ" w:hint="eastAsia"/>
          <w:b w:val="0"/>
          <w:smallCaps w:val="0"/>
          <w:snapToGrid/>
          <w:szCs w:val="20"/>
        </w:rPr>
        <w:t>ドラフト版と最終版の 2 つのリリース ノートのみが提供されます。</w:t>
      </w:r>
    </w:p>
    <w:p w14:paraId="10184A6A" w14:textId="77777777" w:rsidR="002C1CDA" w:rsidRPr="00DD31E0" w:rsidRDefault="002C1CDA" w:rsidP="002C1CDA">
      <w:pPr>
        <w:pStyle w:val="ConcurNote"/>
        <w:rPr>
          <w:rFonts w:ascii="メイリオ" w:eastAsia="メイリオ" w:hAnsi="メイリオ"/>
        </w:rPr>
      </w:pPr>
      <w:r w:rsidRPr="00DD31E0">
        <w:rPr>
          <w:rFonts w:ascii="メイリオ" w:eastAsia="メイリオ" w:hAnsi="メイリオ" w:hint="eastAsia"/>
        </w:rPr>
        <w:t>この変更は 2021 年 1 月 1 日から適用されます。</w:t>
      </w:r>
    </w:p>
    <w:p w14:paraId="0EEB7657" w14:textId="77777777" w:rsidR="002C1CDA" w:rsidRPr="00DD31E0" w:rsidRDefault="00FB558B" w:rsidP="002C1CDA">
      <w:pPr>
        <w:rPr>
          <w:rFonts w:ascii="メイリオ" w:eastAsia="メイリオ" w:hAnsi="メイリオ"/>
        </w:rPr>
      </w:pPr>
      <w:hyperlink r:id="rId37" w:history="1">
        <w:r w:rsidR="002C1CDA" w:rsidRPr="00DD31E0">
          <w:rPr>
            <w:rStyle w:val="a6"/>
            <w:rFonts w:ascii="メイリオ" w:eastAsia="メイリオ" w:hAnsi="メイリオ" w:hint="eastAsia"/>
          </w:rPr>
          <w:t>2021 年のリリース カレンダー</w:t>
        </w:r>
      </w:hyperlink>
      <w:r w:rsidR="002C1CDA" w:rsidRPr="00DD31E0">
        <w:rPr>
          <w:rFonts w:ascii="メイリオ" w:eastAsia="メイリオ" w:hAnsi="メイリオ" w:hint="eastAsia"/>
        </w:rPr>
        <w:t>は、この変更を反映して更新されます。</w:t>
      </w:r>
    </w:p>
    <w:p w14:paraId="7A279310" w14:textId="77777777" w:rsidR="002C1CDA" w:rsidRPr="00DD31E0" w:rsidRDefault="002C1CDA" w:rsidP="002C1CDA">
      <w:pPr>
        <w:pStyle w:val="50"/>
        <w:rPr>
          <w:rFonts w:ascii="メイリオ" w:eastAsia="メイリオ" w:hAnsi="メイリオ"/>
        </w:rPr>
      </w:pPr>
      <w:r w:rsidRPr="00DD31E0">
        <w:rPr>
          <w:rFonts w:ascii="メイリオ" w:eastAsia="メイリオ" w:hAnsi="メイリオ" w:hint="eastAsia"/>
        </w:rPr>
        <w:t>業務目的とユーザーへの利点</w:t>
      </w:r>
    </w:p>
    <w:p w14:paraId="5B41B423" w14:textId="77777777" w:rsidR="002C1CDA" w:rsidRPr="00DD31E0" w:rsidRDefault="002C1CDA" w:rsidP="002C1CDA">
      <w:pPr>
        <w:pStyle w:val="ConcurBodyText"/>
        <w:rPr>
          <w:rFonts w:ascii="メイリオ" w:eastAsia="メイリオ" w:hAnsi="メイリオ"/>
        </w:rPr>
      </w:pPr>
      <w:r w:rsidRPr="00DD31E0">
        <w:rPr>
          <w:rFonts w:ascii="メイリオ" w:eastAsia="メイリオ" w:hAnsi="メイリオ" w:hint="eastAsia"/>
        </w:rPr>
        <w:t>この変更により、リリース ノートによるやり取りが簡素化されます。</w:t>
      </w:r>
    </w:p>
    <w:p w14:paraId="6336BF31" w14:textId="43D2788F" w:rsidR="002C1CDA" w:rsidRPr="00DD31E0" w:rsidRDefault="002C1CDA" w:rsidP="0099452D">
      <w:pPr>
        <w:pStyle w:val="ConcurMoreInfo"/>
        <w:rPr>
          <w:rFonts w:ascii="メイリオ" w:eastAsia="メイリオ" w:hAnsi="メイリオ"/>
        </w:rPr>
      </w:pPr>
      <w:r w:rsidRPr="00DD31E0">
        <w:rPr>
          <w:rFonts w:ascii="メイリオ" w:eastAsia="メイリオ" w:hAnsi="メイリオ" w:hint="eastAsia"/>
        </w:rPr>
        <w:t>ドラフト版および最終版のリリース ノートの発行日の詳細については、</w:t>
      </w:r>
      <w:hyperlink r:id="rId38" w:history="1">
        <w:r w:rsidRPr="00DD31E0">
          <w:rPr>
            <w:rStyle w:val="a6"/>
            <w:rFonts w:ascii="メイリオ" w:eastAsia="メイリオ" w:hAnsi="メイリオ" w:hint="eastAsia"/>
          </w:rPr>
          <w:t>2021 年のリリース カレンダー</w:t>
        </w:r>
      </w:hyperlink>
      <w:r w:rsidRPr="00DD31E0">
        <w:rPr>
          <w:rFonts w:ascii="メイリオ" w:eastAsia="メイリオ" w:hAnsi="メイリオ" w:hint="eastAsia"/>
        </w:rPr>
        <w:t>を参照してください。</w:t>
      </w:r>
    </w:p>
    <w:p w14:paraId="3FEC884B" w14:textId="77777777" w:rsidR="00A3672B" w:rsidRPr="00DD31E0" w:rsidRDefault="00A3672B" w:rsidP="00A3672B">
      <w:pPr>
        <w:pStyle w:val="1"/>
        <w:rPr>
          <w:rFonts w:ascii="メイリオ" w:eastAsia="メイリオ" w:hAnsi="メイリオ"/>
        </w:rPr>
      </w:pPr>
      <w:bookmarkStart w:id="62" w:name="_Toc510082427"/>
      <w:bookmarkStart w:id="63" w:name="_Toc12880017"/>
      <w:bookmarkStart w:id="64" w:name="_Toc46229154"/>
      <w:bookmarkStart w:id="65" w:name="_Toc58418082"/>
      <w:bookmarkStart w:id="66" w:name="_Toc11147478"/>
      <w:bookmarkEnd w:id="41"/>
      <w:bookmarkEnd w:id="42"/>
      <w:r w:rsidRPr="00DD31E0">
        <w:rPr>
          <w:rFonts w:ascii="メイリオ" w:eastAsia="メイリオ" w:hAnsi="メイリオ" w:hint="eastAsia"/>
        </w:rPr>
        <w:lastRenderedPageBreak/>
        <w:t>お客様へのお知らせ</w:t>
      </w:r>
      <w:bookmarkEnd w:id="62"/>
      <w:bookmarkEnd w:id="63"/>
      <w:bookmarkEnd w:id="64"/>
      <w:bookmarkEnd w:id="65"/>
    </w:p>
    <w:p w14:paraId="70358C0C" w14:textId="77777777" w:rsidR="00A3672B" w:rsidRPr="00DD31E0" w:rsidRDefault="00A3672B" w:rsidP="00A3672B">
      <w:pPr>
        <w:pStyle w:val="21"/>
        <w:rPr>
          <w:rFonts w:ascii="メイリオ" w:eastAsia="メイリオ" w:hAnsi="メイリオ"/>
        </w:rPr>
      </w:pPr>
      <w:bookmarkStart w:id="67" w:name="_Toc480899347"/>
      <w:bookmarkStart w:id="68" w:name="_Toc483562026"/>
      <w:bookmarkStart w:id="69" w:name="_Toc484092107"/>
      <w:bookmarkStart w:id="70" w:name="_Toc510082428"/>
      <w:bookmarkStart w:id="71" w:name="_Toc12880018"/>
      <w:bookmarkStart w:id="72" w:name="_Toc46229155"/>
      <w:bookmarkStart w:id="73" w:name="_Toc58418083"/>
      <w:bookmarkStart w:id="74" w:name="_Toc378653499"/>
      <w:bookmarkStart w:id="75" w:name="_Toc475708526"/>
      <w:r w:rsidRPr="00DD31E0">
        <w:rPr>
          <w:rFonts w:ascii="メイリオ" w:eastAsia="メイリオ" w:hAnsi="メイリオ" w:hint="eastAsia"/>
        </w:rPr>
        <w:t>ブラウザの認証</w:t>
      </w:r>
      <w:bookmarkEnd w:id="67"/>
      <w:r w:rsidRPr="00DD31E0">
        <w:rPr>
          <w:rFonts w:ascii="メイリオ" w:eastAsia="メイリオ" w:hAnsi="メイリオ" w:hint="eastAsia"/>
        </w:rPr>
        <w:t>および推奨環境</w:t>
      </w:r>
      <w:bookmarkEnd w:id="68"/>
      <w:bookmarkEnd w:id="69"/>
      <w:bookmarkEnd w:id="70"/>
      <w:bookmarkEnd w:id="71"/>
      <w:bookmarkEnd w:id="72"/>
      <w:bookmarkEnd w:id="73"/>
    </w:p>
    <w:p w14:paraId="514A8A4A" w14:textId="77777777" w:rsidR="00A3672B" w:rsidRPr="00DD31E0" w:rsidRDefault="00A3672B" w:rsidP="00A3672B">
      <w:pPr>
        <w:pStyle w:val="30"/>
        <w:rPr>
          <w:rFonts w:ascii="メイリオ" w:eastAsia="メイリオ" w:hAnsi="メイリオ"/>
        </w:rPr>
      </w:pPr>
      <w:bookmarkStart w:id="76" w:name="_Toc480899348"/>
      <w:bookmarkStart w:id="77" w:name="_Toc483562027"/>
      <w:bookmarkStart w:id="78" w:name="_Toc484092108"/>
      <w:bookmarkStart w:id="79" w:name="_Toc510082429"/>
      <w:bookmarkStart w:id="80" w:name="_Toc12880019"/>
      <w:bookmarkStart w:id="81" w:name="_Toc46229156"/>
      <w:bookmarkStart w:id="82" w:name="_Toc58418084"/>
      <w:r w:rsidRPr="00DD31E0">
        <w:rPr>
          <w:rFonts w:ascii="メイリオ" w:eastAsia="メイリオ" w:hAnsi="メイリオ" w:hint="eastAsia"/>
        </w:rPr>
        <w:t>月次情報</w:t>
      </w:r>
      <w:bookmarkEnd w:id="76"/>
      <w:r w:rsidRPr="00DD31E0">
        <w:rPr>
          <w:rFonts w:ascii="メイリオ" w:eastAsia="メイリオ" w:hAnsi="メイリオ" w:hint="eastAsia"/>
        </w:rPr>
        <w:t xml:space="preserve"> - ブラウザの認証および推奨環境</w:t>
      </w:r>
      <w:bookmarkEnd w:id="77"/>
      <w:bookmarkEnd w:id="78"/>
      <w:bookmarkEnd w:id="79"/>
      <w:bookmarkEnd w:id="80"/>
      <w:bookmarkEnd w:id="81"/>
      <w:bookmarkEnd w:id="82"/>
    </w:p>
    <w:p w14:paraId="33A8224F" w14:textId="77777777" w:rsidR="00A3672B" w:rsidRPr="00DD31E0" w:rsidRDefault="00A3672B" w:rsidP="00A3672B">
      <w:pPr>
        <w:pStyle w:val="ConcurBodyText"/>
        <w:rPr>
          <w:rFonts w:ascii="メイリオ" w:eastAsia="メイリオ" w:hAnsi="メイリオ"/>
        </w:rPr>
      </w:pPr>
      <w:r w:rsidRPr="00DD31E0">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5438F9FA" w14:textId="77777777" w:rsidR="00A3672B" w:rsidRPr="00DD31E0" w:rsidRDefault="00A3672B" w:rsidP="00A3672B">
      <w:pPr>
        <w:pStyle w:val="ConcurBodyText"/>
        <w:rPr>
          <w:rFonts w:ascii="メイリオ" w:eastAsia="メイリオ" w:hAnsi="メイリオ"/>
        </w:rPr>
      </w:pPr>
      <w:r w:rsidRPr="00DD31E0">
        <w:rPr>
          <w:rFonts w:ascii="メイリオ" w:eastAsia="メイリオ" w:hAnsi="メイリオ" w:hint="eastAsia"/>
        </w:rPr>
        <w:t>「お客様へ - Concur Travel &amp; Expense 推奨環境」ガイドは設定ガイドやユーザー ガイド、その他の技術文書とともに公開されています。</w:t>
      </w:r>
    </w:p>
    <w:bookmarkEnd w:id="74"/>
    <w:bookmarkEnd w:id="75"/>
    <w:p w14:paraId="238982E4" w14:textId="4B2C440F" w:rsidR="00A3672B" w:rsidRPr="00DD31E0" w:rsidRDefault="00A3672B" w:rsidP="00A3672B">
      <w:pPr>
        <w:rPr>
          <w:rFonts w:ascii="メイリオ" w:eastAsia="メイリオ" w:hAnsi="メイリオ"/>
        </w:rPr>
      </w:pPr>
      <w:r w:rsidRPr="00DD31E0">
        <w:rPr>
          <w:rFonts w:ascii="メイリオ" w:eastAsia="メイリオ" w:hAnsi="メイリオ" w:hint="eastAsia"/>
        </w:rPr>
        <w:t xml:space="preserve"> </w:t>
      </w:r>
      <w:bookmarkEnd w:id="66"/>
    </w:p>
    <w:sectPr w:rsidR="00A3672B" w:rsidRPr="00DD31E0" w:rsidSect="00F504B8">
      <w:headerReference w:type="even" r:id="rId39"/>
      <w:headerReference w:type="default" r:id="rId40"/>
      <w:footerReference w:type="default" r:id="rId41"/>
      <w:headerReference w:type="first" r:id="rId42"/>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CECF" w14:textId="77777777" w:rsidR="00FB558B" w:rsidRDefault="00FB558B">
      <w:r>
        <w:separator/>
      </w:r>
    </w:p>
  </w:endnote>
  <w:endnote w:type="continuationSeparator" w:id="0">
    <w:p w14:paraId="3CB2A367" w14:textId="77777777" w:rsidR="00FB558B" w:rsidRDefault="00FB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0BDD" w14:textId="77777777" w:rsidR="005F684C" w:rsidRDefault="005F684C">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91C" w14:textId="06228740" w:rsidR="005F684C" w:rsidRPr="00DD31E0" w:rsidRDefault="005F684C" w:rsidP="006F2F8B">
    <w:pPr>
      <w:pStyle w:val="af9"/>
      <w:tabs>
        <w:tab w:val="clear" w:pos="4050"/>
        <w:tab w:val="center" w:pos="3870"/>
      </w:tabs>
      <w:rPr>
        <w:rFonts w:ascii="メイリオ" w:eastAsia="メイリオ" w:hAnsi="メイリオ"/>
      </w:rPr>
    </w:pPr>
    <w:r w:rsidRPr="00DD31E0">
      <w:rPr>
        <w:rFonts w:ascii="メイリオ" w:eastAsia="メイリオ" w:hAnsi="メイリオ" w:hint="eastAsia"/>
      </w:rPr>
      <w:fldChar w:fldCharType="begin"/>
    </w:r>
    <w:r w:rsidRPr="00DD31E0">
      <w:rPr>
        <w:rFonts w:ascii="メイリオ" w:eastAsia="メイリオ" w:hAnsi="メイリオ" w:hint="eastAsia"/>
      </w:rPr>
      <w:instrText xml:space="preserve"> STYLEREF  Head_RN  \* MERGEFORMAT </w:instrText>
    </w:r>
    <w:r w:rsidRPr="00DD31E0">
      <w:rPr>
        <w:rFonts w:ascii="メイリオ" w:eastAsia="メイリオ" w:hAnsi="メイリオ" w:hint="eastAsia"/>
      </w:rPr>
      <w:fldChar w:fldCharType="separate"/>
    </w:r>
    <w:r w:rsidR="00DF7F86">
      <w:rPr>
        <w:rFonts w:ascii="メイリオ" w:eastAsia="メイリオ" w:hAnsi="メイリオ"/>
        <w:noProof/>
      </w:rPr>
      <w:t>SAP Concur リリース ノート</w:t>
    </w:r>
    <w:r w:rsidRPr="00DD31E0">
      <w:rPr>
        <w:rFonts w:ascii="メイリオ" w:eastAsia="メイリオ" w:hAnsi="メイリオ" w:hint="eastAsia"/>
      </w:rPr>
      <w:fldChar w:fldCharType="end"/>
    </w:r>
    <w:r w:rsidRPr="00DD31E0">
      <w:rPr>
        <w:rFonts w:ascii="メイリオ" w:eastAsia="メイリオ" w:hAnsi="メイリオ" w:hint="eastAsia"/>
      </w:rPr>
      <w:tab/>
      <w:t xml:space="preserve">ページ </w:t>
    </w:r>
    <w:r w:rsidRPr="00DD31E0">
      <w:rPr>
        <w:rFonts w:ascii="メイリオ" w:eastAsia="メイリオ" w:hAnsi="メイリオ"/>
      </w:rPr>
      <w:fldChar w:fldCharType="begin"/>
    </w:r>
    <w:r w:rsidRPr="00DD31E0">
      <w:rPr>
        <w:rFonts w:ascii="メイリオ" w:eastAsia="メイリオ" w:hAnsi="メイリオ"/>
      </w:rPr>
      <w:instrText xml:space="preserve"> PAGE </w:instrText>
    </w:r>
    <w:r w:rsidRPr="00DD31E0">
      <w:rPr>
        <w:rFonts w:ascii="メイリオ" w:eastAsia="メイリオ" w:hAnsi="メイリオ"/>
      </w:rPr>
      <w:fldChar w:fldCharType="separate"/>
    </w:r>
    <w:r w:rsidRPr="00DD31E0">
      <w:rPr>
        <w:rFonts w:ascii="メイリオ" w:eastAsia="メイリオ" w:hAnsi="メイリオ" w:hint="eastAsia"/>
      </w:rPr>
      <w:t>3</w:t>
    </w:r>
    <w:r w:rsidRPr="00DD31E0">
      <w:rPr>
        <w:rFonts w:ascii="メイリオ" w:eastAsia="メイリオ" w:hAnsi="メイリオ"/>
      </w:rPr>
      <w:fldChar w:fldCharType="end"/>
    </w:r>
    <w:r w:rsidRPr="00DD31E0">
      <w:rPr>
        <w:rFonts w:ascii="メイリオ" w:eastAsia="メイリオ" w:hAnsi="メイリオ" w:hint="eastAsia"/>
      </w:rPr>
      <w:tab/>
    </w:r>
    <w:r w:rsidRPr="00DD31E0">
      <w:rPr>
        <w:rFonts w:ascii="メイリオ" w:eastAsia="メイリオ" w:hAnsi="メイリオ" w:hint="eastAsia"/>
      </w:rPr>
      <w:fldChar w:fldCharType="begin"/>
    </w:r>
    <w:r w:rsidRPr="00DD31E0">
      <w:rPr>
        <w:rFonts w:ascii="メイリオ" w:eastAsia="メイリオ" w:hAnsi="メイリオ" w:hint="eastAsia"/>
      </w:rPr>
      <w:instrText xml:space="preserve"> STYLEREF  Head_Product  \* MERGEFORMAT </w:instrText>
    </w:r>
    <w:r w:rsidRPr="00DD31E0">
      <w:rPr>
        <w:rFonts w:ascii="メイリオ" w:eastAsia="メイリオ" w:hAnsi="メイリオ" w:hint="eastAsia"/>
      </w:rPr>
      <w:fldChar w:fldCharType="separate"/>
    </w:r>
    <w:r w:rsidR="00DF7F86">
      <w:rPr>
        <w:rFonts w:ascii="メイリオ" w:eastAsia="メイリオ" w:hAnsi="メイリオ" w:hint="eastAsia"/>
        <w:noProof/>
      </w:rPr>
      <w:t>製品共通の今後の変更予定</w:t>
    </w:r>
    <w:r w:rsidRPr="00DD31E0">
      <w:rPr>
        <w:rFonts w:ascii="メイリオ" w:eastAsia="メイリオ" w:hAnsi="メイリオ" w:hint="eastAsia"/>
      </w:rPr>
      <w:fldChar w:fldCharType="end"/>
    </w:r>
  </w:p>
  <w:p w14:paraId="55F66F36" w14:textId="68FEB8D8" w:rsidR="005F684C" w:rsidRPr="00DD31E0" w:rsidRDefault="005F684C" w:rsidP="00CB15EC">
    <w:pPr>
      <w:pStyle w:val="af9"/>
      <w:rPr>
        <w:rFonts w:ascii="メイリオ" w:eastAsia="メイリオ" w:hAnsi="メイリオ"/>
      </w:rPr>
    </w:pPr>
    <w:r w:rsidRPr="00DD31E0">
      <w:rPr>
        <w:rFonts w:ascii="メイリオ" w:eastAsia="メイリオ" w:hAnsi="メイリオ" w:hint="eastAsia"/>
      </w:rPr>
      <w:fldChar w:fldCharType="begin"/>
    </w:r>
    <w:r w:rsidRPr="00DD31E0">
      <w:rPr>
        <w:rFonts w:ascii="メイリオ" w:eastAsia="メイリオ" w:hAnsi="メイリオ" w:hint="eastAsia"/>
      </w:rPr>
      <w:instrText xml:space="preserve"> STYLEREF  Head_Date1  \* MERGEFORMAT </w:instrText>
    </w:r>
    <w:r w:rsidRPr="00DD31E0">
      <w:rPr>
        <w:rFonts w:ascii="メイリオ" w:eastAsia="メイリオ" w:hAnsi="メイリオ" w:hint="eastAsia"/>
      </w:rPr>
      <w:fldChar w:fldCharType="separate"/>
    </w:r>
    <w:r w:rsidR="00DF7F86">
      <w:rPr>
        <w:rFonts w:ascii="メイリオ" w:eastAsia="メイリオ" w:hAnsi="メイリオ" w:hint="eastAsia"/>
        <w:noProof/>
      </w:rPr>
      <w:t>リリース日</w:t>
    </w:r>
    <w:r w:rsidR="00DF7F86">
      <w:rPr>
        <w:rFonts w:ascii="メイリオ" w:eastAsia="メイリオ" w:hAnsi="メイリオ"/>
        <w:noProof/>
      </w:rPr>
      <w:t>: 2020 年 12 月 5 日</w:t>
    </w:r>
    <w:r w:rsidRPr="00DD31E0">
      <w:rPr>
        <w:rFonts w:ascii="メイリオ" w:eastAsia="メイリオ" w:hAnsi="メイリオ" w:hint="eastAsia"/>
      </w:rPr>
      <w:fldChar w:fldCharType="end"/>
    </w:r>
    <w:r w:rsidRPr="00DD31E0">
      <w:rPr>
        <w:rFonts w:ascii="メイリオ" w:eastAsia="メイリオ" w:hAnsi="メイリオ" w:hint="eastAsia"/>
      </w:rPr>
      <w:tab/>
    </w:r>
    <w:r w:rsidRPr="00DD31E0">
      <w:rPr>
        <w:rFonts w:ascii="メイリオ" w:eastAsia="メイリオ" w:hAnsi="メイリオ" w:hint="eastAsia"/>
      </w:rPr>
      <w:tab/>
    </w:r>
    <w:r w:rsidRPr="00DD31E0">
      <w:rPr>
        <w:rFonts w:ascii="メイリオ" w:eastAsia="メイリオ" w:hAnsi="メイリオ" w:hint="eastAsia"/>
      </w:rPr>
      <w:fldChar w:fldCharType="begin"/>
    </w:r>
    <w:r w:rsidRPr="00DD31E0">
      <w:rPr>
        <w:rFonts w:ascii="メイリオ" w:eastAsia="メイリオ" w:hAnsi="メイリオ" w:hint="eastAsia"/>
      </w:rPr>
      <w:instrText xml:space="preserve"> STYLEREF  Head_Audience  \* MERGEFORMAT </w:instrText>
    </w:r>
    <w:r w:rsidRPr="00DD31E0">
      <w:rPr>
        <w:rFonts w:ascii="メイリオ" w:eastAsia="メイリオ" w:hAnsi="メイリオ" w:hint="eastAsia"/>
      </w:rPr>
      <w:fldChar w:fldCharType="separate"/>
    </w:r>
    <w:r w:rsidR="00DF7F86">
      <w:rPr>
        <w:rFonts w:ascii="メイリオ" w:eastAsia="メイリオ" w:hAnsi="メイリオ"/>
        <w:noProof/>
      </w:rPr>
      <w:t>SAP Concur をお使いのお客様 最終版</w:t>
    </w:r>
    <w:r w:rsidRPr="00DD31E0">
      <w:rPr>
        <w:rFonts w:ascii="メイリオ" w:eastAsia="メイリオ" w:hAnsi="メイリオ" w:hint="eastAsia"/>
      </w:rPr>
      <w:fldChar w:fldCharType="end"/>
    </w:r>
  </w:p>
  <w:p w14:paraId="6A1554DD" w14:textId="6A8A7CF1" w:rsidR="005F684C" w:rsidRPr="00DD31E0" w:rsidRDefault="005F684C" w:rsidP="00CB15EC">
    <w:pPr>
      <w:pStyle w:val="af9"/>
      <w:rPr>
        <w:rStyle w:val="FooterSmallChar"/>
        <w:rFonts w:ascii="メイリオ" w:eastAsia="メイリオ" w:hAnsi="メイリオ"/>
        <w:sz w:val="18"/>
      </w:rPr>
    </w:pPr>
    <w:r w:rsidRPr="00DD31E0">
      <w:rPr>
        <w:rFonts w:ascii="メイリオ" w:eastAsia="メイリオ" w:hAnsi="メイリオ" w:hint="eastAsia"/>
      </w:rPr>
      <w:fldChar w:fldCharType="begin"/>
    </w:r>
    <w:r w:rsidRPr="00DD31E0">
      <w:rPr>
        <w:rFonts w:ascii="メイリオ" w:eastAsia="メイリオ" w:hAnsi="メイリオ" w:hint="eastAsia"/>
      </w:rPr>
      <w:instrText xml:space="preserve"> STYLEREF  Head_Date2  \* MERGEFORMAT </w:instrText>
    </w:r>
    <w:r w:rsidRPr="00DD31E0">
      <w:rPr>
        <w:rFonts w:ascii="メイリオ" w:eastAsia="メイリオ" w:hAnsi="メイリオ" w:hint="eastAsia"/>
      </w:rPr>
      <w:fldChar w:fldCharType="separate"/>
    </w:r>
    <w:r w:rsidR="00DF7F86">
      <w:rPr>
        <w:rFonts w:ascii="メイリオ" w:eastAsia="メイリオ" w:hAnsi="メイリオ" w:hint="eastAsia"/>
        <w:noProof/>
      </w:rPr>
      <w:t>英語版の投稿</w:t>
    </w:r>
    <w:r w:rsidR="00DF7F86">
      <w:rPr>
        <w:rFonts w:ascii="メイリオ" w:eastAsia="メイリオ" w:hAnsi="メイリオ"/>
        <w:noProof/>
      </w:rPr>
      <w:t xml:space="preserve">: </w:t>
    </w:r>
    <w:r w:rsidR="00DF7F86">
      <w:rPr>
        <w:rFonts w:ascii="メイリオ" w:eastAsia="メイリオ" w:hAnsi="メイリオ"/>
        <w:noProof/>
      </w:rPr>
      <w:br/>
      <w:t>12 月 4 日 金曜日 10:00 AM 太平洋時間</w:t>
    </w:r>
    <w:r w:rsidRPr="00DD31E0">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307" w14:textId="77777777" w:rsidR="005F684C" w:rsidRDefault="005F684C">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22B" w14:textId="56ECC497" w:rsidR="005F684C" w:rsidRPr="00974118" w:rsidRDefault="005F684C" w:rsidP="00F504B8">
    <w:pPr>
      <w:pStyle w:val="af9"/>
      <w:tabs>
        <w:tab w:val="clear" w:pos="4050"/>
        <w:tab w:val="center" w:pos="3780"/>
      </w:tabs>
      <w:rPr>
        <w:rFonts w:ascii="メイリオ" w:eastAsia="メイリオ" w:hAnsi="メイリオ"/>
      </w:rPr>
    </w:pPr>
    <w:r w:rsidRPr="00974118">
      <w:rPr>
        <w:rFonts w:ascii="メイリオ" w:eastAsia="メイリオ" w:hAnsi="メイリオ" w:hint="eastAsia"/>
      </w:rPr>
      <w:fldChar w:fldCharType="begin"/>
    </w:r>
    <w:r w:rsidRPr="00974118">
      <w:rPr>
        <w:rFonts w:ascii="メイリオ" w:eastAsia="メイリオ" w:hAnsi="メイリオ" w:hint="eastAsia"/>
      </w:rPr>
      <w:instrText xml:space="preserve"> STYLEREF  Head_RN  \* MERGEFORMAT </w:instrText>
    </w:r>
    <w:r w:rsidRPr="00974118">
      <w:rPr>
        <w:rFonts w:ascii="メイリオ" w:eastAsia="メイリオ" w:hAnsi="メイリオ" w:hint="eastAsia"/>
      </w:rPr>
      <w:fldChar w:fldCharType="separate"/>
    </w:r>
    <w:r w:rsidR="00DF7F86">
      <w:rPr>
        <w:rFonts w:ascii="メイリオ" w:eastAsia="メイリオ" w:hAnsi="メイリオ"/>
        <w:noProof/>
      </w:rPr>
      <w:t>SAP Concur リリース ノート</w:t>
    </w:r>
    <w:r w:rsidRPr="00974118">
      <w:rPr>
        <w:rFonts w:ascii="メイリオ" w:eastAsia="メイリオ" w:hAnsi="メイリオ" w:hint="eastAsia"/>
      </w:rPr>
      <w:fldChar w:fldCharType="end"/>
    </w:r>
    <w:r w:rsidRPr="00974118">
      <w:rPr>
        <w:rFonts w:ascii="メイリオ" w:eastAsia="メイリオ" w:hAnsi="メイリオ" w:hint="eastAsia"/>
      </w:rPr>
      <w:tab/>
      <w:t xml:space="preserve">ページ </w:t>
    </w:r>
    <w:r w:rsidRPr="00974118">
      <w:rPr>
        <w:rFonts w:ascii="メイリオ" w:eastAsia="メイリオ" w:hAnsi="メイリオ"/>
      </w:rPr>
      <w:fldChar w:fldCharType="begin"/>
    </w:r>
    <w:r w:rsidRPr="00974118">
      <w:rPr>
        <w:rFonts w:ascii="メイリオ" w:eastAsia="メイリオ" w:hAnsi="メイリオ"/>
      </w:rPr>
      <w:instrText xml:space="preserve"> PAGE </w:instrText>
    </w:r>
    <w:r w:rsidRPr="00974118">
      <w:rPr>
        <w:rFonts w:ascii="メイリオ" w:eastAsia="メイリオ" w:hAnsi="メイリオ"/>
      </w:rPr>
      <w:fldChar w:fldCharType="separate"/>
    </w:r>
    <w:r w:rsidRPr="00974118">
      <w:rPr>
        <w:rFonts w:ascii="メイリオ" w:eastAsia="メイリオ" w:hAnsi="メイリオ" w:hint="eastAsia"/>
      </w:rPr>
      <w:t>4</w:t>
    </w:r>
    <w:r w:rsidRPr="00974118">
      <w:rPr>
        <w:rFonts w:ascii="メイリオ" w:eastAsia="メイリオ" w:hAnsi="メイリオ"/>
      </w:rPr>
      <w:fldChar w:fldCharType="end"/>
    </w:r>
    <w:r w:rsidRPr="00974118">
      <w:rPr>
        <w:rFonts w:ascii="メイリオ" w:eastAsia="メイリオ" w:hAnsi="メイリオ" w:hint="eastAsia"/>
      </w:rPr>
      <w:tab/>
    </w:r>
    <w:r w:rsidRPr="00974118">
      <w:rPr>
        <w:rFonts w:ascii="メイリオ" w:eastAsia="メイリオ" w:hAnsi="メイリオ" w:hint="eastAsia"/>
      </w:rPr>
      <w:fldChar w:fldCharType="begin"/>
    </w:r>
    <w:r w:rsidRPr="00974118">
      <w:rPr>
        <w:rFonts w:ascii="メイリオ" w:eastAsia="メイリオ" w:hAnsi="メイリオ" w:hint="eastAsia"/>
      </w:rPr>
      <w:instrText xml:space="preserve"> STYLEREF  Head_Product  \* MERGEFORMAT </w:instrText>
    </w:r>
    <w:r w:rsidRPr="00974118">
      <w:rPr>
        <w:rFonts w:ascii="メイリオ" w:eastAsia="メイリオ" w:hAnsi="メイリオ" w:hint="eastAsia"/>
      </w:rPr>
      <w:fldChar w:fldCharType="separate"/>
    </w:r>
    <w:r w:rsidR="00DF7F86">
      <w:rPr>
        <w:rFonts w:ascii="メイリオ" w:eastAsia="メイリオ" w:hAnsi="メイリオ" w:hint="eastAsia"/>
        <w:noProof/>
      </w:rPr>
      <w:t>製品共通の今後の変更予定</w:t>
    </w:r>
    <w:r w:rsidRPr="00974118">
      <w:rPr>
        <w:rFonts w:ascii="メイリオ" w:eastAsia="メイリオ" w:hAnsi="メイリオ" w:hint="eastAsia"/>
      </w:rPr>
      <w:fldChar w:fldCharType="end"/>
    </w:r>
  </w:p>
  <w:p w14:paraId="3D4067BE" w14:textId="2472BDDD" w:rsidR="005F684C" w:rsidRPr="00974118" w:rsidRDefault="005F684C" w:rsidP="00CB15EC">
    <w:pPr>
      <w:pStyle w:val="af9"/>
      <w:rPr>
        <w:rFonts w:ascii="メイリオ" w:eastAsia="メイリオ" w:hAnsi="メイリオ"/>
      </w:rPr>
    </w:pPr>
    <w:r w:rsidRPr="00974118">
      <w:rPr>
        <w:rFonts w:ascii="メイリオ" w:eastAsia="メイリオ" w:hAnsi="メイリオ" w:hint="eastAsia"/>
      </w:rPr>
      <w:fldChar w:fldCharType="begin"/>
    </w:r>
    <w:r w:rsidRPr="00974118">
      <w:rPr>
        <w:rFonts w:ascii="メイリオ" w:eastAsia="メイリオ" w:hAnsi="メイリオ" w:hint="eastAsia"/>
      </w:rPr>
      <w:instrText xml:space="preserve"> STYLEREF  Head_Date1  \* MERGEFORMAT </w:instrText>
    </w:r>
    <w:r w:rsidRPr="00974118">
      <w:rPr>
        <w:rFonts w:ascii="メイリオ" w:eastAsia="メイリオ" w:hAnsi="メイリオ" w:hint="eastAsia"/>
      </w:rPr>
      <w:fldChar w:fldCharType="separate"/>
    </w:r>
    <w:r w:rsidR="00DF7F86">
      <w:rPr>
        <w:rFonts w:ascii="メイリオ" w:eastAsia="メイリオ" w:hAnsi="メイリオ" w:hint="eastAsia"/>
        <w:noProof/>
      </w:rPr>
      <w:t>リリース日</w:t>
    </w:r>
    <w:r w:rsidR="00DF7F86">
      <w:rPr>
        <w:rFonts w:ascii="メイリオ" w:eastAsia="メイリオ" w:hAnsi="メイリオ"/>
        <w:noProof/>
      </w:rPr>
      <w:t>: 2020 年 12 月 5 日</w:t>
    </w:r>
    <w:r w:rsidRPr="00974118">
      <w:rPr>
        <w:rFonts w:ascii="メイリオ" w:eastAsia="メイリオ" w:hAnsi="メイリオ" w:hint="eastAsia"/>
      </w:rPr>
      <w:fldChar w:fldCharType="end"/>
    </w:r>
    <w:r w:rsidRPr="00974118">
      <w:rPr>
        <w:rFonts w:ascii="メイリオ" w:eastAsia="メイリオ" w:hAnsi="メイリオ" w:hint="eastAsia"/>
      </w:rPr>
      <w:tab/>
    </w:r>
    <w:r w:rsidRPr="00974118">
      <w:rPr>
        <w:rFonts w:ascii="メイリオ" w:eastAsia="メイリオ" w:hAnsi="メイリオ" w:hint="eastAsia"/>
      </w:rPr>
      <w:tab/>
    </w:r>
    <w:r w:rsidRPr="00974118">
      <w:rPr>
        <w:rFonts w:ascii="メイリオ" w:eastAsia="メイリオ" w:hAnsi="メイリオ" w:hint="eastAsia"/>
      </w:rPr>
      <w:fldChar w:fldCharType="begin"/>
    </w:r>
    <w:r w:rsidRPr="00974118">
      <w:rPr>
        <w:rFonts w:ascii="メイリオ" w:eastAsia="メイリオ" w:hAnsi="メイリオ" w:hint="eastAsia"/>
      </w:rPr>
      <w:instrText xml:space="preserve"> STYLEREF  Head_Audience  \* MERGEFORMAT </w:instrText>
    </w:r>
    <w:r w:rsidRPr="00974118">
      <w:rPr>
        <w:rFonts w:ascii="メイリオ" w:eastAsia="メイリオ" w:hAnsi="メイリオ" w:hint="eastAsia"/>
      </w:rPr>
      <w:fldChar w:fldCharType="separate"/>
    </w:r>
    <w:r w:rsidR="00DF7F86">
      <w:rPr>
        <w:rFonts w:ascii="メイリオ" w:eastAsia="メイリオ" w:hAnsi="メイリオ"/>
        <w:noProof/>
      </w:rPr>
      <w:t>SAP Concur をお使いのお客様 最終版</w:t>
    </w:r>
    <w:r w:rsidRPr="00974118">
      <w:rPr>
        <w:rFonts w:ascii="メイリオ" w:eastAsia="メイリオ" w:hAnsi="メイリオ" w:hint="eastAsia"/>
      </w:rPr>
      <w:fldChar w:fldCharType="end"/>
    </w:r>
  </w:p>
  <w:p w14:paraId="6AD8C1FB" w14:textId="62E3DEC8" w:rsidR="005F684C" w:rsidRPr="00974118" w:rsidRDefault="005F684C" w:rsidP="00CB15EC">
    <w:pPr>
      <w:pStyle w:val="af9"/>
      <w:rPr>
        <w:rStyle w:val="FooterSmallChar"/>
        <w:rFonts w:ascii="メイリオ" w:eastAsia="メイリオ" w:hAnsi="メイリオ"/>
        <w:sz w:val="18"/>
      </w:rPr>
    </w:pPr>
    <w:r w:rsidRPr="00974118">
      <w:rPr>
        <w:rFonts w:ascii="メイリオ" w:eastAsia="メイリオ" w:hAnsi="メイリオ" w:hint="eastAsia"/>
      </w:rPr>
      <w:fldChar w:fldCharType="begin"/>
    </w:r>
    <w:r w:rsidRPr="00974118">
      <w:rPr>
        <w:rFonts w:ascii="メイリオ" w:eastAsia="メイリオ" w:hAnsi="メイリオ" w:hint="eastAsia"/>
      </w:rPr>
      <w:instrText xml:space="preserve"> STYLEREF  Head_Date2  \* MERGEFORMAT </w:instrText>
    </w:r>
    <w:r w:rsidRPr="00974118">
      <w:rPr>
        <w:rFonts w:ascii="メイリオ" w:eastAsia="メイリオ" w:hAnsi="メイリオ" w:hint="eastAsia"/>
      </w:rPr>
      <w:fldChar w:fldCharType="separate"/>
    </w:r>
    <w:r w:rsidR="00DF7F86">
      <w:rPr>
        <w:rFonts w:ascii="メイリオ" w:eastAsia="メイリオ" w:hAnsi="メイリオ" w:hint="eastAsia"/>
        <w:noProof/>
      </w:rPr>
      <w:t>英語版の投稿</w:t>
    </w:r>
    <w:r w:rsidR="00DF7F86">
      <w:rPr>
        <w:rFonts w:ascii="メイリオ" w:eastAsia="メイリオ" w:hAnsi="メイリオ"/>
        <w:noProof/>
      </w:rPr>
      <w:t xml:space="preserve">: </w:t>
    </w:r>
    <w:r w:rsidR="00DF7F86">
      <w:rPr>
        <w:rFonts w:ascii="メイリオ" w:eastAsia="メイリオ" w:hAnsi="メイリオ"/>
        <w:noProof/>
      </w:rPr>
      <w:br/>
      <w:t>12 月 4 日 金曜日 10:00 AM 太平洋時間</w:t>
    </w:r>
    <w:r w:rsidRPr="00974118">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1244" w14:textId="77777777" w:rsidR="00FB558B" w:rsidRDefault="00FB558B">
      <w:r>
        <w:separator/>
      </w:r>
    </w:p>
  </w:footnote>
  <w:footnote w:type="continuationSeparator" w:id="0">
    <w:p w14:paraId="75636637" w14:textId="77777777" w:rsidR="00FB558B" w:rsidRDefault="00FB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5BCB" w14:textId="77777777" w:rsidR="00DF7F86" w:rsidRDefault="00DF7F8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3DF2" w14:textId="77777777" w:rsidR="00DF7F86" w:rsidRDefault="00DF7F86">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2ABF" w14:textId="77777777" w:rsidR="00DF7F86" w:rsidRDefault="00DF7F86">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297F" w14:textId="3B553651" w:rsidR="005F684C" w:rsidRDefault="005F684C">
    <w:pPr>
      <w:pStyle w:val="af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1FBB" w14:textId="4F1187EF" w:rsidR="005F684C" w:rsidRPr="00BE7BC2" w:rsidRDefault="005F684C" w:rsidP="00FE3288">
    <w:pPr>
      <w:pStyle w:val="af7"/>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8874" w14:textId="3AE697AA" w:rsidR="005F684C" w:rsidRDefault="005F684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2520"/>
        </w:tabs>
        <w:ind w:left="180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activeWritingStyle w:appName="MSWord" w:lang="ja-JP" w:vendorID="64" w:dllVersion="0" w:nlCheck="1"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196"/>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17DD5"/>
    <w:rsid w:val="00020552"/>
    <w:rsid w:val="000207A1"/>
    <w:rsid w:val="000215D8"/>
    <w:rsid w:val="00021A02"/>
    <w:rsid w:val="00021A1F"/>
    <w:rsid w:val="00021B4B"/>
    <w:rsid w:val="00023FF9"/>
    <w:rsid w:val="000245DF"/>
    <w:rsid w:val="000247C0"/>
    <w:rsid w:val="0002568E"/>
    <w:rsid w:val="00025DE1"/>
    <w:rsid w:val="00025DFD"/>
    <w:rsid w:val="000274C4"/>
    <w:rsid w:val="00027579"/>
    <w:rsid w:val="0003001C"/>
    <w:rsid w:val="000303A1"/>
    <w:rsid w:val="000309C2"/>
    <w:rsid w:val="00030D81"/>
    <w:rsid w:val="00031102"/>
    <w:rsid w:val="00031861"/>
    <w:rsid w:val="000320A3"/>
    <w:rsid w:val="000328A2"/>
    <w:rsid w:val="00032D73"/>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4B19"/>
    <w:rsid w:val="000452D8"/>
    <w:rsid w:val="0004627E"/>
    <w:rsid w:val="0004676B"/>
    <w:rsid w:val="000467B5"/>
    <w:rsid w:val="00046B17"/>
    <w:rsid w:val="00046DEA"/>
    <w:rsid w:val="00047EBE"/>
    <w:rsid w:val="0005012A"/>
    <w:rsid w:val="00050A73"/>
    <w:rsid w:val="00050B2B"/>
    <w:rsid w:val="0005239B"/>
    <w:rsid w:val="00052933"/>
    <w:rsid w:val="00052C36"/>
    <w:rsid w:val="00052EB7"/>
    <w:rsid w:val="0005314A"/>
    <w:rsid w:val="0005358C"/>
    <w:rsid w:val="000536D2"/>
    <w:rsid w:val="000538EA"/>
    <w:rsid w:val="00054A0A"/>
    <w:rsid w:val="0005519B"/>
    <w:rsid w:val="00055338"/>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5749"/>
    <w:rsid w:val="000763BD"/>
    <w:rsid w:val="00077550"/>
    <w:rsid w:val="0008024E"/>
    <w:rsid w:val="00080770"/>
    <w:rsid w:val="00080D4F"/>
    <w:rsid w:val="00080E27"/>
    <w:rsid w:val="00081AB7"/>
    <w:rsid w:val="000820A6"/>
    <w:rsid w:val="0008269C"/>
    <w:rsid w:val="00082D15"/>
    <w:rsid w:val="000830A5"/>
    <w:rsid w:val="000836DF"/>
    <w:rsid w:val="0008431D"/>
    <w:rsid w:val="000844DC"/>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0B3"/>
    <w:rsid w:val="00094B77"/>
    <w:rsid w:val="00095022"/>
    <w:rsid w:val="0009517E"/>
    <w:rsid w:val="0009518D"/>
    <w:rsid w:val="00096671"/>
    <w:rsid w:val="00096DE9"/>
    <w:rsid w:val="00097043"/>
    <w:rsid w:val="000A02F2"/>
    <w:rsid w:val="000A0480"/>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4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22"/>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4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BF4"/>
    <w:rsid w:val="00140C00"/>
    <w:rsid w:val="0014129C"/>
    <w:rsid w:val="00141482"/>
    <w:rsid w:val="0014251F"/>
    <w:rsid w:val="001427F3"/>
    <w:rsid w:val="0014300F"/>
    <w:rsid w:val="00143AF7"/>
    <w:rsid w:val="00143B6E"/>
    <w:rsid w:val="00143C50"/>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3B9"/>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0FE"/>
    <w:rsid w:val="00180407"/>
    <w:rsid w:val="00180988"/>
    <w:rsid w:val="00181065"/>
    <w:rsid w:val="00181B57"/>
    <w:rsid w:val="00181DDB"/>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3988"/>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9E5"/>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701"/>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27FCD"/>
    <w:rsid w:val="00231A49"/>
    <w:rsid w:val="00232AE8"/>
    <w:rsid w:val="00233606"/>
    <w:rsid w:val="00233C19"/>
    <w:rsid w:val="00233C5E"/>
    <w:rsid w:val="0023407D"/>
    <w:rsid w:val="0023432B"/>
    <w:rsid w:val="002345E3"/>
    <w:rsid w:val="00234EA7"/>
    <w:rsid w:val="00235BC7"/>
    <w:rsid w:val="00235C73"/>
    <w:rsid w:val="00235F8D"/>
    <w:rsid w:val="002360D2"/>
    <w:rsid w:val="00236BC1"/>
    <w:rsid w:val="002373BD"/>
    <w:rsid w:val="002403F8"/>
    <w:rsid w:val="00241210"/>
    <w:rsid w:val="00241B44"/>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81C"/>
    <w:rsid w:val="00263913"/>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824"/>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193"/>
    <w:rsid w:val="002A3B86"/>
    <w:rsid w:val="002A3FBF"/>
    <w:rsid w:val="002A3FEA"/>
    <w:rsid w:val="002A403A"/>
    <w:rsid w:val="002A42AB"/>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1CDA"/>
    <w:rsid w:val="002C264A"/>
    <w:rsid w:val="002C32CF"/>
    <w:rsid w:val="002C3301"/>
    <w:rsid w:val="002C36D3"/>
    <w:rsid w:val="002C382D"/>
    <w:rsid w:val="002C3AA8"/>
    <w:rsid w:val="002C3CA5"/>
    <w:rsid w:val="002C4C43"/>
    <w:rsid w:val="002C4DFF"/>
    <w:rsid w:val="002C4EE6"/>
    <w:rsid w:val="002C55C9"/>
    <w:rsid w:val="002C6028"/>
    <w:rsid w:val="002C607F"/>
    <w:rsid w:val="002C6619"/>
    <w:rsid w:val="002C716F"/>
    <w:rsid w:val="002C76A3"/>
    <w:rsid w:val="002C7D0B"/>
    <w:rsid w:val="002D0299"/>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75B"/>
    <w:rsid w:val="002D59D2"/>
    <w:rsid w:val="002D5BF3"/>
    <w:rsid w:val="002D64A6"/>
    <w:rsid w:val="002D658A"/>
    <w:rsid w:val="002D76EC"/>
    <w:rsid w:val="002D7A6C"/>
    <w:rsid w:val="002D7ADC"/>
    <w:rsid w:val="002E034D"/>
    <w:rsid w:val="002E15AF"/>
    <w:rsid w:val="002E17D7"/>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CC7"/>
    <w:rsid w:val="002F0D5C"/>
    <w:rsid w:val="002F0ED1"/>
    <w:rsid w:val="002F17D2"/>
    <w:rsid w:val="002F2D69"/>
    <w:rsid w:val="002F308A"/>
    <w:rsid w:val="002F3953"/>
    <w:rsid w:val="002F3A6C"/>
    <w:rsid w:val="002F3C95"/>
    <w:rsid w:val="002F3CA3"/>
    <w:rsid w:val="002F43E1"/>
    <w:rsid w:val="002F4A4D"/>
    <w:rsid w:val="002F4F1E"/>
    <w:rsid w:val="002F5700"/>
    <w:rsid w:val="002F5FE8"/>
    <w:rsid w:val="002F60AB"/>
    <w:rsid w:val="002F64E7"/>
    <w:rsid w:val="002F6EB0"/>
    <w:rsid w:val="002F756B"/>
    <w:rsid w:val="002F7732"/>
    <w:rsid w:val="002F77AE"/>
    <w:rsid w:val="002F7C76"/>
    <w:rsid w:val="003002E1"/>
    <w:rsid w:val="00300916"/>
    <w:rsid w:val="0030103D"/>
    <w:rsid w:val="0030122C"/>
    <w:rsid w:val="00301366"/>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27E6C"/>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54D"/>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925"/>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221"/>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543"/>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83C"/>
    <w:rsid w:val="003A4F1F"/>
    <w:rsid w:val="003A5391"/>
    <w:rsid w:val="003A67DE"/>
    <w:rsid w:val="003A6AD3"/>
    <w:rsid w:val="003A6F97"/>
    <w:rsid w:val="003A7447"/>
    <w:rsid w:val="003A7448"/>
    <w:rsid w:val="003A7554"/>
    <w:rsid w:val="003A7DEA"/>
    <w:rsid w:val="003B0310"/>
    <w:rsid w:val="003B0A87"/>
    <w:rsid w:val="003B1B57"/>
    <w:rsid w:val="003B25D6"/>
    <w:rsid w:val="003B2A34"/>
    <w:rsid w:val="003B2F68"/>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6B1"/>
    <w:rsid w:val="003C499A"/>
    <w:rsid w:val="003C544E"/>
    <w:rsid w:val="003C58BC"/>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4D3D"/>
    <w:rsid w:val="003F54FA"/>
    <w:rsid w:val="003F5C3B"/>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16ECB"/>
    <w:rsid w:val="00420106"/>
    <w:rsid w:val="00420922"/>
    <w:rsid w:val="0042140E"/>
    <w:rsid w:val="00421E2F"/>
    <w:rsid w:val="00422D90"/>
    <w:rsid w:val="004231F1"/>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14D"/>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0E4A"/>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6819"/>
    <w:rsid w:val="004870D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6C1A"/>
    <w:rsid w:val="004B7D11"/>
    <w:rsid w:val="004C019D"/>
    <w:rsid w:val="004C2150"/>
    <w:rsid w:val="004C2173"/>
    <w:rsid w:val="004C2B25"/>
    <w:rsid w:val="004C2F3F"/>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A35"/>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309"/>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07A25"/>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173C"/>
    <w:rsid w:val="00534134"/>
    <w:rsid w:val="00535933"/>
    <w:rsid w:val="00535CFD"/>
    <w:rsid w:val="00535D1B"/>
    <w:rsid w:val="005360AA"/>
    <w:rsid w:val="00537489"/>
    <w:rsid w:val="00537535"/>
    <w:rsid w:val="00537761"/>
    <w:rsid w:val="0053794A"/>
    <w:rsid w:val="005411BE"/>
    <w:rsid w:val="0054126E"/>
    <w:rsid w:val="005412DA"/>
    <w:rsid w:val="00541321"/>
    <w:rsid w:val="00541DB9"/>
    <w:rsid w:val="00542C4C"/>
    <w:rsid w:val="00542F21"/>
    <w:rsid w:val="00543100"/>
    <w:rsid w:val="00544454"/>
    <w:rsid w:val="0054445A"/>
    <w:rsid w:val="0054456F"/>
    <w:rsid w:val="005445A8"/>
    <w:rsid w:val="00544A33"/>
    <w:rsid w:val="00544D1C"/>
    <w:rsid w:val="005457F3"/>
    <w:rsid w:val="00546E82"/>
    <w:rsid w:val="00547AAB"/>
    <w:rsid w:val="00547D1D"/>
    <w:rsid w:val="00547F0F"/>
    <w:rsid w:val="005500F1"/>
    <w:rsid w:val="005501F5"/>
    <w:rsid w:val="00550BE3"/>
    <w:rsid w:val="00550D5E"/>
    <w:rsid w:val="00550E2C"/>
    <w:rsid w:val="00550E47"/>
    <w:rsid w:val="00551504"/>
    <w:rsid w:val="00552A4E"/>
    <w:rsid w:val="00552E91"/>
    <w:rsid w:val="005531D6"/>
    <w:rsid w:val="00553FFD"/>
    <w:rsid w:val="0055490D"/>
    <w:rsid w:val="00554C9A"/>
    <w:rsid w:val="00555470"/>
    <w:rsid w:val="005563D8"/>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476"/>
    <w:rsid w:val="00572B2D"/>
    <w:rsid w:val="005736C9"/>
    <w:rsid w:val="00573F4C"/>
    <w:rsid w:val="00574295"/>
    <w:rsid w:val="00574684"/>
    <w:rsid w:val="00574EC6"/>
    <w:rsid w:val="0057525F"/>
    <w:rsid w:val="00575DBA"/>
    <w:rsid w:val="005760F9"/>
    <w:rsid w:val="005762D7"/>
    <w:rsid w:val="0057777F"/>
    <w:rsid w:val="00577AD7"/>
    <w:rsid w:val="005801D1"/>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3ED9"/>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044"/>
    <w:rsid w:val="005A235E"/>
    <w:rsid w:val="005A2887"/>
    <w:rsid w:val="005A2F63"/>
    <w:rsid w:val="005A3346"/>
    <w:rsid w:val="005A3A15"/>
    <w:rsid w:val="005A4F43"/>
    <w:rsid w:val="005A52D6"/>
    <w:rsid w:val="005A6024"/>
    <w:rsid w:val="005A68E2"/>
    <w:rsid w:val="005A6A15"/>
    <w:rsid w:val="005A6B83"/>
    <w:rsid w:val="005A6C30"/>
    <w:rsid w:val="005A6F4C"/>
    <w:rsid w:val="005A7173"/>
    <w:rsid w:val="005A7D98"/>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BB4"/>
    <w:rsid w:val="005D7C1C"/>
    <w:rsid w:val="005E1F81"/>
    <w:rsid w:val="005E294D"/>
    <w:rsid w:val="005E3396"/>
    <w:rsid w:val="005E34D4"/>
    <w:rsid w:val="005E3EF6"/>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5CD8"/>
    <w:rsid w:val="005F629F"/>
    <w:rsid w:val="005F67B6"/>
    <w:rsid w:val="005F684C"/>
    <w:rsid w:val="005F6A54"/>
    <w:rsid w:val="005F6C02"/>
    <w:rsid w:val="005F6CDA"/>
    <w:rsid w:val="005F739C"/>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07E99"/>
    <w:rsid w:val="006104C4"/>
    <w:rsid w:val="00610C7C"/>
    <w:rsid w:val="00610F69"/>
    <w:rsid w:val="006119F3"/>
    <w:rsid w:val="00611B10"/>
    <w:rsid w:val="00611BDE"/>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0F"/>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2DC"/>
    <w:rsid w:val="006533C5"/>
    <w:rsid w:val="00653429"/>
    <w:rsid w:val="006535AD"/>
    <w:rsid w:val="00654CF0"/>
    <w:rsid w:val="00654F3A"/>
    <w:rsid w:val="0065549F"/>
    <w:rsid w:val="006558DF"/>
    <w:rsid w:val="00655A6A"/>
    <w:rsid w:val="00656582"/>
    <w:rsid w:val="00657388"/>
    <w:rsid w:val="0065749E"/>
    <w:rsid w:val="0065783A"/>
    <w:rsid w:val="00660BB3"/>
    <w:rsid w:val="00660F21"/>
    <w:rsid w:val="006615E9"/>
    <w:rsid w:val="00661630"/>
    <w:rsid w:val="00661B01"/>
    <w:rsid w:val="00661C0C"/>
    <w:rsid w:val="006620D2"/>
    <w:rsid w:val="006633A1"/>
    <w:rsid w:val="0066349E"/>
    <w:rsid w:val="0066382B"/>
    <w:rsid w:val="00663D03"/>
    <w:rsid w:val="0066422B"/>
    <w:rsid w:val="00664233"/>
    <w:rsid w:val="006646C9"/>
    <w:rsid w:val="00664BD2"/>
    <w:rsid w:val="00665064"/>
    <w:rsid w:val="00665250"/>
    <w:rsid w:val="00665305"/>
    <w:rsid w:val="0066684D"/>
    <w:rsid w:val="00666A8F"/>
    <w:rsid w:val="00666EF3"/>
    <w:rsid w:val="00667820"/>
    <w:rsid w:val="0067004C"/>
    <w:rsid w:val="006704BF"/>
    <w:rsid w:val="00670833"/>
    <w:rsid w:val="0067179F"/>
    <w:rsid w:val="006718BE"/>
    <w:rsid w:val="00671A1A"/>
    <w:rsid w:val="0067236C"/>
    <w:rsid w:val="00673162"/>
    <w:rsid w:val="006731FD"/>
    <w:rsid w:val="0067390B"/>
    <w:rsid w:val="0067451C"/>
    <w:rsid w:val="00674856"/>
    <w:rsid w:val="00675BE3"/>
    <w:rsid w:val="0067638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504"/>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4E05"/>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5EED"/>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45A"/>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201"/>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8FE"/>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1A3"/>
    <w:rsid w:val="007359FD"/>
    <w:rsid w:val="00735ADE"/>
    <w:rsid w:val="00735F01"/>
    <w:rsid w:val="00735F0D"/>
    <w:rsid w:val="00736098"/>
    <w:rsid w:val="007361D5"/>
    <w:rsid w:val="0073679D"/>
    <w:rsid w:val="00736C05"/>
    <w:rsid w:val="0073708F"/>
    <w:rsid w:val="00737B2E"/>
    <w:rsid w:val="0074045B"/>
    <w:rsid w:val="0074051F"/>
    <w:rsid w:val="007409DE"/>
    <w:rsid w:val="00740FD8"/>
    <w:rsid w:val="007418B5"/>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2FEE"/>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2315"/>
    <w:rsid w:val="007631C6"/>
    <w:rsid w:val="00764024"/>
    <w:rsid w:val="0076486B"/>
    <w:rsid w:val="00764D4B"/>
    <w:rsid w:val="00764DB4"/>
    <w:rsid w:val="007670FC"/>
    <w:rsid w:val="00767405"/>
    <w:rsid w:val="00767C55"/>
    <w:rsid w:val="00767EC2"/>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351D"/>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514A"/>
    <w:rsid w:val="007A5E72"/>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6DA"/>
    <w:rsid w:val="007D7B61"/>
    <w:rsid w:val="007D7C31"/>
    <w:rsid w:val="007E048C"/>
    <w:rsid w:val="007E068C"/>
    <w:rsid w:val="007E102B"/>
    <w:rsid w:val="007E1214"/>
    <w:rsid w:val="007E12E7"/>
    <w:rsid w:val="007E137A"/>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5D5"/>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8D8"/>
    <w:rsid w:val="00826DD5"/>
    <w:rsid w:val="0082765F"/>
    <w:rsid w:val="008278F7"/>
    <w:rsid w:val="00827B75"/>
    <w:rsid w:val="00827EE9"/>
    <w:rsid w:val="0083074E"/>
    <w:rsid w:val="00830C01"/>
    <w:rsid w:val="00831216"/>
    <w:rsid w:val="00831362"/>
    <w:rsid w:val="00831635"/>
    <w:rsid w:val="00832BBA"/>
    <w:rsid w:val="00832C3A"/>
    <w:rsid w:val="00832E69"/>
    <w:rsid w:val="00834995"/>
    <w:rsid w:val="00834B43"/>
    <w:rsid w:val="008354B1"/>
    <w:rsid w:val="00836433"/>
    <w:rsid w:val="008369F0"/>
    <w:rsid w:val="00836BC0"/>
    <w:rsid w:val="00836D9E"/>
    <w:rsid w:val="008373CC"/>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88E"/>
    <w:rsid w:val="008A19ED"/>
    <w:rsid w:val="008A1A97"/>
    <w:rsid w:val="008A29EE"/>
    <w:rsid w:val="008A3807"/>
    <w:rsid w:val="008A3876"/>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6C89"/>
    <w:rsid w:val="008B71EB"/>
    <w:rsid w:val="008B74B7"/>
    <w:rsid w:val="008B7F05"/>
    <w:rsid w:val="008C06D2"/>
    <w:rsid w:val="008C0BC1"/>
    <w:rsid w:val="008C1F86"/>
    <w:rsid w:val="008C2EA6"/>
    <w:rsid w:val="008C3420"/>
    <w:rsid w:val="008C35B3"/>
    <w:rsid w:val="008C3E5F"/>
    <w:rsid w:val="008C40ED"/>
    <w:rsid w:val="008C5643"/>
    <w:rsid w:val="008C5741"/>
    <w:rsid w:val="008C626A"/>
    <w:rsid w:val="008C6BBD"/>
    <w:rsid w:val="008C768E"/>
    <w:rsid w:val="008C7863"/>
    <w:rsid w:val="008C7A28"/>
    <w:rsid w:val="008D00C4"/>
    <w:rsid w:val="008D1C03"/>
    <w:rsid w:val="008D1C11"/>
    <w:rsid w:val="008D1D6B"/>
    <w:rsid w:val="008D1F0A"/>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DBE"/>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1E"/>
    <w:rsid w:val="00920EF1"/>
    <w:rsid w:val="00921D1C"/>
    <w:rsid w:val="00921D67"/>
    <w:rsid w:val="00922155"/>
    <w:rsid w:val="009221CB"/>
    <w:rsid w:val="009229C5"/>
    <w:rsid w:val="009236E9"/>
    <w:rsid w:val="009237E7"/>
    <w:rsid w:val="0092387B"/>
    <w:rsid w:val="009248E3"/>
    <w:rsid w:val="00924E1E"/>
    <w:rsid w:val="009252DB"/>
    <w:rsid w:val="009256CA"/>
    <w:rsid w:val="009263D4"/>
    <w:rsid w:val="00927579"/>
    <w:rsid w:val="00927BAF"/>
    <w:rsid w:val="009302CE"/>
    <w:rsid w:val="0093068C"/>
    <w:rsid w:val="00930913"/>
    <w:rsid w:val="00930DD9"/>
    <w:rsid w:val="009321DE"/>
    <w:rsid w:val="0093271E"/>
    <w:rsid w:val="009329A8"/>
    <w:rsid w:val="00932E82"/>
    <w:rsid w:val="0093394D"/>
    <w:rsid w:val="00933AF0"/>
    <w:rsid w:val="009347B7"/>
    <w:rsid w:val="009353C3"/>
    <w:rsid w:val="009357D0"/>
    <w:rsid w:val="00935B1B"/>
    <w:rsid w:val="00936321"/>
    <w:rsid w:val="00936738"/>
    <w:rsid w:val="0093776C"/>
    <w:rsid w:val="00940259"/>
    <w:rsid w:val="00940A28"/>
    <w:rsid w:val="00940C78"/>
    <w:rsid w:val="00940FEF"/>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D06"/>
    <w:rsid w:val="00956FA1"/>
    <w:rsid w:val="0095753B"/>
    <w:rsid w:val="009576CB"/>
    <w:rsid w:val="00957985"/>
    <w:rsid w:val="00957DE1"/>
    <w:rsid w:val="0096000B"/>
    <w:rsid w:val="00962931"/>
    <w:rsid w:val="00962B06"/>
    <w:rsid w:val="009648FC"/>
    <w:rsid w:val="00964BA3"/>
    <w:rsid w:val="00964C89"/>
    <w:rsid w:val="00964F2B"/>
    <w:rsid w:val="00966C18"/>
    <w:rsid w:val="009672C4"/>
    <w:rsid w:val="00967537"/>
    <w:rsid w:val="0096785C"/>
    <w:rsid w:val="009679E3"/>
    <w:rsid w:val="00970243"/>
    <w:rsid w:val="0097081B"/>
    <w:rsid w:val="009711A0"/>
    <w:rsid w:val="009716E1"/>
    <w:rsid w:val="00971732"/>
    <w:rsid w:val="00973FA6"/>
    <w:rsid w:val="00974089"/>
    <w:rsid w:val="00974118"/>
    <w:rsid w:val="0097419B"/>
    <w:rsid w:val="0097513A"/>
    <w:rsid w:val="00976A2E"/>
    <w:rsid w:val="00977397"/>
    <w:rsid w:val="0098070B"/>
    <w:rsid w:val="00980DE2"/>
    <w:rsid w:val="009819D6"/>
    <w:rsid w:val="0098259F"/>
    <w:rsid w:val="0098333B"/>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52D"/>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3677"/>
    <w:rsid w:val="009C412F"/>
    <w:rsid w:val="009C42E9"/>
    <w:rsid w:val="009C505E"/>
    <w:rsid w:val="009C65BC"/>
    <w:rsid w:val="009C692F"/>
    <w:rsid w:val="009C6AC9"/>
    <w:rsid w:val="009C72CE"/>
    <w:rsid w:val="009C7534"/>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019"/>
    <w:rsid w:val="009E4280"/>
    <w:rsid w:val="009E4A09"/>
    <w:rsid w:val="009E5364"/>
    <w:rsid w:val="009E58B0"/>
    <w:rsid w:val="009E58EC"/>
    <w:rsid w:val="009E5D27"/>
    <w:rsid w:val="009E5EC1"/>
    <w:rsid w:val="009F050F"/>
    <w:rsid w:val="009F07D0"/>
    <w:rsid w:val="009F0878"/>
    <w:rsid w:val="009F0957"/>
    <w:rsid w:val="009F0E27"/>
    <w:rsid w:val="009F0ED1"/>
    <w:rsid w:val="009F19A5"/>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1C3B"/>
    <w:rsid w:val="00A326D8"/>
    <w:rsid w:val="00A33646"/>
    <w:rsid w:val="00A34027"/>
    <w:rsid w:val="00A34A69"/>
    <w:rsid w:val="00A34ABF"/>
    <w:rsid w:val="00A3531E"/>
    <w:rsid w:val="00A3552E"/>
    <w:rsid w:val="00A35C14"/>
    <w:rsid w:val="00A35FA5"/>
    <w:rsid w:val="00A36121"/>
    <w:rsid w:val="00A3623C"/>
    <w:rsid w:val="00A3672B"/>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49"/>
    <w:rsid w:val="00A63668"/>
    <w:rsid w:val="00A63991"/>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0E22"/>
    <w:rsid w:val="00A80E9C"/>
    <w:rsid w:val="00A81991"/>
    <w:rsid w:val="00A81B81"/>
    <w:rsid w:val="00A81EBC"/>
    <w:rsid w:val="00A830BA"/>
    <w:rsid w:val="00A83371"/>
    <w:rsid w:val="00A834AD"/>
    <w:rsid w:val="00A84E39"/>
    <w:rsid w:val="00A85574"/>
    <w:rsid w:val="00A85766"/>
    <w:rsid w:val="00A85BC0"/>
    <w:rsid w:val="00A86531"/>
    <w:rsid w:val="00A868E9"/>
    <w:rsid w:val="00A879D5"/>
    <w:rsid w:val="00A9016E"/>
    <w:rsid w:val="00A901A5"/>
    <w:rsid w:val="00A90818"/>
    <w:rsid w:val="00A90B0D"/>
    <w:rsid w:val="00A90C12"/>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A7FA3"/>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1F6"/>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1FF"/>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364"/>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2A90"/>
    <w:rsid w:val="00B135A1"/>
    <w:rsid w:val="00B13696"/>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4A8"/>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59BB"/>
    <w:rsid w:val="00BB6145"/>
    <w:rsid w:val="00BB6622"/>
    <w:rsid w:val="00BB6812"/>
    <w:rsid w:val="00BB6FED"/>
    <w:rsid w:val="00BB70AC"/>
    <w:rsid w:val="00BB7616"/>
    <w:rsid w:val="00BB7A0A"/>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5E42"/>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095B"/>
    <w:rsid w:val="00BF14BD"/>
    <w:rsid w:val="00BF2F65"/>
    <w:rsid w:val="00BF37CE"/>
    <w:rsid w:val="00BF3A4D"/>
    <w:rsid w:val="00BF3DBF"/>
    <w:rsid w:val="00BF46EA"/>
    <w:rsid w:val="00BF4EFE"/>
    <w:rsid w:val="00BF4F89"/>
    <w:rsid w:val="00BF5C35"/>
    <w:rsid w:val="00BF5F9F"/>
    <w:rsid w:val="00BF6517"/>
    <w:rsid w:val="00BF6E86"/>
    <w:rsid w:val="00BF710A"/>
    <w:rsid w:val="00BF77F9"/>
    <w:rsid w:val="00C0042C"/>
    <w:rsid w:val="00C00AFF"/>
    <w:rsid w:val="00C00CF5"/>
    <w:rsid w:val="00C01693"/>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15"/>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03E"/>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A46"/>
    <w:rsid w:val="00CA7B06"/>
    <w:rsid w:val="00CA7E30"/>
    <w:rsid w:val="00CB08CD"/>
    <w:rsid w:val="00CB0C18"/>
    <w:rsid w:val="00CB11B5"/>
    <w:rsid w:val="00CB1596"/>
    <w:rsid w:val="00CB15EC"/>
    <w:rsid w:val="00CB1CD9"/>
    <w:rsid w:val="00CB25DD"/>
    <w:rsid w:val="00CB2ADF"/>
    <w:rsid w:val="00CB2AFB"/>
    <w:rsid w:val="00CB2C74"/>
    <w:rsid w:val="00CB3538"/>
    <w:rsid w:val="00CB4277"/>
    <w:rsid w:val="00CB4666"/>
    <w:rsid w:val="00CB567A"/>
    <w:rsid w:val="00CB5826"/>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2F74"/>
    <w:rsid w:val="00CE3953"/>
    <w:rsid w:val="00CE39EA"/>
    <w:rsid w:val="00CE3D39"/>
    <w:rsid w:val="00CE421F"/>
    <w:rsid w:val="00CE5177"/>
    <w:rsid w:val="00CE5911"/>
    <w:rsid w:val="00CE5B95"/>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3F9"/>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19AF"/>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634A"/>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304F"/>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966"/>
    <w:rsid w:val="00DC5EDF"/>
    <w:rsid w:val="00DC6044"/>
    <w:rsid w:val="00DC7036"/>
    <w:rsid w:val="00DC7114"/>
    <w:rsid w:val="00DC7AEB"/>
    <w:rsid w:val="00DC7C16"/>
    <w:rsid w:val="00DD059E"/>
    <w:rsid w:val="00DD089D"/>
    <w:rsid w:val="00DD0EB8"/>
    <w:rsid w:val="00DD177D"/>
    <w:rsid w:val="00DD1B32"/>
    <w:rsid w:val="00DD257E"/>
    <w:rsid w:val="00DD281F"/>
    <w:rsid w:val="00DD2B18"/>
    <w:rsid w:val="00DD2B6B"/>
    <w:rsid w:val="00DD31E0"/>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1C4E"/>
    <w:rsid w:val="00DE2153"/>
    <w:rsid w:val="00DE239B"/>
    <w:rsid w:val="00DE2B17"/>
    <w:rsid w:val="00DE3FDD"/>
    <w:rsid w:val="00DE44FE"/>
    <w:rsid w:val="00DE4D74"/>
    <w:rsid w:val="00DE56F0"/>
    <w:rsid w:val="00DE5CF0"/>
    <w:rsid w:val="00DE601F"/>
    <w:rsid w:val="00DE6F98"/>
    <w:rsid w:val="00DE7A8C"/>
    <w:rsid w:val="00DF0564"/>
    <w:rsid w:val="00DF229A"/>
    <w:rsid w:val="00DF24AB"/>
    <w:rsid w:val="00DF31F6"/>
    <w:rsid w:val="00DF3951"/>
    <w:rsid w:val="00DF3CC2"/>
    <w:rsid w:val="00DF44DE"/>
    <w:rsid w:val="00DF5711"/>
    <w:rsid w:val="00DF65E3"/>
    <w:rsid w:val="00DF681E"/>
    <w:rsid w:val="00DF7F86"/>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1EB3"/>
    <w:rsid w:val="00E22172"/>
    <w:rsid w:val="00E22727"/>
    <w:rsid w:val="00E22889"/>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28F2"/>
    <w:rsid w:val="00E43A4A"/>
    <w:rsid w:val="00E43B5C"/>
    <w:rsid w:val="00E441E3"/>
    <w:rsid w:val="00E444D1"/>
    <w:rsid w:val="00E44DB3"/>
    <w:rsid w:val="00E45715"/>
    <w:rsid w:val="00E466DB"/>
    <w:rsid w:val="00E46735"/>
    <w:rsid w:val="00E468F2"/>
    <w:rsid w:val="00E469E8"/>
    <w:rsid w:val="00E46A58"/>
    <w:rsid w:val="00E46E39"/>
    <w:rsid w:val="00E4737C"/>
    <w:rsid w:val="00E47A32"/>
    <w:rsid w:val="00E47B52"/>
    <w:rsid w:val="00E5012B"/>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6736"/>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144"/>
    <w:rsid w:val="00E6737E"/>
    <w:rsid w:val="00E6773C"/>
    <w:rsid w:val="00E679A4"/>
    <w:rsid w:val="00E67CAD"/>
    <w:rsid w:val="00E67CD2"/>
    <w:rsid w:val="00E711E5"/>
    <w:rsid w:val="00E711FF"/>
    <w:rsid w:val="00E7129B"/>
    <w:rsid w:val="00E73709"/>
    <w:rsid w:val="00E73B33"/>
    <w:rsid w:val="00E755CC"/>
    <w:rsid w:val="00E756A2"/>
    <w:rsid w:val="00E756F1"/>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A7BDA"/>
    <w:rsid w:val="00EB01A3"/>
    <w:rsid w:val="00EB1244"/>
    <w:rsid w:val="00EB1E36"/>
    <w:rsid w:val="00EB2705"/>
    <w:rsid w:val="00EB2C3F"/>
    <w:rsid w:val="00EB3938"/>
    <w:rsid w:val="00EB3DC5"/>
    <w:rsid w:val="00EB47E9"/>
    <w:rsid w:val="00EB4EB5"/>
    <w:rsid w:val="00EB4F7B"/>
    <w:rsid w:val="00EB5BE5"/>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464"/>
    <w:rsid w:val="00ED096C"/>
    <w:rsid w:val="00ED0D33"/>
    <w:rsid w:val="00ED0F92"/>
    <w:rsid w:val="00ED102E"/>
    <w:rsid w:val="00ED12DF"/>
    <w:rsid w:val="00ED2184"/>
    <w:rsid w:val="00ED2A44"/>
    <w:rsid w:val="00ED4D97"/>
    <w:rsid w:val="00ED50BF"/>
    <w:rsid w:val="00ED5FEC"/>
    <w:rsid w:val="00ED620F"/>
    <w:rsid w:val="00ED6E74"/>
    <w:rsid w:val="00ED761F"/>
    <w:rsid w:val="00ED788A"/>
    <w:rsid w:val="00ED7E49"/>
    <w:rsid w:val="00EE05CB"/>
    <w:rsid w:val="00EE0D94"/>
    <w:rsid w:val="00EE1E61"/>
    <w:rsid w:val="00EE1FE8"/>
    <w:rsid w:val="00EE2A28"/>
    <w:rsid w:val="00EE329E"/>
    <w:rsid w:val="00EE4030"/>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335"/>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5"/>
    <w:rsid w:val="00F246DC"/>
    <w:rsid w:val="00F24947"/>
    <w:rsid w:val="00F24C20"/>
    <w:rsid w:val="00F24F39"/>
    <w:rsid w:val="00F25679"/>
    <w:rsid w:val="00F25865"/>
    <w:rsid w:val="00F3019B"/>
    <w:rsid w:val="00F302F5"/>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365B4"/>
    <w:rsid w:val="00F403A4"/>
    <w:rsid w:val="00F40488"/>
    <w:rsid w:val="00F412B0"/>
    <w:rsid w:val="00F41841"/>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4BCE"/>
    <w:rsid w:val="00F6567C"/>
    <w:rsid w:val="00F65E8F"/>
    <w:rsid w:val="00F66DE3"/>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A92"/>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51D"/>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29BA"/>
    <w:rsid w:val="00FA337B"/>
    <w:rsid w:val="00FA58D8"/>
    <w:rsid w:val="00FA59B6"/>
    <w:rsid w:val="00FA6A1D"/>
    <w:rsid w:val="00FA74F3"/>
    <w:rsid w:val="00FA7749"/>
    <w:rsid w:val="00FB069C"/>
    <w:rsid w:val="00FB237C"/>
    <w:rsid w:val="00FB2996"/>
    <w:rsid w:val="00FB4BCE"/>
    <w:rsid w:val="00FB500B"/>
    <w:rsid w:val="00FB50CB"/>
    <w:rsid w:val="00FB52A3"/>
    <w:rsid w:val="00FB558B"/>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37"/>
    <w:rsid w:val="00FC0044"/>
    <w:rsid w:val="00FC06E6"/>
    <w:rsid w:val="00FC115D"/>
    <w:rsid w:val="00FC1932"/>
    <w:rsid w:val="00FC1C42"/>
    <w:rsid w:val="00FC21E5"/>
    <w:rsid w:val="00FC294B"/>
    <w:rsid w:val="00FC3226"/>
    <w:rsid w:val="00FC326C"/>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78"/>
    <w:rsid w:val="00FD1529"/>
    <w:rsid w:val="00FD2A57"/>
    <w:rsid w:val="00FD2E2A"/>
    <w:rsid w:val="00FD2F9B"/>
    <w:rsid w:val="00FD4DCD"/>
    <w:rsid w:val="00FD52E0"/>
    <w:rsid w:val="00FD5E0F"/>
    <w:rsid w:val="00FD69C2"/>
    <w:rsid w:val="00FD717B"/>
    <w:rsid w:val="00FD7CA7"/>
    <w:rsid w:val="00FE0EE5"/>
    <w:rsid w:val="00FE188C"/>
    <w:rsid w:val="00FE1CCF"/>
    <w:rsid w:val="00FE1D34"/>
    <w:rsid w:val="00FE3288"/>
    <w:rsid w:val="00FE3C07"/>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tabs>
        <w:tab w:val="clear" w:pos="2520"/>
        <w:tab w:val="num" w:pos="720"/>
      </w:tabs>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3995936">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51543218">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assets.concur.com/concurtraining/cte/en-us/FAQ_Mobile_Authentication_Update.pdf"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7.png"/><Relationship Id="rId42"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header" Target="header3.xml"/><Relationship Id="rId25" Type="http://schemas.openxmlformats.org/officeDocument/2006/relationships/hyperlink" Target="https://www.concurtraining.com/customers/tech_pubs/Current_jp/ReleaseNotes_Mob/_mob_CCC_JAPAN.htm" TargetMode="External"/><Relationship Id="rId33" Type="http://schemas.openxmlformats.org/officeDocument/2006/relationships/hyperlink" Target="http://assets.concur.com/concurtraining/cte/en-us/FAQ_Cloud_Hosting_Strategy.pdf" TargetMode="External"/><Relationship Id="rId38" Type="http://schemas.openxmlformats.org/officeDocument/2006/relationships/hyperlink" Target="http://www.concurtraining.com/customers/tech_pubs/Current_jp/_Calendar2021_JAPAN.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oncurtraining.com/customers/tech_pubs/Current_jp/Guides_Exp/SG_Exp/Shr_SG_SSO_Mgmt-jp.pdf" TargetMode="External"/><Relationship Id="rId29" Type="http://schemas.openxmlformats.org/officeDocument/2006/relationships/hyperlink" Target="https://www.concurtraining.com/customers/tech_pubs/Current_jp/ReleaseNotes_Mob/_mob_CCC_JAPAN.htm"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image" Target="media/image4.png"/><Relationship Id="rId32" Type="http://schemas.openxmlformats.org/officeDocument/2006/relationships/hyperlink" Target="http://assets.concur.com/concurtraining/cte/en-us/FAQ_Cloud_Hosting_Strategy.pdf" TargetMode="External"/><Relationship Id="rId37" Type="http://schemas.openxmlformats.org/officeDocument/2006/relationships/hyperlink" Target="http://www.concurtraining.com/customers/tech_pubs/Current_jp/_Calendar2021_JAPAN.htm" TargetMode="External"/><Relationship Id="rId40"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image" Target="media/image9.png"/><Relationship Id="rId10" Type="http://schemas.openxmlformats.org/officeDocument/2006/relationships/hyperlink" Target="http://www.concurtraining.com/customers/tech_pubs/_RN_CCC.htm" TargetMode="External"/><Relationship Id="rId19" Type="http://schemas.openxmlformats.org/officeDocument/2006/relationships/hyperlink" Target="http://www.concurtraining.com/customers/tech_pubs/Current_jp/Guides_Exp/SG_Exp/Shr_SSO_Service_Overview-jp.pdf" TargetMode="External"/><Relationship Id="rId31" Type="http://schemas.openxmlformats.org/officeDocument/2006/relationships/hyperlink" Target="https://www.concurtraining.com/customers/tech_pubs/Docs/ConcurPremier/UG_Shr/Shr_UG_FileTransfer.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hyperlink" Target="http://assets.concur.com/concurtraining/cte/en-us/FAQ_Mobile_Authentication_Update.pdf" TargetMode="External"/><Relationship Id="rId35" Type="http://schemas.openxmlformats.org/officeDocument/2006/relationships/image" Target="media/image8.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F7CB8AC9-56C5-4DAA-A531-549520AD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3656</TotalTime>
  <Pages>23</Pages>
  <Words>2214</Words>
  <Characters>12626</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December 2020</vt:lpstr>
      <vt:lpstr>Shared: Release Notes December 2020</vt:lpstr>
    </vt:vector>
  </TitlesOfParts>
  <Company/>
  <LinksUpToDate>false</LinksUpToDate>
  <CharactersWithSpaces>14811</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2020年12月</dc:title>
  <dc:subject/>
  <dc:creator>SAP Concur - Technical Publications</dc:creator>
  <cp:keywords/>
  <dc:description>© 2004 - 2020 SAP Concur All rights reserved.</dc:description>
  <cp:lastModifiedBy>Okuda, Yoko</cp:lastModifiedBy>
  <cp:revision>741</cp:revision>
  <cp:lastPrinted>2020-12-22T05:33:00Z</cp:lastPrinted>
  <dcterms:created xsi:type="dcterms:W3CDTF">2019-09-20T20:37:00Z</dcterms:created>
  <dcterms:modified xsi:type="dcterms:W3CDTF">2020-12-22T05:33:00Z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