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7F2616" w14:paraId="54FFC6DC" w14:textId="77777777" w:rsidTr="00BB1F79">
        <w:tc>
          <w:tcPr>
            <w:tcW w:w="9706" w:type="dxa"/>
            <w:gridSpan w:val="2"/>
            <w:shd w:val="clear" w:color="auto" w:fill="D9D9D9"/>
          </w:tcPr>
          <w:p w14:paraId="751BE231" w14:textId="4B67E7AC" w:rsidR="00B24F61" w:rsidRPr="007F2616" w:rsidRDefault="00425A83" w:rsidP="003E2F9D">
            <w:pPr>
              <w:pStyle w:val="HeadRN"/>
              <w:rPr>
                <w:rFonts w:ascii="メイリオ" w:eastAsia="メイリオ" w:hAnsi="メイリオ"/>
                <w:color w:val="auto"/>
                <w:sz w:val="32"/>
                <w:szCs w:val="32"/>
              </w:rPr>
            </w:pPr>
            <w:r w:rsidRPr="007F2616">
              <w:rPr>
                <w:rFonts w:ascii="メイリオ" w:eastAsia="メイリオ" w:hAnsi="メイリオ" w:hint="eastAsia"/>
                <w:color w:val="auto"/>
              </w:rPr>
              <w:t>SAP Concur リリース ノート</w:t>
            </w:r>
          </w:p>
          <w:p w14:paraId="49C16C62" w14:textId="77777777" w:rsidR="001E33FE" w:rsidRPr="007F2616" w:rsidRDefault="00335310" w:rsidP="00E644C2">
            <w:pPr>
              <w:pStyle w:val="HeadProduct"/>
              <w:rPr>
                <w:rFonts w:ascii="メイリオ" w:eastAsia="メイリオ" w:hAnsi="メイリオ"/>
                <w:color w:val="auto"/>
              </w:rPr>
            </w:pPr>
            <w:r w:rsidRPr="007F2616">
              <w:rPr>
                <w:rFonts w:ascii="メイリオ" w:eastAsia="メイリオ" w:hAnsi="メイリオ" w:hint="eastAsia"/>
                <w:color w:val="auto"/>
              </w:rPr>
              <w:t>製品共通の今後の変更予定</w:t>
            </w:r>
          </w:p>
          <w:p w14:paraId="1C67CBBD" w14:textId="77777777" w:rsidR="00241210" w:rsidRPr="007F2616" w:rsidRDefault="00241210" w:rsidP="00241210">
            <w:pPr>
              <w:pStyle w:val="ConcurTableText"/>
              <w:jc w:val="center"/>
              <w:rPr>
                <w:rFonts w:ascii="メイリオ" w:eastAsia="メイリオ" w:hAnsi="メイリオ"/>
              </w:rPr>
            </w:pPr>
            <w:r w:rsidRPr="007F2616">
              <w:rPr>
                <w:rFonts w:ascii="メイリオ" w:eastAsia="メイリオ" w:hAnsi="メイリオ" w:hint="eastAsia"/>
                <w:b/>
                <w:color w:val="FF0000"/>
              </w:rPr>
              <w:t>Professional</w:t>
            </w:r>
            <w:r w:rsidRPr="007F2616">
              <w:rPr>
                <w:rFonts w:ascii="メイリオ" w:eastAsia="メイリオ" w:hAnsi="メイリオ" w:hint="eastAsia"/>
                <w:color w:val="FF0000"/>
              </w:rPr>
              <w:t xml:space="preserve"> Edition、</w:t>
            </w:r>
            <w:r w:rsidRPr="007F2616">
              <w:rPr>
                <w:rFonts w:ascii="メイリオ" w:eastAsia="メイリオ" w:hAnsi="メイリオ" w:hint="eastAsia"/>
                <w:b/>
                <w:color w:val="FF0000"/>
              </w:rPr>
              <w:t>Standard</w:t>
            </w:r>
            <w:r w:rsidRPr="007F2616">
              <w:rPr>
                <w:rFonts w:ascii="メイリオ" w:eastAsia="メイリオ" w:hAnsi="メイリオ" w:hint="eastAsia"/>
                <w:color w:val="FF0000"/>
              </w:rPr>
              <w:t xml:space="preserve"> Edition、および </w:t>
            </w:r>
            <w:r w:rsidRPr="007F2616">
              <w:rPr>
                <w:rFonts w:ascii="メイリオ" w:eastAsia="メイリオ" w:hAnsi="メイリオ" w:hint="eastAsia"/>
                <w:b/>
                <w:color w:val="FF0000"/>
              </w:rPr>
              <w:t>Small Business</w:t>
            </w:r>
            <w:r w:rsidRPr="007F2616">
              <w:rPr>
                <w:rFonts w:ascii="メイリオ" w:eastAsia="メイリオ" w:hAnsi="メイリオ" w:hint="eastAsia"/>
                <w:color w:val="FF0000"/>
              </w:rPr>
              <w:t xml:space="preserve"> Edition に適用</w:t>
            </w:r>
          </w:p>
        </w:tc>
      </w:tr>
      <w:tr w:rsidR="0037377B" w:rsidRPr="007F2616" w14:paraId="3CE3A1F3" w14:textId="77777777" w:rsidTr="007268D6">
        <w:tc>
          <w:tcPr>
            <w:tcW w:w="5121" w:type="dxa"/>
            <w:shd w:val="clear" w:color="auto" w:fill="ECECEC"/>
            <w:vAlign w:val="center"/>
          </w:tcPr>
          <w:p w14:paraId="737CBE69" w14:textId="77777777" w:rsidR="0037377B" w:rsidRPr="007F2616" w:rsidRDefault="0037377B" w:rsidP="00C94730">
            <w:pPr>
              <w:spacing w:before="80" w:after="80"/>
              <w:jc w:val="center"/>
              <w:rPr>
                <w:rFonts w:ascii="メイリオ" w:eastAsia="メイリオ" w:hAnsi="メイリオ"/>
                <w:b/>
                <w:sz w:val="22"/>
              </w:rPr>
            </w:pPr>
            <w:r w:rsidRPr="007F2616">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7F2616" w:rsidRDefault="0037377B" w:rsidP="00C94730">
            <w:pPr>
              <w:spacing w:before="80" w:after="80"/>
              <w:jc w:val="center"/>
              <w:rPr>
                <w:rFonts w:ascii="メイリオ" w:eastAsia="メイリオ" w:hAnsi="メイリオ"/>
                <w:b/>
                <w:sz w:val="22"/>
              </w:rPr>
            </w:pPr>
            <w:r w:rsidRPr="007F2616">
              <w:rPr>
                <w:rFonts w:ascii="メイリオ" w:eastAsia="メイリオ" w:hAnsi="メイリオ" w:hint="eastAsia"/>
                <w:b/>
                <w:sz w:val="22"/>
              </w:rPr>
              <w:t>対象</w:t>
            </w:r>
          </w:p>
        </w:tc>
      </w:tr>
      <w:tr w:rsidR="0037377B" w:rsidRPr="007F2616" w14:paraId="2BA9AF83" w14:textId="77777777" w:rsidTr="007268D6">
        <w:tc>
          <w:tcPr>
            <w:tcW w:w="5121" w:type="dxa"/>
            <w:shd w:val="clear" w:color="auto" w:fill="auto"/>
            <w:vAlign w:val="center"/>
          </w:tcPr>
          <w:p w14:paraId="25BEBAB2" w14:textId="1BD9EAB2" w:rsidR="005C2429" w:rsidRPr="007F2616" w:rsidRDefault="00792FBB" w:rsidP="005C2429">
            <w:pPr>
              <w:pStyle w:val="HeadDate1"/>
              <w:rPr>
                <w:rFonts w:ascii="メイリオ" w:eastAsia="メイリオ" w:hAnsi="メイリオ"/>
              </w:rPr>
            </w:pPr>
            <w:r w:rsidRPr="007F2616">
              <w:rPr>
                <w:rFonts w:ascii="メイリオ" w:eastAsia="メイリオ" w:hAnsi="メイリオ" w:hint="eastAsia"/>
              </w:rPr>
              <w:t>リリース日: 2020 年 5 月 16 日</w:t>
            </w:r>
          </w:p>
          <w:p w14:paraId="44E52D41" w14:textId="7740ACB7" w:rsidR="0037377B" w:rsidRPr="007F2616" w:rsidRDefault="00A27BFB" w:rsidP="005C2429">
            <w:pPr>
              <w:pStyle w:val="HeadDate2"/>
              <w:rPr>
                <w:rFonts w:ascii="メイリオ" w:eastAsia="メイリオ" w:hAnsi="メイリオ"/>
              </w:rPr>
            </w:pPr>
            <w:r w:rsidRPr="007F2616">
              <w:rPr>
                <w:rStyle w:val="a7"/>
                <w:rFonts w:ascii="メイリオ" w:eastAsia="メイリオ" w:hAnsi="メイリオ" w:hint="eastAsia"/>
                <w:szCs w:val="18"/>
              </w:rPr>
              <w:t xml:space="preserve">英語版の投稿: </w:t>
            </w:r>
            <w:r w:rsidRPr="007F2616">
              <w:rPr>
                <w:rStyle w:val="a7"/>
                <w:rFonts w:ascii="メイリオ" w:eastAsia="メイリオ" w:hAnsi="メイリオ" w:hint="eastAsia"/>
                <w:szCs w:val="18"/>
              </w:rPr>
              <w:br/>
              <w:t>5 月 15 日 金曜日 9:00 AM 太平洋時間</w:t>
            </w:r>
          </w:p>
        </w:tc>
        <w:tc>
          <w:tcPr>
            <w:tcW w:w="4585" w:type="dxa"/>
            <w:shd w:val="clear" w:color="auto" w:fill="auto"/>
            <w:vAlign w:val="center"/>
          </w:tcPr>
          <w:p w14:paraId="2705FC38" w14:textId="4BDA8A33" w:rsidR="0037377B" w:rsidRPr="007F2616" w:rsidRDefault="0037377B" w:rsidP="00C94730">
            <w:pPr>
              <w:pStyle w:val="HeadAudience"/>
              <w:rPr>
                <w:rFonts w:ascii="メイリオ" w:eastAsia="メイリオ" w:hAnsi="メイリオ"/>
                <w:color w:val="FF0000"/>
              </w:rPr>
            </w:pPr>
            <w:r w:rsidRPr="007F2616">
              <w:rPr>
                <w:rFonts w:ascii="メイリオ" w:eastAsia="メイリオ" w:hAnsi="メイリオ" w:hint="eastAsia"/>
              </w:rPr>
              <w:t xml:space="preserve">SAP Concur をお使いのお客様 </w:t>
            </w:r>
            <w:r w:rsidRPr="007F2616">
              <w:rPr>
                <w:rFonts w:ascii="メイリオ" w:eastAsia="メイリオ" w:hAnsi="メイリオ" w:hint="eastAsia"/>
                <w:b/>
                <w:color w:val="FF0000"/>
              </w:rPr>
              <w:t>最終版</w:t>
            </w:r>
          </w:p>
        </w:tc>
      </w:tr>
      <w:tr w:rsidR="00E644C2" w:rsidRPr="007F2616" w14:paraId="393DBFD9" w14:textId="77777777" w:rsidTr="000A4DA1">
        <w:tc>
          <w:tcPr>
            <w:tcW w:w="9706" w:type="dxa"/>
            <w:gridSpan w:val="2"/>
            <w:shd w:val="clear" w:color="auto" w:fill="F2F2F2" w:themeFill="background1" w:themeFillShade="F2"/>
          </w:tcPr>
          <w:p w14:paraId="27BEECCA" w14:textId="15A01892" w:rsidR="00241210" w:rsidRPr="007F2616" w:rsidRDefault="001C2A54" w:rsidP="00241210">
            <w:pPr>
              <w:pStyle w:val="ConcurTableText"/>
              <w:rPr>
                <w:rFonts w:ascii="メイリオ" w:eastAsia="メイリオ" w:hAnsi="メイリオ"/>
              </w:rPr>
            </w:pPr>
            <w:r w:rsidRPr="007F2616">
              <w:rPr>
                <w:rFonts w:ascii="メイリオ" w:eastAsia="メイリオ" w:hAnsi="メイリオ" w:hint="eastAsia"/>
              </w:rPr>
              <w:t>このドキュメントの変更予定は、</w:t>
            </w:r>
            <w:r w:rsidRPr="007F2616">
              <w:rPr>
                <w:rFonts w:ascii="メイリオ" w:eastAsia="メイリオ" w:hAnsi="メイリオ" w:hint="eastAsia"/>
                <w:b/>
              </w:rPr>
              <w:t>複数</w:t>
            </w:r>
            <w:r w:rsidRPr="007F2616">
              <w:rPr>
                <w:rFonts w:ascii="メイリオ" w:eastAsia="メイリオ" w:hAnsi="メイリオ" w:hint="eastAsia"/>
              </w:rPr>
              <w:t>の SAP Concur ソリューションまたはサービスに適用され、今後のリリースで提供される予定です。</w:t>
            </w:r>
            <w:r w:rsidRPr="007F2616">
              <w:rPr>
                <w:rFonts w:ascii="メイリオ" w:eastAsia="メイリオ" w:hAnsi="メイリオ" w:hint="eastAsia"/>
                <w:b/>
              </w:rPr>
              <w:t>単一</w:t>
            </w:r>
            <w:r w:rsidRPr="007F2616">
              <w:rPr>
                <w:rFonts w:ascii="メイリオ" w:eastAsia="メイリオ" w:hAnsi="メイリオ" w:hint="eastAsia"/>
              </w:rPr>
              <w:t>の製品やサービスに適用される変更予定について:</w:t>
            </w:r>
          </w:p>
          <w:p w14:paraId="628EBDB3" w14:textId="5D98D8E1" w:rsidR="00E644C2" w:rsidRPr="007F2616" w:rsidRDefault="00241210" w:rsidP="00241210">
            <w:pPr>
              <w:pStyle w:val="ConcurTableBullet"/>
              <w:rPr>
                <w:rStyle w:val="a6"/>
                <w:rFonts w:ascii="メイリオ" w:eastAsia="メイリオ" w:hAnsi="メイリオ"/>
                <w:color w:val="auto"/>
              </w:rPr>
            </w:pPr>
            <w:r w:rsidRPr="007F2616">
              <w:rPr>
                <w:rFonts w:ascii="メイリオ" w:eastAsia="メイリオ" w:hAnsi="メイリオ" w:hint="eastAsia"/>
                <w:color w:val="auto"/>
              </w:rPr>
              <w:t>Professional Edition については、</w:t>
            </w:r>
            <w:r w:rsidR="00BD2D37">
              <w:fldChar w:fldCharType="begin"/>
            </w:r>
            <w:r w:rsidR="00BD2D37">
              <w:instrText xml:space="preserve"> HYPERLINK "http://www.concurtraining.com/customers/tech_pubs/_RN_CCC.htm" \t "_blank" </w:instrText>
            </w:r>
            <w:r w:rsidR="00BD2D37">
              <w:fldChar w:fldCharType="separate"/>
            </w:r>
            <w:r w:rsidRPr="007F2616">
              <w:rPr>
                <w:rStyle w:val="a6"/>
                <w:rFonts w:ascii="メイリオ" w:eastAsia="メイリオ" w:hAnsi="メイリオ" w:hint="eastAsia"/>
                <w:b/>
              </w:rPr>
              <w:t>Professional</w:t>
            </w:r>
            <w:r w:rsidRPr="007F2616">
              <w:rPr>
                <w:rStyle w:val="a6"/>
                <w:rFonts w:ascii="メイリオ" w:eastAsia="メイリオ" w:hAnsi="メイリオ" w:hint="eastAsia"/>
              </w:rPr>
              <w:t xml:space="preserve"> Edition リリース ノート</w:t>
            </w:r>
            <w:r w:rsidR="00BD2D37">
              <w:rPr>
                <w:rStyle w:val="a6"/>
                <w:rFonts w:ascii="メイリオ" w:eastAsia="メイリオ" w:hAnsi="メイリオ"/>
              </w:rPr>
              <w:fldChar w:fldCharType="end"/>
            </w:r>
            <w:r w:rsidRPr="007F2616">
              <w:rPr>
                <w:rFonts w:ascii="メイリオ" w:eastAsia="メイリオ" w:hAnsi="メイリオ" w:hint="eastAsia"/>
              </w:rPr>
              <w:t>をご参照ください。</w:t>
            </w:r>
          </w:p>
          <w:p w14:paraId="19105E56" w14:textId="4BC517E3" w:rsidR="00241210" w:rsidRPr="007F2616" w:rsidRDefault="00241210" w:rsidP="00241210">
            <w:pPr>
              <w:pStyle w:val="ConcurTableBullet"/>
              <w:rPr>
                <w:rFonts w:ascii="メイリオ" w:eastAsia="メイリオ" w:hAnsi="メイリオ"/>
              </w:rPr>
            </w:pPr>
            <w:r w:rsidRPr="007F2616">
              <w:rPr>
                <w:rFonts w:ascii="メイリオ" w:eastAsia="メイリオ" w:hAnsi="メイリオ" w:hint="eastAsia"/>
                <w:color w:val="auto"/>
              </w:rPr>
              <w:t>Standard Edition については、</w:t>
            </w:r>
            <w:r w:rsidR="00BD2D37">
              <w:fldChar w:fldCharType="begin"/>
            </w:r>
            <w:r w:rsidR="00BD2D37">
              <w:instrText xml:space="preserve"> HYPERLINK "http://www.concurtraining.com/customers/tech_pubs/_RN_CCC_CPS.htm" </w:instrText>
            </w:r>
            <w:r w:rsidR="00BD2D37">
              <w:fldChar w:fldCharType="separate"/>
            </w:r>
            <w:r w:rsidRPr="007F2616">
              <w:rPr>
                <w:rStyle w:val="a6"/>
                <w:rFonts w:ascii="メイリオ" w:eastAsia="メイリオ" w:hAnsi="メイリオ" w:hint="eastAsia"/>
                <w:b/>
              </w:rPr>
              <w:t>Standard</w:t>
            </w:r>
            <w:r w:rsidRPr="007F2616">
              <w:rPr>
                <w:rStyle w:val="a6"/>
                <w:rFonts w:ascii="メイリオ" w:eastAsia="メイリオ" w:hAnsi="メイリオ" w:hint="eastAsia"/>
              </w:rPr>
              <w:t xml:space="preserve"> Edition リリース ノート</w:t>
            </w:r>
            <w:r w:rsidR="00BD2D37">
              <w:rPr>
                <w:rStyle w:val="a6"/>
                <w:rFonts w:ascii="メイリオ" w:eastAsia="メイリオ" w:hAnsi="メイリオ"/>
              </w:rPr>
              <w:fldChar w:fldCharType="end"/>
            </w:r>
            <w:r w:rsidRPr="007F2616">
              <w:rPr>
                <w:rFonts w:ascii="メイリオ" w:eastAsia="メイリオ" w:hAnsi="メイリオ" w:hint="eastAsia"/>
              </w:rPr>
              <w:t>をご参照ください。</w:t>
            </w:r>
          </w:p>
          <w:p w14:paraId="26C39BD3" w14:textId="63324BBC" w:rsidR="006B6085" w:rsidRPr="007F2616" w:rsidRDefault="00241210" w:rsidP="00241210">
            <w:pPr>
              <w:pStyle w:val="ConcurTableBullet"/>
              <w:rPr>
                <w:rFonts w:ascii="メイリオ" w:eastAsia="メイリオ" w:hAnsi="メイリオ"/>
              </w:rPr>
            </w:pPr>
            <w:r w:rsidRPr="007F2616">
              <w:rPr>
                <w:rFonts w:ascii="メイリオ" w:eastAsia="メイリオ" w:hAnsi="メイリオ" w:hint="eastAsia"/>
              </w:rPr>
              <w:t>Small Business Edition については、</w:t>
            </w:r>
            <w:r w:rsidR="00BD2D37">
              <w:fldChar w:fldCharType="begin"/>
            </w:r>
            <w:r w:rsidR="00BD2D37">
              <w:instrText xml:space="preserve"> HYPERLINK "http://www.concurtraining.com/customers/tech_pubs/Docs/Breeze/RN/WhatsNew.htm" </w:instrText>
            </w:r>
            <w:r w:rsidR="00BD2D37">
              <w:fldChar w:fldCharType="separate"/>
            </w:r>
            <w:r w:rsidRPr="007F2616">
              <w:rPr>
                <w:rStyle w:val="a6"/>
                <w:rFonts w:ascii="メイリオ" w:eastAsia="メイリオ" w:hAnsi="メイリオ" w:hint="eastAsia"/>
                <w:b/>
              </w:rPr>
              <w:t>Small Business</w:t>
            </w:r>
            <w:r w:rsidRPr="007F2616">
              <w:rPr>
                <w:rStyle w:val="a6"/>
                <w:rFonts w:ascii="メイリオ" w:eastAsia="メイリオ" w:hAnsi="メイリオ" w:hint="eastAsia"/>
              </w:rPr>
              <w:t xml:space="preserve"> Edition リリース ノート</w:t>
            </w:r>
            <w:r w:rsidR="00BD2D37">
              <w:rPr>
                <w:rStyle w:val="a6"/>
                <w:rFonts w:ascii="メイリオ" w:eastAsia="メイリオ" w:hAnsi="メイリオ"/>
              </w:rPr>
              <w:fldChar w:fldCharType="end"/>
            </w:r>
            <w:r w:rsidRPr="007F2616">
              <w:rPr>
                <w:rFonts w:ascii="メイリオ" w:eastAsia="メイリオ" w:hAnsi="メイリオ" w:hint="eastAsia"/>
              </w:rPr>
              <w:t>をご参照ください。</w:t>
            </w:r>
            <w:r w:rsidRPr="007F2616">
              <w:rPr>
                <w:rFonts w:ascii="メイリオ" w:eastAsia="メイリオ" w:hAnsi="メイリオ" w:hint="eastAsia"/>
              </w:rPr>
              <w:br/>
              <w:t>（日本語のリリースノートはこちらのページからアクセスしてください）</w:t>
            </w:r>
          </w:p>
        </w:tc>
      </w:tr>
      <w:tr w:rsidR="00111CF5" w:rsidRPr="007F2616" w14:paraId="663EC79C" w14:textId="77777777" w:rsidTr="00111CF5">
        <w:tc>
          <w:tcPr>
            <w:tcW w:w="9706" w:type="dxa"/>
            <w:gridSpan w:val="2"/>
            <w:shd w:val="clear" w:color="auto" w:fill="FFFF99"/>
          </w:tcPr>
          <w:p w14:paraId="43AD3108" w14:textId="7FF88A27" w:rsidR="00111CF5" w:rsidRPr="007F2616" w:rsidRDefault="00111CF5" w:rsidP="00241210">
            <w:pPr>
              <w:pStyle w:val="ConcurTableText"/>
              <w:rPr>
                <w:rFonts w:ascii="メイリオ" w:eastAsia="メイリオ" w:hAnsi="メイリオ"/>
              </w:rPr>
            </w:pPr>
            <w:r w:rsidRPr="007F2616">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77777777" w:rsidR="006C338D" w:rsidRPr="007F2616" w:rsidRDefault="006C338D" w:rsidP="006C338D">
      <w:pPr>
        <w:pStyle w:val="ConcurHeadingFeedToPDF"/>
        <w:spacing w:before="240"/>
        <w:rPr>
          <w:rFonts w:ascii="メイリオ" w:eastAsia="メイリオ" w:hAnsi="メイリオ"/>
        </w:rPr>
      </w:pPr>
      <w:r w:rsidRPr="007F2616">
        <w:rPr>
          <w:rFonts w:ascii="メイリオ" w:eastAsia="メイリオ" w:hAnsi="メイリオ" w:hint="eastAsia"/>
        </w:rPr>
        <w:t>コンテンツ</w:t>
      </w:r>
    </w:p>
    <w:bookmarkStart w:id="0" w:name="_GoBack"/>
    <w:bookmarkEnd w:id="0"/>
    <w:p w14:paraId="1A53789D" w14:textId="0894B055" w:rsidR="00F216B7" w:rsidRDefault="001F22EF">
      <w:pPr>
        <w:pStyle w:val="11"/>
        <w:rPr>
          <w:rFonts w:asciiTheme="minorHAnsi" w:eastAsiaTheme="minorEastAsia" w:hAnsiTheme="minorHAnsi" w:cstheme="minorBidi"/>
          <w:b w:val="0"/>
          <w:kern w:val="2"/>
          <w:sz w:val="21"/>
          <w:szCs w:val="22"/>
        </w:rPr>
      </w:pPr>
      <w:r w:rsidRPr="007F2616">
        <w:rPr>
          <w:rFonts w:ascii="メイリオ" w:eastAsia="メイリオ" w:hAnsi="メイリオ"/>
        </w:rPr>
        <w:fldChar w:fldCharType="begin"/>
      </w:r>
      <w:r w:rsidRPr="007F2616">
        <w:rPr>
          <w:rFonts w:ascii="メイリオ" w:eastAsia="メイリオ" w:hAnsi="メイリオ" w:hint="eastAsia"/>
        </w:rPr>
        <w:instrText xml:space="preserve"> TOC \o "1-3" \h \z \u </w:instrText>
      </w:r>
      <w:r w:rsidRPr="007F2616">
        <w:rPr>
          <w:rFonts w:ascii="メイリオ" w:eastAsia="メイリオ" w:hAnsi="メイリオ"/>
        </w:rPr>
        <w:fldChar w:fldCharType="separate"/>
      </w:r>
      <w:hyperlink w:anchor="_Toc40874329" w:history="1">
        <w:r w:rsidR="00F216B7" w:rsidRPr="00B10A71">
          <w:rPr>
            <w:rStyle w:val="a6"/>
            <w:rFonts w:ascii="メイリオ" w:eastAsia="メイリオ" w:hAnsi="メイリオ"/>
          </w:rPr>
          <w:t>今後の変更予定</w:t>
        </w:r>
        <w:r w:rsidR="00F216B7">
          <w:rPr>
            <w:webHidden/>
          </w:rPr>
          <w:tab/>
        </w:r>
        <w:r w:rsidR="00F216B7">
          <w:rPr>
            <w:webHidden/>
          </w:rPr>
          <w:fldChar w:fldCharType="begin"/>
        </w:r>
        <w:r w:rsidR="00F216B7">
          <w:rPr>
            <w:webHidden/>
          </w:rPr>
          <w:instrText xml:space="preserve"> PAGEREF _Toc40874329 \h </w:instrText>
        </w:r>
        <w:r w:rsidR="00F216B7">
          <w:rPr>
            <w:webHidden/>
          </w:rPr>
        </w:r>
        <w:r w:rsidR="00F216B7">
          <w:rPr>
            <w:webHidden/>
          </w:rPr>
          <w:fldChar w:fldCharType="separate"/>
        </w:r>
        <w:r w:rsidR="0082100D">
          <w:rPr>
            <w:webHidden/>
          </w:rPr>
          <w:t>1</w:t>
        </w:r>
        <w:r w:rsidR="00F216B7">
          <w:rPr>
            <w:webHidden/>
          </w:rPr>
          <w:fldChar w:fldCharType="end"/>
        </w:r>
      </w:hyperlink>
    </w:p>
    <w:p w14:paraId="0F46ED7D" w14:textId="30CAFD54" w:rsidR="00F216B7" w:rsidRDefault="00F216B7">
      <w:pPr>
        <w:pStyle w:val="23"/>
        <w:rPr>
          <w:rFonts w:asciiTheme="minorHAnsi" w:eastAsiaTheme="minorEastAsia" w:hAnsiTheme="minorHAnsi" w:cstheme="minorBidi"/>
          <w:b w:val="0"/>
          <w:kern w:val="2"/>
          <w:sz w:val="21"/>
          <w:szCs w:val="22"/>
        </w:rPr>
      </w:pPr>
      <w:hyperlink w:anchor="_Toc40874330" w:history="1">
        <w:r w:rsidRPr="00B10A71">
          <w:rPr>
            <w:rStyle w:val="a6"/>
            <w:rFonts w:ascii="メイリオ" w:eastAsia="メイリオ" w:hAnsi="メイリオ"/>
          </w:rPr>
          <w:t>認証</w:t>
        </w:r>
        <w:r>
          <w:rPr>
            <w:webHidden/>
          </w:rPr>
          <w:tab/>
        </w:r>
        <w:r>
          <w:rPr>
            <w:webHidden/>
          </w:rPr>
          <w:fldChar w:fldCharType="begin"/>
        </w:r>
        <w:r>
          <w:rPr>
            <w:webHidden/>
          </w:rPr>
          <w:instrText xml:space="preserve"> PAGEREF _Toc40874330 \h </w:instrText>
        </w:r>
        <w:r>
          <w:rPr>
            <w:webHidden/>
          </w:rPr>
        </w:r>
        <w:r>
          <w:rPr>
            <w:webHidden/>
          </w:rPr>
          <w:fldChar w:fldCharType="separate"/>
        </w:r>
        <w:r w:rsidR="0082100D">
          <w:rPr>
            <w:webHidden/>
          </w:rPr>
          <w:t>1</w:t>
        </w:r>
        <w:r>
          <w:rPr>
            <w:webHidden/>
          </w:rPr>
          <w:fldChar w:fldCharType="end"/>
        </w:r>
      </w:hyperlink>
    </w:p>
    <w:p w14:paraId="2F118EB5" w14:textId="257BA166" w:rsidR="00F216B7" w:rsidRDefault="00F216B7">
      <w:pPr>
        <w:pStyle w:val="32"/>
        <w:rPr>
          <w:rFonts w:asciiTheme="minorHAnsi" w:eastAsiaTheme="minorEastAsia" w:hAnsiTheme="minorHAnsi" w:cstheme="minorBidi"/>
          <w:kern w:val="2"/>
          <w:sz w:val="21"/>
          <w:szCs w:val="22"/>
        </w:rPr>
      </w:pPr>
      <w:hyperlink w:anchor="_Toc40874331" w:history="1">
        <w:r w:rsidRPr="00B10A71">
          <w:rPr>
            <w:rStyle w:val="a6"/>
            <w:rFonts w:ascii="メイリオ" w:eastAsia="メイリオ" w:hAnsi="メイリオ"/>
          </w:rPr>
          <w:t>** 変更予定 ** シングル サインオン (SSO) セルフサービス オプション</w:t>
        </w:r>
        <w:r>
          <w:rPr>
            <w:webHidden/>
          </w:rPr>
          <w:tab/>
        </w:r>
        <w:r>
          <w:rPr>
            <w:webHidden/>
          </w:rPr>
          <w:fldChar w:fldCharType="begin"/>
        </w:r>
        <w:r>
          <w:rPr>
            <w:webHidden/>
          </w:rPr>
          <w:instrText xml:space="preserve"> PAGEREF _Toc40874331 \h </w:instrText>
        </w:r>
        <w:r>
          <w:rPr>
            <w:webHidden/>
          </w:rPr>
        </w:r>
        <w:r>
          <w:rPr>
            <w:webHidden/>
          </w:rPr>
          <w:fldChar w:fldCharType="separate"/>
        </w:r>
        <w:r w:rsidR="0082100D">
          <w:rPr>
            <w:webHidden/>
          </w:rPr>
          <w:t>1</w:t>
        </w:r>
        <w:r>
          <w:rPr>
            <w:webHidden/>
          </w:rPr>
          <w:fldChar w:fldCharType="end"/>
        </w:r>
      </w:hyperlink>
    </w:p>
    <w:p w14:paraId="4F9C755E" w14:textId="74286872" w:rsidR="00F216B7" w:rsidRDefault="00F216B7">
      <w:pPr>
        <w:pStyle w:val="32"/>
        <w:rPr>
          <w:rFonts w:asciiTheme="minorHAnsi" w:eastAsiaTheme="minorEastAsia" w:hAnsiTheme="minorHAnsi" w:cstheme="minorBidi"/>
          <w:kern w:val="2"/>
          <w:sz w:val="21"/>
          <w:szCs w:val="22"/>
        </w:rPr>
      </w:pPr>
      <w:hyperlink w:anchor="_Toc40874332" w:history="1">
        <w:r w:rsidRPr="00B10A71">
          <w:rPr>
            <w:rStyle w:val="a6"/>
            <w:rFonts w:ascii="メイリオ" w:eastAsia="メイリオ" w:hAnsi="メイリオ"/>
          </w:rPr>
          <w:t>リリース: 以前のサインイン手順が利用不可に</w:t>
        </w:r>
        <w:r>
          <w:rPr>
            <w:webHidden/>
          </w:rPr>
          <w:tab/>
        </w:r>
        <w:r>
          <w:rPr>
            <w:webHidden/>
          </w:rPr>
          <w:fldChar w:fldCharType="begin"/>
        </w:r>
        <w:r>
          <w:rPr>
            <w:webHidden/>
          </w:rPr>
          <w:instrText xml:space="preserve"> PAGEREF _Toc40874332 \h </w:instrText>
        </w:r>
        <w:r>
          <w:rPr>
            <w:webHidden/>
          </w:rPr>
        </w:r>
        <w:r>
          <w:rPr>
            <w:webHidden/>
          </w:rPr>
          <w:fldChar w:fldCharType="separate"/>
        </w:r>
        <w:r w:rsidR="0082100D">
          <w:rPr>
            <w:webHidden/>
          </w:rPr>
          <w:t>9</w:t>
        </w:r>
        <w:r>
          <w:rPr>
            <w:webHidden/>
          </w:rPr>
          <w:fldChar w:fldCharType="end"/>
        </w:r>
      </w:hyperlink>
    </w:p>
    <w:p w14:paraId="404F7928" w14:textId="0D7AFF19" w:rsidR="00F216B7" w:rsidRDefault="00F216B7">
      <w:pPr>
        <w:pStyle w:val="23"/>
        <w:rPr>
          <w:rFonts w:asciiTheme="minorHAnsi" w:eastAsiaTheme="minorEastAsia" w:hAnsiTheme="minorHAnsi" w:cstheme="minorBidi"/>
          <w:b w:val="0"/>
          <w:kern w:val="2"/>
          <w:sz w:val="21"/>
          <w:szCs w:val="22"/>
        </w:rPr>
      </w:pPr>
      <w:hyperlink w:anchor="_Toc40874333" w:history="1">
        <w:r w:rsidRPr="00B10A71">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_Toc40874333 \h </w:instrText>
        </w:r>
        <w:r>
          <w:rPr>
            <w:webHidden/>
          </w:rPr>
        </w:r>
        <w:r>
          <w:rPr>
            <w:webHidden/>
          </w:rPr>
          <w:fldChar w:fldCharType="separate"/>
        </w:r>
        <w:r w:rsidR="0082100D">
          <w:rPr>
            <w:webHidden/>
          </w:rPr>
          <w:t>9</w:t>
        </w:r>
        <w:r>
          <w:rPr>
            <w:webHidden/>
          </w:rPr>
          <w:fldChar w:fldCharType="end"/>
        </w:r>
      </w:hyperlink>
    </w:p>
    <w:p w14:paraId="43E7BD7C" w14:textId="03DA57C6" w:rsidR="00F216B7" w:rsidRDefault="00F216B7">
      <w:pPr>
        <w:pStyle w:val="32"/>
        <w:rPr>
          <w:rFonts w:asciiTheme="minorHAnsi" w:eastAsiaTheme="minorEastAsia" w:hAnsiTheme="minorHAnsi" w:cstheme="minorBidi"/>
          <w:kern w:val="2"/>
          <w:sz w:val="21"/>
          <w:szCs w:val="22"/>
        </w:rPr>
      </w:pPr>
      <w:hyperlink w:anchor="_Toc40874334" w:history="1">
        <w:r w:rsidRPr="00B10A71">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_Toc40874334 \h </w:instrText>
        </w:r>
        <w:r>
          <w:rPr>
            <w:webHidden/>
          </w:rPr>
        </w:r>
        <w:r>
          <w:rPr>
            <w:webHidden/>
          </w:rPr>
          <w:fldChar w:fldCharType="separate"/>
        </w:r>
        <w:r w:rsidR="0082100D">
          <w:rPr>
            <w:webHidden/>
          </w:rPr>
          <w:t>9</w:t>
        </w:r>
        <w:r>
          <w:rPr>
            <w:webHidden/>
          </w:rPr>
          <w:fldChar w:fldCharType="end"/>
        </w:r>
      </w:hyperlink>
    </w:p>
    <w:p w14:paraId="2C5D229A" w14:textId="66834B19" w:rsidR="00F216B7" w:rsidRDefault="00F216B7">
      <w:pPr>
        <w:pStyle w:val="23"/>
        <w:rPr>
          <w:rFonts w:asciiTheme="minorHAnsi" w:eastAsiaTheme="minorEastAsia" w:hAnsiTheme="minorHAnsi" w:cstheme="minorBidi"/>
          <w:b w:val="0"/>
          <w:kern w:val="2"/>
          <w:sz w:val="21"/>
          <w:szCs w:val="22"/>
        </w:rPr>
      </w:pPr>
      <w:hyperlink w:anchor="_Toc40874335" w:history="1">
        <w:r w:rsidRPr="00B10A71">
          <w:rPr>
            <w:rStyle w:val="a6"/>
            <w:rFonts w:ascii="メイリオ" w:eastAsia="メイリオ" w:hAnsi="メイリオ"/>
          </w:rPr>
          <w:t>財務統合</w:t>
        </w:r>
        <w:r>
          <w:rPr>
            <w:webHidden/>
          </w:rPr>
          <w:tab/>
        </w:r>
        <w:r>
          <w:rPr>
            <w:webHidden/>
          </w:rPr>
          <w:fldChar w:fldCharType="begin"/>
        </w:r>
        <w:r>
          <w:rPr>
            <w:webHidden/>
          </w:rPr>
          <w:instrText xml:space="preserve"> PAGEREF _Toc40874335 \h </w:instrText>
        </w:r>
        <w:r>
          <w:rPr>
            <w:webHidden/>
          </w:rPr>
        </w:r>
        <w:r>
          <w:rPr>
            <w:webHidden/>
          </w:rPr>
          <w:fldChar w:fldCharType="separate"/>
        </w:r>
        <w:r w:rsidR="0082100D">
          <w:rPr>
            <w:webHidden/>
          </w:rPr>
          <w:t>11</w:t>
        </w:r>
        <w:r>
          <w:rPr>
            <w:webHidden/>
          </w:rPr>
          <w:fldChar w:fldCharType="end"/>
        </w:r>
      </w:hyperlink>
    </w:p>
    <w:p w14:paraId="0C053EA6" w14:textId="479B2623" w:rsidR="00F216B7" w:rsidRDefault="00F216B7">
      <w:pPr>
        <w:pStyle w:val="32"/>
        <w:rPr>
          <w:rFonts w:asciiTheme="minorHAnsi" w:eastAsiaTheme="minorEastAsia" w:hAnsiTheme="minorHAnsi" w:cstheme="minorBidi"/>
          <w:kern w:val="2"/>
          <w:sz w:val="21"/>
          <w:szCs w:val="22"/>
        </w:rPr>
      </w:pPr>
      <w:hyperlink w:anchor="_Toc40874336" w:history="1">
        <w:r w:rsidRPr="00B10A71">
          <w:rPr>
            <w:rStyle w:val="a6"/>
            <w:rFonts w:ascii="メイリオ" w:eastAsia="メイリオ" w:hAnsi="メイリオ"/>
          </w:rPr>
          <w:t>** 変更予定 ** Xero Accounting 統合</w:t>
        </w:r>
        <w:r>
          <w:rPr>
            <w:webHidden/>
          </w:rPr>
          <w:tab/>
        </w:r>
        <w:r>
          <w:rPr>
            <w:webHidden/>
          </w:rPr>
          <w:fldChar w:fldCharType="begin"/>
        </w:r>
        <w:r>
          <w:rPr>
            <w:webHidden/>
          </w:rPr>
          <w:instrText xml:space="preserve"> PAGEREF _Toc40874336 \h </w:instrText>
        </w:r>
        <w:r>
          <w:rPr>
            <w:webHidden/>
          </w:rPr>
        </w:r>
        <w:r>
          <w:rPr>
            <w:webHidden/>
          </w:rPr>
          <w:fldChar w:fldCharType="separate"/>
        </w:r>
        <w:r w:rsidR="0082100D">
          <w:rPr>
            <w:webHidden/>
          </w:rPr>
          <w:t>11</w:t>
        </w:r>
        <w:r>
          <w:rPr>
            <w:webHidden/>
          </w:rPr>
          <w:fldChar w:fldCharType="end"/>
        </w:r>
      </w:hyperlink>
    </w:p>
    <w:p w14:paraId="40410B78" w14:textId="40B029E7" w:rsidR="00F216B7" w:rsidRDefault="00F216B7">
      <w:pPr>
        <w:pStyle w:val="23"/>
        <w:rPr>
          <w:rFonts w:asciiTheme="minorHAnsi" w:eastAsiaTheme="minorEastAsia" w:hAnsiTheme="minorHAnsi" w:cstheme="minorBidi"/>
          <w:b w:val="0"/>
          <w:kern w:val="2"/>
          <w:sz w:val="21"/>
          <w:szCs w:val="22"/>
        </w:rPr>
      </w:pPr>
      <w:hyperlink w:anchor="_Toc40874337" w:history="1">
        <w:r w:rsidRPr="00B10A71">
          <w:rPr>
            <w:rStyle w:val="a6"/>
            <w:rFonts w:ascii="メイリオ" w:eastAsia="メイリオ" w:hAnsi="メイリオ"/>
          </w:rPr>
          <w:t>サポート言語</w:t>
        </w:r>
        <w:r>
          <w:rPr>
            <w:webHidden/>
          </w:rPr>
          <w:tab/>
        </w:r>
        <w:r>
          <w:rPr>
            <w:webHidden/>
          </w:rPr>
          <w:fldChar w:fldCharType="begin"/>
        </w:r>
        <w:r>
          <w:rPr>
            <w:webHidden/>
          </w:rPr>
          <w:instrText xml:space="preserve"> PAGEREF _Toc40874337 \h </w:instrText>
        </w:r>
        <w:r>
          <w:rPr>
            <w:webHidden/>
          </w:rPr>
        </w:r>
        <w:r>
          <w:rPr>
            <w:webHidden/>
          </w:rPr>
          <w:fldChar w:fldCharType="separate"/>
        </w:r>
        <w:r w:rsidR="0082100D">
          <w:rPr>
            <w:webHidden/>
          </w:rPr>
          <w:t>12</w:t>
        </w:r>
        <w:r>
          <w:rPr>
            <w:webHidden/>
          </w:rPr>
          <w:fldChar w:fldCharType="end"/>
        </w:r>
      </w:hyperlink>
    </w:p>
    <w:p w14:paraId="1A61D808" w14:textId="745FCA66" w:rsidR="00F216B7" w:rsidRDefault="00F216B7">
      <w:pPr>
        <w:pStyle w:val="32"/>
        <w:rPr>
          <w:rFonts w:asciiTheme="minorHAnsi" w:eastAsiaTheme="minorEastAsia" w:hAnsiTheme="minorHAnsi" w:cstheme="minorBidi"/>
          <w:kern w:val="2"/>
          <w:sz w:val="21"/>
          <w:szCs w:val="22"/>
        </w:rPr>
      </w:pPr>
      <w:hyperlink w:anchor="_Toc40874338" w:history="1">
        <w:r w:rsidRPr="00B10A71">
          <w:rPr>
            <w:rStyle w:val="a6"/>
            <w:rFonts w:ascii="メイリオ" w:eastAsia="メイリオ" w:hAnsi="メイリオ"/>
          </w:rPr>
          <w:t>** 変更予定 **タイの国パックに言語サポートを追加（タイ語）</w:t>
        </w:r>
        <w:r>
          <w:rPr>
            <w:webHidden/>
          </w:rPr>
          <w:tab/>
        </w:r>
        <w:r>
          <w:rPr>
            <w:webHidden/>
          </w:rPr>
          <w:fldChar w:fldCharType="begin"/>
        </w:r>
        <w:r>
          <w:rPr>
            <w:webHidden/>
          </w:rPr>
          <w:instrText xml:space="preserve"> PAGEREF _Toc40874338 \h </w:instrText>
        </w:r>
        <w:r>
          <w:rPr>
            <w:webHidden/>
          </w:rPr>
        </w:r>
        <w:r>
          <w:rPr>
            <w:webHidden/>
          </w:rPr>
          <w:fldChar w:fldCharType="separate"/>
        </w:r>
        <w:r w:rsidR="0082100D">
          <w:rPr>
            <w:webHidden/>
          </w:rPr>
          <w:t>12</w:t>
        </w:r>
        <w:r>
          <w:rPr>
            <w:webHidden/>
          </w:rPr>
          <w:fldChar w:fldCharType="end"/>
        </w:r>
      </w:hyperlink>
    </w:p>
    <w:p w14:paraId="36A971CA" w14:textId="735D0260" w:rsidR="00F216B7" w:rsidRDefault="00F216B7">
      <w:pPr>
        <w:pStyle w:val="23"/>
        <w:rPr>
          <w:rFonts w:asciiTheme="minorHAnsi" w:eastAsiaTheme="minorEastAsia" w:hAnsiTheme="minorHAnsi" w:cstheme="minorBidi"/>
          <w:b w:val="0"/>
          <w:kern w:val="2"/>
          <w:sz w:val="21"/>
          <w:szCs w:val="22"/>
        </w:rPr>
      </w:pPr>
      <w:hyperlink w:anchor="_Toc40874339" w:history="1">
        <w:r w:rsidRPr="00B10A71">
          <w:rPr>
            <w:rStyle w:val="a6"/>
            <w:rFonts w:ascii="メイリオ" w:eastAsia="メイリオ" w:hAnsi="メイリオ"/>
          </w:rPr>
          <w:t>リスト インポート</w:t>
        </w:r>
        <w:r>
          <w:rPr>
            <w:webHidden/>
          </w:rPr>
          <w:tab/>
        </w:r>
        <w:r>
          <w:rPr>
            <w:webHidden/>
          </w:rPr>
          <w:fldChar w:fldCharType="begin"/>
        </w:r>
        <w:r>
          <w:rPr>
            <w:webHidden/>
          </w:rPr>
          <w:instrText xml:space="preserve"> PAGEREF _Toc40874339 \h </w:instrText>
        </w:r>
        <w:r>
          <w:rPr>
            <w:webHidden/>
          </w:rPr>
        </w:r>
        <w:r>
          <w:rPr>
            <w:webHidden/>
          </w:rPr>
          <w:fldChar w:fldCharType="separate"/>
        </w:r>
        <w:r w:rsidR="0082100D">
          <w:rPr>
            <w:webHidden/>
          </w:rPr>
          <w:t>13</w:t>
        </w:r>
        <w:r>
          <w:rPr>
            <w:webHidden/>
          </w:rPr>
          <w:fldChar w:fldCharType="end"/>
        </w:r>
      </w:hyperlink>
    </w:p>
    <w:p w14:paraId="1D7F25C8" w14:textId="3F161288" w:rsidR="00F216B7" w:rsidRDefault="00F216B7">
      <w:pPr>
        <w:pStyle w:val="32"/>
        <w:rPr>
          <w:rFonts w:asciiTheme="minorHAnsi" w:eastAsiaTheme="minorEastAsia" w:hAnsiTheme="minorHAnsi" w:cstheme="minorBidi"/>
          <w:kern w:val="2"/>
          <w:sz w:val="21"/>
          <w:szCs w:val="22"/>
        </w:rPr>
      </w:pPr>
      <w:hyperlink w:anchor="_Toc40874340" w:history="1">
        <w:r w:rsidRPr="00B10A71">
          <w:rPr>
            <w:rStyle w:val="a6"/>
            <w:rFonts w:ascii="メイリオ" w:eastAsia="メイリオ" w:hAnsi="メイリオ"/>
          </w:rPr>
          <w:t>** 変更予定 ** リスト インポートの開始日と終了日が保存されなくなります</w:t>
        </w:r>
        <w:r>
          <w:rPr>
            <w:webHidden/>
          </w:rPr>
          <w:tab/>
        </w:r>
        <w:r>
          <w:rPr>
            <w:webHidden/>
          </w:rPr>
          <w:fldChar w:fldCharType="begin"/>
        </w:r>
        <w:r>
          <w:rPr>
            <w:webHidden/>
          </w:rPr>
          <w:instrText xml:space="preserve"> PAGEREF _Toc40874340 \h </w:instrText>
        </w:r>
        <w:r>
          <w:rPr>
            <w:webHidden/>
          </w:rPr>
        </w:r>
        <w:r>
          <w:rPr>
            <w:webHidden/>
          </w:rPr>
          <w:fldChar w:fldCharType="separate"/>
        </w:r>
        <w:r w:rsidR="0082100D">
          <w:rPr>
            <w:webHidden/>
          </w:rPr>
          <w:t>13</w:t>
        </w:r>
        <w:r>
          <w:rPr>
            <w:webHidden/>
          </w:rPr>
          <w:fldChar w:fldCharType="end"/>
        </w:r>
      </w:hyperlink>
    </w:p>
    <w:p w14:paraId="31D92381" w14:textId="248C0A74" w:rsidR="00F216B7" w:rsidRDefault="00F216B7">
      <w:pPr>
        <w:pStyle w:val="23"/>
        <w:rPr>
          <w:rFonts w:asciiTheme="minorHAnsi" w:eastAsiaTheme="minorEastAsia" w:hAnsiTheme="minorHAnsi" w:cstheme="minorBidi"/>
          <w:b w:val="0"/>
          <w:kern w:val="2"/>
          <w:sz w:val="21"/>
          <w:szCs w:val="22"/>
        </w:rPr>
      </w:pPr>
      <w:hyperlink w:anchor="_Toc40874341" w:history="1">
        <w:r w:rsidRPr="00B10A71">
          <w:rPr>
            <w:rStyle w:val="a6"/>
            <w:rFonts w:ascii="メイリオ" w:eastAsia="メイリオ" w:hAnsi="メイリオ"/>
          </w:rPr>
          <w:t>その他</w:t>
        </w:r>
        <w:r>
          <w:rPr>
            <w:webHidden/>
          </w:rPr>
          <w:tab/>
        </w:r>
        <w:r>
          <w:rPr>
            <w:webHidden/>
          </w:rPr>
          <w:fldChar w:fldCharType="begin"/>
        </w:r>
        <w:r>
          <w:rPr>
            <w:webHidden/>
          </w:rPr>
          <w:instrText xml:space="preserve"> PAGEREF _Toc40874341 \h </w:instrText>
        </w:r>
        <w:r>
          <w:rPr>
            <w:webHidden/>
          </w:rPr>
        </w:r>
        <w:r>
          <w:rPr>
            <w:webHidden/>
          </w:rPr>
          <w:fldChar w:fldCharType="separate"/>
        </w:r>
        <w:r w:rsidR="0082100D">
          <w:rPr>
            <w:webHidden/>
          </w:rPr>
          <w:t>14</w:t>
        </w:r>
        <w:r>
          <w:rPr>
            <w:webHidden/>
          </w:rPr>
          <w:fldChar w:fldCharType="end"/>
        </w:r>
      </w:hyperlink>
    </w:p>
    <w:p w14:paraId="7233C807" w14:textId="7788D9F0" w:rsidR="00F216B7" w:rsidRDefault="00F216B7">
      <w:pPr>
        <w:pStyle w:val="32"/>
        <w:rPr>
          <w:rFonts w:asciiTheme="minorHAnsi" w:eastAsiaTheme="minorEastAsia" w:hAnsiTheme="minorHAnsi" w:cstheme="minorBidi"/>
          <w:kern w:val="2"/>
          <w:sz w:val="21"/>
          <w:szCs w:val="22"/>
        </w:rPr>
      </w:pPr>
      <w:hyperlink w:anchor="_Toc40874342" w:history="1">
        <w:r w:rsidRPr="00B10A71">
          <w:rPr>
            <w:rStyle w:val="a6"/>
            <w:rFonts w:ascii="メイリオ" w:eastAsia="メイリオ" w:hAnsi="メイリオ"/>
          </w:rPr>
          <w:t>** 変更予定 ** Imaging XML API エラー メッセージの更新</w:t>
        </w:r>
        <w:r>
          <w:rPr>
            <w:webHidden/>
          </w:rPr>
          <w:tab/>
        </w:r>
        <w:r>
          <w:rPr>
            <w:webHidden/>
          </w:rPr>
          <w:fldChar w:fldCharType="begin"/>
        </w:r>
        <w:r>
          <w:rPr>
            <w:webHidden/>
          </w:rPr>
          <w:instrText xml:space="preserve"> PAGEREF _Toc40874342 \h </w:instrText>
        </w:r>
        <w:r>
          <w:rPr>
            <w:webHidden/>
          </w:rPr>
        </w:r>
        <w:r>
          <w:rPr>
            <w:webHidden/>
          </w:rPr>
          <w:fldChar w:fldCharType="separate"/>
        </w:r>
        <w:r w:rsidR="0082100D">
          <w:rPr>
            <w:webHidden/>
          </w:rPr>
          <w:t>14</w:t>
        </w:r>
        <w:r>
          <w:rPr>
            <w:webHidden/>
          </w:rPr>
          <w:fldChar w:fldCharType="end"/>
        </w:r>
      </w:hyperlink>
    </w:p>
    <w:p w14:paraId="478DAF46" w14:textId="0987920B" w:rsidR="00F216B7" w:rsidRDefault="00F216B7">
      <w:pPr>
        <w:pStyle w:val="32"/>
        <w:rPr>
          <w:rFonts w:asciiTheme="minorHAnsi" w:eastAsiaTheme="minorEastAsia" w:hAnsiTheme="minorHAnsi" w:cstheme="minorBidi"/>
          <w:kern w:val="2"/>
          <w:sz w:val="21"/>
          <w:szCs w:val="22"/>
        </w:rPr>
      </w:pPr>
      <w:hyperlink w:anchor="_Toc40874343" w:history="1">
        <w:r w:rsidRPr="00B10A71">
          <w:rPr>
            <w:rStyle w:val="a6"/>
            <w:rFonts w:ascii="メイリオ" w:eastAsia="メイリオ" w:hAnsi="メイリオ"/>
          </w:rPr>
          <w:t>** 変更予定 ** 一部の TLSv1.2 暗号がサポートされなくなります（6 月 22 日）</w:t>
        </w:r>
        <w:r>
          <w:rPr>
            <w:webHidden/>
          </w:rPr>
          <w:tab/>
        </w:r>
        <w:r>
          <w:rPr>
            <w:webHidden/>
          </w:rPr>
          <w:fldChar w:fldCharType="begin"/>
        </w:r>
        <w:r>
          <w:rPr>
            <w:webHidden/>
          </w:rPr>
          <w:instrText xml:space="preserve"> PAGEREF _Toc40874343 \h </w:instrText>
        </w:r>
        <w:r>
          <w:rPr>
            <w:webHidden/>
          </w:rPr>
        </w:r>
        <w:r>
          <w:rPr>
            <w:webHidden/>
          </w:rPr>
          <w:fldChar w:fldCharType="separate"/>
        </w:r>
        <w:r w:rsidR="0082100D">
          <w:rPr>
            <w:webHidden/>
          </w:rPr>
          <w:t>15</w:t>
        </w:r>
        <w:r>
          <w:rPr>
            <w:webHidden/>
          </w:rPr>
          <w:fldChar w:fldCharType="end"/>
        </w:r>
      </w:hyperlink>
    </w:p>
    <w:p w14:paraId="2189FEA7" w14:textId="103A10F8" w:rsidR="00F216B7" w:rsidRDefault="00F216B7">
      <w:pPr>
        <w:pStyle w:val="23"/>
        <w:rPr>
          <w:rFonts w:asciiTheme="minorHAnsi" w:eastAsiaTheme="minorEastAsia" w:hAnsiTheme="minorHAnsi" w:cstheme="minorBidi"/>
          <w:b w:val="0"/>
          <w:kern w:val="2"/>
          <w:sz w:val="21"/>
          <w:szCs w:val="22"/>
        </w:rPr>
      </w:pPr>
      <w:hyperlink w:anchor="_Toc40874344" w:history="1">
        <w:r w:rsidRPr="00B10A71">
          <w:rPr>
            <w:rStyle w:val="a6"/>
            <w:rFonts w:ascii="メイリオ" w:eastAsia="メイリオ" w:hAnsi="メイリオ"/>
          </w:rPr>
          <w:t>Mobile</w:t>
        </w:r>
        <w:r>
          <w:rPr>
            <w:webHidden/>
          </w:rPr>
          <w:tab/>
        </w:r>
        <w:r>
          <w:rPr>
            <w:webHidden/>
          </w:rPr>
          <w:fldChar w:fldCharType="begin"/>
        </w:r>
        <w:r>
          <w:rPr>
            <w:webHidden/>
          </w:rPr>
          <w:instrText xml:space="preserve"> PAGEREF _Toc40874344 \h </w:instrText>
        </w:r>
        <w:r>
          <w:rPr>
            <w:webHidden/>
          </w:rPr>
        </w:r>
        <w:r>
          <w:rPr>
            <w:webHidden/>
          </w:rPr>
          <w:fldChar w:fldCharType="separate"/>
        </w:r>
        <w:r w:rsidR="0082100D">
          <w:rPr>
            <w:webHidden/>
          </w:rPr>
          <w:t>17</w:t>
        </w:r>
        <w:r>
          <w:rPr>
            <w:webHidden/>
          </w:rPr>
          <w:fldChar w:fldCharType="end"/>
        </w:r>
      </w:hyperlink>
    </w:p>
    <w:p w14:paraId="45FB0790" w14:textId="6FE75B06" w:rsidR="00F216B7" w:rsidRDefault="00F216B7">
      <w:pPr>
        <w:pStyle w:val="32"/>
        <w:rPr>
          <w:rFonts w:asciiTheme="minorHAnsi" w:eastAsiaTheme="minorEastAsia" w:hAnsiTheme="minorHAnsi" w:cstheme="minorBidi"/>
          <w:kern w:val="2"/>
          <w:sz w:val="21"/>
          <w:szCs w:val="22"/>
        </w:rPr>
      </w:pPr>
      <w:hyperlink w:anchor="_Toc40874345" w:history="1">
        <w:r w:rsidRPr="00B10A71">
          <w:rPr>
            <w:rStyle w:val="a6"/>
            <w:rFonts w:ascii="メイリオ" w:eastAsia="メイリオ" w:hAnsi="メイリオ"/>
          </w:rPr>
          <w:t>** 変更予定 ** Android / iPhone / iPad – Mobile PIN の廃止</w:t>
        </w:r>
        <w:r>
          <w:rPr>
            <w:webHidden/>
          </w:rPr>
          <w:tab/>
        </w:r>
        <w:r>
          <w:rPr>
            <w:webHidden/>
          </w:rPr>
          <w:fldChar w:fldCharType="begin"/>
        </w:r>
        <w:r>
          <w:rPr>
            <w:webHidden/>
          </w:rPr>
          <w:instrText xml:space="preserve"> PAGEREF _Toc40874345 \h </w:instrText>
        </w:r>
        <w:r>
          <w:rPr>
            <w:webHidden/>
          </w:rPr>
        </w:r>
        <w:r>
          <w:rPr>
            <w:webHidden/>
          </w:rPr>
          <w:fldChar w:fldCharType="separate"/>
        </w:r>
        <w:r w:rsidR="0082100D">
          <w:rPr>
            <w:webHidden/>
          </w:rPr>
          <w:t>17</w:t>
        </w:r>
        <w:r>
          <w:rPr>
            <w:webHidden/>
          </w:rPr>
          <w:fldChar w:fldCharType="end"/>
        </w:r>
      </w:hyperlink>
    </w:p>
    <w:p w14:paraId="4A5DF04F" w14:textId="0FE219C3" w:rsidR="00F216B7" w:rsidRDefault="00F216B7">
      <w:pPr>
        <w:pStyle w:val="23"/>
        <w:rPr>
          <w:rFonts w:asciiTheme="minorHAnsi" w:eastAsiaTheme="minorEastAsia" w:hAnsiTheme="minorHAnsi" w:cstheme="minorBidi"/>
          <w:b w:val="0"/>
          <w:kern w:val="2"/>
          <w:sz w:val="21"/>
          <w:szCs w:val="22"/>
        </w:rPr>
      </w:pPr>
      <w:hyperlink w:anchor="_Toc40874346" w:history="1">
        <w:r w:rsidRPr="00B10A71">
          <w:rPr>
            <w:rStyle w:val="a6"/>
            <w:rFonts w:ascii="メイリオ" w:eastAsia="メイリオ" w:hAnsi="メイリオ"/>
          </w:rPr>
          <w:t>製品設定（Standard Edition のみ）</w:t>
        </w:r>
        <w:r>
          <w:rPr>
            <w:webHidden/>
          </w:rPr>
          <w:tab/>
        </w:r>
        <w:r>
          <w:rPr>
            <w:webHidden/>
          </w:rPr>
          <w:fldChar w:fldCharType="begin"/>
        </w:r>
        <w:r>
          <w:rPr>
            <w:webHidden/>
          </w:rPr>
          <w:instrText xml:space="preserve"> PAGEREF _Toc40874346 \h </w:instrText>
        </w:r>
        <w:r>
          <w:rPr>
            <w:webHidden/>
          </w:rPr>
        </w:r>
        <w:r>
          <w:rPr>
            <w:webHidden/>
          </w:rPr>
          <w:fldChar w:fldCharType="separate"/>
        </w:r>
        <w:r w:rsidR="0082100D">
          <w:rPr>
            <w:webHidden/>
          </w:rPr>
          <w:t>21</w:t>
        </w:r>
        <w:r>
          <w:rPr>
            <w:webHidden/>
          </w:rPr>
          <w:fldChar w:fldCharType="end"/>
        </w:r>
      </w:hyperlink>
    </w:p>
    <w:p w14:paraId="10D8EE1A" w14:textId="3F3967E2" w:rsidR="00F216B7" w:rsidRDefault="00F216B7">
      <w:pPr>
        <w:pStyle w:val="32"/>
        <w:rPr>
          <w:rFonts w:asciiTheme="minorHAnsi" w:eastAsiaTheme="minorEastAsia" w:hAnsiTheme="minorHAnsi" w:cstheme="minorBidi"/>
          <w:kern w:val="2"/>
          <w:sz w:val="21"/>
          <w:szCs w:val="22"/>
        </w:rPr>
      </w:pPr>
      <w:hyperlink w:anchor="_Toc40874347" w:history="1">
        <w:r w:rsidRPr="00B10A71">
          <w:rPr>
            <w:rStyle w:val="a6"/>
            <w:rFonts w:ascii="メイリオ" w:eastAsia="メイリオ" w:hAnsi="メイリオ"/>
          </w:rPr>
          <w:t>リリース: カスタム フィールドの継続的な UI の強化</w:t>
        </w:r>
        <w:r>
          <w:rPr>
            <w:webHidden/>
          </w:rPr>
          <w:tab/>
        </w:r>
        <w:r>
          <w:rPr>
            <w:webHidden/>
          </w:rPr>
          <w:fldChar w:fldCharType="begin"/>
        </w:r>
        <w:r>
          <w:rPr>
            <w:webHidden/>
          </w:rPr>
          <w:instrText xml:space="preserve"> PAGEREF _Toc40874347 \h </w:instrText>
        </w:r>
        <w:r>
          <w:rPr>
            <w:webHidden/>
          </w:rPr>
        </w:r>
        <w:r>
          <w:rPr>
            <w:webHidden/>
          </w:rPr>
          <w:fldChar w:fldCharType="separate"/>
        </w:r>
        <w:r w:rsidR="0082100D">
          <w:rPr>
            <w:webHidden/>
          </w:rPr>
          <w:t>21</w:t>
        </w:r>
        <w:r>
          <w:rPr>
            <w:webHidden/>
          </w:rPr>
          <w:fldChar w:fldCharType="end"/>
        </w:r>
      </w:hyperlink>
    </w:p>
    <w:p w14:paraId="6D332865" w14:textId="45962A12" w:rsidR="00F216B7" w:rsidRDefault="00F216B7">
      <w:pPr>
        <w:pStyle w:val="11"/>
        <w:rPr>
          <w:rFonts w:asciiTheme="minorHAnsi" w:eastAsiaTheme="minorEastAsia" w:hAnsiTheme="minorHAnsi" w:cstheme="minorBidi"/>
          <w:b w:val="0"/>
          <w:kern w:val="2"/>
          <w:sz w:val="21"/>
          <w:szCs w:val="22"/>
        </w:rPr>
      </w:pPr>
      <w:hyperlink w:anchor="_Toc40874348" w:history="1">
        <w:r w:rsidRPr="00B10A71">
          <w:rPr>
            <w:rStyle w:val="a6"/>
            <w:rFonts w:ascii="メイリオ" w:eastAsia="メイリオ" w:hAnsi="メイリオ"/>
          </w:rPr>
          <w:t>お客様へのお知らせ</w:t>
        </w:r>
        <w:r>
          <w:rPr>
            <w:webHidden/>
          </w:rPr>
          <w:tab/>
        </w:r>
        <w:r>
          <w:rPr>
            <w:webHidden/>
          </w:rPr>
          <w:fldChar w:fldCharType="begin"/>
        </w:r>
        <w:r>
          <w:rPr>
            <w:webHidden/>
          </w:rPr>
          <w:instrText xml:space="preserve"> PAGEREF _Toc40874348 \h </w:instrText>
        </w:r>
        <w:r>
          <w:rPr>
            <w:webHidden/>
          </w:rPr>
        </w:r>
        <w:r>
          <w:rPr>
            <w:webHidden/>
          </w:rPr>
          <w:fldChar w:fldCharType="separate"/>
        </w:r>
        <w:r w:rsidR="0082100D">
          <w:rPr>
            <w:webHidden/>
          </w:rPr>
          <w:t>22</w:t>
        </w:r>
        <w:r>
          <w:rPr>
            <w:webHidden/>
          </w:rPr>
          <w:fldChar w:fldCharType="end"/>
        </w:r>
      </w:hyperlink>
    </w:p>
    <w:p w14:paraId="5EA1996F" w14:textId="16049ECF" w:rsidR="00F216B7" w:rsidRDefault="00F216B7">
      <w:pPr>
        <w:pStyle w:val="23"/>
        <w:rPr>
          <w:rFonts w:asciiTheme="minorHAnsi" w:eastAsiaTheme="minorEastAsia" w:hAnsiTheme="minorHAnsi" w:cstheme="minorBidi"/>
          <w:b w:val="0"/>
          <w:kern w:val="2"/>
          <w:sz w:val="21"/>
          <w:szCs w:val="22"/>
        </w:rPr>
      </w:pPr>
      <w:hyperlink w:anchor="_Toc40874349" w:history="1">
        <w:r w:rsidRPr="00B10A71">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_Toc40874349 \h </w:instrText>
        </w:r>
        <w:r>
          <w:rPr>
            <w:webHidden/>
          </w:rPr>
        </w:r>
        <w:r>
          <w:rPr>
            <w:webHidden/>
          </w:rPr>
          <w:fldChar w:fldCharType="separate"/>
        </w:r>
        <w:r w:rsidR="0082100D">
          <w:rPr>
            <w:webHidden/>
          </w:rPr>
          <w:t>22</w:t>
        </w:r>
        <w:r>
          <w:rPr>
            <w:webHidden/>
          </w:rPr>
          <w:fldChar w:fldCharType="end"/>
        </w:r>
      </w:hyperlink>
    </w:p>
    <w:p w14:paraId="78882325" w14:textId="0B53E7E3" w:rsidR="00F216B7" w:rsidRDefault="00F216B7">
      <w:pPr>
        <w:pStyle w:val="32"/>
        <w:rPr>
          <w:rFonts w:asciiTheme="minorHAnsi" w:eastAsiaTheme="minorEastAsia" w:hAnsiTheme="minorHAnsi" w:cstheme="minorBidi"/>
          <w:kern w:val="2"/>
          <w:sz w:val="21"/>
          <w:szCs w:val="22"/>
        </w:rPr>
      </w:pPr>
      <w:hyperlink w:anchor="_Toc40874350" w:history="1">
        <w:r w:rsidRPr="00B10A71">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_Toc40874350 \h </w:instrText>
        </w:r>
        <w:r>
          <w:rPr>
            <w:webHidden/>
          </w:rPr>
        </w:r>
        <w:r>
          <w:rPr>
            <w:webHidden/>
          </w:rPr>
          <w:fldChar w:fldCharType="separate"/>
        </w:r>
        <w:r w:rsidR="0082100D">
          <w:rPr>
            <w:webHidden/>
          </w:rPr>
          <w:t>22</w:t>
        </w:r>
        <w:r>
          <w:rPr>
            <w:webHidden/>
          </w:rPr>
          <w:fldChar w:fldCharType="end"/>
        </w:r>
      </w:hyperlink>
    </w:p>
    <w:p w14:paraId="5E15AC08" w14:textId="7877786A" w:rsidR="00814131" w:rsidRPr="007F2616" w:rsidRDefault="001F22EF" w:rsidP="004672F9">
      <w:pPr>
        <w:pStyle w:val="ConcurBodyText"/>
        <w:rPr>
          <w:rFonts w:ascii="メイリオ" w:eastAsia="メイリオ" w:hAnsi="メイリオ"/>
        </w:rPr>
      </w:pPr>
      <w:r w:rsidRPr="007F2616">
        <w:rPr>
          <w:rFonts w:ascii="メイリオ" w:eastAsia="メイリオ" w:hAnsi="メイリオ"/>
        </w:rPr>
        <w:fldChar w:fldCharType="end"/>
      </w:r>
    </w:p>
    <w:p w14:paraId="0075A539" w14:textId="77777777" w:rsidR="00574295" w:rsidRPr="007F2616" w:rsidRDefault="00574295" w:rsidP="004672F9">
      <w:pPr>
        <w:pStyle w:val="ConcurBodyText"/>
        <w:rPr>
          <w:rFonts w:ascii="メイリオ" w:eastAsia="メイリオ" w:hAnsi="メイリオ"/>
        </w:rPr>
      </w:pPr>
    </w:p>
    <w:p w14:paraId="3C5027EA" w14:textId="77777777" w:rsidR="00DB2A4A" w:rsidRPr="007F2616" w:rsidRDefault="00814131" w:rsidP="00DB2A4A">
      <w:pPr>
        <w:pStyle w:val="ConcurHeadingFeedToPDF"/>
        <w:rPr>
          <w:rFonts w:ascii="メイリオ" w:eastAsia="メイリオ" w:hAnsi="メイリオ"/>
        </w:rPr>
      </w:pPr>
      <w:r w:rsidRPr="007F2616">
        <w:rPr>
          <w:rFonts w:ascii="メイリオ" w:eastAsia="メイリオ" w:hAnsi="メイリオ" w:hint="eastAsia"/>
        </w:rPr>
        <w:br w:type="page"/>
      </w:r>
      <w:r w:rsidRPr="007F2616">
        <w:rPr>
          <w:rFonts w:ascii="メイリオ" w:eastAsia="メイリオ" w:hAnsi="メイリオ" w:hint="eastAsia"/>
        </w:rPr>
        <w:lastRenderedPageBreak/>
        <w:t>法的免責事項</w:t>
      </w:r>
    </w:p>
    <w:p w14:paraId="6A181C4A" w14:textId="77777777" w:rsidR="00DB2A4A" w:rsidRPr="007F2616" w:rsidRDefault="00DB2A4A" w:rsidP="00DB2A4A">
      <w:pPr>
        <w:pStyle w:val="ConcurBodyText"/>
        <w:rPr>
          <w:rFonts w:ascii="メイリオ" w:eastAsia="メイリオ" w:hAnsi="メイリオ"/>
        </w:rPr>
      </w:pPr>
      <w:r w:rsidRPr="007F2616">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7F2616" w:rsidRDefault="00DB2A4A" w:rsidP="00DB2A4A">
      <w:pPr>
        <w:pStyle w:val="ConcurBodyText"/>
        <w:rPr>
          <w:rFonts w:ascii="メイリオ" w:eastAsia="メイリオ" w:hAnsi="メイリオ"/>
        </w:rPr>
      </w:pPr>
      <w:r w:rsidRPr="007F2616">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7F2616" w:rsidRDefault="00DB2A4A" w:rsidP="006960D5">
      <w:pPr>
        <w:pStyle w:val="ConcurTableText"/>
        <w:rPr>
          <w:rFonts w:ascii="メイリオ" w:eastAsia="メイリオ" w:hAnsi="メイリオ"/>
        </w:rPr>
      </w:pPr>
    </w:p>
    <w:p w14:paraId="6B4A6B8C" w14:textId="77777777" w:rsidR="00FE3288" w:rsidRPr="007F2616" w:rsidRDefault="00FE3288" w:rsidP="00814131">
      <w:pPr>
        <w:pStyle w:val="ConcurBodyText"/>
        <w:rPr>
          <w:rFonts w:ascii="メイリオ" w:eastAsia="メイリオ" w:hAnsi="メイリオ"/>
        </w:rPr>
      </w:pPr>
    </w:p>
    <w:p w14:paraId="210CBC9F" w14:textId="77777777" w:rsidR="00814131" w:rsidRPr="007F2616" w:rsidRDefault="00814131" w:rsidP="00814131">
      <w:pPr>
        <w:pStyle w:val="ConcurBodyText"/>
        <w:rPr>
          <w:rFonts w:ascii="メイリオ" w:eastAsia="メイリオ" w:hAnsi="メイリオ"/>
        </w:rPr>
      </w:pPr>
    </w:p>
    <w:p w14:paraId="00ACD364" w14:textId="77777777" w:rsidR="00814131" w:rsidRPr="007F2616" w:rsidRDefault="00814131" w:rsidP="00814131">
      <w:pPr>
        <w:pStyle w:val="ConcurBodyText"/>
        <w:rPr>
          <w:rFonts w:ascii="メイリオ" w:eastAsia="メイリオ" w:hAnsi="メイリオ"/>
        </w:rPr>
        <w:sectPr w:rsidR="00814131" w:rsidRPr="007F2616" w:rsidSect="008E7C06">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7F2616" w:rsidRDefault="00332C11" w:rsidP="00332C11">
      <w:pPr>
        <w:pStyle w:val="1"/>
        <w:rPr>
          <w:rFonts w:ascii="メイリオ" w:eastAsia="メイリオ" w:hAnsi="メイリオ"/>
        </w:rPr>
      </w:pPr>
      <w:bookmarkStart w:id="1" w:name="_Toc516648434"/>
      <w:bookmarkStart w:id="2" w:name="_Toc11147450"/>
      <w:bookmarkStart w:id="3" w:name="_Toc40874329"/>
      <w:r w:rsidRPr="007F2616">
        <w:rPr>
          <w:rFonts w:ascii="メイリオ" w:eastAsia="メイリオ" w:hAnsi="メイリオ" w:hint="eastAsia"/>
        </w:rPr>
        <w:lastRenderedPageBreak/>
        <w:t>今後の変更予定</w:t>
      </w:r>
      <w:bookmarkEnd w:id="1"/>
      <w:bookmarkEnd w:id="2"/>
      <w:bookmarkEnd w:id="3"/>
    </w:p>
    <w:p w14:paraId="1D8A448E" w14:textId="44D0EC49" w:rsidR="00332C11" w:rsidRPr="007F2616" w:rsidRDefault="00332C11" w:rsidP="00332C11">
      <w:pPr>
        <w:pStyle w:val="ConcurBodyText"/>
        <w:rPr>
          <w:rFonts w:ascii="メイリオ" w:eastAsia="メイリオ" w:hAnsi="メイリオ"/>
        </w:rPr>
      </w:pPr>
      <w:r w:rsidRPr="007F2616">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C74AFB2" w14:textId="77777777" w:rsidR="00332C11" w:rsidRPr="007F2616" w:rsidRDefault="00332C11" w:rsidP="00332C11">
      <w:pPr>
        <w:pStyle w:val="21"/>
        <w:rPr>
          <w:rFonts w:ascii="メイリオ" w:eastAsia="メイリオ" w:hAnsi="メイリオ"/>
        </w:rPr>
      </w:pPr>
      <w:bookmarkStart w:id="4" w:name="_Toc11147451"/>
      <w:bookmarkStart w:id="5" w:name="_Toc422472861"/>
      <w:bookmarkStart w:id="6" w:name="_Toc446062378"/>
      <w:bookmarkStart w:id="7" w:name="_Toc450821250"/>
      <w:bookmarkStart w:id="8" w:name="_Toc460916464"/>
      <w:bookmarkStart w:id="9" w:name="_Toc460925782"/>
      <w:bookmarkStart w:id="10" w:name="_Toc467141141"/>
      <w:bookmarkStart w:id="11" w:name="_Toc40874330"/>
      <w:r w:rsidRPr="007F2616">
        <w:rPr>
          <w:rFonts w:ascii="メイリオ" w:eastAsia="メイリオ" w:hAnsi="メイリオ" w:hint="eastAsia"/>
        </w:rPr>
        <w:t>認証</w:t>
      </w:r>
      <w:bookmarkEnd w:id="4"/>
      <w:bookmarkEnd w:id="11"/>
    </w:p>
    <w:p w14:paraId="03852263" w14:textId="13182AB6" w:rsidR="00332C11" w:rsidRPr="007F2616" w:rsidRDefault="00332C11" w:rsidP="00332C11">
      <w:pPr>
        <w:pStyle w:val="ConcurBodyText"/>
        <w:rPr>
          <w:rFonts w:ascii="メイリオ" w:eastAsia="メイリオ" w:hAnsi="メイリオ"/>
        </w:rPr>
      </w:pPr>
      <w:bookmarkStart w:id="12" w:name="_Toc11147452"/>
      <w:bookmarkStart w:id="13" w:name="_Toc528928289"/>
      <w:bookmarkStart w:id="14" w:name="_Toc528928297"/>
      <w:bookmarkStart w:id="15" w:name="_Hlk529350167"/>
      <w:bookmarkEnd w:id="5"/>
      <w:bookmarkEnd w:id="6"/>
      <w:bookmarkEnd w:id="7"/>
      <w:bookmarkEnd w:id="8"/>
      <w:bookmarkEnd w:id="9"/>
      <w:bookmarkEnd w:id="10"/>
      <w:r w:rsidRPr="007F2616">
        <w:rPr>
          <w:rFonts w:ascii="メイリオ" w:eastAsia="メイリオ" w:hAnsi="メイリオ" w:hint="eastAsia"/>
          <w:u w:val="single"/>
        </w:rPr>
        <w:t>この変更は、安全な認証を維持する SAP Concur の継続的な取り組みの一環です。</w:t>
      </w:r>
    </w:p>
    <w:p w14:paraId="14549124" w14:textId="60D2CD2F" w:rsidR="00A30792" w:rsidRPr="007F2616" w:rsidRDefault="00A30792" w:rsidP="00A30792">
      <w:pPr>
        <w:pStyle w:val="30"/>
        <w:rPr>
          <w:rFonts w:ascii="メイリオ" w:eastAsia="メイリオ" w:hAnsi="メイリオ"/>
        </w:rPr>
      </w:pPr>
      <w:bookmarkStart w:id="16" w:name="_Hlk523311178"/>
      <w:bookmarkStart w:id="17" w:name="_Toc40874331"/>
      <w:r w:rsidRPr="007F2616">
        <w:rPr>
          <w:rFonts w:ascii="メイリオ" w:eastAsia="メイリオ" w:hAnsi="メイリオ" w:hint="eastAsia"/>
        </w:rPr>
        <w:t>** 変更予定 ** シングル サインオン (SSO) セルフサービス オプション</w:t>
      </w:r>
      <w:bookmarkEnd w:id="17"/>
    </w:p>
    <w:p w14:paraId="12167E23" w14:textId="77777777" w:rsidR="006B7ADB" w:rsidRPr="007F2616" w:rsidRDefault="006B7AD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0792" w:rsidRPr="007F2616" w14:paraId="575379F7"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48240FAD" w14:textId="77777777" w:rsidR="00A30792" w:rsidRPr="007F2616" w:rsidRDefault="00A30792" w:rsidP="006E79CF">
            <w:pPr>
              <w:pStyle w:val="ConcurTableHeadCentered8pt"/>
              <w:rPr>
                <w:rFonts w:ascii="メイリオ" w:eastAsia="メイリオ" w:hAnsi="メイリオ"/>
              </w:rPr>
            </w:pPr>
            <w:bookmarkStart w:id="18" w:name="_Hlk12554475"/>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A7A37F7"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DC1C996"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E5F4493"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7D6A760"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70DFDDF8"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A30792" w:rsidRPr="007F2616" w14:paraId="2ED314AB" w14:textId="77777777" w:rsidTr="006E79CF">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7AD0C6" w14:textId="77777777" w:rsidR="00A30792" w:rsidRPr="007F2616" w:rsidRDefault="00A30792" w:rsidP="006E79CF">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A7FFD0" w14:textId="77777777" w:rsidR="00A30792" w:rsidRPr="007F2616" w:rsidRDefault="00A30792" w:rsidP="006E79CF">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A0DBE21" w14:textId="77777777" w:rsidR="00A30792" w:rsidRPr="007F2616" w:rsidRDefault="00A30792" w:rsidP="006E79CF">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43E395" w14:textId="77777777" w:rsidR="00A30792" w:rsidRPr="007F2616" w:rsidRDefault="00A30792" w:rsidP="006E79CF">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37EC509" w14:textId="77777777" w:rsidR="00A30792" w:rsidRPr="007F2616" w:rsidRDefault="00A30792" w:rsidP="006E79CF">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59D87D" w14:textId="77777777" w:rsidR="00A30792" w:rsidRPr="007F2616" w:rsidRDefault="00A30792" w:rsidP="006E79CF">
            <w:pPr>
              <w:pStyle w:val="ConcurTableText8ptCenter"/>
              <w:keepNext/>
              <w:rPr>
                <w:rFonts w:ascii="メイリオ" w:eastAsia="メイリオ" w:hAnsi="メイリオ"/>
              </w:rPr>
            </w:pPr>
            <w:r w:rsidRPr="007F2616">
              <w:rPr>
                <w:rFonts w:ascii="メイリオ" w:eastAsia="メイリオ" w:hAnsi="メイリオ" w:hint="eastAsia"/>
              </w:rPr>
              <w:t>なし</w:t>
            </w:r>
          </w:p>
        </w:tc>
      </w:tr>
      <w:tr w:rsidR="00A30792" w:rsidRPr="007F2616" w14:paraId="1D2A297B"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2CCB51E"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24D274D"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4E981EC" w14:textId="77777777" w:rsidR="00A30792" w:rsidRPr="007F2616" w:rsidRDefault="00A30792" w:rsidP="006E79CF">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A30792" w:rsidRPr="007F2616" w14:paraId="3B20F7A9" w14:textId="77777777" w:rsidTr="006E79CF">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618FD" w14:textId="77777777" w:rsidR="00A30792" w:rsidRPr="007F2616" w:rsidRDefault="00A30792" w:rsidP="006E79CF">
            <w:pPr>
              <w:pStyle w:val="ConcurTableText8ptCenter"/>
              <w:keepNext/>
              <w:rPr>
                <w:rFonts w:ascii="メイリオ" w:eastAsia="メイリオ" w:hAnsi="メイリオ"/>
              </w:rPr>
            </w:pPr>
            <w:r w:rsidRPr="007F2616">
              <w:rPr>
                <w:rFonts w:ascii="メイリオ" w:eastAsia="メイリオ" w:hAnsi="メイリオ" w:hint="eastAsia"/>
              </w:rPr>
              <w:t>2018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9A2CA" w14:textId="09D95205" w:rsidR="00A30792" w:rsidRPr="007F2616" w:rsidRDefault="003A5391" w:rsidP="006E79CF">
            <w:pPr>
              <w:pStyle w:val="ConcurTableText8ptCenter"/>
              <w:keepNext/>
              <w:rPr>
                <w:rFonts w:ascii="メイリオ" w:eastAsia="メイリオ" w:hAnsi="メイリオ"/>
              </w:rPr>
            </w:pPr>
            <w:r w:rsidRPr="007F2616">
              <w:rPr>
                <w:rFonts w:ascii="メイリオ" w:eastAsia="メイリオ" w:hAnsi="メイリオ" w:hint="eastAsia"/>
              </w:rPr>
              <w:t>2020 年 2 月 28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6E30B" w14:textId="7848E055" w:rsidR="00A30792" w:rsidRPr="007F2616" w:rsidRDefault="00366B96" w:rsidP="006E79CF">
            <w:pPr>
              <w:pStyle w:val="ConcurTableText8ptCenter"/>
              <w:keepNext/>
              <w:rPr>
                <w:rFonts w:ascii="メイリオ" w:eastAsia="メイリオ" w:hAnsi="メイリオ"/>
              </w:rPr>
            </w:pPr>
            <w:r w:rsidRPr="007F2616">
              <w:rPr>
                <w:rFonts w:ascii="メイリオ" w:eastAsia="メイリオ" w:hAnsi="メイリオ" w:hint="eastAsia"/>
              </w:rPr>
              <w:t>2020 年の第 2 四半期</w:t>
            </w:r>
          </w:p>
        </w:tc>
      </w:tr>
      <w:tr w:rsidR="00A30792" w:rsidRPr="007F2616" w14:paraId="2DA2E5B2" w14:textId="77777777" w:rsidTr="006E79CF">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AC9DFFD" w14:textId="77777777" w:rsidR="00A30792" w:rsidRPr="007F2616" w:rsidRDefault="00A30792" w:rsidP="006E79CF">
            <w:pPr>
              <w:pStyle w:val="ConcurTableText8ptCenter"/>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bookmarkEnd w:id="18"/>
    <w:p w14:paraId="5D52B002" w14:textId="77777777" w:rsidR="00A30792" w:rsidRPr="007F2616" w:rsidRDefault="00A30792" w:rsidP="00A30792">
      <w:pPr>
        <w:pStyle w:val="41"/>
        <w:rPr>
          <w:rFonts w:ascii="メイリオ" w:eastAsia="メイリオ" w:hAnsi="メイリオ"/>
          <w:i w:val="0"/>
        </w:rPr>
      </w:pPr>
      <w:r w:rsidRPr="007F2616">
        <w:rPr>
          <w:rFonts w:ascii="メイリオ" w:eastAsia="メイリオ" w:hAnsi="メイリオ" w:hint="eastAsia"/>
          <w:i w:val="0"/>
        </w:rPr>
        <w:t>概要</w:t>
      </w:r>
    </w:p>
    <w:p w14:paraId="48372E78" w14:textId="0C05F5E4" w:rsidR="00A30792" w:rsidRPr="007F2616" w:rsidRDefault="00A30792" w:rsidP="00A30792">
      <w:pPr>
        <w:pStyle w:val="ConcurBodyText"/>
        <w:rPr>
          <w:rFonts w:ascii="メイリオ" w:eastAsia="メイリオ" w:hAnsi="メイリオ"/>
        </w:rPr>
      </w:pPr>
      <w:bookmarkStart w:id="19" w:name="_Hlk526757242"/>
      <w:r w:rsidRPr="007F2616">
        <w:rPr>
          <w:rFonts w:ascii="メイリオ" w:eastAsia="メイリオ" w:hAnsi="メイリオ" w:hint="eastAsia"/>
        </w:rPr>
        <w:t>シングル サインオンにより、ユーザーは一組のログイン資格情報を使用して複数のアプリケーションにアクセスすることができます。現在、SAP Concur ソリューションには、ユーザー名およびパスワードの使用、またはユーザーの組織のログイン資格情報などのアイデンティティ プロバイダ (</w:t>
      </w:r>
      <w:proofErr w:type="spellStart"/>
      <w:r w:rsidRPr="007F2616">
        <w:rPr>
          <w:rFonts w:ascii="メイリオ" w:eastAsia="メイリオ" w:hAnsi="メイリオ" w:hint="eastAsia"/>
        </w:rPr>
        <w:t>IdP</w:t>
      </w:r>
      <w:proofErr w:type="spellEnd"/>
      <w:r w:rsidRPr="007F2616">
        <w:rPr>
          <w:rFonts w:ascii="メイリオ" w:eastAsia="メイリオ" w:hAnsi="メイリオ" w:hint="eastAsia"/>
        </w:rPr>
        <w:t>) の資格情報のある SSO の使用、という 2 つのサインイン方法があります。</w:t>
      </w:r>
    </w:p>
    <w:p w14:paraId="07FE8119" w14:textId="2D5D4F52"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SAP Concur はシングル サインオン (SSO) 管理機能を SAP Concur 製品に追加予定です。これにより、SAP Concur をお使いのお客様が自分の組織に SSO を設定するためのセルフサービス オプションを提供します。SSO は現在、Expense、Invoice、Request、Travel でサポートされています。</w:t>
      </w:r>
    </w:p>
    <w:p w14:paraId="49AB44D8" w14:textId="77777777"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新しいシングル サインオンの管理 (SSO) 機能は、既存の SSO 設定をお使いのお客様の代替ツールであり、現在組織で SSO の実装を検討しているお客様にとっては新しいツールです。既存</w:t>
      </w:r>
      <w:r w:rsidRPr="007F2616">
        <w:rPr>
          <w:rFonts w:ascii="メイリオ" w:eastAsia="メイリオ" w:hAnsi="メイリオ" w:hint="eastAsia"/>
        </w:rPr>
        <w:lastRenderedPageBreak/>
        <w:t>の SSO 設定と新しい SSO セルフサービス ツールは、すべてのユーザーが新しい SSO セルフサービス ツールに移行するまで利用できます。</w:t>
      </w:r>
    </w:p>
    <w:p w14:paraId="4A7CE51D" w14:textId="77777777" w:rsidR="00A30792" w:rsidRPr="007F2616" w:rsidRDefault="00A30792" w:rsidP="00A30792">
      <w:pPr>
        <w:pStyle w:val="ConcurNote"/>
        <w:rPr>
          <w:rFonts w:ascii="メイリオ" w:eastAsia="メイリオ" w:hAnsi="メイリオ"/>
        </w:rPr>
      </w:pPr>
      <w:r w:rsidRPr="007F2616">
        <w:rPr>
          <w:rFonts w:ascii="メイリオ" w:eastAsia="メイリオ" w:hAnsi="メイリオ" w:hint="eastAsia"/>
        </w:rPr>
        <w:t xml:space="preserve">現在、SSOは </w:t>
      </w:r>
      <w:r w:rsidRPr="007F2616">
        <w:rPr>
          <w:rFonts w:ascii="メイリオ" w:eastAsia="メイリオ" w:hAnsi="メイリオ" w:hint="eastAsia"/>
          <w:b/>
        </w:rPr>
        <w:t>[セキュリティ キー]</w:t>
      </w:r>
      <w:r w:rsidRPr="007F2616">
        <w:rPr>
          <w:rFonts w:ascii="メイリオ" w:eastAsia="メイリオ" w:hAnsi="メイリオ" w:hint="eastAsia"/>
        </w:rPr>
        <w:t xml:space="preserve"> ページを使用して設定できます。</w:t>
      </w:r>
    </w:p>
    <w:p w14:paraId="346E70CA" w14:textId="77777777" w:rsidR="00A30792" w:rsidRPr="007F2616" w:rsidRDefault="00A30792" w:rsidP="00A30792">
      <w:pPr>
        <w:pStyle w:val="ConcurBodyText"/>
        <w:keepNext/>
        <w:rPr>
          <w:rFonts w:ascii="メイリオ" w:eastAsia="メイリオ" w:hAnsi="メイリオ"/>
        </w:rPr>
      </w:pPr>
      <w:r w:rsidRPr="007F2616">
        <w:rPr>
          <w:rFonts w:ascii="メイリオ" w:eastAsia="メイリオ" w:hAnsi="メイリオ" w:hint="eastAsia"/>
        </w:rPr>
        <w:t>新しい「SSO の管理」機能には、以下が含まれます。</w:t>
      </w:r>
    </w:p>
    <w:p w14:paraId="0BE9B467" w14:textId="77777777" w:rsidR="00A30792" w:rsidRPr="007F2616" w:rsidRDefault="00A30792" w:rsidP="00A3079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組織で SSO を設定するためのセルフサービス オプション（この新機能は、すべてのお客様に対して自動的に利用可能になります）</w:t>
      </w:r>
    </w:p>
    <w:p w14:paraId="1FBA7DAE" w14:textId="77777777" w:rsidR="00A30792" w:rsidRPr="007F2616" w:rsidRDefault="00A30792" w:rsidP="00A3079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SAML 2.0 に準拠し、現在の業界標準である新しい SAML2 サービス</w:t>
      </w:r>
    </w:p>
    <w:p w14:paraId="507440C5" w14:textId="77777777" w:rsidR="00A30792" w:rsidRPr="007F2616" w:rsidRDefault="00A30792" w:rsidP="00A3079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プライバシーとセキュリティの問題に対処するための暗号化された SAML アサーション</w:t>
      </w:r>
    </w:p>
    <w:p w14:paraId="16E5A720" w14:textId="77777777" w:rsidR="00A30792" w:rsidRPr="007F2616" w:rsidRDefault="00A30792" w:rsidP="00A3079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会社レベルでの SSO の実施（SSO をオプションとして選択する機能も利用可能）</w:t>
      </w:r>
    </w:p>
    <w:p w14:paraId="03493D23" w14:textId="77777777" w:rsidR="00A30792" w:rsidRPr="007F2616" w:rsidRDefault="00A30792" w:rsidP="00A3079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複数の ID プロバイダ（</w:t>
      </w:r>
      <w:proofErr w:type="spellStart"/>
      <w:r w:rsidRPr="007F2616">
        <w:rPr>
          <w:rFonts w:ascii="メイリオ" w:eastAsia="メイリオ" w:hAnsi="メイリオ" w:hint="eastAsia"/>
        </w:rPr>
        <w:t>IdP</w:t>
      </w:r>
      <w:proofErr w:type="spellEnd"/>
      <w:r w:rsidRPr="007F2616">
        <w:rPr>
          <w:rFonts w:ascii="メイリオ" w:eastAsia="メイリオ" w:hAnsi="メイリオ" w:hint="eastAsia"/>
        </w:rPr>
        <w:t>）メタデータのアップロード機能</w:t>
      </w:r>
    </w:p>
    <w:p w14:paraId="2BBB1845" w14:textId="21816E02" w:rsidR="00A30792" w:rsidRPr="007F2616" w:rsidRDefault="00A30792" w:rsidP="00A3079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SAP Concur サービス プロバイダ メタデータのダウンロード機能</w:t>
      </w:r>
    </w:p>
    <w:p w14:paraId="439EDD85" w14:textId="5A9E00CB" w:rsidR="00A30792" w:rsidRPr="007F2616" w:rsidRDefault="00A30792" w:rsidP="00A30792">
      <w:pPr>
        <w:pStyle w:val="ConcurNote"/>
        <w:rPr>
          <w:rFonts w:ascii="メイリオ" w:eastAsia="メイリオ" w:hAnsi="メイリオ"/>
        </w:rPr>
      </w:pPr>
      <w:r w:rsidRPr="007F2616">
        <w:rPr>
          <w:rFonts w:ascii="メイリオ" w:eastAsia="メイリオ" w:hAnsi="メイリオ" w:hint="eastAsia"/>
        </w:rPr>
        <w:t xml:space="preserve">サポートされる </w:t>
      </w:r>
      <w:proofErr w:type="spellStart"/>
      <w:r w:rsidRPr="007F2616">
        <w:rPr>
          <w:rFonts w:ascii="メイリオ" w:eastAsia="メイリオ" w:hAnsi="メイリオ" w:hint="eastAsia"/>
        </w:rPr>
        <w:t>IdP</w:t>
      </w:r>
      <w:proofErr w:type="spellEnd"/>
      <w:r w:rsidRPr="007F2616">
        <w:rPr>
          <w:rFonts w:ascii="メイリオ" w:eastAsia="メイリオ" w:hAnsi="メイリオ" w:hint="eastAsia"/>
        </w:rPr>
        <w:t xml:space="preserve"> には、ADFS、Azure AD、</w:t>
      </w:r>
      <w:proofErr w:type="spellStart"/>
      <w:r w:rsidRPr="007F2616">
        <w:rPr>
          <w:rFonts w:ascii="メイリオ" w:eastAsia="メイリオ" w:hAnsi="メイリオ" w:hint="eastAsia"/>
        </w:rPr>
        <w:t>Okta</w:t>
      </w:r>
      <w:proofErr w:type="spellEnd"/>
      <w:r w:rsidRPr="007F2616">
        <w:rPr>
          <w:rFonts w:ascii="メイリオ" w:eastAsia="メイリオ" w:hAnsi="メイリオ" w:hint="eastAsia"/>
        </w:rPr>
        <w:t>、Ping、G Suite、</w:t>
      </w:r>
      <w:proofErr w:type="spellStart"/>
      <w:r w:rsidRPr="007F2616">
        <w:rPr>
          <w:rFonts w:ascii="メイリオ" w:eastAsia="メイリオ" w:hAnsi="メイリオ" w:hint="eastAsia"/>
        </w:rPr>
        <w:t>Sitemaster</w:t>
      </w:r>
      <w:proofErr w:type="spellEnd"/>
      <w:r w:rsidRPr="007F2616">
        <w:rPr>
          <w:rFonts w:ascii="メイリオ" w:eastAsia="メイリオ" w:hAnsi="メイリオ" w:hint="eastAsia"/>
        </w:rPr>
        <w:t xml:space="preserve">、Centrify、OneLogin、VMWare Workplace One などの SAP Concur ソリューション標準 SAML 2.0 SAML アサーションを送信できる </w:t>
      </w:r>
      <w:proofErr w:type="spellStart"/>
      <w:r w:rsidRPr="007F2616">
        <w:rPr>
          <w:rFonts w:ascii="メイリオ" w:eastAsia="メイリオ" w:hAnsi="メイリオ" w:hint="eastAsia"/>
        </w:rPr>
        <w:t>IdP</w:t>
      </w:r>
      <w:proofErr w:type="spellEnd"/>
      <w:r w:rsidRPr="007F2616">
        <w:rPr>
          <w:rFonts w:ascii="メイリオ" w:eastAsia="メイリオ" w:hAnsi="メイリオ" w:hint="eastAsia"/>
        </w:rPr>
        <w:t xml:space="preserve"> が含まれます。</w:t>
      </w:r>
    </w:p>
    <w:bookmarkEnd w:id="16"/>
    <w:bookmarkEnd w:id="19"/>
    <w:p w14:paraId="40A5089D" w14:textId="77777777" w:rsidR="00A30792" w:rsidRPr="007F2616" w:rsidRDefault="00A30792" w:rsidP="00A30792">
      <w:pPr>
        <w:pStyle w:val="50"/>
        <w:rPr>
          <w:rFonts w:ascii="メイリオ" w:eastAsia="メイリオ" w:hAnsi="メイリオ"/>
        </w:rPr>
      </w:pPr>
      <w:r w:rsidRPr="007F2616">
        <w:rPr>
          <w:rFonts w:ascii="メイリオ" w:eastAsia="メイリオ" w:hAnsi="メイリオ" w:hint="eastAsia"/>
        </w:rPr>
        <w:t>業務目的とユーザーへの利点</w:t>
      </w:r>
    </w:p>
    <w:p w14:paraId="16484BF3" w14:textId="5B32777B" w:rsidR="00A30792" w:rsidRPr="007F2616" w:rsidRDefault="00A30792" w:rsidP="00A30792">
      <w:pPr>
        <w:rPr>
          <w:rFonts w:ascii="メイリオ" w:eastAsia="メイリオ" w:hAnsi="メイリオ"/>
        </w:rPr>
      </w:pPr>
      <w:bookmarkStart w:id="20" w:name="_Hlk10468183"/>
      <w:r w:rsidRPr="007F2616">
        <w:rPr>
          <w:rFonts w:ascii="メイリオ" w:eastAsia="メイリオ" w:hAnsi="メイリオ" w:hint="eastAsia"/>
        </w:rPr>
        <w:t>SSO を設定するためのセルフサービス オプションと、最終的に新しい SSO サービスに移行してユーザーの SSO を管理する必要がある既存の SSO をお使いのお客様向けのセルフサービス オプションを利用できます。</w:t>
      </w:r>
    </w:p>
    <w:bookmarkEnd w:id="20"/>
    <w:p w14:paraId="6E9665BE" w14:textId="77777777" w:rsidR="00A30792" w:rsidRPr="007F2616" w:rsidRDefault="00A30792" w:rsidP="00A30792">
      <w:pPr>
        <w:pStyle w:val="41"/>
        <w:rPr>
          <w:rFonts w:ascii="メイリオ" w:eastAsia="メイリオ" w:hAnsi="メイリオ"/>
          <w:i w:val="0"/>
        </w:rPr>
      </w:pPr>
      <w:r w:rsidRPr="007F2616">
        <w:rPr>
          <w:rFonts w:ascii="メイリオ" w:eastAsia="メイリオ" w:hAnsi="メイリオ" w:hint="eastAsia"/>
          <w:i w:val="0"/>
        </w:rPr>
        <w:t>重要 – 従来の SSO をお使いのお客様の移行</w:t>
      </w:r>
    </w:p>
    <w:p w14:paraId="1ACA1A45" w14:textId="77777777"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「シングル サインオンの管理」機能は、従来の SSO をお使いのお客様が新しい SSO サービスへの移行に使用するツールです。お客様の管理者は機能を設定し、</w:t>
      </w:r>
      <w:r w:rsidRPr="007F2616">
        <w:rPr>
          <w:rFonts w:ascii="メイリオ" w:eastAsia="メイリオ" w:hAnsi="メイリオ" w:hint="eastAsia"/>
          <w:b/>
          <w:bCs/>
        </w:rPr>
        <w:t>[シングル サインオンの管理]</w:t>
      </w:r>
      <w:r w:rsidRPr="007F2616">
        <w:rPr>
          <w:rFonts w:ascii="メイリオ" w:eastAsia="メイリオ" w:hAnsi="メイリオ" w:hint="eastAsia"/>
        </w:rPr>
        <w:t xml:space="preserve"> ページで新しい SSO サービスに接続します。</w:t>
      </w:r>
    </w:p>
    <w:p w14:paraId="565E8070" w14:textId="77777777" w:rsidR="00A30792" w:rsidRPr="007F2616" w:rsidRDefault="00A30792" w:rsidP="00A30792">
      <w:pPr>
        <w:pStyle w:val="ConcurNote"/>
        <w:rPr>
          <w:rFonts w:ascii="メイリオ" w:eastAsia="メイリオ" w:hAnsi="メイリオ"/>
        </w:rPr>
      </w:pPr>
      <w:r w:rsidRPr="007F2616">
        <w:rPr>
          <w:rFonts w:ascii="メイリオ" w:eastAsia="メイリオ" w:hAnsi="メイリオ" w:hint="eastAsia"/>
        </w:rPr>
        <w:lastRenderedPageBreak/>
        <w:t>新しい SAML2 サービスは、既存の SSO サービスから独立しています。</w:t>
      </w:r>
      <w:bookmarkStart w:id="21" w:name="_Hlk11936983"/>
      <w:r w:rsidRPr="007F2616">
        <w:rPr>
          <w:rFonts w:ascii="メイリオ" w:eastAsia="メイリオ" w:hAnsi="メイリオ" w:hint="eastAsia"/>
        </w:rPr>
        <w:t>SAML2 で新しい SSO 接続を設定しても、既存の SSO 接続は中断されません。既存のお客様は、新しい SAML2 サービスに移行する間、従来の SSO のままにしておくことができます。</w:t>
      </w:r>
      <w:bookmarkEnd w:id="21"/>
    </w:p>
    <w:p w14:paraId="70F97753" w14:textId="77777777" w:rsidR="00A30792" w:rsidRPr="007F2616" w:rsidRDefault="00A30792" w:rsidP="00A30792">
      <w:pPr>
        <w:pStyle w:val="41"/>
        <w:rPr>
          <w:rFonts w:ascii="メイリオ" w:eastAsia="メイリオ" w:hAnsi="メイリオ"/>
          <w:i w:val="0"/>
        </w:rPr>
      </w:pPr>
      <w:r w:rsidRPr="007F2616">
        <w:rPr>
          <w:rFonts w:ascii="メイリオ" w:eastAsia="メイリオ" w:hAnsi="メイリオ" w:hint="eastAsia"/>
          <w:i w:val="0"/>
        </w:rPr>
        <w:t>管理者への表示</w:t>
      </w:r>
    </w:p>
    <w:p w14:paraId="2D638CDD" w14:textId="77777777" w:rsidR="00A30792" w:rsidRPr="007F2616" w:rsidRDefault="00A30792" w:rsidP="00A30792">
      <w:pPr>
        <w:pStyle w:val="50"/>
        <w:rPr>
          <w:rFonts w:ascii="メイリオ" w:eastAsia="メイリオ" w:hAnsi="メイリオ"/>
        </w:rPr>
      </w:pPr>
      <w:r w:rsidRPr="007F2616">
        <w:rPr>
          <w:rFonts w:ascii="メイリオ" w:eastAsia="メイリオ" w:hAnsi="メイリオ" w:hint="eastAsia"/>
        </w:rPr>
        <w:t>Professional</w:t>
      </w:r>
    </w:p>
    <w:p w14:paraId="5F1FBF71" w14:textId="77777777"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適切なアクセス許可が割り当てられると（以下の構成情報を参照）、</w:t>
      </w:r>
      <w:r w:rsidRPr="007F2616">
        <w:rPr>
          <w:rFonts w:ascii="メイリオ" w:eastAsia="メイリオ" w:hAnsi="メイリオ" w:hint="eastAsia"/>
          <w:b/>
          <w:bCs/>
        </w:rPr>
        <w:t>[管理] &gt; [会社]</w:t>
      </w:r>
      <w:r w:rsidRPr="007F2616">
        <w:rPr>
          <w:rFonts w:ascii="メイリオ" w:eastAsia="メイリオ" w:hAnsi="メイリオ" w:hint="eastAsia"/>
        </w:rPr>
        <w:t xml:space="preserve"> メニューに新しい </w:t>
      </w:r>
      <w:r w:rsidRPr="007F2616">
        <w:rPr>
          <w:rFonts w:ascii="メイリオ" w:eastAsia="メイリオ" w:hAnsi="メイリオ" w:hint="eastAsia"/>
          <w:b/>
          <w:bCs/>
        </w:rPr>
        <w:t>[認証管理]</w:t>
      </w:r>
      <w:r w:rsidRPr="007F2616">
        <w:rPr>
          <w:rFonts w:ascii="メイリオ" w:eastAsia="メイリオ" w:hAnsi="メイリオ" w:hint="eastAsia"/>
        </w:rPr>
        <w:t xml:space="preserve"> メニュー オプションが表示されます。</w:t>
      </w:r>
      <w:r w:rsidRPr="007F2616">
        <w:rPr>
          <w:rFonts w:ascii="メイリオ" w:eastAsia="メイリオ" w:hAnsi="メイリオ" w:hint="eastAsia"/>
          <w:b/>
          <w:bCs/>
        </w:rPr>
        <w:t>[認証管理]</w:t>
      </w:r>
      <w:r w:rsidRPr="007F2616">
        <w:rPr>
          <w:rFonts w:ascii="メイリオ" w:eastAsia="メイリオ" w:hAnsi="メイリオ" w:hint="eastAsia"/>
        </w:rPr>
        <w:t xml:space="preserve"> メニューには、</w:t>
      </w:r>
      <w:r w:rsidRPr="007F2616">
        <w:rPr>
          <w:rFonts w:ascii="メイリオ" w:eastAsia="メイリオ" w:hAnsi="メイリオ" w:hint="eastAsia"/>
          <w:b/>
          <w:bCs/>
        </w:rPr>
        <w:t>[シングル サインオンの管理]</w:t>
      </w:r>
      <w:r w:rsidRPr="007F2616">
        <w:rPr>
          <w:rFonts w:ascii="メイリオ" w:eastAsia="メイリオ" w:hAnsi="メイリオ" w:hint="eastAsia"/>
        </w:rPr>
        <w:t xml:space="preserve"> メニュー項目があります。</w:t>
      </w:r>
    </w:p>
    <w:p w14:paraId="600044FD" w14:textId="1FFD2B5F"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noProof/>
        </w:rPr>
        <w:drawing>
          <wp:inline distT="0" distB="0" distL="0" distR="0" wp14:anchorId="6B1F4EC5" wp14:editId="46F7802D">
            <wp:extent cx="30480" cy="2057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 cy="205740"/>
                    </a:xfrm>
                    <a:prstGeom prst="rect">
                      <a:avLst/>
                    </a:prstGeom>
                    <a:noFill/>
                    <a:ln>
                      <a:noFill/>
                    </a:ln>
                  </pic:spPr>
                </pic:pic>
              </a:graphicData>
            </a:graphic>
          </wp:inline>
        </w:drawing>
      </w:r>
      <w:r w:rsidRPr="007F2616">
        <w:rPr>
          <w:rFonts w:ascii="メイリオ" w:eastAsia="メイリオ" w:hAnsi="メイリオ" w:hint="eastAsia"/>
          <w:noProof/>
        </w:rPr>
        <w:drawing>
          <wp:inline distT="0" distB="0" distL="0" distR="0" wp14:anchorId="2B1DBC9A" wp14:editId="02DA2B99">
            <wp:extent cx="2979420" cy="22783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9420" cy="2278380"/>
                    </a:xfrm>
                    <a:prstGeom prst="rect">
                      <a:avLst/>
                    </a:prstGeom>
                    <a:noFill/>
                    <a:ln>
                      <a:noFill/>
                    </a:ln>
                  </pic:spPr>
                </pic:pic>
              </a:graphicData>
            </a:graphic>
          </wp:inline>
        </w:drawing>
      </w:r>
    </w:p>
    <w:p w14:paraId="0563902E" w14:textId="77777777" w:rsidR="00A30792" w:rsidRPr="007F2616" w:rsidRDefault="00A30792" w:rsidP="00A30792">
      <w:pPr>
        <w:pStyle w:val="ConcurBodyText"/>
        <w:keepNext/>
        <w:rPr>
          <w:rFonts w:ascii="メイリオ" w:eastAsia="メイリオ" w:hAnsi="メイリオ"/>
        </w:rPr>
      </w:pPr>
      <w:r w:rsidRPr="007F2616">
        <w:rPr>
          <w:rFonts w:ascii="メイリオ" w:eastAsia="メイリオ" w:hAnsi="メイリオ" w:hint="eastAsia"/>
        </w:rPr>
        <w:lastRenderedPageBreak/>
        <w:t>クリックすると、</w:t>
      </w:r>
      <w:r w:rsidRPr="007F2616">
        <w:rPr>
          <w:rFonts w:ascii="メイリオ" w:eastAsia="メイリオ" w:hAnsi="メイリオ" w:hint="eastAsia"/>
          <w:b/>
          <w:bCs/>
        </w:rPr>
        <w:t>[シングル サインオンの管理]</w:t>
      </w:r>
      <w:r w:rsidRPr="007F2616">
        <w:rPr>
          <w:rFonts w:ascii="メイリオ" w:eastAsia="メイリオ" w:hAnsi="メイリオ" w:hint="eastAsia"/>
        </w:rPr>
        <w:t xml:space="preserve"> ページが表示されます。</w:t>
      </w:r>
    </w:p>
    <w:p w14:paraId="579EE843" w14:textId="0E6F83DD"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noProof/>
        </w:rPr>
        <w:drawing>
          <wp:inline distT="0" distB="0" distL="0" distR="0" wp14:anchorId="2ED91C1D" wp14:editId="38396F4C">
            <wp:extent cx="5486400" cy="523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6412AFC" w14:textId="77777777" w:rsidR="00A30792" w:rsidRPr="007F2616" w:rsidRDefault="00A30792" w:rsidP="00A30792">
      <w:pPr>
        <w:pStyle w:val="50"/>
        <w:rPr>
          <w:rFonts w:ascii="メイリオ" w:eastAsia="メイリオ" w:hAnsi="メイリオ"/>
        </w:rPr>
      </w:pPr>
      <w:r w:rsidRPr="007F2616">
        <w:rPr>
          <w:rFonts w:ascii="メイリオ" w:eastAsia="メイリオ" w:hAnsi="メイリオ" w:hint="eastAsia"/>
        </w:rPr>
        <w:t>Standard</w:t>
      </w:r>
    </w:p>
    <w:p w14:paraId="0D1AB475" w14:textId="63185AEF" w:rsidR="00A30792" w:rsidRDefault="00A30792" w:rsidP="00A30792">
      <w:pPr>
        <w:pStyle w:val="ConcurBodyText"/>
        <w:rPr>
          <w:rFonts w:ascii="メイリオ" w:eastAsia="メイリオ" w:hAnsi="メイリオ"/>
        </w:rPr>
      </w:pPr>
      <w:r w:rsidRPr="007F2616">
        <w:rPr>
          <w:rFonts w:ascii="メイリオ" w:eastAsia="メイリオ" w:hAnsi="メイリオ" w:hint="eastAsia"/>
        </w:rPr>
        <w:t>適切なアクセス許可が割り当てられると（以下の構成情報を参照）、</w:t>
      </w:r>
      <w:r w:rsidRPr="007F2616">
        <w:rPr>
          <w:rFonts w:ascii="メイリオ" w:eastAsia="メイリオ" w:hAnsi="メイリオ" w:hint="eastAsia"/>
          <w:b/>
          <w:bCs/>
        </w:rPr>
        <w:t>[管理] &gt; [会社]</w:t>
      </w:r>
      <w:r w:rsidRPr="007F2616">
        <w:rPr>
          <w:rFonts w:ascii="メイリオ" w:eastAsia="メイリオ" w:hAnsi="メイリオ" w:hint="eastAsia"/>
        </w:rPr>
        <w:t xml:space="preserve"> メニューに新しい </w:t>
      </w:r>
      <w:r w:rsidRPr="007F2616">
        <w:rPr>
          <w:rFonts w:ascii="メイリオ" w:eastAsia="メイリオ" w:hAnsi="メイリオ" w:hint="eastAsia"/>
          <w:b/>
          <w:bCs/>
        </w:rPr>
        <w:t>[認証管理]</w:t>
      </w:r>
      <w:r w:rsidRPr="007F2616">
        <w:rPr>
          <w:rFonts w:ascii="メイリオ" w:eastAsia="メイリオ" w:hAnsi="メイリオ" w:hint="eastAsia"/>
        </w:rPr>
        <w:t xml:space="preserve"> メニュー項目が表示されます。</w:t>
      </w:r>
      <w:r w:rsidRPr="007F2616">
        <w:rPr>
          <w:rFonts w:ascii="メイリオ" w:eastAsia="メイリオ" w:hAnsi="メイリオ" w:hint="eastAsia"/>
          <w:b/>
          <w:bCs/>
        </w:rPr>
        <w:t>[認証管理]</w:t>
      </w:r>
      <w:r w:rsidRPr="007F2616">
        <w:rPr>
          <w:rFonts w:ascii="メイリオ" w:eastAsia="メイリオ" w:hAnsi="メイリオ" w:hint="eastAsia"/>
        </w:rPr>
        <w:t xml:space="preserve"> メニューには、</w:t>
      </w:r>
      <w:r w:rsidRPr="007F2616">
        <w:rPr>
          <w:rFonts w:ascii="メイリオ" w:eastAsia="メイリオ" w:hAnsi="メイリオ" w:hint="eastAsia"/>
          <w:b/>
          <w:bCs/>
        </w:rPr>
        <w:t>[シングル サインオンの管理]</w:t>
      </w:r>
      <w:r w:rsidRPr="007F2616">
        <w:rPr>
          <w:rFonts w:ascii="メイリオ" w:eastAsia="メイリオ" w:hAnsi="メイリオ" w:hint="eastAsia"/>
        </w:rPr>
        <w:t xml:space="preserve"> メニュー項目があります。</w:t>
      </w:r>
    </w:p>
    <w:p w14:paraId="38656C19" w14:textId="7F428D8F" w:rsidR="007F2616" w:rsidRDefault="007F2616" w:rsidP="00A30792">
      <w:pPr>
        <w:pStyle w:val="ConcurBodyText"/>
        <w:rPr>
          <w:rFonts w:ascii="メイリオ" w:eastAsia="メイリオ" w:hAnsi="メイリオ"/>
        </w:rPr>
      </w:pPr>
    </w:p>
    <w:p w14:paraId="373DA428" w14:textId="0DEBAA40" w:rsidR="007F2616" w:rsidRDefault="007F2616" w:rsidP="00A30792">
      <w:pPr>
        <w:pStyle w:val="ConcurBodyText"/>
        <w:rPr>
          <w:rFonts w:ascii="メイリオ" w:eastAsia="メイリオ" w:hAnsi="メイリオ"/>
        </w:rPr>
      </w:pPr>
    </w:p>
    <w:p w14:paraId="1F312190" w14:textId="77777777" w:rsidR="007F2616" w:rsidRDefault="00A30792" w:rsidP="00A30792">
      <w:pPr>
        <w:pStyle w:val="ConcurBodyText"/>
        <w:rPr>
          <w:rFonts w:ascii="メイリオ" w:eastAsia="メイリオ" w:hAnsi="メイリオ"/>
          <w:b/>
        </w:rPr>
      </w:pPr>
      <w:r w:rsidRPr="007F2616">
        <w:rPr>
          <w:rFonts w:ascii="メイリオ" w:eastAsia="メイリオ" w:hAnsi="メイリオ" w:hint="eastAsia"/>
          <w:b/>
        </w:rPr>
        <w:lastRenderedPageBreak/>
        <w:t>Travel を</w:t>
      </w:r>
      <w:r w:rsidRPr="007F2616">
        <w:rPr>
          <w:rFonts w:ascii="メイリオ" w:eastAsia="メイリオ" w:hAnsi="メイリオ" w:hint="eastAsia"/>
          <w:b/>
          <w:u w:val="single"/>
        </w:rPr>
        <w:t>伴う/伴わない</w:t>
      </w:r>
      <w:r w:rsidRPr="007F2616">
        <w:rPr>
          <w:rFonts w:ascii="メイリオ" w:eastAsia="メイリオ" w:hAnsi="メイリオ" w:hint="eastAsia"/>
          <w:b/>
        </w:rPr>
        <w:t xml:space="preserve"> Expense、Invoice、Request</w:t>
      </w:r>
    </w:p>
    <w:p w14:paraId="548994BD" w14:textId="7431B45E" w:rsidR="00A30792" w:rsidRPr="007F2616" w:rsidRDefault="00A30792" w:rsidP="00A30792">
      <w:pPr>
        <w:pStyle w:val="ConcurBodyText"/>
        <w:rPr>
          <w:rFonts w:ascii="メイリオ" w:eastAsia="メイリオ" w:hAnsi="メイリオ"/>
          <w:noProof/>
        </w:rPr>
      </w:pPr>
      <w:bookmarkStart w:id="22" w:name="_Hlk20396096"/>
      <w:r w:rsidRPr="007F2616">
        <w:rPr>
          <w:rFonts w:ascii="メイリオ" w:eastAsia="メイリオ" w:hAnsi="メイリオ" w:hint="eastAsia"/>
          <w:noProof/>
        </w:rPr>
        <w:drawing>
          <wp:inline distT="0" distB="0" distL="0" distR="0" wp14:anchorId="5A1858E7" wp14:editId="5D62B8D4">
            <wp:extent cx="4572000" cy="2430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430780"/>
                    </a:xfrm>
                    <a:prstGeom prst="rect">
                      <a:avLst/>
                    </a:prstGeom>
                    <a:noFill/>
                    <a:ln>
                      <a:noFill/>
                    </a:ln>
                  </pic:spPr>
                </pic:pic>
              </a:graphicData>
            </a:graphic>
          </wp:inline>
        </w:drawing>
      </w:r>
      <w:bookmarkEnd w:id="22"/>
    </w:p>
    <w:p w14:paraId="3D1C0541" w14:textId="1FCD18FD" w:rsidR="00A30792" w:rsidRPr="007F2616" w:rsidRDefault="00A30792" w:rsidP="00A30792">
      <w:pPr>
        <w:pStyle w:val="ConcurBodyText"/>
        <w:rPr>
          <w:rFonts w:ascii="メイリオ" w:eastAsia="メイリオ" w:hAnsi="メイリオ"/>
          <w:noProof/>
        </w:rPr>
      </w:pPr>
      <w:r w:rsidRPr="007F2616">
        <w:rPr>
          <w:rFonts w:ascii="メイリオ" w:eastAsia="メイリオ" w:hAnsi="メイリオ" w:hint="eastAsia"/>
          <w:b/>
        </w:rPr>
        <w:t xml:space="preserve">Travel </w:t>
      </w:r>
      <w:r w:rsidRPr="007F2616">
        <w:rPr>
          <w:rFonts w:ascii="メイリオ" w:eastAsia="メイリオ" w:hAnsi="メイリオ" w:hint="eastAsia"/>
          <w:b/>
          <w:u w:val="single"/>
        </w:rPr>
        <w:t>のみ</w:t>
      </w:r>
      <w:r w:rsidRPr="007F2616">
        <w:rPr>
          <w:rFonts w:ascii="メイリオ" w:eastAsia="メイリオ" w:hAnsi="メイリオ" w:hint="eastAsia"/>
          <w:b/>
          <w:u w:val="single"/>
        </w:rPr>
        <w:br/>
      </w:r>
      <w:r w:rsidRPr="007F2616">
        <w:rPr>
          <w:rFonts w:ascii="メイリオ" w:eastAsia="メイリオ" w:hAnsi="メイリオ" w:hint="eastAsia"/>
          <w:noProof/>
        </w:rPr>
        <w:drawing>
          <wp:inline distT="0" distB="0" distL="0" distR="0" wp14:anchorId="731783FC" wp14:editId="52479933">
            <wp:extent cx="4640580" cy="1775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0580" cy="1775460"/>
                    </a:xfrm>
                    <a:prstGeom prst="rect">
                      <a:avLst/>
                    </a:prstGeom>
                    <a:noFill/>
                    <a:ln>
                      <a:noFill/>
                    </a:ln>
                  </pic:spPr>
                </pic:pic>
              </a:graphicData>
            </a:graphic>
          </wp:inline>
        </w:drawing>
      </w:r>
    </w:p>
    <w:p w14:paraId="77026C58" w14:textId="77777777" w:rsidR="00A30792" w:rsidRPr="007F2616" w:rsidRDefault="00A30792" w:rsidP="00A30792">
      <w:pPr>
        <w:pStyle w:val="ConcurNote"/>
        <w:rPr>
          <w:rFonts w:ascii="メイリオ" w:eastAsia="メイリオ" w:hAnsi="メイリオ"/>
          <w:noProof/>
        </w:rPr>
      </w:pPr>
      <w:r w:rsidRPr="007F2616">
        <w:rPr>
          <w:rFonts w:ascii="メイリオ" w:eastAsia="メイリオ" w:hAnsi="メイリオ" w:hint="eastAsia"/>
        </w:rPr>
        <w:t xml:space="preserve">Travel が Expense と統合されている場合は、追加の手順が必要になる場合があります。[製品設定] の </w:t>
      </w:r>
      <w:r w:rsidRPr="007F2616">
        <w:rPr>
          <w:rFonts w:ascii="メイリオ" w:eastAsia="メイリオ" w:hAnsi="メイリオ" w:hint="eastAsia"/>
          <w:b/>
          <w:bCs/>
        </w:rPr>
        <w:t>[Concur にアクセス]</w:t>
      </w:r>
      <w:r w:rsidRPr="007F2616">
        <w:rPr>
          <w:rFonts w:ascii="メイリオ" w:eastAsia="メイリオ" w:hAnsi="メイリオ" w:hint="eastAsia"/>
        </w:rPr>
        <w:t xml:space="preserve"> の下に、新しい </w:t>
      </w:r>
      <w:r w:rsidRPr="007F2616">
        <w:rPr>
          <w:rFonts w:ascii="メイリオ" w:eastAsia="メイリオ" w:hAnsi="メイリオ" w:hint="eastAsia"/>
          <w:b/>
          <w:bCs/>
        </w:rPr>
        <w:t>[シングル サインオンの管理]</w:t>
      </w:r>
      <w:r w:rsidRPr="007F2616">
        <w:rPr>
          <w:rFonts w:ascii="メイリオ" w:eastAsia="メイリオ" w:hAnsi="メイリオ" w:hint="eastAsia"/>
        </w:rPr>
        <w:t xml:space="preserve"> セクションが表示されます。</w:t>
      </w:r>
    </w:p>
    <w:p w14:paraId="33037517" w14:textId="77777777" w:rsidR="00A30792" w:rsidRPr="007F2616" w:rsidRDefault="00A30792" w:rsidP="00A30792">
      <w:pPr>
        <w:pStyle w:val="ConcurBodyText"/>
        <w:rPr>
          <w:rFonts w:ascii="メイリオ" w:eastAsia="メイリオ" w:hAnsi="メイリオ"/>
          <w:noProof/>
        </w:rPr>
      </w:pPr>
    </w:p>
    <w:p w14:paraId="26AFB66B" w14:textId="77777777" w:rsidR="00A30792" w:rsidRPr="007F2616" w:rsidRDefault="00A30792" w:rsidP="00A30792">
      <w:pPr>
        <w:pStyle w:val="ConcurBodyText"/>
        <w:keepNext/>
        <w:rPr>
          <w:rFonts w:ascii="メイリオ" w:eastAsia="メイリオ" w:hAnsi="メイリオ"/>
          <w:noProof/>
        </w:rPr>
      </w:pPr>
      <w:r w:rsidRPr="007F2616">
        <w:rPr>
          <w:rFonts w:ascii="メイリオ" w:eastAsia="メイリオ" w:hAnsi="メイリオ" w:hint="eastAsia"/>
        </w:rPr>
        <w:lastRenderedPageBreak/>
        <w:t xml:space="preserve">[製品設定] の </w:t>
      </w:r>
      <w:r w:rsidRPr="007F2616">
        <w:rPr>
          <w:rFonts w:ascii="メイリオ" w:eastAsia="メイリオ" w:hAnsi="メイリオ" w:hint="eastAsia"/>
          <w:b/>
          <w:bCs/>
        </w:rPr>
        <w:t>[Concur にアクセス]</w:t>
      </w:r>
      <w:r w:rsidRPr="007F2616">
        <w:rPr>
          <w:rFonts w:ascii="メイリオ" w:eastAsia="メイリオ" w:hAnsi="メイリオ" w:hint="eastAsia"/>
        </w:rPr>
        <w:t xml:space="preserve"> に、新しい </w:t>
      </w:r>
      <w:r w:rsidRPr="007F2616">
        <w:rPr>
          <w:rFonts w:ascii="メイリオ" w:eastAsia="メイリオ" w:hAnsi="メイリオ" w:hint="eastAsia"/>
          <w:b/>
          <w:bCs/>
        </w:rPr>
        <w:t>[シングル サインオンの管理]</w:t>
      </w:r>
      <w:r w:rsidRPr="007F2616">
        <w:rPr>
          <w:rFonts w:ascii="メイリオ" w:eastAsia="メイリオ" w:hAnsi="メイリオ" w:hint="eastAsia"/>
        </w:rPr>
        <w:t xml:space="preserve"> セクションが表示されます。</w:t>
      </w:r>
    </w:p>
    <w:p w14:paraId="3DF5F027" w14:textId="78FD80CB" w:rsidR="00A30792" w:rsidRPr="007F2616" w:rsidRDefault="00A30792" w:rsidP="00A30792">
      <w:pPr>
        <w:pStyle w:val="ConcurBodyText"/>
        <w:rPr>
          <w:rFonts w:ascii="メイリオ" w:eastAsia="メイリオ" w:hAnsi="メイリオ"/>
          <w:noProof/>
        </w:rPr>
      </w:pPr>
      <w:r w:rsidRPr="007F2616">
        <w:rPr>
          <w:rFonts w:ascii="メイリオ" w:eastAsia="メイリオ" w:hAnsi="メイリオ" w:hint="eastAsia"/>
          <w:noProof/>
        </w:rPr>
        <w:drawing>
          <wp:inline distT="0" distB="0" distL="0" distR="0" wp14:anchorId="682F543A" wp14:editId="18BF2BBC">
            <wp:extent cx="5486400"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705100"/>
                    </a:xfrm>
                    <a:prstGeom prst="rect">
                      <a:avLst/>
                    </a:prstGeom>
                    <a:noFill/>
                    <a:ln>
                      <a:noFill/>
                    </a:ln>
                  </pic:spPr>
                </pic:pic>
              </a:graphicData>
            </a:graphic>
          </wp:inline>
        </w:drawing>
      </w:r>
    </w:p>
    <w:p w14:paraId="1F0AD45F" w14:textId="77777777" w:rsidR="00A30792" w:rsidRPr="007F2616" w:rsidRDefault="00A30792" w:rsidP="00A30792">
      <w:pPr>
        <w:pStyle w:val="ConcurBodyText"/>
        <w:keepNext/>
        <w:rPr>
          <w:rFonts w:ascii="メイリオ" w:eastAsia="メイリオ" w:hAnsi="メイリオ"/>
        </w:rPr>
      </w:pPr>
      <w:r w:rsidRPr="007F2616">
        <w:rPr>
          <w:rFonts w:ascii="メイリオ" w:eastAsia="メイリオ" w:hAnsi="メイリオ" w:hint="eastAsia"/>
        </w:rPr>
        <w:lastRenderedPageBreak/>
        <w:t>クリックすると、</w:t>
      </w:r>
      <w:r w:rsidRPr="007F2616">
        <w:rPr>
          <w:rFonts w:ascii="メイリオ" w:eastAsia="メイリオ" w:hAnsi="メイリオ" w:hint="eastAsia"/>
          <w:b/>
          <w:bCs/>
        </w:rPr>
        <w:t>[シングル サインオンの管理]</w:t>
      </w:r>
      <w:r w:rsidRPr="007F2616">
        <w:rPr>
          <w:rFonts w:ascii="メイリオ" w:eastAsia="メイリオ" w:hAnsi="メイリオ" w:hint="eastAsia"/>
        </w:rPr>
        <w:t xml:space="preserve"> ページが表示されます。</w:t>
      </w:r>
    </w:p>
    <w:p w14:paraId="7D820FEF" w14:textId="55E73626" w:rsidR="00A30792" w:rsidRPr="007F2616" w:rsidRDefault="00A30792" w:rsidP="00A30792">
      <w:pPr>
        <w:pStyle w:val="ConcurBodyText"/>
        <w:rPr>
          <w:rFonts w:ascii="メイリオ" w:eastAsia="メイリオ" w:hAnsi="メイリオ"/>
          <w:noProof/>
        </w:rPr>
      </w:pPr>
      <w:r w:rsidRPr="007F2616">
        <w:rPr>
          <w:rFonts w:ascii="メイリオ" w:eastAsia="メイリオ" w:hAnsi="メイリオ" w:hint="eastAsia"/>
          <w:noProof/>
        </w:rPr>
        <w:drawing>
          <wp:inline distT="0" distB="0" distL="0" distR="0" wp14:anchorId="7ABF34AC" wp14:editId="6758D4C3">
            <wp:extent cx="5486400" cy="5234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5234940"/>
                    </a:xfrm>
                    <a:prstGeom prst="rect">
                      <a:avLst/>
                    </a:prstGeom>
                    <a:noFill/>
                    <a:ln>
                      <a:noFill/>
                    </a:ln>
                  </pic:spPr>
                </pic:pic>
              </a:graphicData>
            </a:graphic>
          </wp:inline>
        </w:drawing>
      </w:r>
    </w:p>
    <w:p w14:paraId="01AA3259" w14:textId="77777777" w:rsidR="00A30792" w:rsidRPr="007F2616" w:rsidRDefault="00A30792" w:rsidP="00A30792">
      <w:pPr>
        <w:pStyle w:val="ConcurBodyText"/>
        <w:rPr>
          <w:rFonts w:ascii="メイリオ" w:eastAsia="メイリオ" w:hAnsi="メイリオ"/>
        </w:rPr>
      </w:pPr>
    </w:p>
    <w:p w14:paraId="795A30CF" w14:textId="77777777" w:rsidR="00A30792" w:rsidRPr="007F2616" w:rsidRDefault="00A30792" w:rsidP="00A30792">
      <w:pPr>
        <w:pStyle w:val="41"/>
        <w:rPr>
          <w:rFonts w:ascii="メイリオ" w:eastAsia="メイリオ" w:hAnsi="メイリオ"/>
          <w:i w:val="0"/>
        </w:rPr>
      </w:pPr>
      <w:r w:rsidRPr="007F2616">
        <w:rPr>
          <w:rFonts w:ascii="メイリオ" w:eastAsia="メイリオ" w:hAnsi="メイリオ" w:hint="eastAsia"/>
          <w:i w:val="0"/>
        </w:rPr>
        <w:lastRenderedPageBreak/>
        <w:t>設定とアクティブ化</w:t>
      </w:r>
    </w:p>
    <w:p w14:paraId="140F630C" w14:textId="77777777" w:rsidR="00A30792" w:rsidRPr="007F2616" w:rsidRDefault="00A30792" w:rsidP="00A30792">
      <w:pPr>
        <w:pStyle w:val="50"/>
        <w:rPr>
          <w:rFonts w:ascii="メイリオ" w:eastAsia="メイリオ" w:hAnsi="メイリオ"/>
        </w:rPr>
      </w:pPr>
      <w:r w:rsidRPr="007F2616">
        <w:rPr>
          <w:rFonts w:ascii="メイリオ" w:eastAsia="メイリオ" w:hAnsi="メイリオ" w:hint="eastAsia"/>
        </w:rPr>
        <w:t>PROFESSIONAL のみ</w:t>
      </w:r>
    </w:p>
    <w:p w14:paraId="2D578D51" w14:textId="77777777" w:rsidR="00A30792" w:rsidRPr="007F2616" w:rsidRDefault="00A30792" w:rsidP="00A30792">
      <w:pPr>
        <w:pStyle w:val="50"/>
        <w:rPr>
          <w:rFonts w:ascii="メイリオ" w:eastAsia="メイリオ" w:hAnsi="メイリオ"/>
        </w:rPr>
      </w:pPr>
      <w:r w:rsidRPr="007F2616">
        <w:rPr>
          <w:rFonts w:ascii="メイリオ" w:eastAsia="メイリオ" w:hAnsi="メイリオ" w:hint="eastAsia"/>
        </w:rPr>
        <w:t>Concur Travel をお使いのお客様</w:t>
      </w:r>
    </w:p>
    <w:p w14:paraId="12D51A9F" w14:textId="77777777" w:rsidR="00A30792" w:rsidRPr="007F2616" w:rsidRDefault="00A30792" w:rsidP="00A30792">
      <w:pPr>
        <w:pStyle w:val="ConcurBodyText"/>
        <w:keepNext/>
        <w:rPr>
          <w:rFonts w:ascii="メイリオ" w:eastAsia="メイリオ" w:hAnsi="メイリオ"/>
        </w:rPr>
      </w:pPr>
      <w:r w:rsidRPr="007F2616">
        <w:rPr>
          <w:rFonts w:ascii="メイリオ" w:eastAsia="メイリオ" w:hAnsi="メイリオ" w:hint="eastAsia"/>
        </w:rPr>
        <w:t xml:space="preserve">組織管理（Travel）権限を持つすべてのユーザーに対して、新しい </w:t>
      </w:r>
      <w:r w:rsidRPr="007F2616">
        <w:rPr>
          <w:rFonts w:ascii="メイリオ" w:eastAsia="メイリオ" w:hAnsi="メイリオ" w:hint="eastAsia"/>
          <w:b/>
          <w:bCs/>
        </w:rPr>
        <w:t>[認証管理]</w:t>
      </w:r>
      <w:r w:rsidRPr="007F2616">
        <w:rPr>
          <w:rFonts w:ascii="メイリオ" w:eastAsia="メイリオ" w:hAnsi="メイリオ" w:hint="eastAsia"/>
        </w:rPr>
        <w:t xml:space="preserve"> メニューが自動的に表示されます。</w:t>
      </w:r>
    </w:p>
    <w:p w14:paraId="146AF019" w14:textId="77777777" w:rsidR="00A30792" w:rsidRPr="007F2616" w:rsidRDefault="00A30792" w:rsidP="00A30792">
      <w:pPr>
        <w:pStyle w:val="ConcurBodyText"/>
        <w:keepNext/>
        <w:rPr>
          <w:rFonts w:ascii="メイリオ" w:eastAsia="メイリオ" w:hAnsi="メイリオ"/>
        </w:rPr>
      </w:pPr>
      <w:r w:rsidRPr="007F2616">
        <w:rPr>
          <w:rFonts w:ascii="メイリオ" w:eastAsia="メイリオ" w:hAnsi="メイリオ" w:hint="eastAsia"/>
        </w:rPr>
        <w:t xml:space="preserve">追加のユーザーにアクセスを提供するために、顧客は </w:t>
      </w:r>
      <w:r w:rsidRPr="007F2616">
        <w:rPr>
          <w:rFonts w:ascii="メイリオ" w:eastAsia="メイリオ" w:hAnsi="メイリオ" w:hint="eastAsia"/>
          <w:b/>
          <w:bCs/>
        </w:rPr>
        <w:t>[管理] &gt; [会社] &gt; [組織管理] &gt; [ロール管理]</w:t>
      </w:r>
      <w:r w:rsidRPr="007F2616">
        <w:rPr>
          <w:rFonts w:ascii="メイリオ" w:eastAsia="メイリオ" w:hAnsi="メイリオ" w:hint="eastAsia"/>
        </w:rPr>
        <w:t>（左側メニュー）で組織管理（Travel）権限を割り当て、</w:t>
      </w:r>
      <w:r w:rsidRPr="007F2616">
        <w:rPr>
          <w:rFonts w:ascii="メイリオ" w:eastAsia="メイリオ" w:hAnsi="メイリオ" w:hint="eastAsia"/>
          <w:b/>
          <w:bCs/>
        </w:rPr>
        <w:t>[出張予約]</w:t>
      </w:r>
      <w:r w:rsidRPr="007F2616">
        <w:rPr>
          <w:rFonts w:ascii="メイリオ" w:eastAsia="メイリオ" w:hAnsi="メイリオ" w:hint="eastAsia"/>
        </w:rPr>
        <w:t xml:space="preserve"> タブをクリックします。</w:t>
      </w:r>
    </w:p>
    <w:p w14:paraId="6589BA9C" w14:textId="77777777" w:rsidR="00A30792" w:rsidRPr="007F2616" w:rsidRDefault="00A30792" w:rsidP="00A30792">
      <w:pPr>
        <w:pStyle w:val="50"/>
        <w:rPr>
          <w:rFonts w:ascii="メイリオ" w:eastAsia="メイリオ" w:hAnsi="メイリオ"/>
        </w:rPr>
      </w:pPr>
      <w:r w:rsidRPr="007F2616">
        <w:rPr>
          <w:rFonts w:ascii="メイリオ" w:eastAsia="メイリオ" w:hAnsi="メイリオ" w:hint="eastAsia"/>
        </w:rPr>
        <w:t>Concur Travel をお使いではないお客様</w:t>
      </w:r>
    </w:p>
    <w:p w14:paraId="6FC8D01B" w14:textId="77777777"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適切な権限を取得するには、SAP Concur サポートにお問い合わせください。SAP Concur サポートが目的のユーザーに適切な権限を割り当てます。</w:t>
      </w:r>
    </w:p>
    <w:p w14:paraId="05E4890F" w14:textId="77777777"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 xml:space="preserve">適切な許可が割り当てられると、それらのユーザーの </w:t>
      </w:r>
      <w:r w:rsidRPr="007F2616">
        <w:rPr>
          <w:rFonts w:ascii="メイリオ" w:eastAsia="メイリオ" w:hAnsi="メイリオ" w:hint="eastAsia"/>
          <w:b/>
          <w:bCs/>
        </w:rPr>
        <w:t>[認証管理]</w:t>
      </w:r>
      <w:r w:rsidRPr="007F2616">
        <w:rPr>
          <w:rFonts w:ascii="メイリオ" w:eastAsia="メイリオ" w:hAnsi="メイリオ" w:hint="eastAsia"/>
        </w:rPr>
        <w:t xml:space="preserve"> メニュー オプションが表示されます。</w:t>
      </w:r>
    </w:p>
    <w:p w14:paraId="2B6AB1A2" w14:textId="77777777" w:rsidR="00A30792" w:rsidRPr="007F2616" w:rsidRDefault="00A30792" w:rsidP="00A30792">
      <w:pPr>
        <w:pStyle w:val="ConcurMoreInfo"/>
        <w:rPr>
          <w:rFonts w:ascii="メイリオ" w:eastAsia="メイリオ" w:hAnsi="メイリオ"/>
        </w:rPr>
      </w:pPr>
      <w:r w:rsidRPr="007F2616">
        <w:rPr>
          <w:rFonts w:ascii="メイリオ" w:eastAsia="メイリオ" w:hAnsi="メイリオ" w:hint="eastAsia"/>
        </w:rPr>
        <w:t xml:space="preserve">詳細については、機能が利用可能になった後に公開される設定ガイド「Manage SSO（製品共通）」をご参照ください。 </w:t>
      </w:r>
    </w:p>
    <w:p w14:paraId="372D5BA2" w14:textId="77777777" w:rsidR="00A30792" w:rsidRPr="007F2616" w:rsidRDefault="00A30792" w:rsidP="00A30792">
      <w:pPr>
        <w:pStyle w:val="50"/>
        <w:rPr>
          <w:rFonts w:ascii="メイリオ" w:eastAsia="メイリオ" w:hAnsi="メイリオ"/>
        </w:rPr>
      </w:pPr>
      <w:r w:rsidRPr="007F2616">
        <w:rPr>
          <w:rFonts w:ascii="メイリオ" w:eastAsia="メイリオ" w:hAnsi="メイリオ" w:hint="eastAsia"/>
        </w:rPr>
        <w:t>STANDARD のみ</w:t>
      </w:r>
    </w:p>
    <w:p w14:paraId="62213023" w14:textId="77777777"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適切なアクセス許可を取得するには、SAP Concur サポートにお問い合わせください。SAP Concur サポートが目的のユーザーに適切な権限を割り当てます。</w:t>
      </w:r>
    </w:p>
    <w:p w14:paraId="2E40AA33" w14:textId="77777777" w:rsidR="00A30792" w:rsidRPr="007F2616" w:rsidRDefault="00A30792" w:rsidP="00A30792">
      <w:pPr>
        <w:pStyle w:val="ConcurBodyText"/>
        <w:rPr>
          <w:rFonts w:ascii="メイリオ" w:eastAsia="メイリオ" w:hAnsi="メイリオ"/>
        </w:rPr>
      </w:pPr>
      <w:r w:rsidRPr="007F2616">
        <w:rPr>
          <w:rFonts w:ascii="メイリオ" w:eastAsia="メイリオ" w:hAnsi="メイリオ" w:hint="eastAsia"/>
        </w:rPr>
        <w:t xml:space="preserve">適切な許可が割り当てられると、それらのユーザーの </w:t>
      </w:r>
      <w:r w:rsidRPr="007F2616">
        <w:rPr>
          <w:rFonts w:ascii="メイリオ" w:eastAsia="メイリオ" w:hAnsi="メイリオ" w:hint="eastAsia"/>
          <w:b/>
          <w:bCs/>
        </w:rPr>
        <w:t>[認証管理]</w:t>
      </w:r>
      <w:r w:rsidRPr="007F2616">
        <w:rPr>
          <w:rFonts w:ascii="メイリオ" w:eastAsia="メイリオ" w:hAnsi="メイリオ" w:hint="eastAsia"/>
        </w:rPr>
        <w:t xml:space="preserve"> メニュー オプションが表示されます。</w:t>
      </w:r>
    </w:p>
    <w:p w14:paraId="194375F9" w14:textId="2BECCA30" w:rsidR="00A30792" w:rsidRDefault="00A30792" w:rsidP="00A30792">
      <w:pPr>
        <w:pStyle w:val="ConcurMoreInfo"/>
        <w:rPr>
          <w:rFonts w:ascii="メイリオ" w:eastAsia="メイリオ" w:hAnsi="メイリオ"/>
        </w:rPr>
      </w:pPr>
      <w:r w:rsidRPr="007F2616">
        <w:rPr>
          <w:rFonts w:ascii="メイリオ" w:eastAsia="メイリオ" w:hAnsi="メイリオ" w:hint="eastAsia"/>
        </w:rPr>
        <w:t>詳細については、設定ガイド「Manage SSO（製品共通）」をご参照ください。</w:t>
      </w:r>
    </w:p>
    <w:p w14:paraId="361556B9" w14:textId="77777777" w:rsidR="008B2BDF" w:rsidRPr="008B2BDF" w:rsidRDefault="008B2BDF" w:rsidP="008B2BDF"/>
    <w:p w14:paraId="58F75642" w14:textId="31CFA312" w:rsidR="00274B95" w:rsidRPr="007F2616" w:rsidRDefault="00CB4666" w:rsidP="00274B95">
      <w:pPr>
        <w:pStyle w:val="30"/>
        <w:rPr>
          <w:rFonts w:ascii="メイリオ" w:eastAsia="メイリオ" w:hAnsi="メイリオ"/>
        </w:rPr>
      </w:pPr>
      <w:bookmarkStart w:id="23" w:name="_Toc40874332"/>
      <w:r w:rsidRPr="007F2616">
        <w:rPr>
          <w:rFonts w:ascii="メイリオ" w:eastAsia="メイリオ" w:hAnsi="メイリオ" w:hint="eastAsia"/>
        </w:rPr>
        <w:lastRenderedPageBreak/>
        <w:t>リリース: 以前のサインイン手順が利用不可に</w:t>
      </w:r>
      <w:bookmarkEnd w:id="23"/>
    </w:p>
    <w:p w14:paraId="0068058E" w14:textId="77777777" w:rsidR="00274B95" w:rsidRPr="007F2616" w:rsidRDefault="00274B95" w:rsidP="00274B95">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274B95" w:rsidRPr="007F2616" w14:paraId="252A5D08" w14:textId="77777777" w:rsidTr="00E77D28">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3B514B2"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4E7A7A9"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617E4AB"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DAC7214"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A129C8"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0CCA031"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274B95" w:rsidRPr="007F2616" w14:paraId="1CE92840" w14:textId="77777777" w:rsidTr="00E77D28">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653FBE97" w14:textId="77777777" w:rsidR="00274B95" w:rsidRPr="007F2616" w:rsidRDefault="00274B95" w:rsidP="00E77D28">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7F9A05" w14:textId="77777777" w:rsidR="00274B95" w:rsidRPr="007F2616" w:rsidRDefault="00274B95" w:rsidP="00E77D28">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4492A1" w14:textId="77777777" w:rsidR="00274B95" w:rsidRPr="007F2616" w:rsidRDefault="00274B95" w:rsidP="00E77D28">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4B9D1AD" w14:textId="77777777" w:rsidR="00274B95" w:rsidRPr="007F2616" w:rsidRDefault="00274B95" w:rsidP="00E77D28">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7ADB39C" w14:textId="77777777" w:rsidR="00274B95" w:rsidRPr="007F2616" w:rsidRDefault="00274B95" w:rsidP="00E77D28">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DD058BD" w14:textId="77777777" w:rsidR="00274B95" w:rsidRPr="007F2616" w:rsidRDefault="00274B95" w:rsidP="00E77D28">
            <w:pPr>
              <w:pStyle w:val="ConcurTableText8ptCenter"/>
              <w:keepNext/>
              <w:rPr>
                <w:rFonts w:ascii="メイリオ" w:eastAsia="メイリオ" w:hAnsi="メイリオ"/>
              </w:rPr>
            </w:pPr>
            <w:r w:rsidRPr="007F2616">
              <w:rPr>
                <w:rFonts w:ascii="メイリオ" w:eastAsia="メイリオ" w:hAnsi="メイリオ" w:hint="eastAsia"/>
              </w:rPr>
              <w:t>なし</w:t>
            </w:r>
          </w:p>
        </w:tc>
      </w:tr>
      <w:tr w:rsidR="00274B95" w:rsidRPr="007F2616" w14:paraId="23C4ABCD" w14:textId="77777777" w:rsidTr="00E77D2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7B9CDB5"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E1563E8"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45A69C3D" w14:textId="77777777" w:rsidR="00274B95" w:rsidRPr="007F2616" w:rsidRDefault="00274B95" w:rsidP="00E77D28">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274B95" w:rsidRPr="007F2616" w14:paraId="535D498E" w14:textId="77777777" w:rsidTr="00E77D28">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F9091" w14:textId="72493265" w:rsidR="00274B95" w:rsidRPr="007F2616" w:rsidRDefault="00D25A57" w:rsidP="00E77D28">
            <w:pPr>
              <w:pStyle w:val="ConcurTableText8ptCenter"/>
              <w:keepNext/>
              <w:rPr>
                <w:rFonts w:ascii="メイリオ" w:eastAsia="メイリオ" w:hAnsi="メイリオ"/>
              </w:rPr>
            </w:pPr>
            <w:r w:rsidRPr="007F2616">
              <w:rPr>
                <w:rFonts w:ascii="メイリオ" w:eastAsia="メイリオ" w:hAnsi="メイリオ" w:hint="eastAsia"/>
              </w:rPr>
              <w:t>2020 年 3 月 30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9F440" w14:textId="43479D7A" w:rsidR="00274B95" w:rsidRPr="007F2616" w:rsidRDefault="00CB4666" w:rsidP="00E77D28">
            <w:pPr>
              <w:pStyle w:val="ConcurTableText8ptCenter"/>
              <w:keepNext/>
              <w:rPr>
                <w:rFonts w:ascii="メイリオ" w:eastAsia="メイリオ" w:hAnsi="メイリオ"/>
              </w:rPr>
            </w:pPr>
            <w:r w:rsidRPr="007F2616">
              <w:rPr>
                <w:rFonts w:ascii="メイリオ" w:eastAsia="メイリオ" w:hAnsi="メイリオ" w:hint="eastAsia"/>
                <w:highlight w:val="yellow"/>
              </w:rPr>
              <w:t>2020 年 5 月 1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C1278" w14:textId="23B1E814" w:rsidR="00274B95" w:rsidRPr="007F2616" w:rsidRDefault="00FC5E5E" w:rsidP="00E77D28">
            <w:pPr>
              <w:pStyle w:val="ConcurTableText8ptCenter"/>
              <w:keepNext/>
              <w:rPr>
                <w:rFonts w:ascii="メイリオ" w:eastAsia="メイリオ" w:hAnsi="メイリオ"/>
              </w:rPr>
            </w:pPr>
            <w:r w:rsidRPr="007F2616">
              <w:rPr>
                <w:rFonts w:ascii="メイリオ" w:eastAsia="メイリオ" w:hAnsi="メイリオ" w:hint="eastAsia"/>
              </w:rPr>
              <w:t>2020 年 5 月</w:t>
            </w:r>
          </w:p>
        </w:tc>
      </w:tr>
      <w:tr w:rsidR="00274B95" w:rsidRPr="007F2616" w14:paraId="5019A5F4" w14:textId="77777777" w:rsidTr="00E77D28">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CDB9CC2" w14:textId="77777777" w:rsidR="00274B95" w:rsidRPr="007F2616" w:rsidRDefault="00274B95" w:rsidP="00E77D28">
            <w:pPr>
              <w:pStyle w:val="ConcurTableText8ptCenter"/>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2C4D426F" w14:textId="73828175" w:rsidR="00CB4666" w:rsidRPr="007F2616" w:rsidRDefault="00CB4666" w:rsidP="00CB4666">
      <w:pPr>
        <w:pStyle w:val="ConcurBodyText"/>
        <w:rPr>
          <w:rFonts w:ascii="メイリオ" w:eastAsia="メイリオ" w:hAnsi="メイリオ"/>
        </w:rPr>
      </w:pPr>
      <w:r w:rsidRPr="007F2616">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5AA44499" w14:textId="77777777" w:rsidR="00EE0D94" w:rsidRPr="007F2616" w:rsidRDefault="00EE0D94" w:rsidP="00EE0D94">
      <w:pPr>
        <w:pStyle w:val="21"/>
        <w:rPr>
          <w:rFonts w:ascii="メイリオ" w:eastAsia="メイリオ" w:hAnsi="メイリオ"/>
        </w:rPr>
      </w:pPr>
      <w:bookmarkStart w:id="24" w:name="_Toc11147464"/>
      <w:bookmarkStart w:id="25" w:name="_Toc13846565"/>
      <w:bookmarkStart w:id="26" w:name="_Toc491411915"/>
      <w:bookmarkStart w:id="27" w:name="_Toc453745152"/>
      <w:bookmarkStart w:id="28" w:name="_Toc453920757"/>
      <w:bookmarkStart w:id="29" w:name="_Hlk523311325"/>
      <w:bookmarkStart w:id="30" w:name="_Toc478727899"/>
      <w:bookmarkStart w:id="31" w:name="_Toc40874333"/>
      <w:bookmarkEnd w:id="12"/>
      <w:bookmarkEnd w:id="13"/>
      <w:bookmarkEnd w:id="14"/>
      <w:bookmarkEnd w:id="15"/>
      <w:r w:rsidRPr="007F2616">
        <w:rPr>
          <w:rFonts w:ascii="メイリオ" w:eastAsia="メイリオ" w:hAnsi="メイリオ" w:hint="eastAsia"/>
        </w:rPr>
        <w:t>ファイル転送のアップデート</w:t>
      </w:r>
      <w:bookmarkEnd w:id="24"/>
      <w:bookmarkEnd w:id="25"/>
      <w:bookmarkEnd w:id="31"/>
    </w:p>
    <w:p w14:paraId="6AE88D2D" w14:textId="397A9FCA" w:rsidR="00EE0D94" w:rsidRPr="007F2616" w:rsidRDefault="00EE0D94" w:rsidP="00EE0D94">
      <w:pPr>
        <w:pStyle w:val="30"/>
        <w:rPr>
          <w:rFonts w:ascii="メイリオ" w:eastAsia="メイリオ" w:hAnsi="メイリオ"/>
        </w:rPr>
      </w:pPr>
      <w:bookmarkStart w:id="32" w:name="_Toc13846566"/>
      <w:bookmarkStart w:id="33" w:name="_Toc11147465"/>
      <w:bookmarkStart w:id="34" w:name="_Toc40874334"/>
      <w:r w:rsidRPr="007F2616">
        <w:rPr>
          <w:rFonts w:ascii="メイリオ" w:eastAsia="メイリオ" w:hAnsi="メイリオ" w:hint="eastAsia"/>
        </w:rPr>
        <w:t>** 変更予定 ** SSH キー</w:t>
      </w:r>
      <w:bookmarkEnd w:id="32"/>
      <w:r w:rsidRPr="007F2616">
        <w:rPr>
          <w:rFonts w:ascii="メイリオ" w:eastAsia="メイリオ" w:hAnsi="メイリオ" w:hint="eastAsia"/>
        </w:rPr>
        <w:t>認証を使用した必須 SFTP</w:t>
      </w:r>
      <w:bookmarkEnd w:id="33"/>
      <w:bookmarkEnd w:id="34"/>
    </w:p>
    <w:p w14:paraId="767CF141" w14:textId="77777777" w:rsidR="00EE0D94" w:rsidRPr="007F2616" w:rsidRDefault="00EE0D94" w:rsidP="00EE0D9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EE0D94" w:rsidRPr="007F2616" w14:paraId="206B447F" w14:textId="77777777" w:rsidTr="00C626A9">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24038D5" w14:textId="77777777"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4D124B5" w14:textId="77777777"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67A3215" w14:textId="77777777"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E032E8" w14:textId="77777777"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C0DE1F9" w14:textId="77777777"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2BA2D251" w14:textId="62D9696C"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EE0D94" w:rsidRPr="007F2616" w14:paraId="4A7703D4" w14:textId="77777777" w:rsidTr="00297385">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E2F7229" w14:textId="77777777" w:rsidR="00EE0D94" w:rsidRPr="007F2616" w:rsidRDefault="00EE0D94" w:rsidP="00C626A9">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D3B6750" w14:textId="77777777" w:rsidR="00EE0D94" w:rsidRPr="007F2616" w:rsidRDefault="00EE0D94" w:rsidP="00C626A9">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AF7286D" w14:textId="77777777" w:rsidR="00EE0D94" w:rsidRPr="007F2616" w:rsidRDefault="00EE0D94" w:rsidP="00C626A9">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D6B890" w14:textId="77777777" w:rsidR="00EE0D94" w:rsidRPr="007F2616" w:rsidRDefault="00EE0D94" w:rsidP="00C626A9">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673336B" w14:textId="77777777" w:rsidR="00EE0D94" w:rsidRPr="007F2616" w:rsidRDefault="00EE0D94" w:rsidP="00C626A9">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C88782B" w14:textId="77777777" w:rsidR="00EE0D94" w:rsidRPr="007F2616" w:rsidRDefault="00EE0D94" w:rsidP="00C626A9">
            <w:pPr>
              <w:pStyle w:val="ConcurTableText8ptCenter"/>
              <w:keepNext/>
              <w:rPr>
                <w:rFonts w:ascii="メイリオ" w:eastAsia="メイリオ" w:hAnsi="メイリオ"/>
              </w:rPr>
            </w:pPr>
            <w:r w:rsidRPr="007F2616">
              <w:rPr>
                <w:rFonts w:ascii="メイリオ" w:eastAsia="メイリオ" w:hAnsi="メイリオ" w:hint="eastAsia"/>
              </w:rPr>
              <w:t>Intelligence</w:t>
            </w:r>
          </w:p>
        </w:tc>
      </w:tr>
      <w:tr w:rsidR="00EE0D94" w:rsidRPr="007F2616" w14:paraId="2D603BA5"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2DABFBF" w14:textId="77777777"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CFAD329" w14:textId="71FA1B96"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D839E64" w14:textId="77777777" w:rsidR="00EE0D94" w:rsidRPr="007F2616" w:rsidRDefault="00EE0D94" w:rsidP="00C626A9">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EE0D94" w:rsidRPr="007F2616" w14:paraId="5894D738" w14:textId="77777777" w:rsidTr="00C626A9">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CF032" w14:textId="77777777" w:rsidR="00EE0D94" w:rsidRPr="007F2616" w:rsidRDefault="00EE0D94" w:rsidP="00C626A9">
            <w:pPr>
              <w:pStyle w:val="ConcurTableText8ptCenter"/>
              <w:keepNext/>
              <w:rPr>
                <w:rFonts w:ascii="メイリオ" w:eastAsia="メイリオ" w:hAnsi="メイリオ"/>
              </w:rPr>
            </w:pPr>
            <w:r w:rsidRPr="007F2616">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A467" w14:textId="2D3CA409" w:rsidR="00EE0D94" w:rsidRPr="007F2616" w:rsidRDefault="008C06D2" w:rsidP="00C626A9">
            <w:pPr>
              <w:pStyle w:val="ConcurTableText8ptCenter"/>
              <w:keepNext/>
              <w:rPr>
                <w:rFonts w:ascii="メイリオ" w:eastAsia="メイリオ" w:hAnsi="メイリオ"/>
              </w:rPr>
            </w:pPr>
            <w:r w:rsidRPr="007F2616">
              <w:rPr>
                <w:rFonts w:ascii="メイリオ" w:eastAsia="メイリオ" w:hAnsi="メイリオ" w:hint="eastAsia"/>
              </w:rPr>
              <w:t>2019 年 9 月</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CF05" w14:textId="77777777" w:rsidR="00EE0D94" w:rsidRPr="007F2616" w:rsidRDefault="00EE0D94" w:rsidP="00C626A9">
            <w:pPr>
              <w:pStyle w:val="ConcurTableText8ptCenter"/>
              <w:keepNext/>
              <w:rPr>
                <w:rFonts w:ascii="メイリオ" w:eastAsia="メイリオ" w:hAnsi="メイリオ"/>
              </w:rPr>
            </w:pPr>
            <w:r w:rsidRPr="007F2616">
              <w:rPr>
                <w:rFonts w:ascii="メイリオ" w:eastAsia="メイリオ" w:hAnsi="メイリオ" w:hint="eastAsia"/>
              </w:rPr>
              <w:t>2020 年 12 月 7 日</w:t>
            </w:r>
          </w:p>
        </w:tc>
      </w:tr>
      <w:tr w:rsidR="00E3373D" w:rsidRPr="007F2616" w14:paraId="72F21F3F" w14:textId="77777777" w:rsidTr="001A3459">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354058" w14:textId="7F7D4129" w:rsidR="00E3373D" w:rsidRPr="007F2616" w:rsidRDefault="00E3373D" w:rsidP="001A3459">
            <w:pPr>
              <w:pStyle w:val="ConcurTableText8ptCenter"/>
              <w:keepNext/>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3078A779" w14:textId="77777777" w:rsidR="00EE0D94" w:rsidRPr="007F2616" w:rsidRDefault="00EE0D94" w:rsidP="00EE0D94">
      <w:pPr>
        <w:pStyle w:val="41"/>
        <w:rPr>
          <w:rFonts w:ascii="メイリオ" w:eastAsia="メイリオ" w:hAnsi="メイリオ"/>
          <w:i w:val="0"/>
        </w:rPr>
      </w:pPr>
      <w:r w:rsidRPr="007F2616">
        <w:rPr>
          <w:rFonts w:ascii="メイリオ" w:eastAsia="メイリオ" w:hAnsi="メイリオ" w:hint="eastAsia"/>
          <w:i w:val="0"/>
        </w:rPr>
        <w:t>概要</w:t>
      </w:r>
    </w:p>
    <w:p w14:paraId="40F6CE83" w14:textId="1929966D" w:rsidR="008C06D2" w:rsidRPr="007F2616" w:rsidRDefault="008C06D2" w:rsidP="008C06D2">
      <w:pPr>
        <w:pStyle w:val="ConcurBodyText"/>
        <w:rPr>
          <w:rFonts w:ascii="メイリオ" w:eastAsia="メイリオ" w:hAnsi="メイリオ"/>
        </w:rPr>
      </w:pPr>
      <w:bookmarkStart w:id="35" w:name="_Hlk19876356"/>
      <w:bookmarkStart w:id="36" w:name="_Hlk19876476"/>
      <w:r w:rsidRPr="007F2616">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35"/>
      <w:r w:rsidRPr="007F2616">
        <w:rPr>
          <w:rFonts w:ascii="メイリオ" w:eastAsia="メイリオ" w:hAnsi="メイリオ" w:hint="eastAsia"/>
        </w:rPr>
        <w:t xml:space="preserve"> </w:t>
      </w:r>
    </w:p>
    <w:p w14:paraId="575D5134" w14:textId="77777777" w:rsidR="008C06D2" w:rsidRPr="007F2616" w:rsidRDefault="008C06D2" w:rsidP="008C06D2">
      <w:pPr>
        <w:pStyle w:val="ConcurBodyText"/>
        <w:rPr>
          <w:rFonts w:ascii="メイリオ" w:eastAsia="メイリオ" w:hAnsi="メイリオ"/>
        </w:rPr>
      </w:pPr>
      <w:bookmarkStart w:id="37" w:name="_Hlk19876428"/>
      <w:r w:rsidRPr="007F2616">
        <w:rPr>
          <w:rFonts w:ascii="メイリオ" w:eastAsia="メイリオ" w:hAnsi="メイリオ" w:hint="eastAsia"/>
        </w:rPr>
        <w:t>SFTP（セキュア ファイル転送プロトコル）以外のプロトコルと SFTP パスワード認証は、2020 年 12 月 7 日以降、SAP Concur 製品への接続を許可されなくなります。</w:t>
      </w:r>
    </w:p>
    <w:p w14:paraId="32011B06" w14:textId="77777777" w:rsidR="008C06D2" w:rsidRPr="007F2616" w:rsidRDefault="008C06D2" w:rsidP="00451974">
      <w:pPr>
        <w:pStyle w:val="ConcurBullet"/>
        <w:rPr>
          <w:rFonts w:ascii="メイリオ" w:eastAsia="メイリオ" w:hAnsi="メイリオ"/>
        </w:rPr>
      </w:pPr>
      <w:r w:rsidRPr="007F2616">
        <w:rPr>
          <w:rFonts w:ascii="メイリオ" w:eastAsia="メイリオ" w:hAnsi="メイリオ" w:hint="eastAsia"/>
        </w:rPr>
        <w:lastRenderedPageBreak/>
        <w:t>既存の SFTP 以外のファイル転送アカウントは、2020 年 12 月 7 日までに SSH キー認証を使用して SFTP に切り替える必要があります。</w:t>
      </w:r>
    </w:p>
    <w:p w14:paraId="6F767491" w14:textId="77777777" w:rsidR="008C06D2" w:rsidRPr="007F2616" w:rsidRDefault="008C06D2" w:rsidP="00451974">
      <w:pPr>
        <w:pStyle w:val="ConcurBullet"/>
        <w:rPr>
          <w:rFonts w:ascii="メイリオ" w:eastAsia="メイリオ" w:hAnsi="メイリオ"/>
        </w:rPr>
      </w:pPr>
      <w:r w:rsidRPr="007F2616">
        <w:rPr>
          <w:rFonts w:ascii="メイリオ" w:eastAsia="メイリオ" w:hAnsi="メイリオ" w:hint="eastAsia"/>
        </w:rPr>
        <w:t>パスワード認証を使用する既存の SFTP ファイル転送アカウントは、2020 年 12 月 7 日までに SSH キー認証を使用するように切り替える必要があります。</w:t>
      </w:r>
    </w:p>
    <w:p w14:paraId="2E62D224" w14:textId="77777777" w:rsidR="008C06D2" w:rsidRPr="007F2616" w:rsidRDefault="008C06D2" w:rsidP="00451974">
      <w:pPr>
        <w:pStyle w:val="ConcurBullet"/>
        <w:rPr>
          <w:rFonts w:ascii="メイリオ" w:eastAsia="メイリオ" w:hAnsi="メイリオ"/>
        </w:rPr>
      </w:pPr>
      <w:r w:rsidRPr="007F2616">
        <w:rPr>
          <w:rFonts w:ascii="メイリオ" w:eastAsia="メイリオ" w:hAnsi="メイリオ" w:hint="eastAsia"/>
        </w:rPr>
        <w:t>SFTP パスワード リセット要求では、認証用の SSH キーを提供する必要があります。</w:t>
      </w:r>
    </w:p>
    <w:p w14:paraId="20248579" w14:textId="77777777" w:rsidR="008C06D2" w:rsidRPr="007F2616" w:rsidRDefault="008C06D2" w:rsidP="008C06D2">
      <w:pPr>
        <w:pStyle w:val="ConcurBodyText"/>
        <w:rPr>
          <w:rFonts w:ascii="メイリオ" w:eastAsia="メイリオ" w:hAnsi="メイリオ"/>
        </w:rPr>
      </w:pPr>
      <w:r w:rsidRPr="007F2616">
        <w:rPr>
          <w:rFonts w:ascii="メイリオ" w:eastAsia="メイリオ" w:hAnsi="メイリオ" w:hint="eastAsia"/>
        </w:rPr>
        <w:t>このお知らせは、次のファイル転送 DNS エンドポイントに関するものです。</w:t>
      </w:r>
    </w:p>
    <w:p w14:paraId="342136FE" w14:textId="77777777" w:rsidR="008C06D2" w:rsidRPr="007F2616" w:rsidRDefault="008C06D2" w:rsidP="008C06D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st.concursolutions.com</w:t>
      </w:r>
    </w:p>
    <w:p w14:paraId="79478569" w14:textId="77777777" w:rsidR="008C06D2" w:rsidRPr="007F2616" w:rsidRDefault="008C06D2" w:rsidP="008C06D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st-eu.concursolutions.com</w:t>
      </w:r>
    </w:p>
    <w:p w14:paraId="47D616DD" w14:textId="77777777" w:rsidR="008C06D2" w:rsidRPr="007F2616" w:rsidRDefault="008C06D2" w:rsidP="008C06D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st-cge.concursolutions.com</w:t>
      </w:r>
    </w:p>
    <w:p w14:paraId="7B37F0BA" w14:textId="77777777" w:rsidR="008C06D2" w:rsidRPr="007F2616" w:rsidRDefault="008C06D2" w:rsidP="008C06D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st-cge-dr.concursolutions.com</w:t>
      </w:r>
    </w:p>
    <w:p w14:paraId="2C1B049C" w14:textId="77777777" w:rsidR="008C06D2" w:rsidRPr="007F2616" w:rsidRDefault="008C06D2" w:rsidP="008C06D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vs.concursolutions.com</w:t>
      </w:r>
    </w:p>
    <w:p w14:paraId="238CA406" w14:textId="77777777" w:rsidR="008C06D2" w:rsidRPr="007F2616" w:rsidRDefault="008C06D2" w:rsidP="008C06D2">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vs.concurcdc.cn</w:t>
      </w:r>
    </w:p>
    <w:bookmarkEnd w:id="36"/>
    <w:bookmarkEnd w:id="37"/>
    <w:p w14:paraId="657D3B5E" w14:textId="77777777" w:rsidR="008C06D2" w:rsidRPr="007F2616" w:rsidRDefault="008C06D2" w:rsidP="008C06D2">
      <w:pPr>
        <w:pStyle w:val="50"/>
        <w:rPr>
          <w:rFonts w:ascii="メイリオ" w:eastAsia="メイリオ" w:hAnsi="メイリオ"/>
        </w:rPr>
      </w:pPr>
      <w:r w:rsidRPr="007F2616">
        <w:rPr>
          <w:rFonts w:ascii="メイリオ" w:eastAsia="メイリオ" w:hAnsi="メイリオ" w:hint="eastAsia"/>
        </w:rPr>
        <w:t>業務目的とユーザーへの利点</w:t>
      </w:r>
    </w:p>
    <w:p w14:paraId="105B600A" w14:textId="77777777" w:rsidR="008C06D2" w:rsidRPr="007F2616" w:rsidRDefault="008C06D2" w:rsidP="008C06D2">
      <w:pPr>
        <w:pStyle w:val="ConcurBodyText"/>
        <w:rPr>
          <w:rFonts w:ascii="メイリオ" w:eastAsia="メイリオ" w:hAnsi="メイリオ"/>
        </w:rPr>
      </w:pPr>
      <w:r w:rsidRPr="007F2616">
        <w:rPr>
          <w:rFonts w:ascii="メイリオ" w:eastAsia="メイリオ" w:hAnsi="メイリオ" w:hint="eastAsia"/>
        </w:rPr>
        <w:t>さらに強化されたファイル転送のセキュリティを提供します。</w:t>
      </w:r>
    </w:p>
    <w:p w14:paraId="733AC2A2" w14:textId="77777777" w:rsidR="00EE0D94" w:rsidRPr="007F2616" w:rsidRDefault="00EE0D94" w:rsidP="00EE0D94">
      <w:pPr>
        <w:pStyle w:val="41"/>
        <w:rPr>
          <w:rFonts w:ascii="メイリオ" w:eastAsia="メイリオ" w:hAnsi="メイリオ"/>
          <w:i w:val="0"/>
        </w:rPr>
      </w:pPr>
      <w:r w:rsidRPr="007F2616">
        <w:rPr>
          <w:rFonts w:ascii="メイリオ" w:eastAsia="メイリオ" w:hAnsi="メイリオ" w:hint="eastAsia"/>
          <w:i w:val="0"/>
        </w:rPr>
        <w:t>設定とアクティブ化</w:t>
      </w:r>
    </w:p>
    <w:p w14:paraId="3049A81B" w14:textId="77777777" w:rsidR="00EE0D94" w:rsidRPr="007F2616" w:rsidRDefault="00EE0D94" w:rsidP="00EE0D94">
      <w:pPr>
        <w:pStyle w:val="ConcurBodyText"/>
        <w:rPr>
          <w:rFonts w:ascii="メイリオ" w:eastAsia="メイリオ" w:hAnsi="メイリオ"/>
        </w:rPr>
      </w:pPr>
      <w:r w:rsidRPr="007F2616">
        <w:rPr>
          <w:rFonts w:ascii="メイリオ" w:eastAsia="メイリオ" w:hAnsi="メイリオ" w:hint="eastAsia"/>
        </w:rPr>
        <w:t>支援が必要な場合は、SAP Concur サポートまでお問い合わせください。</w:t>
      </w:r>
    </w:p>
    <w:p w14:paraId="14C2DE5D" w14:textId="15ABD069" w:rsidR="00EE0D94" w:rsidRDefault="00EE0D94" w:rsidP="00EE0D94">
      <w:pPr>
        <w:pStyle w:val="ConcurMoreInfo"/>
        <w:rPr>
          <w:rFonts w:ascii="メイリオ" w:eastAsia="メイリオ" w:hAnsi="メイリオ"/>
        </w:rPr>
      </w:pPr>
      <w:r w:rsidRPr="007F2616">
        <w:rPr>
          <w:rFonts w:ascii="メイリオ" w:eastAsia="メイリオ" w:hAnsi="メイリオ" w:hint="eastAsia"/>
        </w:rPr>
        <w:t>さらに詳しい情報は、ユーザー ガイド「File Transfer for Customers and Vendors（製品共通）」をご参照ください。（このガイドは、他の Concur Expense、Invoice、Request の設定およびユーザー ガイドと同じ場所にあります。）</w:t>
      </w:r>
    </w:p>
    <w:p w14:paraId="7B67010A" w14:textId="77777777" w:rsidR="008B2BDF" w:rsidRPr="008B2BDF" w:rsidRDefault="008B2BDF" w:rsidP="008B2BDF"/>
    <w:p w14:paraId="4CF96548" w14:textId="77777777" w:rsidR="000C0338" w:rsidRPr="007F2616" w:rsidRDefault="000C0338" w:rsidP="000C0338">
      <w:pPr>
        <w:pStyle w:val="21"/>
        <w:rPr>
          <w:rFonts w:ascii="メイリオ" w:eastAsia="メイリオ" w:hAnsi="メイリオ"/>
        </w:rPr>
      </w:pPr>
      <w:bookmarkStart w:id="38" w:name="_Toc40874335"/>
      <w:bookmarkEnd w:id="26"/>
      <w:bookmarkEnd w:id="27"/>
      <w:bookmarkEnd w:id="28"/>
      <w:r w:rsidRPr="007F2616">
        <w:rPr>
          <w:rFonts w:ascii="メイリオ" w:eastAsia="メイリオ" w:hAnsi="メイリオ" w:hint="eastAsia"/>
        </w:rPr>
        <w:lastRenderedPageBreak/>
        <w:t>財務統合</w:t>
      </w:r>
      <w:bookmarkEnd w:id="38"/>
    </w:p>
    <w:p w14:paraId="64FDD320" w14:textId="57D7F8AB" w:rsidR="000C0338" w:rsidRPr="007F2616" w:rsidRDefault="000C0338" w:rsidP="000C0338">
      <w:pPr>
        <w:pStyle w:val="30"/>
        <w:rPr>
          <w:rFonts w:ascii="メイリオ" w:eastAsia="メイリオ" w:hAnsi="メイリオ"/>
        </w:rPr>
      </w:pPr>
      <w:bookmarkStart w:id="39" w:name="_Toc40874336"/>
      <w:r w:rsidRPr="007F2616">
        <w:rPr>
          <w:rFonts w:ascii="メイリオ" w:eastAsia="メイリオ" w:hAnsi="メイリオ" w:hint="eastAsia"/>
        </w:rPr>
        <w:t>** 変更予定 ** Xero Accounting 統合</w:t>
      </w:r>
      <w:bookmarkEnd w:id="39"/>
    </w:p>
    <w:p w14:paraId="136BAD76" w14:textId="77777777" w:rsidR="00993EAB" w:rsidRPr="007F2616" w:rsidRDefault="00993EA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7F2616" w14:paraId="2A222025"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5772122"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63F11CF"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C9B00B9"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177A0D5"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561ED3D"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8D6F92E"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993EAB" w:rsidRPr="007F2616" w14:paraId="548CA6A0"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A37FB63" w14:textId="77777777" w:rsidR="00993EAB" w:rsidRPr="007F2616" w:rsidRDefault="00993EAB" w:rsidP="007155A4">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0B3FDE6"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42040FD"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469FAFD"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0CE5D8D"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7E7D96B"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なし</w:t>
            </w:r>
          </w:p>
        </w:tc>
      </w:tr>
      <w:tr w:rsidR="00993EAB" w:rsidRPr="007F2616" w14:paraId="3FA0B427"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2E13047"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405D9B4"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F7D93EC"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993EAB" w:rsidRPr="007F2616" w14:paraId="0E618430"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C19E8"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2020 年 5 月 1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95AD"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CD0C2"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2020 年 6 月</w:t>
            </w:r>
          </w:p>
        </w:tc>
      </w:tr>
      <w:tr w:rsidR="00764024" w:rsidRPr="007F2616" w14:paraId="2ECF39DB"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5D1A86" w14:textId="2247B9D9" w:rsidR="00764024" w:rsidRPr="007F2616" w:rsidRDefault="00764024" w:rsidP="007155A4">
            <w:pPr>
              <w:pStyle w:val="ConcurTableText8ptCenter"/>
              <w:keepNext/>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789963B0" w14:textId="77777777" w:rsidR="000C0338" w:rsidRPr="007F2616" w:rsidRDefault="000C0338" w:rsidP="000C0338">
      <w:pPr>
        <w:pStyle w:val="41"/>
        <w:rPr>
          <w:rFonts w:ascii="メイリオ" w:eastAsia="メイリオ" w:hAnsi="メイリオ"/>
          <w:i w:val="0"/>
        </w:rPr>
      </w:pPr>
      <w:r w:rsidRPr="007F2616">
        <w:rPr>
          <w:rFonts w:ascii="メイリオ" w:eastAsia="メイリオ" w:hAnsi="メイリオ" w:hint="eastAsia"/>
          <w:i w:val="0"/>
        </w:rPr>
        <w:t>概要</w:t>
      </w:r>
    </w:p>
    <w:p w14:paraId="2F925AD0" w14:textId="378C561A" w:rsidR="000C0338" w:rsidRPr="007F2616" w:rsidRDefault="000C0338" w:rsidP="000C0338">
      <w:pPr>
        <w:pStyle w:val="ConcurBodyText"/>
        <w:rPr>
          <w:rFonts w:ascii="メイリオ" w:eastAsia="メイリオ" w:hAnsi="メイリオ"/>
        </w:rPr>
      </w:pPr>
      <w:r w:rsidRPr="007F2616">
        <w:rPr>
          <w:rFonts w:ascii="メイリオ" w:eastAsia="メイリオ" w:hAnsi="メイリオ" w:hint="eastAsia"/>
        </w:rPr>
        <w:t>SAP Concur と Xero は、Xero Accounting での経費の会計処理を容易にするために提携しています。</w:t>
      </w:r>
    </w:p>
    <w:p w14:paraId="1CB2AB6A" w14:textId="15C5BACE" w:rsidR="000C0338" w:rsidRPr="007F2616" w:rsidRDefault="000C0338" w:rsidP="00430520">
      <w:pPr>
        <w:pStyle w:val="ConcurBodyText"/>
        <w:keepLines/>
        <w:rPr>
          <w:rFonts w:ascii="メイリオ" w:eastAsia="メイリオ" w:hAnsi="メイリオ"/>
        </w:rPr>
      </w:pPr>
      <w:r w:rsidRPr="007F2616">
        <w:rPr>
          <w:rFonts w:ascii="メイリオ" w:eastAsia="メイリオ" w:hAnsi="メイリオ" w:hint="eastAsia"/>
        </w:rPr>
        <w:t xml:space="preserve">6 月のリリースより、参加されるお客様は Concur Standard Edition を使用して Xero Accounting データ（マスター データ）を SAP Concur 構成にインポートできます。このデータによって、経費や請求書を入力するときに独自の会計データを利用できます。データは SAP Concur ソリューションで定期的に更新されます。マスター データのエクスポートでは、実装中に従業員と請求書の支払先/サプライヤーを Xero Accounting から SAP Concur ソリューションに読み込みます。 </w:t>
      </w:r>
    </w:p>
    <w:p w14:paraId="0D66D0C9" w14:textId="0FCE4F27" w:rsidR="000C0338" w:rsidRPr="007F2616" w:rsidRDefault="000C0338" w:rsidP="000C0338">
      <w:pPr>
        <w:pStyle w:val="ConcurBodyText"/>
        <w:rPr>
          <w:rFonts w:ascii="メイリオ" w:eastAsia="メイリオ" w:hAnsi="メイリオ"/>
        </w:rPr>
      </w:pPr>
      <w:r w:rsidRPr="007F2616">
        <w:rPr>
          <w:rFonts w:ascii="メイリオ" w:eastAsia="メイリオ" w:hAnsi="メイリオ" w:hint="eastAsia"/>
        </w:rPr>
        <w:t>財務転記プロセスでは、SAP Concur プラットフォームの API を利用して、SAP Concur ソリューションから Xero Accounting への転記準備ができている経費精算レポートと請求書を送信します。SAP Concur は、経費データを支払先請求書（現金払い戻し用）またはクレジット カード取引（クレジット カード請求用）として送信します。統合では、支払先請求書として請求書データを送信します。この統合により、SAP Concur ソリューションから Sage Accounting への経費および請求書データの送信と、SAP Concur ソリューションへのステータス情報の送信が管理されます。レポートまたは請求書の支払が承認されると、バッチ スケジュールを待たずにただちに財務転記が行われます。経費精算レポートまたは請求書の監査証跡に、財務転記ステ</w:t>
      </w:r>
      <w:r w:rsidRPr="007F2616">
        <w:rPr>
          <w:rFonts w:ascii="メイリオ" w:eastAsia="メイリオ" w:hAnsi="メイリオ" w:hint="eastAsia"/>
        </w:rPr>
        <w:lastRenderedPageBreak/>
        <w:t>ータス情報が表示されます。経費の処理者または請求書の処理者は、転記に関する問題を確認することができるため、エラーを修正して情報を迅速に再送信できます。</w:t>
      </w:r>
    </w:p>
    <w:p w14:paraId="3C64693D" w14:textId="77777777" w:rsidR="000C0338" w:rsidRPr="007F2616" w:rsidRDefault="000C0338" w:rsidP="000C0338">
      <w:pPr>
        <w:pStyle w:val="50"/>
        <w:rPr>
          <w:rFonts w:ascii="メイリオ" w:eastAsia="メイリオ" w:hAnsi="メイリオ"/>
        </w:rPr>
      </w:pPr>
      <w:r w:rsidRPr="007F2616">
        <w:rPr>
          <w:rFonts w:ascii="メイリオ" w:eastAsia="メイリオ" w:hAnsi="メイリオ" w:hint="eastAsia"/>
        </w:rPr>
        <w:t>業務目的とユーザーへの利点</w:t>
      </w:r>
    </w:p>
    <w:p w14:paraId="7326282B" w14:textId="5104DDF7" w:rsidR="000C0338" w:rsidRPr="007F2616" w:rsidRDefault="000C0338" w:rsidP="000C0338">
      <w:pPr>
        <w:pStyle w:val="ConcurBodyText"/>
        <w:rPr>
          <w:rFonts w:ascii="メイリオ" w:eastAsia="メイリオ" w:hAnsi="メイリオ"/>
        </w:rPr>
      </w:pPr>
      <w:r w:rsidRPr="007F2616">
        <w:rPr>
          <w:rFonts w:ascii="メイリオ" w:eastAsia="メイリオ" w:hAnsi="メイリオ" w:hint="eastAsia"/>
        </w:rPr>
        <w:t xml:space="preserve">この統合により、SAP Concur ソリューションと Xero Accounting の両方で会計情報を管理しやすくなります。 </w:t>
      </w:r>
    </w:p>
    <w:p w14:paraId="19DFDFC0" w14:textId="77777777" w:rsidR="000C0338" w:rsidRPr="007F2616" w:rsidRDefault="000C0338" w:rsidP="000C0338">
      <w:pPr>
        <w:pStyle w:val="41"/>
        <w:rPr>
          <w:rFonts w:ascii="メイリオ" w:eastAsia="メイリオ" w:hAnsi="メイリオ"/>
          <w:i w:val="0"/>
        </w:rPr>
      </w:pPr>
      <w:r w:rsidRPr="007F2616">
        <w:rPr>
          <w:rFonts w:ascii="メイリオ" w:eastAsia="メイリオ" w:hAnsi="メイリオ" w:hint="eastAsia"/>
          <w:i w:val="0"/>
        </w:rPr>
        <w:t>設定とアクティブ化</w:t>
      </w:r>
    </w:p>
    <w:p w14:paraId="64E2AA33" w14:textId="5F6E4228" w:rsidR="000C0338" w:rsidRPr="007F2616" w:rsidRDefault="000C0338" w:rsidP="000C0338">
      <w:pPr>
        <w:pStyle w:val="ConcurBodyText"/>
        <w:rPr>
          <w:rFonts w:ascii="メイリオ" w:eastAsia="メイリオ" w:hAnsi="メイリオ"/>
        </w:rPr>
      </w:pPr>
      <w:r w:rsidRPr="007F2616">
        <w:rPr>
          <w:rFonts w:ascii="メイリオ" w:eastAsia="メイリオ" w:hAnsi="メイリオ" w:hint="eastAsia"/>
        </w:rPr>
        <w:t xml:space="preserve">2020 年 6 月に、SAP Concur ソリューションは、Xero Accounting 統合をご購入されたお客様が Concur Expense および Concur Invoice との統合を一般的に利用できるようにする予定です。 </w:t>
      </w:r>
    </w:p>
    <w:p w14:paraId="0E877A18" w14:textId="77777777" w:rsidR="00D8079E" w:rsidRPr="007F2616" w:rsidRDefault="00D8079E" w:rsidP="00D8079E">
      <w:pPr>
        <w:pStyle w:val="21"/>
        <w:rPr>
          <w:rFonts w:ascii="メイリオ" w:eastAsia="メイリオ" w:hAnsi="メイリオ"/>
        </w:rPr>
      </w:pPr>
      <w:bookmarkStart w:id="40" w:name="_Toc40874337"/>
      <w:r w:rsidRPr="007F2616">
        <w:rPr>
          <w:rFonts w:ascii="メイリオ" w:eastAsia="メイリオ" w:hAnsi="メイリオ" w:hint="eastAsia"/>
        </w:rPr>
        <w:t>サポート言語</w:t>
      </w:r>
      <w:bookmarkEnd w:id="40"/>
    </w:p>
    <w:p w14:paraId="145C7064" w14:textId="33BF9096" w:rsidR="00D8079E" w:rsidRPr="007F2616" w:rsidRDefault="00D8079E" w:rsidP="00D8079E">
      <w:pPr>
        <w:pStyle w:val="30"/>
        <w:rPr>
          <w:rFonts w:ascii="メイリオ" w:eastAsia="メイリオ" w:hAnsi="メイリオ"/>
        </w:rPr>
      </w:pPr>
      <w:bookmarkStart w:id="41" w:name="_Toc40874338"/>
      <w:r w:rsidRPr="007F2616">
        <w:rPr>
          <w:rFonts w:ascii="メイリオ" w:eastAsia="メイリオ" w:hAnsi="メイリオ" w:hint="eastAsia"/>
        </w:rPr>
        <w:t>** 変更予定 **タイの国パックに言語サポートを追加（タイ語）</w:t>
      </w:r>
      <w:bookmarkEnd w:id="41"/>
    </w:p>
    <w:p w14:paraId="571A9B57" w14:textId="77777777" w:rsidR="00993EAB" w:rsidRPr="007F2616" w:rsidRDefault="00993EAB" w:rsidP="00993EAB">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7F2616" w14:paraId="3707E812"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59C16FE"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702ACEA2"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5461E2E"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091F7"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6ECA6F7"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FCE43B2"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993EAB" w:rsidRPr="007F2616" w14:paraId="0C126626"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455EBD4D" w14:textId="77777777" w:rsidR="00993EAB" w:rsidRPr="007F2616" w:rsidRDefault="00993EAB" w:rsidP="007155A4">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E9106BE"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CBC83B5"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15AB0A"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454F9B3D"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A034FA0"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なし</w:t>
            </w:r>
          </w:p>
        </w:tc>
      </w:tr>
      <w:tr w:rsidR="00993EAB" w:rsidRPr="007F2616" w14:paraId="1AF163BC"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8E57C0C"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56D4B3B2"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8FE9D9D"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993EAB" w:rsidRPr="007F2616" w14:paraId="4D7FE251"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D2A7"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D22B7"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99C5A"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2020 年 7 月</w:t>
            </w:r>
          </w:p>
        </w:tc>
      </w:tr>
      <w:tr w:rsidR="00764024" w:rsidRPr="007F2616" w14:paraId="1B83E3C3"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9E2EF" w14:textId="4D4851E5" w:rsidR="00764024" w:rsidRPr="007F2616" w:rsidRDefault="00764024" w:rsidP="007155A4">
            <w:pPr>
              <w:pStyle w:val="ConcurTableText8ptCenter"/>
              <w:keepNext/>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39507682" w14:textId="77777777" w:rsidR="00D8079E" w:rsidRPr="007F2616" w:rsidRDefault="00D8079E" w:rsidP="00D8079E">
      <w:pPr>
        <w:pStyle w:val="41"/>
        <w:rPr>
          <w:rFonts w:ascii="メイリオ" w:eastAsia="メイリオ" w:hAnsi="メイリオ"/>
          <w:i w:val="0"/>
        </w:rPr>
      </w:pPr>
      <w:r w:rsidRPr="007F2616">
        <w:rPr>
          <w:rFonts w:ascii="メイリオ" w:eastAsia="メイリオ" w:hAnsi="メイリオ" w:hint="eastAsia"/>
          <w:i w:val="0"/>
        </w:rPr>
        <w:t>概要</w:t>
      </w:r>
    </w:p>
    <w:p w14:paraId="5EDF2C52" w14:textId="77777777" w:rsidR="00D8079E" w:rsidRPr="007F2616" w:rsidRDefault="00D8079E" w:rsidP="00D8079E">
      <w:pPr>
        <w:pStyle w:val="ConcurBodyText"/>
        <w:rPr>
          <w:rFonts w:ascii="メイリオ" w:eastAsia="メイリオ" w:hAnsi="メイリオ"/>
        </w:rPr>
      </w:pPr>
      <w:r w:rsidRPr="007F2616">
        <w:rPr>
          <w:rFonts w:ascii="メイリオ" w:eastAsia="メイリオ" w:hAnsi="メイリオ" w:hint="eastAsia"/>
        </w:rPr>
        <w:t xml:space="preserve">現在、SAP Concur Standard Edition のタイの国パックでは英語のみをサポートしています。今後のリリースでは、タイの国パックにタイ語の言語サポートが含まれる予定です。 </w:t>
      </w:r>
    </w:p>
    <w:p w14:paraId="32B4307D" w14:textId="77777777" w:rsidR="00D8079E" w:rsidRPr="007F2616" w:rsidRDefault="00D8079E" w:rsidP="00D8079E">
      <w:pPr>
        <w:pStyle w:val="50"/>
        <w:rPr>
          <w:rFonts w:ascii="メイリオ" w:eastAsia="メイリオ" w:hAnsi="メイリオ"/>
        </w:rPr>
      </w:pPr>
      <w:r w:rsidRPr="007F2616">
        <w:rPr>
          <w:rFonts w:ascii="メイリオ" w:eastAsia="メイリオ" w:hAnsi="メイリオ" w:hint="eastAsia"/>
        </w:rPr>
        <w:t>業務目的とユーザーへの利点</w:t>
      </w:r>
    </w:p>
    <w:p w14:paraId="45B4F810" w14:textId="77777777" w:rsidR="00D8079E" w:rsidRPr="007F2616" w:rsidRDefault="00D8079E" w:rsidP="00D8079E">
      <w:pPr>
        <w:pStyle w:val="ConcurBodyText"/>
        <w:rPr>
          <w:rFonts w:ascii="メイリオ" w:eastAsia="メイリオ" w:hAnsi="メイリオ"/>
        </w:rPr>
      </w:pPr>
      <w:r w:rsidRPr="007F2616">
        <w:rPr>
          <w:rFonts w:ascii="メイリオ" w:eastAsia="メイリオ" w:hAnsi="メイリオ" w:hint="eastAsia"/>
        </w:rPr>
        <w:t>この変更により、タイの国パックをお使いのお客様は、SAP Concur ソリューションで UI テキストをタイ語を表示するように設定できます。</w:t>
      </w:r>
    </w:p>
    <w:p w14:paraId="4A9D50AF" w14:textId="77777777" w:rsidR="00D8079E" w:rsidRPr="007F2616" w:rsidRDefault="00D8079E" w:rsidP="00D8079E">
      <w:pPr>
        <w:pStyle w:val="41"/>
        <w:rPr>
          <w:rFonts w:ascii="メイリオ" w:eastAsia="メイリオ" w:hAnsi="メイリオ"/>
          <w:i w:val="0"/>
        </w:rPr>
      </w:pPr>
      <w:r w:rsidRPr="007F2616">
        <w:rPr>
          <w:rFonts w:ascii="メイリオ" w:eastAsia="メイリオ" w:hAnsi="メイリオ" w:hint="eastAsia"/>
          <w:i w:val="0"/>
        </w:rPr>
        <w:lastRenderedPageBreak/>
        <w:t>設定とアクティブ化</w:t>
      </w:r>
    </w:p>
    <w:p w14:paraId="102D1F5F" w14:textId="77777777" w:rsidR="00D8079E" w:rsidRPr="007F2616" w:rsidRDefault="00D8079E" w:rsidP="00D8079E">
      <w:pPr>
        <w:rPr>
          <w:rFonts w:ascii="メイリオ" w:eastAsia="メイリオ" w:hAnsi="メイリオ"/>
        </w:rPr>
      </w:pPr>
      <w:r w:rsidRPr="007F2616">
        <w:rPr>
          <w:rFonts w:ascii="メイリオ" w:eastAsia="メイリオ" w:hAnsi="メイリオ" w:hint="eastAsia"/>
        </w:rPr>
        <w:t xml:space="preserve">タイ語の言語サポートは、現在タイの国パックを有効にしているお客様に提供されます。 </w:t>
      </w:r>
    </w:p>
    <w:p w14:paraId="2E19322A" w14:textId="443D0B4E" w:rsidR="00D8079E" w:rsidRPr="007F2616" w:rsidRDefault="00D8079E" w:rsidP="00D8079E">
      <w:pPr>
        <w:pStyle w:val="ConcurMoreInfo"/>
        <w:rPr>
          <w:rFonts w:ascii="メイリオ" w:eastAsia="メイリオ" w:hAnsi="メイリオ"/>
        </w:rPr>
      </w:pPr>
      <w:r w:rsidRPr="007F2616">
        <w:rPr>
          <w:rFonts w:ascii="メイリオ" w:eastAsia="メイリオ" w:hAnsi="メイリオ" w:hint="eastAsia"/>
        </w:rPr>
        <w:t>SAP Concurソリューションでサポートされている言語の詳細については、「</w:t>
      </w:r>
      <w:hyperlink r:id="rId22" w:history="1">
        <w:r w:rsidRPr="007F2616">
          <w:rPr>
            <w:rStyle w:val="a6"/>
            <w:rFonts w:ascii="メイリオ" w:eastAsia="メイリオ" w:hAnsi="メイリオ" w:hint="eastAsia"/>
          </w:rPr>
          <w:t>2020 – SAP Concur 製品の言語</w:t>
        </w:r>
      </w:hyperlink>
      <w:r w:rsidRPr="007F2616">
        <w:rPr>
          <w:rFonts w:ascii="メイリオ" w:eastAsia="メイリオ" w:hAnsi="メイリオ" w:hint="eastAsia"/>
        </w:rPr>
        <w:t>」を参照してください。</w:t>
      </w:r>
    </w:p>
    <w:p w14:paraId="0D01903B" w14:textId="77777777" w:rsidR="00873C0F" w:rsidRPr="007F2616" w:rsidRDefault="00873C0F" w:rsidP="00873C0F">
      <w:pPr>
        <w:pStyle w:val="21"/>
        <w:rPr>
          <w:rFonts w:ascii="メイリオ" w:eastAsia="メイリオ" w:hAnsi="メイリオ"/>
        </w:rPr>
      </w:pPr>
      <w:bookmarkStart w:id="42" w:name="_Toc40874339"/>
      <w:r w:rsidRPr="007F2616">
        <w:rPr>
          <w:rFonts w:ascii="メイリオ" w:eastAsia="メイリオ" w:hAnsi="メイリオ" w:hint="eastAsia"/>
        </w:rPr>
        <w:t>リスト インポート</w:t>
      </w:r>
      <w:bookmarkEnd w:id="42"/>
    </w:p>
    <w:p w14:paraId="25FE6385" w14:textId="4F458446" w:rsidR="00873C0F" w:rsidRPr="007F2616" w:rsidRDefault="00873C0F" w:rsidP="00764024">
      <w:pPr>
        <w:pStyle w:val="30"/>
        <w:keepLines/>
        <w:rPr>
          <w:rFonts w:ascii="メイリオ" w:eastAsia="メイリオ" w:hAnsi="メイリオ"/>
        </w:rPr>
      </w:pPr>
      <w:bookmarkStart w:id="43" w:name="_Toc40874340"/>
      <w:r w:rsidRPr="007F2616">
        <w:rPr>
          <w:rFonts w:ascii="メイリオ" w:eastAsia="メイリオ" w:hAnsi="メイリオ" w:hint="eastAsia"/>
        </w:rPr>
        <w:t>** 変更予定 ** リスト インポートの開始日と終了日が保存されなくなります</w:t>
      </w:r>
      <w:bookmarkEnd w:id="43"/>
    </w:p>
    <w:p w14:paraId="38F0480C" w14:textId="77777777" w:rsidR="00993EAB" w:rsidRPr="007F2616" w:rsidRDefault="00993EAB" w:rsidP="0076402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993EAB" w:rsidRPr="007F2616" w14:paraId="1141945A"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0094A9D4"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6243CA62"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DB7FD6C"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6820C25"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618E791"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347896E5"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993EAB" w:rsidRPr="007F2616" w14:paraId="6696145C"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BE50D46" w14:textId="77777777" w:rsidR="00993EAB" w:rsidRPr="007F2616" w:rsidRDefault="00993EAB" w:rsidP="007155A4">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D3B0255"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BD550CC"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1895462"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C772F3B"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35BDF66"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なし</w:t>
            </w:r>
          </w:p>
        </w:tc>
      </w:tr>
      <w:tr w:rsidR="00993EAB" w:rsidRPr="007F2616" w14:paraId="6243854F"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697F221"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E309443"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18B491A1" w14:textId="77777777" w:rsidR="00993EAB" w:rsidRPr="007F2616" w:rsidRDefault="00993EAB" w:rsidP="007155A4">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993EAB" w:rsidRPr="007F2616" w14:paraId="4524C4C0"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E0DE7"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82777"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EE430" w14:textId="77777777" w:rsidR="00993EAB" w:rsidRPr="007F2616" w:rsidRDefault="00993EAB" w:rsidP="007155A4">
            <w:pPr>
              <w:pStyle w:val="ConcurTableText8ptCenter"/>
              <w:keepNext/>
              <w:rPr>
                <w:rFonts w:ascii="メイリオ" w:eastAsia="メイリオ" w:hAnsi="メイリオ"/>
              </w:rPr>
            </w:pPr>
            <w:r w:rsidRPr="007F2616">
              <w:rPr>
                <w:rFonts w:ascii="メイリオ" w:eastAsia="メイリオ" w:hAnsi="メイリオ" w:hint="eastAsia"/>
              </w:rPr>
              <w:t>2020 年 7 月</w:t>
            </w:r>
          </w:p>
        </w:tc>
      </w:tr>
      <w:tr w:rsidR="00764024" w:rsidRPr="007F2616" w14:paraId="20BF90AD" w14:textId="77777777" w:rsidTr="00764024">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E249E" w14:textId="69191D57" w:rsidR="00764024" w:rsidRPr="007F2616" w:rsidRDefault="00764024" w:rsidP="007155A4">
            <w:pPr>
              <w:pStyle w:val="ConcurTableText8ptCenter"/>
              <w:keepNext/>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2B3CA695" w14:textId="77777777" w:rsidR="00873C0F" w:rsidRPr="007F2616" w:rsidRDefault="00873C0F" w:rsidP="00873C0F">
      <w:pPr>
        <w:pStyle w:val="41"/>
        <w:rPr>
          <w:rFonts w:ascii="メイリオ" w:eastAsia="メイリオ" w:hAnsi="メイリオ"/>
          <w:i w:val="0"/>
        </w:rPr>
      </w:pPr>
      <w:r w:rsidRPr="007F2616">
        <w:rPr>
          <w:rFonts w:ascii="メイリオ" w:eastAsia="メイリオ" w:hAnsi="メイリオ" w:hint="eastAsia"/>
          <w:i w:val="0"/>
        </w:rPr>
        <w:t>概要</w:t>
      </w:r>
    </w:p>
    <w:p w14:paraId="50CF5D9F" w14:textId="77777777" w:rsidR="00873C0F" w:rsidRPr="007F2616" w:rsidRDefault="00873C0F" w:rsidP="00873C0F">
      <w:pPr>
        <w:pStyle w:val="ConcurBodyText"/>
        <w:rPr>
          <w:rFonts w:ascii="メイリオ" w:eastAsia="メイリオ" w:hAnsi="メイリオ"/>
        </w:rPr>
      </w:pPr>
      <w:r w:rsidRPr="007F2616">
        <w:rPr>
          <w:rFonts w:ascii="メイリオ" w:eastAsia="メイリオ" w:hAnsi="メイリオ" w:hint="eastAsia"/>
        </w:rPr>
        <w:t>7 月のリリース以降、</w:t>
      </w:r>
      <w:r w:rsidRPr="007F2616">
        <w:rPr>
          <w:rFonts w:ascii="メイリオ" w:eastAsia="メイリオ" w:hAnsi="メイリオ" w:hint="eastAsia"/>
          <w:u w:val="single"/>
        </w:rPr>
        <w:t>concur-standard.xml</w:t>
      </w:r>
      <w:r w:rsidRPr="007F2616">
        <w:rPr>
          <w:rFonts w:ascii="メイリオ" w:eastAsia="メイリオ" w:hAnsi="メイリオ" w:hint="eastAsia"/>
        </w:rPr>
        <w:t xml:space="preserve"> または </w:t>
      </w:r>
      <w:r w:rsidRPr="007F2616">
        <w:rPr>
          <w:rFonts w:ascii="メイリオ" w:eastAsia="メイリオ" w:hAnsi="メイリオ" w:hint="eastAsia"/>
          <w:u w:val="single"/>
        </w:rPr>
        <w:t>concur-standard-71.xml</w:t>
      </w:r>
      <w:r w:rsidRPr="007F2616">
        <w:rPr>
          <w:rFonts w:ascii="メイリオ" w:eastAsia="メイリオ" w:hAnsi="メイリオ" w:hint="eastAsia"/>
        </w:rPr>
        <w:t xml:space="preserve"> インポート定義ファイルに含まれている開始日と終了日の情報は、SAP Concur ソリューションでは保存されなくなります。</w:t>
      </w:r>
    </w:p>
    <w:p w14:paraId="3E477F25" w14:textId="77777777" w:rsidR="00873C0F" w:rsidRPr="007F2616" w:rsidRDefault="00873C0F" w:rsidP="00873C0F">
      <w:pPr>
        <w:pStyle w:val="ConcurNote"/>
        <w:rPr>
          <w:rFonts w:ascii="メイリオ" w:eastAsia="メイリオ" w:hAnsi="メイリオ"/>
        </w:rPr>
      </w:pPr>
      <w:r w:rsidRPr="007F2616">
        <w:rPr>
          <w:rFonts w:ascii="メイリオ" w:eastAsia="メイリオ" w:hAnsi="メイリオ" w:hint="eastAsia"/>
        </w:rPr>
        <w:t>この変更に合わせて、インポート定義ファイルを更新する必要はありません。定義ファイルの開始日と終了日の情報は保存されませんが、ファイル内の他のデータのインポート中に問題が発生することはありません。</w:t>
      </w:r>
    </w:p>
    <w:p w14:paraId="57E574DF" w14:textId="77777777" w:rsidR="00873C0F" w:rsidRPr="007F2616" w:rsidRDefault="00873C0F" w:rsidP="00873C0F">
      <w:pPr>
        <w:pStyle w:val="50"/>
        <w:rPr>
          <w:rFonts w:ascii="メイリオ" w:eastAsia="メイリオ" w:hAnsi="メイリオ"/>
        </w:rPr>
      </w:pPr>
      <w:r w:rsidRPr="007F2616">
        <w:rPr>
          <w:rFonts w:ascii="メイリオ" w:eastAsia="メイリオ" w:hAnsi="メイリオ" w:hint="eastAsia"/>
        </w:rPr>
        <w:t>業務目的とユーザーへの利点</w:t>
      </w:r>
    </w:p>
    <w:p w14:paraId="18C18554" w14:textId="77777777" w:rsidR="00873C0F" w:rsidRPr="007F2616" w:rsidRDefault="00873C0F" w:rsidP="00873C0F">
      <w:pPr>
        <w:pStyle w:val="ConcurBodyText"/>
        <w:rPr>
          <w:rFonts w:ascii="メイリオ" w:eastAsia="メイリオ" w:hAnsi="メイリオ"/>
        </w:rPr>
      </w:pPr>
      <w:r w:rsidRPr="007F2616">
        <w:rPr>
          <w:rFonts w:ascii="メイリオ" w:eastAsia="メイリオ" w:hAnsi="メイリオ" w:hint="eastAsia"/>
        </w:rPr>
        <w:t>開始日と終了日の情報は、SAP Concur ソリューションでは参照または使用されないため、保存する必要はありません。</w:t>
      </w:r>
    </w:p>
    <w:p w14:paraId="532493B9" w14:textId="77777777" w:rsidR="00873C0F" w:rsidRPr="007F2616" w:rsidRDefault="00873C0F" w:rsidP="00873C0F">
      <w:pPr>
        <w:pStyle w:val="41"/>
        <w:rPr>
          <w:rFonts w:ascii="メイリオ" w:eastAsia="メイリオ" w:hAnsi="メイリオ"/>
          <w:i w:val="0"/>
        </w:rPr>
      </w:pPr>
      <w:r w:rsidRPr="007F2616">
        <w:rPr>
          <w:rFonts w:ascii="メイリオ" w:eastAsia="メイリオ" w:hAnsi="メイリオ" w:hint="eastAsia"/>
          <w:i w:val="0"/>
        </w:rPr>
        <w:lastRenderedPageBreak/>
        <w:t>設定とアクティブ化</w:t>
      </w:r>
    </w:p>
    <w:p w14:paraId="787289C7" w14:textId="5B77B612" w:rsidR="00873C0F" w:rsidRPr="007F2616" w:rsidRDefault="00873C0F" w:rsidP="00C771C5">
      <w:pPr>
        <w:rPr>
          <w:rFonts w:ascii="メイリオ" w:eastAsia="メイリオ" w:hAnsi="メイリオ"/>
        </w:rPr>
      </w:pPr>
      <w:r w:rsidRPr="007F2616">
        <w:rPr>
          <w:rFonts w:ascii="メイリオ" w:eastAsia="メイリオ" w:hAnsi="メイリオ" w:hint="eastAsia"/>
        </w:rPr>
        <w:t>構成やアクティブ化のステップはありません。この変更は自動的に行われます。</w:t>
      </w:r>
    </w:p>
    <w:p w14:paraId="0D12D19B" w14:textId="24FF7D31" w:rsidR="008D5544" w:rsidRPr="007F2616" w:rsidRDefault="008D5544" w:rsidP="008D5544">
      <w:pPr>
        <w:pStyle w:val="21"/>
        <w:rPr>
          <w:rFonts w:ascii="メイリオ" w:eastAsia="メイリオ" w:hAnsi="メイリオ"/>
        </w:rPr>
      </w:pPr>
      <w:bookmarkStart w:id="44" w:name="_Toc40874341"/>
      <w:r w:rsidRPr="007F2616">
        <w:rPr>
          <w:rFonts w:ascii="メイリオ" w:eastAsia="メイリオ" w:hAnsi="メイリオ" w:hint="eastAsia"/>
        </w:rPr>
        <w:t>その他</w:t>
      </w:r>
      <w:bookmarkEnd w:id="44"/>
    </w:p>
    <w:p w14:paraId="646CEE79" w14:textId="77777777" w:rsidR="00D94D77" w:rsidRPr="007F2616" w:rsidRDefault="00D94D77" w:rsidP="00D94D77">
      <w:pPr>
        <w:pStyle w:val="30"/>
        <w:rPr>
          <w:rFonts w:ascii="メイリオ" w:eastAsia="メイリオ" w:hAnsi="メイリオ"/>
        </w:rPr>
      </w:pPr>
      <w:bookmarkStart w:id="45" w:name="_Toc40874342"/>
      <w:r w:rsidRPr="007F2616">
        <w:rPr>
          <w:rFonts w:ascii="メイリオ" w:eastAsia="メイリオ" w:hAnsi="メイリオ" w:hint="eastAsia"/>
        </w:rPr>
        <w:t>** 変更予定 ** Imaging XML API エラー メッセージの更新</w:t>
      </w:r>
      <w:bookmarkEnd w:id="45"/>
    </w:p>
    <w:p w14:paraId="420580C8" w14:textId="77777777" w:rsidR="00D94D77" w:rsidRPr="007F2616" w:rsidRDefault="00D94D77" w:rsidP="00D94D77">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D94D77" w:rsidRPr="007F2616" w14:paraId="28BF8FC3"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82A56EA"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B553C2E"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FF27D23"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4B78C0C"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0846427"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203040F"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D94D77" w:rsidRPr="007F2616" w14:paraId="7A45E4EF" w14:textId="77777777" w:rsidTr="005B3530">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57FAFD49" w14:textId="77777777" w:rsidR="00D94D77" w:rsidRPr="007F2616" w:rsidRDefault="00D94D77" w:rsidP="005B3530">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D3C45E" w14:textId="77777777" w:rsidR="00D94D77" w:rsidRPr="007F2616" w:rsidRDefault="00D94D77" w:rsidP="005B3530">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12124BD" w14:textId="77777777" w:rsidR="00D94D77" w:rsidRPr="007F2616" w:rsidRDefault="00D94D77" w:rsidP="005B3530">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F8B314B" w14:textId="77777777" w:rsidR="00D94D77" w:rsidRPr="007F2616" w:rsidRDefault="00D94D77" w:rsidP="005B3530">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EEBA6C" w14:textId="77777777" w:rsidR="00D94D77" w:rsidRPr="007F2616" w:rsidRDefault="00D94D77" w:rsidP="005B3530">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72B993" w14:textId="77777777" w:rsidR="00D94D77" w:rsidRPr="007F2616" w:rsidRDefault="00D94D77" w:rsidP="005B3530">
            <w:pPr>
              <w:pStyle w:val="ConcurTableText8ptCenter"/>
              <w:keepNext/>
              <w:rPr>
                <w:rFonts w:ascii="メイリオ" w:eastAsia="メイリオ" w:hAnsi="メイリオ"/>
              </w:rPr>
            </w:pPr>
            <w:r w:rsidRPr="007F2616">
              <w:rPr>
                <w:rFonts w:ascii="メイリオ" w:eastAsia="メイリオ" w:hAnsi="メイリオ" w:hint="eastAsia"/>
              </w:rPr>
              <w:t xml:space="preserve">— </w:t>
            </w:r>
          </w:p>
        </w:tc>
      </w:tr>
      <w:tr w:rsidR="00D94D77" w:rsidRPr="007F2616" w14:paraId="53D5D8AA"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66CAF4A"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728D9D7F"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DDFF564" w14:textId="77777777" w:rsidR="00D94D77" w:rsidRPr="007F2616" w:rsidRDefault="00D94D77" w:rsidP="005B3530">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D94D77" w:rsidRPr="007F2616" w14:paraId="22EC192F" w14:textId="77777777" w:rsidTr="005B3530">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5DBB5" w14:textId="77777777" w:rsidR="00D94D77" w:rsidRPr="007F2616" w:rsidRDefault="00D94D77" w:rsidP="005B3530">
            <w:pPr>
              <w:pStyle w:val="ConcurTableText8ptCenter"/>
              <w:keepNext/>
              <w:rPr>
                <w:rFonts w:ascii="メイリオ" w:eastAsia="メイリオ" w:hAnsi="メイリオ"/>
              </w:rPr>
            </w:pPr>
            <w:r w:rsidRPr="007F2616">
              <w:rPr>
                <w:rFonts w:ascii="メイリオ" w:eastAsia="メイリオ" w:hAnsi="メイリオ" w:hint="eastAsia"/>
              </w:rPr>
              <w:t>2019 年 9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A8274" w14:textId="073A4184" w:rsidR="00D94D77" w:rsidRPr="007F2616" w:rsidRDefault="001B26CD" w:rsidP="005B3530">
            <w:pPr>
              <w:pStyle w:val="ConcurTableText8ptCenter"/>
              <w:keepNext/>
              <w:rPr>
                <w:rFonts w:ascii="メイリオ" w:eastAsia="メイリオ" w:hAnsi="メイリオ"/>
              </w:rPr>
            </w:pPr>
            <w:r w:rsidRPr="007F2616">
              <w:rPr>
                <w:rFonts w:ascii="メイリオ" w:eastAsia="メイリオ" w:hAnsi="メイリオ" w:hint="eastAsia"/>
              </w:rPr>
              <w:t>2020 年 2 月 18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4B7F" w14:textId="236F95C4" w:rsidR="00D94D77" w:rsidRPr="007F2616" w:rsidRDefault="00185E24" w:rsidP="005B3530">
            <w:pPr>
              <w:pStyle w:val="ConcurTableText8ptCenter"/>
              <w:keepNext/>
              <w:rPr>
                <w:rFonts w:ascii="メイリオ" w:eastAsia="メイリオ" w:hAnsi="メイリオ"/>
              </w:rPr>
            </w:pPr>
            <w:r w:rsidRPr="007F2616">
              <w:rPr>
                <w:rFonts w:ascii="メイリオ" w:eastAsia="メイリオ" w:hAnsi="メイリオ" w:hint="eastAsia"/>
              </w:rPr>
              <w:t>2020 年の第 2 四半期</w:t>
            </w:r>
          </w:p>
        </w:tc>
      </w:tr>
      <w:tr w:rsidR="00D94D77" w:rsidRPr="007F2616" w14:paraId="457DFE89" w14:textId="77777777" w:rsidTr="005B353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8EF5F1" w14:textId="77777777" w:rsidR="00D94D77" w:rsidRPr="007F2616" w:rsidRDefault="00D94D77" w:rsidP="005B3530">
            <w:pPr>
              <w:pStyle w:val="ConcurTableText8ptCenter"/>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0D9A9B66" w14:textId="77777777" w:rsidR="00D94D77" w:rsidRPr="007F2616" w:rsidRDefault="00D94D77" w:rsidP="00D94D77">
      <w:pPr>
        <w:pStyle w:val="41"/>
        <w:rPr>
          <w:rFonts w:ascii="メイリオ" w:eastAsia="メイリオ" w:hAnsi="メイリオ"/>
          <w:i w:val="0"/>
        </w:rPr>
      </w:pPr>
      <w:r w:rsidRPr="007F2616">
        <w:rPr>
          <w:rFonts w:ascii="メイリオ" w:eastAsia="メイリオ" w:hAnsi="メイリオ" w:hint="eastAsia"/>
          <w:i w:val="0"/>
        </w:rPr>
        <w:t>概要</w:t>
      </w:r>
    </w:p>
    <w:p w14:paraId="0D0A029F" w14:textId="53650E9E" w:rsidR="0088285C" w:rsidRPr="007F2616" w:rsidRDefault="0088285C" w:rsidP="00A4037F">
      <w:pPr>
        <w:pStyle w:val="ConcurBodyText"/>
        <w:keepNext/>
        <w:keepLines/>
        <w:rPr>
          <w:rFonts w:ascii="メイリオ" w:eastAsia="メイリオ" w:hAnsi="メイリオ"/>
        </w:rPr>
      </w:pPr>
      <w:r w:rsidRPr="007F2616">
        <w:rPr>
          <w:rFonts w:ascii="メイリオ" w:eastAsia="メイリオ" w:hAnsi="メイリオ" w:hint="eastAsia"/>
        </w:rPr>
        <w:t>SAP Concur は、2 つのエラー コードを明確にするため Imaging XML API を更新しています。現在、API が XML 応答でエラー 500 を返した場合でも、サービスは HTTP 200 コードを返します。この更新プログラムは HTTP エラー コードを修正し、API 応答に 500 エラー コードが含まれている場合は HTTP 500 を返します。また、HTTP 503 エラー コードとの混乱を避けるために、Imaging 応答エラー コード 503（ストレージが利用できません）はエラー コード 122 に変更されます。</w:t>
      </w:r>
    </w:p>
    <w:p w14:paraId="541353F8" w14:textId="77777777" w:rsidR="0088285C" w:rsidRPr="007F2616" w:rsidRDefault="0088285C" w:rsidP="0088285C">
      <w:pPr>
        <w:pStyle w:val="ConcurBodyText"/>
        <w:rPr>
          <w:rFonts w:ascii="メイリオ" w:eastAsia="メイリオ" w:hAnsi="メイリオ"/>
        </w:rPr>
      </w:pPr>
      <w:r w:rsidRPr="007F2616">
        <w:rPr>
          <w:rFonts w:ascii="メイリオ" w:eastAsia="メイリオ" w:hAnsi="メイリオ" w:hint="eastAsia"/>
        </w:rPr>
        <w:t xml:space="preserve">Imaging XML API は、Imaging v1.0 または v3.0 API とは別のものであり、ごく少数のお客様がご使用されています。SAP Concur は、この変更の調整のため、ご使用されているお客様に個別にご連絡します。 </w:t>
      </w:r>
    </w:p>
    <w:p w14:paraId="492150BF" w14:textId="77777777" w:rsidR="00D94D77" w:rsidRPr="007F2616" w:rsidRDefault="00D94D77" w:rsidP="00D94D77">
      <w:pPr>
        <w:pStyle w:val="50"/>
        <w:rPr>
          <w:rFonts w:ascii="メイリオ" w:eastAsia="メイリオ" w:hAnsi="メイリオ"/>
        </w:rPr>
      </w:pPr>
      <w:r w:rsidRPr="007F2616">
        <w:rPr>
          <w:rFonts w:ascii="メイリオ" w:eastAsia="メイリオ" w:hAnsi="メイリオ" w:hint="eastAsia"/>
        </w:rPr>
        <w:t>業務目的とユーザーへの利点</w:t>
      </w:r>
    </w:p>
    <w:p w14:paraId="1E2387A8" w14:textId="77777777" w:rsidR="00D94D77" w:rsidRPr="007F2616" w:rsidRDefault="00D94D77" w:rsidP="00D94D77">
      <w:pPr>
        <w:pStyle w:val="ConcurBodyText"/>
        <w:rPr>
          <w:rFonts w:ascii="メイリオ" w:eastAsia="メイリオ" w:hAnsi="メイリオ"/>
        </w:rPr>
      </w:pPr>
      <w:r w:rsidRPr="007F2616">
        <w:rPr>
          <w:rFonts w:ascii="メイリオ" w:eastAsia="メイリオ" w:hAnsi="メイリオ" w:hint="eastAsia"/>
        </w:rPr>
        <w:t xml:space="preserve">この更新プログラムにより、Imaging XML API の監視の向上をサポートします。 </w:t>
      </w:r>
    </w:p>
    <w:p w14:paraId="5417EA75" w14:textId="77777777" w:rsidR="00D94D77" w:rsidRPr="007F2616" w:rsidRDefault="00D94D77" w:rsidP="00D94D77">
      <w:pPr>
        <w:pStyle w:val="41"/>
        <w:rPr>
          <w:rFonts w:ascii="メイリオ" w:eastAsia="メイリオ" w:hAnsi="メイリオ"/>
          <w:i w:val="0"/>
        </w:rPr>
      </w:pPr>
      <w:r w:rsidRPr="007F2616">
        <w:rPr>
          <w:rFonts w:ascii="メイリオ" w:eastAsia="メイリオ" w:hAnsi="メイリオ" w:hint="eastAsia"/>
          <w:i w:val="0"/>
        </w:rPr>
        <w:lastRenderedPageBreak/>
        <w:t>設定およびアクティブ化</w:t>
      </w:r>
    </w:p>
    <w:p w14:paraId="348A6DB6" w14:textId="26639A1A" w:rsidR="00D94D77" w:rsidRPr="007F2616" w:rsidRDefault="00D94D77" w:rsidP="00D94D77">
      <w:pPr>
        <w:pStyle w:val="ConcurBodyText"/>
        <w:rPr>
          <w:rFonts w:ascii="メイリオ" w:eastAsia="メイリオ" w:hAnsi="メイリオ"/>
        </w:rPr>
      </w:pPr>
      <w:r w:rsidRPr="007F2616">
        <w:rPr>
          <w:rFonts w:ascii="メイリオ" w:eastAsia="メイリオ" w:hAnsi="メイリオ" w:hint="eastAsia"/>
        </w:rPr>
        <w:t>この更新は、2020 年の第 2 四半期に提供予定です。この変更の影響を受けるお客様は、近日中に SAP Concur からメールでご連絡いたします。</w:t>
      </w:r>
    </w:p>
    <w:p w14:paraId="2C58C55B" w14:textId="07E47CB4" w:rsidR="00137CCC" w:rsidRPr="007F2616" w:rsidRDefault="00137CCC" w:rsidP="00137CCC">
      <w:pPr>
        <w:pStyle w:val="30"/>
        <w:rPr>
          <w:rFonts w:ascii="メイリオ" w:eastAsia="メイリオ" w:hAnsi="メイリオ"/>
        </w:rPr>
      </w:pPr>
      <w:bookmarkStart w:id="46" w:name="_Toc40874343"/>
      <w:r w:rsidRPr="007F2616">
        <w:rPr>
          <w:rFonts w:ascii="メイリオ" w:eastAsia="メイリオ" w:hAnsi="メイリオ" w:hint="eastAsia"/>
        </w:rPr>
        <w:t>** 変更予定 ** 一部の TLSv1.2 暗号がサポートされなくなります（6 月 22 日）</w:t>
      </w:r>
      <w:bookmarkEnd w:id="46"/>
    </w:p>
    <w:p w14:paraId="64980401" w14:textId="77777777" w:rsidR="00137CCC" w:rsidRPr="007F2616" w:rsidRDefault="00137CCC" w:rsidP="00137CCC">
      <w:pPr>
        <w:pStyle w:val="ConcurTableText7p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137CCC" w:rsidRPr="007F2616" w14:paraId="1B9E216D"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DE934C"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3C5AAE5"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139D654"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2E024C4"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EF3B49"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3C22F52"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137CCC" w:rsidRPr="007F2616" w14:paraId="58E9EEE4" w14:textId="77777777" w:rsidTr="007155A4">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C7514C3" w14:textId="77777777" w:rsidR="00137CCC" w:rsidRPr="007F2616" w:rsidRDefault="00137CCC" w:rsidP="007155A4">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2AA3F3A"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p w14:paraId="68486B5C"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CSBE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D4B99B7"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854CD89"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085DC243"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FF22E61"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なし</w:t>
            </w:r>
          </w:p>
        </w:tc>
      </w:tr>
      <w:tr w:rsidR="00137CCC" w:rsidRPr="007F2616" w14:paraId="60502F48"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17E8EC0"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0F372123"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50FEF6D5" w14:textId="77777777" w:rsidR="00137CCC" w:rsidRPr="007F2616" w:rsidRDefault="00137CCC" w:rsidP="007155A4">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137CCC" w:rsidRPr="007F2616" w14:paraId="6E19C990" w14:textId="77777777" w:rsidTr="007155A4">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2B831"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2020 年 5 月 8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1243D" w14:textId="22F32D55" w:rsidR="00137CCC" w:rsidRPr="007F2616" w:rsidRDefault="00E01F60" w:rsidP="007155A4">
            <w:pPr>
              <w:pStyle w:val="ConcurTableText8ptCenter"/>
              <w:keepNext/>
              <w:rPr>
                <w:rFonts w:ascii="メイリオ" w:eastAsia="メイリオ" w:hAnsi="メイリオ"/>
              </w:rPr>
            </w:pPr>
            <w:r w:rsidRPr="007F2616">
              <w:rPr>
                <w:rFonts w:ascii="メイリオ" w:eastAsia="メイリオ" w:hAnsi="メイリオ" w:hint="eastAsia"/>
                <w:highlight w:val="yellow"/>
              </w:rPr>
              <w:t>2020 年 5 月 15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81C7E" w14:textId="77777777" w:rsidR="00137CCC" w:rsidRPr="007F2616" w:rsidRDefault="00137CCC" w:rsidP="007155A4">
            <w:pPr>
              <w:pStyle w:val="ConcurTableText8ptCenter"/>
              <w:keepNext/>
              <w:rPr>
                <w:rFonts w:ascii="メイリオ" w:eastAsia="メイリオ" w:hAnsi="メイリオ"/>
              </w:rPr>
            </w:pPr>
            <w:r w:rsidRPr="007F2616">
              <w:rPr>
                <w:rFonts w:ascii="メイリオ" w:eastAsia="メイリオ" w:hAnsi="メイリオ" w:hint="eastAsia"/>
              </w:rPr>
              <w:t>2020 年 6 月 22 日</w:t>
            </w:r>
          </w:p>
        </w:tc>
      </w:tr>
      <w:tr w:rsidR="00E01F60" w:rsidRPr="007F2616" w14:paraId="3B0C15E5" w14:textId="77777777" w:rsidTr="00E01F60">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2F70B" w14:textId="287F8C24" w:rsidR="00E01F60" w:rsidRPr="007F2616" w:rsidRDefault="00E01F60" w:rsidP="007155A4">
            <w:pPr>
              <w:pStyle w:val="ConcurTableText8ptCenter"/>
              <w:keepNext/>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6E569790" w14:textId="77777777" w:rsidR="00137CCC" w:rsidRPr="007F2616" w:rsidRDefault="00137CCC" w:rsidP="00137CCC">
      <w:pPr>
        <w:pStyle w:val="41"/>
        <w:rPr>
          <w:rFonts w:ascii="メイリオ" w:eastAsia="メイリオ" w:hAnsi="メイリオ"/>
          <w:i w:val="0"/>
        </w:rPr>
      </w:pPr>
      <w:r w:rsidRPr="007F2616">
        <w:rPr>
          <w:rFonts w:ascii="メイリオ" w:eastAsia="メイリオ" w:hAnsi="メイリオ" w:hint="eastAsia"/>
          <w:i w:val="0"/>
        </w:rPr>
        <w:t>概要</w:t>
      </w:r>
    </w:p>
    <w:p w14:paraId="0B017211" w14:textId="77777777" w:rsidR="00137CCC" w:rsidRPr="007F2616" w:rsidRDefault="00137CCC" w:rsidP="00137CCC">
      <w:pPr>
        <w:pStyle w:val="ConcurBodyText"/>
        <w:rPr>
          <w:rFonts w:ascii="メイリオ" w:eastAsia="メイリオ" w:hAnsi="メイリオ"/>
        </w:rPr>
      </w:pPr>
      <w:r w:rsidRPr="007F2616">
        <w:rPr>
          <w:rFonts w:ascii="メイリオ" w:eastAsia="メイリオ" w:hAnsi="メイリオ" w:hint="eastAsia"/>
        </w:rPr>
        <w:t>当社の製品とサービスの継続的なセキュリティを確保するために、2020 年 6 月 22 日以降、SAP Concur ソリューションは、次の TLSv1.2 暗号を使用する *.concursolutions.com および *api.concursolutions.com への接続をサポートしなくなります。</w:t>
      </w:r>
    </w:p>
    <w:p w14:paraId="5181A84D"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AES256-GCM-SHA384</w:t>
      </w:r>
    </w:p>
    <w:p w14:paraId="76227FAA"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AES128-GCM-SHA256</w:t>
      </w:r>
    </w:p>
    <w:p w14:paraId="248899F7" w14:textId="77777777" w:rsidR="00137CCC" w:rsidRPr="007F2616" w:rsidRDefault="00137CCC" w:rsidP="00137CCC">
      <w:pPr>
        <w:pStyle w:val="50"/>
        <w:rPr>
          <w:rFonts w:ascii="メイリオ" w:eastAsia="メイリオ" w:hAnsi="メイリオ"/>
        </w:rPr>
      </w:pPr>
      <w:r w:rsidRPr="007F2616">
        <w:rPr>
          <w:rFonts w:ascii="メイリオ" w:eastAsia="メイリオ" w:hAnsi="メイリオ" w:hint="eastAsia"/>
        </w:rPr>
        <w:t xml:space="preserve">業務目的とユーザーへの利点 </w:t>
      </w:r>
    </w:p>
    <w:p w14:paraId="2787604A" w14:textId="77777777" w:rsidR="00137CCC" w:rsidRPr="007F2616" w:rsidRDefault="00137CCC" w:rsidP="00137CCC">
      <w:pPr>
        <w:pStyle w:val="ConcurBodyText"/>
        <w:rPr>
          <w:rFonts w:ascii="メイリオ" w:eastAsia="メイリオ" w:hAnsi="メイリオ"/>
        </w:rPr>
      </w:pPr>
      <w:r w:rsidRPr="007F2616">
        <w:rPr>
          <w:rFonts w:ascii="メイリオ" w:eastAsia="メイリオ" w:hAnsi="メイリオ" w:hint="eastAsia"/>
        </w:rPr>
        <w:t xml:space="preserve">この更新により、SAP Concur 製品やサービスのセキュリティが引き続き提供されます。 </w:t>
      </w:r>
    </w:p>
    <w:p w14:paraId="0F85BC45" w14:textId="77777777" w:rsidR="00137CCC" w:rsidRPr="007F2616" w:rsidRDefault="00137CCC" w:rsidP="00137CCC">
      <w:pPr>
        <w:pStyle w:val="41"/>
        <w:keepLines/>
        <w:rPr>
          <w:rFonts w:ascii="メイリオ" w:eastAsia="メイリオ" w:hAnsi="メイリオ"/>
          <w:i w:val="0"/>
        </w:rPr>
      </w:pPr>
      <w:bookmarkStart w:id="47" w:name="_Hlk2243327"/>
      <w:r w:rsidRPr="007F2616">
        <w:rPr>
          <w:rFonts w:ascii="メイリオ" w:eastAsia="メイリオ" w:hAnsi="メイリオ" w:hint="eastAsia"/>
          <w:i w:val="0"/>
        </w:rPr>
        <w:lastRenderedPageBreak/>
        <w:t>設定とアクティブ化</w:t>
      </w:r>
    </w:p>
    <w:bookmarkEnd w:id="47"/>
    <w:p w14:paraId="18945E30" w14:textId="11096D46" w:rsidR="00137CCC" w:rsidRPr="007F2616" w:rsidRDefault="00137CCC" w:rsidP="00A4037F">
      <w:pPr>
        <w:keepNext/>
        <w:keepLines/>
        <w:rPr>
          <w:rFonts w:ascii="メイリオ" w:eastAsia="メイリオ" w:hAnsi="メイリオ"/>
        </w:rPr>
      </w:pPr>
      <w:r w:rsidRPr="007F2616">
        <w:rPr>
          <w:rFonts w:ascii="メイリオ" w:eastAsia="メイリオ" w:hAnsi="メイリオ" w:hint="eastAsia"/>
        </w:rPr>
        <w:t>*.concursolutions.com および *api.concursolutions.com への接続が中断されないようにするために、現在サポートされていない暗号を使用するアプリケーションを介して *.concursolutions.com または *api.concursolutions.com に接続している</w:t>
      </w:r>
      <w:r w:rsidRPr="007F2616">
        <w:rPr>
          <w:rFonts w:ascii="メイリオ" w:eastAsia="メイリオ" w:hAnsi="メイリオ" w:hint="eastAsia"/>
          <w:highlight w:val="yellow"/>
        </w:rPr>
        <w:t>お客様およびパートナー</w:t>
      </w:r>
      <w:r w:rsidRPr="007F2616">
        <w:rPr>
          <w:rFonts w:ascii="メイリオ" w:eastAsia="メイリオ" w:hAnsi="メイリオ" w:hint="eastAsia"/>
        </w:rPr>
        <w:t xml:space="preserve">は、アプリケーションを 2020 年 6 月 22 日までにサポートされている暗号にアップグレードする必要があります。 </w:t>
      </w:r>
    </w:p>
    <w:p w14:paraId="0EEE16FB" w14:textId="77777777" w:rsidR="00137CCC" w:rsidRPr="007F2616" w:rsidRDefault="00137CCC" w:rsidP="00137CCC">
      <w:pPr>
        <w:rPr>
          <w:rFonts w:ascii="メイリオ" w:eastAsia="メイリオ" w:hAnsi="メイリオ"/>
        </w:rPr>
      </w:pPr>
      <w:r w:rsidRPr="007F2616">
        <w:rPr>
          <w:rFonts w:ascii="メイリオ" w:eastAsia="メイリオ" w:hAnsi="メイリオ" w:hint="eastAsia"/>
        </w:rPr>
        <w:t>次の暗号がサポートされています。</w:t>
      </w:r>
    </w:p>
    <w:p w14:paraId="5EF44FDB"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TLS-AES-256-GCM-SHA384</w:t>
      </w:r>
    </w:p>
    <w:p w14:paraId="5DA878FF"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TLS-CHACHA20-POLY1305-SHA256</w:t>
      </w:r>
    </w:p>
    <w:p w14:paraId="2336B2D1"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TLS-AES-128-GCM-SHA256</w:t>
      </w:r>
    </w:p>
    <w:p w14:paraId="0476D026"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TLS-AES-128-CCM-8-SHA256</w:t>
      </w:r>
    </w:p>
    <w:p w14:paraId="5D1BFB93"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TLS-AES-128-CCM-SHA256</w:t>
      </w:r>
    </w:p>
    <w:p w14:paraId="158F11F8"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ECDHE-ECDSA-AES256-GCM-SHA384</w:t>
      </w:r>
    </w:p>
    <w:p w14:paraId="2CB10939"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ECDHE-ECDSA-AES128-GCM-SHA256</w:t>
      </w:r>
    </w:p>
    <w:p w14:paraId="1EBB970B"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ECDHE-RSA-AES256-GCM-SHA384</w:t>
      </w:r>
    </w:p>
    <w:p w14:paraId="1D9E317A"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ECDHE-RSA-AES128-GCM-SHA256</w:t>
      </w:r>
    </w:p>
    <w:p w14:paraId="58DCDCCD"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ECDHE-ECDSA-CHACHA20-POLY1305</w:t>
      </w:r>
    </w:p>
    <w:p w14:paraId="2C0F8941"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ECDHE-RSA-CHACHA20-POLY1305</w:t>
      </w:r>
    </w:p>
    <w:p w14:paraId="6B1141DA"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ECDHE-ECDSA-AES256-SHA384</w:t>
      </w:r>
    </w:p>
    <w:p w14:paraId="10182DBA"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ECDHE-ECDSA-AES128-SHA256</w:t>
      </w:r>
    </w:p>
    <w:p w14:paraId="0A9EF0D8"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ECDHE-RSA-AES256-SHA384</w:t>
      </w:r>
    </w:p>
    <w:p w14:paraId="0E8A51C2"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ECDHE-RSA-AES128-SHA256</w:t>
      </w:r>
    </w:p>
    <w:p w14:paraId="6B6F374C"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ECDHE-RSA-AES256-SHA</w:t>
      </w:r>
    </w:p>
    <w:p w14:paraId="24A944D0" w14:textId="77777777" w:rsidR="00137CCC" w:rsidRPr="007F2616" w:rsidRDefault="00137CCC" w:rsidP="00137CCC">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ECDHE-RSA-AES128-SHA</w:t>
      </w:r>
    </w:p>
    <w:p w14:paraId="5B6F188E" w14:textId="66FF1984" w:rsidR="009B2EC2" w:rsidRPr="007F2616" w:rsidRDefault="008F3037" w:rsidP="00332C11">
      <w:pPr>
        <w:pStyle w:val="21"/>
        <w:rPr>
          <w:rFonts w:ascii="メイリオ" w:eastAsia="メイリオ" w:hAnsi="メイリオ"/>
        </w:rPr>
      </w:pPr>
      <w:bookmarkStart w:id="48" w:name="_Toc40874344"/>
      <w:r>
        <w:rPr>
          <w:rFonts w:ascii="メイリオ" w:eastAsia="メイリオ" w:hAnsi="メイリオ" w:hint="eastAsia"/>
        </w:rPr>
        <w:lastRenderedPageBreak/>
        <w:t>Mobile</w:t>
      </w:r>
      <w:bookmarkEnd w:id="48"/>
    </w:p>
    <w:p w14:paraId="58F75A68" w14:textId="77777777" w:rsidR="00623387" w:rsidRPr="007F2616" w:rsidRDefault="00623387" w:rsidP="00623387">
      <w:pPr>
        <w:pStyle w:val="30"/>
        <w:rPr>
          <w:rFonts w:ascii="メイリオ" w:eastAsia="メイリオ" w:hAnsi="メイリオ"/>
        </w:rPr>
      </w:pPr>
      <w:bookmarkStart w:id="49" w:name="_Toc39213587"/>
      <w:bookmarkStart w:id="50" w:name="_Toc40874345"/>
      <w:r w:rsidRPr="007F2616">
        <w:rPr>
          <w:rFonts w:ascii="メイリオ" w:eastAsia="メイリオ" w:hAnsi="メイリオ" w:hint="eastAsia"/>
        </w:rPr>
        <w:t>** 変更予定 ** Android / iPhone / iPad – Mobile PIN の廃止</w:t>
      </w:r>
      <w:bookmarkEnd w:id="49"/>
      <w:bookmarkEnd w:id="50"/>
      <w:r w:rsidRPr="007F2616">
        <w:rPr>
          <w:rFonts w:ascii="メイリオ" w:eastAsia="メイリオ" w:hAnsi="メイリオ" w:hint="eastAsia"/>
        </w:rPr>
        <w:t xml:space="preserve"> </w:t>
      </w:r>
    </w:p>
    <w:p w14:paraId="24542A64" w14:textId="77777777" w:rsidR="00623387" w:rsidRPr="007F2616" w:rsidRDefault="00623387" w:rsidP="00A4037F">
      <w:pPr>
        <w:pStyle w:val="ConcurBodyText"/>
        <w:keepNext/>
        <w:rPr>
          <w:rFonts w:ascii="メイリオ" w:eastAsia="メイリオ" w:hAnsi="メイリオ"/>
        </w:rPr>
      </w:pPr>
      <w:bookmarkStart w:id="51" w:name="_Toc39213588"/>
      <w:r w:rsidRPr="007F2616">
        <w:rPr>
          <w:rFonts w:ascii="メイリオ" w:eastAsia="メイリオ" w:hAnsi="メイリオ" w:hint="eastAsia"/>
          <w:u w:val="single"/>
        </w:rPr>
        <w:t>この変更は、安全な認証を維持する SAP Concur の継続的な取り組みの一環です。</w:t>
      </w:r>
    </w:p>
    <w:p w14:paraId="4BEAF34D" w14:textId="77777777" w:rsidR="00623387" w:rsidRPr="007F2616" w:rsidRDefault="00623387" w:rsidP="00623387">
      <w:pPr>
        <w:pStyle w:val="41"/>
        <w:rPr>
          <w:rFonts w:ascii="メイリオ" w:eastAsia="メイリオ" w:hAnsi="メイリオ"/>
          <w:i w:val="0"/>
        </w:rPr>
      </w:pPr>
      <w:r w:rsidRPr="007F2616">
        <w:rPr>
          <w:rFonts w:ascii="メイリオ" w:eastAsia="メイリオ" w:hAnsi="メイリオ" w:hint="eastAsia"/>
          <w:i w:val="0"/>
        </w:rPr>
        <w:t>概要</w:t>
      </w:r>
      <w:bookmarkEnd w:id="51"/>
    </w:p>
    <w:p w14:paraId="0F84BAED" w14:textId="77777777" w:rsidR="00623387" w:rsidRPr="007F2616" w:rsidRDefault="00623387" w:rsidP="00A4037F">
      <w:pPr>
        <w:pStyle w:val="ConcurBodyText"/>
        <w:keepNext/>
        <w:keepLines/>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623387" w:rsidRPr="007F2616" w14:paraId="52B57ACE" w14:textId="77777777" w:rsidTr="00B00256">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7203C36D"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156D28AF"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17BE6D43"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F7252D7"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FE10873"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70E17D7"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623387" w:rsidRPr="007F2616" w14:paraId="1C111250" w14:textId="77777777" w:rsidTr="00B00256">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173519AA" w14:textId="77777777" w:rsidR="00623387" w:rsidRPr="007F2616" w:rsidRDefault="00623387" w:rsidP="00B00256">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B2646A7"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7161D7"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6C3419C"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BB8C29A"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Professional、</w:t>
            </w:r>
            <w:r w:rsidRPr="007F261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A0E9257"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w:t>
            </w:r>
          </w:p>
        </w:tc>
      </w:tr>
      <w:tr w:rsidR="00623387" w:rsidRPr="007F2616" w14:paraId="31594085" w14:textId="77777777" w:rsidTr="00B002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5F84088"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D08776"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6DE97C7A" w14:textId="77777777" w:rsidR="00623387" w:rsidRPr="007F2616" w:rsidRDefault="00623387" w:rsidP="00B00256">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623387" w:rsidRPr="007F2616" w14:paraId="55439A93" w14:textId="77777777" w:rsidTr="00B00256">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CECE2"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2020 年 5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86747"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EEC15" w14:textId="77777777" w:rsidR="00623387" w:rsidRPr="007F2616" w:rsidRDefault="00623387" w:rsidP="00B00256">
            <w:pPr>
              <w:pStyle w:val="ConcurTableText8ptCenter"/>
              <w:keepNext/>
              <w:rPr>
                <w:rFonts w:ascii="メイリオ" w:eastAsia="メイリオ" w:hAnsi="メイリオ"/>
              </w:rPr>
            </w:pPr>
            <w:r w:rsidRPr="007F2616">
              <w:rPr>
                <w:rFonts w:ascii="メイリオ" w:eastAsia="メイリオ" w:hAnsi="メイリオ" w:hint="eastAsia"/>
              </w:rPr>
              <w:t>2020 年 8 月</w:t>
            </w:r>
          </w:p>
        </w:tc>
      </w:tr>
      <w:tr w:rsidR="00623387" w:rsidRPr="007F2616" w14:paraId="67EFA27E" w14:textId="77777777" w:rsidTr="00623387">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C03EF" w14:textId="5EBEB596" w:rsidR="00623387" w:rsidRPr="007F2616" w:rsidRDefault="00623387" w:rsidP="00623387">
            <w:pPr>
              <w:pStyle w:val="ConcurTableText8ptCenter"/>
              <w:keepNext/>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1D8DD50B" w14:textId="77777777"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 xml:space="preserve">Mobile の 8 月（9.83）リリースで、SAP Concur Mobile アプリの Mobile PIN サインイン オプションを廃止します。 </w:t>
      </w:r>
    </w:p>
    <w:p w14:paraId="6532C017" w14:textId="77777777" w:rsidR="00623387" w:rsidRPr="007F2616" w:rsidRDefault="00623387" w:rsidP="00623387">
      <w:pPr>
        <w:pStyle w:val="50"/>
        <w:rPr>
          <w:rFonts w:ascii="メイリオ" w:eastAsia="メイリオ" w:hAnsi="メイリオ"/>
        </w:rPr>
      </w:pPr>
      <w:r w:rsidRPr="007F2616">
        <w:rPr>
          <w:rFonts w:ascii="メイリオ" w:eastAsia="メイリオ" w:hAnsi="メイリオ" w:hint="eastAsia"/>
        </w:rPr>
        <w:t>業務目的とユーザーの利点</w:t>
      </w:r>
    </w:p>
    <w:p w14:paraId="67001BED" w14:textId="77777777"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この機能の廃止により、安全性の低い PIN オプションを削除して安全な認証をより適切にサポートし、ユーザーが SAP Concur Mobile アプリにサインインする方法を簡素化し、Mobile サインインと Web サインイン操作の一貫性を高めます。</w:t>
      </w:r>
    </w:p>
    <w:p w14:paraId="0A3C50AE" w14:textId="77777777" w:rsidR="00623387" w:rsidRPr="007F2616" w:rsidRDefault="00623387" w:rsidP="00623387">
      <w:pPr>
        <w:pStyle w:val="41"/>
        <w:rPr>
          <w:rFonts w:ascii="メイリオ" w:eastAsia="メイリオ" w:hAnsi="メイリオ"/>
          <w:i w:val="0"/>
        </w:rPr>
      </w:pPr>
      <w:r w:rsidRPr="007F2616">
        <w:rPr>
          <w:rFonts w:ascii="メイリオ" w:eastAsia="メイリオ" w:hAnsi="メイリオ" w:hint="eastAsia"/>
          <w:i w:val="0"/>
        </w:rPr>
        <w:t>ユーザーへの表示</w:t>
      </w:r>
    </w:p>
    <w:p w14:paraId="46EFE72C" w14:textId="77777777"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次のスクリーンショットは iPhone のものです。操作性は他のデバイスでも同様ですが、外観が少し異なる場合があります。</w:t>
      </w:r>
    </w:p>
    <w:p w14:paraId="7C845327" w14:textId="77777777" w:rsidR="00623387" w:rsidRPr="007F2616" w:rsidRDefault="00623387" w:rsidP="00623387">
      <w:pPr>
        <w:pStyle w:val="ConcurBodyText"/>
        <w:keepNext/>
        <w:rPr>
          <w:rFonts w:ascii="メイリオ" w:eastAsia="メイリオ" w:hAnsi="メイリオ"/>
          <w:b/>
          <w:bCs/>
        </w:rPr>
      </w:pPr>
      <w:r w:rsidRPr="007F2616">
        <w:rPr>
          <w:rFonts w:ascii="メイリオ" w:eastAsia="メイリオ" w:hAnsi="メイリオ" w:hint="eastAsia"/>
          <w:b/>
          <w:bCs/>
        </w:rPr>
        <w:lastRenderedPageBreak/>
        <w:t>改善前</w:t>
      </w:r>
    </w:p>
    <w:p w14:paraId="7B770D01" w14:textId="31FEC531" w:rsidR="00623387" w:rsidRPr="007F2616" w:rsidRDefault="00623387" w:rsidP="00623387">
      <w:pPr>
        <w:rPr>
          <w:rFonts w:ascii="メイリオ" w:eastAsia="メイリオ" w:hAnsi="メイリオ"/>
        </w:rPr>
      </w:pPr>
      <w:r w:rsidRPr="007F2616">
        <w:rPr>
          <w:rFonts w:ascii="メイリオ" w:eastAsia="メイリオ" w:hAnsi="メイリオ" w:hint="eastAsia"/>
          <w:noProof/>
        </w:rPr>
        <w:drawing>
          <wp:inline distT="0" distB="0" distL="0" distR="0" wp14:anchorId="47B356A6" wp14:editId="46407614">
            <wp:extent cx="2484120" cy="4396740"/>
            <wp:effectExtent l="19050" t="19050" r="11430" b="228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4120" cy="4396740"/>
                    </a:xfrm>
                    <a:prstGeom prst="rect">
                      <a:avLst/>
                    </a:prstGeom>
                    <a:noFill/>
                    <a:ln w="6350" cmpd="sng">
                      <a:solidFill>
                        <a:srgbClr val="000000"/>
                      </a:solidFill>
                      <a:miter lim="800000"/>
                      <a:headEnd/>
                      <a:tailEnd/>
                    </a:ln>
                    <a:effectLst/>
                  </pic:spPr>
                </pic:pic>
              </a:graphicData>
            </a:graphic>
          </wp:inline>
        </w:drawing>
      </w:r>
      <w:r w:rsidRPr="007F2616">
        <w:rPr>
          <w:rFonts w:ascii="メイリオ" w:eastAsia="メイリオ" w:hAnsi="メイリオ" w:hint="eastAsia"/>
        </w:rPr>
        <w:t xml:space="preserve">  </w:t>
      </w:r>
      <w:r w:rsidRPr="007F2616">
        <w:rPr>
          <w:rFonts w:ascii="メイリオ" w:eastAsia="メイリオ" w:hAnsi="メイリオ" w:hint="eastAsia"/>
          <w:noProof/>
        </w:rPr>
        <w:drawing>
          <wp:inline distT="0" distB="0" distL="0" distR="0" wp14:anchorId="4610033C" wp14:editId="3083F047">
            <wp:extent cx="2468880" cy="44043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8880" cy="4404360"/>
                    </a:xfrm>
                    <a:prstGeom prst="rect">
                      <a:avLst/>
                    </a:prstGeom>
                    <a:noFill/>
                    <a:ln>
                      <a:noFill/>
                    </a:ln>
                  </pic:spPr>
                </pic:pic>
              </a:graphicData>
            </a:graphic>
          </wp:inline>
        </w:drawing>
      </w:r>
    </w:p>
    <w:p w14:paraId="213AD9B9" w14:textId="77777777" w:rsidR="00623387" w:rsidRPr="007F2616" w:rsidRDefault="00623387" w:rsidP="00623387">
      <w:pPr>
        <w:pStyle w:val="ConcurBodyText"/>
        <w:keepNext/>
        <w:rPr>
          <w:rFonts w:ascii="メイリオ" w:eastAsia="メイリオ" w:hAnsi="メイリオ"/>
          <w:b/>
          <w:bCs/>
        </w:rPr>
      </w:pPr>
      <w:r w:rsidRPr="007F2616">
        <w:rPr>
          <w:rFonts w:ascii="メイリオ" w:eastAsia="メイリオ" w:hAnsi="メイリオ" w:hint="eastAsia"/>
          <w:b/>
          <w:bCs/>
        </w:rPr>
        <w:lastRenderedPageBreak/>
        <w:t>改善後</w:t>
      </w:r>
    </w:p>
    <w:p w14:paraId="69BF5982" w14:textId="77777777" w:rsidR="00623387" w:rsidRPr="007F2616" w:rsidRDefault="00623387" w:rsidP="00623387">
      <w:pPr>
        <w:pStyle w:val="ConcurNote"/>
        <w:keepNext/>
        <w:rPr>
          <w:rFonts w:ascii="メイリオ" w:eastAsia="メイリオ" w:hAnsi="メイリオ"/>
        </w:rPr>
      </w:pPr>
      <w:r w:rsidRPr="007F2616">
        <w:rPr>
          <w:rFonts w:ascii="メイリオ" w:eastAsia="メイリオ" w:hAnsi="メイリオ" w:hint="eastAsia"/>
        </w:rPr>
        <w:t>次のスクリーンショットは、作業中のものでサインイン画面の最終的なデザインを反映していない場合があります。</w:t>
      </w:r>
    </w:p>
    <w:p w14:paraId="6CD9BF1E" w14:textId="31E00266" w:rsidR="00623387" w:rsidRPr="007F2616" w:rsidRDefault="00623387" w:rsidP="00623387">
      <w:pPr>
        <w:rPr>
          <w:rFonts w:ascii="メイリオ" w:eastAsia="メイリオ" w:hAnsi="メイリオ"/>
          <w:noProof/>
        </w:rPr>
      </w:pPr>
      <w:r w:rsidRPr="007F2616">
        <w:rPr>
          <w:rFonts w:ascii="メイリオ" w:eastAsia="メイリオ" w:hAnsi="メイリオ" w:hint="eastAsia"/>
        </w:rPr>
        <w:t xml:space="preserve">   </w:t>
      </w:r>
      <w:r w:rsidRPr="007F2616">
        <w:rPr>
          <w:rFonts w:ascii="メイリオ" w:eastAsia="メイリオ" w:hAnsi="メイリオ" w:hint="eastAsia"/>
          <w:noProof/>
        </w:rPr>
        <w:drawing>
          <wp:inline distT="0" distB="0" distL="0" distR="0" wp14:anchorId="6F58E1F8" wp14:editId="4ABF8F0F">
            <wp:extent cx="2560320" cy="3893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0320" cy="3893820"/>
                    </a:xfrm>
                    <a:prstGeom prst="rect">
                      <a:avLst/>
                    </a:prstGeom>
                    <a:noFill/>
                    <a:ln>
                      <a:noFill/>
                    </a:ln>
                  </pic:spPr>
                </pic:pic>
              </a:graphicData>
            </a:graphic>
          </wp:inline>
        </w:drawing>
      </w:r>
      <w:r w:rsidRPr="007F2616">
        <w:rPr>
          <w:rFonts w:ascii="メイリオ" w:eastAsia="メイリオ" w:hAnsi="メイリオ" w:hint="eastAsia"/>
        </w:rPr>
        <w:t xml:space="preserve"> </w:t>
      </w:r>
      <w:r w:rsidRPr="007F2616">
        <w:rPr>
          <w:rFonts w:ascii="メイリオ" w:eastAsia="メイリオ" w:hAnsi="メイリオ" w:hint="eastAsia"/>
          <w:noProof/>
        </w:rPr>
        <w:drawing>
          <wp:inline distT="0" distB="0" distL="0" distR="0" wp14:anchorId="3FE1EABE" wp14:editId="6EC54920">
            <wp:extent cx="2560320" cy="38785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0320" cy="3878580"/>
                    </a:xfrm>
                    <a:prstGeom prst="rect">
                      <a:avLst/>
                    </a:prstGeom>
                    <a:noFill/>
                    <a:ln>
                      <a:noFill/>
                    </a:ln>
                  </pic:spPr>
                </pic:pic>
              </a:graphicData>
            </a:graphic>
          </wp:inline>
        </w:drawing>
      </w:r>
      <w:r w:rsidRPr="007F2616">
        <w:rPr>
          <w:rFonts w:ascii="メイリオ" w:eastAsia="メイリオ" w:hAnsi="メイリオ" w:hint="eastAsia"/>
        </w:rPr>
        <w:br/>
      </w:r>
    </w:p>
    <w:p w14:paraId="7885DB81" w14:textId="77777777"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廃止後は、ユーザーは引き続き次の方法で Mobile アプリにサインインできます。</w:t>
      </w:r>
    </w:p>
    <w:p w14:paraId="4242DC93" w14:textId="77777777" w:rsidR="00623387" w:rsidRPr="007F2616" w:rsidRDefault="00623387" w:rsidP="00623387">
      <w:pPr>
        <w:pStyle w:val="ConcurBullet"/>
        <w:numPr>
          <w:ilvl w:val="0"/>
          <w:numId w:val="31"/>
        </w:numPr>
        <w:tabs>
          <w:tab w:val="clear" w:pos="1080"/>
        </w:tabs>
        <w:ind w:left="720"/>
        <w:rPr>
          <w:rFonts w:ascii="メイリオ" w:eastAsia="メイリオ" w:hAnsi="メイリオ"/>
        </w:rPr>
      </w:pPr>
      <w:r w:rsidRPr="007F2616">
        <w:rPr>
          <w:rStyle w:val="ConcurBulletChar1"/>
          <w:rFonts w:ascii="メイリオ" w:eastAsia="メイリオ" w:hAnsi="メイリオ" w:hint="eastAsia"/>
        </w:rPr>
        <w:t>シングル</w:t>
      </w:r>
      <w:r w:rsidRPr="007F2616">
        <w:rPr>
          <w:rFonts w:ascii="メイリオ" w:eastAsia="メイリオ" w:hAnsi="メイリオ" w:hint="eastAsia"/>
        </w:rPr>
        <w:t xml:space="preserve"> サインオン（SSO）</w:t>
      </w:r>
    </w:p>
    <w:p w14:paraId="1A14BEDC" w14:textId="77777777" w:rsidR="00623387" w:rsidRPr="007F2616" w:rsidRDefault="00623387" w:rsidP="00623387">
      <w:pPr>
        <w:pStyle w:val="ConcurBulletIndent"/>
        <w:rPr>
          <w:rFonts w:ascii="メイリオ" w:eastAsia="メイリオ" w:hAnsi="メイリオ"/>
        </w:rPr>
      </w:pPr>
      <w:r w:rsidRPr="007F2616">
        <w:rPr>
          <w:rFonts w:ascii="メイリオ" w:eastAsia="メイリオ" w:hAnsi="メイリオ" w:hint="eastAsia"/>
        </w:rPr>
        <w:t>モバイル SSO</w:t>
      </w:r>
    </w:p>
    <w:p w14:paraId="28EAAE07" w14:textId="77777777" w:rsidR="00623387" w:rsidRPr="007F2616" w:rsidRDefault="00623387" w:rsidP="00623387">
      <w:pPr>
        <w:pStyle w:val="ConcurBulletIndent"/>
        <w:rPr>
          <w:rFonts w:ascii="メイリオ" w:eastAsia="メイリオ" w:hAnsi="メイリオ"/>
        </w:rPr>
      </w:pPr>
      <w:r w:rsidRPr="007F2616">
        <w:rPr>
          <w:rFonts w:ascii="メイリオ" w:eastAsia="メイリオ" w:hAnsi="メイリオ" w:hint="eastAsia"/>
        </w:rPr>
        <w:t>SAP Concur SAML v2</w:t>
      </w:r>
    </w:p>
    <w:p w14:paraId="4E230D8C" w14:textId="77777777" w:rsidR="00623387" w:rsidRPr="007F2616" w:rsidRDefault="00623387" w:rsidP="00623387">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ユーザー名とパスワード</w:t>
      </w:r>
    </w:p>
    <w:p w14:paraId="31CB86E2" w14:textId="77777777" w:rsidR="00623387" w:rsidRPr="007F2616" w:rsidRDefault="00623387" w:rsidP="00623387">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メール アドレスとパスワード</w:t>
      </w:r>
    </w:p>
    <w:p w14:paraId="68024977" w14:textId="77777777" w:rsidR="00623387" w:rsidRPr="007F2616" w:rsidRDefault="00623387" w:rsidP="00623387">
      <w:pPr>
        <w:pStyle w:val="ConcurNote"/>
        <w:numPr>
          <w:ilvl w:val="0"/>
          <w:numId w:val="46"/>
        </w:numPr>
        <w:snapToGrid w:val="0"/>
        <w:ind w:left="720" w:hanging="720"/>
        <w:rPr>
          <w:rFonts w:ascii="メイリオ" w:eastAsia="メイリオ" w:hAnsi="メイリオ"/>
        </w:rPr>
      </w:pPr>
      <w:r w:rsidRPr="007F2616">
        <w:rPr>
          <w:rFonts w:ascii="メイリオ" w:eastAsia="メイリオ" w:hAnsi="メイリオ" w:hint="eastAsia"/>
        </w:rPr>
        <w:lastRenderedPageBreak/>
        <w:t>SAP Concur ソリューションの Web バージョンでシングル サインオン（SSO）を有効にしている会社は、</w:t>
      </w:r>
      <w:r w:rsidRPr="007F2616">
        <w:rPr>
          <w:rStyle w:val="ConcurNoteChar"/>
          <w:rFonts w:ascii="メイリオ" w:eastAsia="メイリオ" w:hAnsi="メイリオ" w:hint="eastAsia"/>
        </w:rPr>
        <w:t>SAP Concur Mobile アプリで SSO も有効にすることをお勧めします。理想的には、SAP Concur SAML v2 に移行します。</w:t>
      </w:r>
    </w:p>
    <w:p w14:paraId="3AC9515E" w14:textId="77777777" w:rsidR="00623387" w:rsidRPr="007F2616" w:rsidRDefault="00623387" w:rsidP="00623387">
      <w:pPr>
        <w:pStyle w:val="41"/>
        <w:rPr>
          <w:rFonts w:ascii="メイリオ" w:eastAsia="メイリオ" w:hAnsi="メイリオ"/>
          <w:i w:val="0"/>
        </w:rPr>
      </w:pPr>
      <w:r w:rsidRPr="007F2616">
        <w:rPr>
          <w:rFonts w:ascii="メイリオ" w:eastAsia="メイリオ" w:hAnsi="メイリオ" w:hint="eastAsia"/>
          <w:i w:val="0"/>
        </w:rPr>
        <w:t>パスワードを忘れた場合</w:t>
      </w:r>
    </w:p>
    <w:p w14:paraId="584355A5" w14:textId="77777777"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 xml:space="preserve">ユーザーが Mobile アプリのバージョン 9.83 以降をインストールまたはアップグレードし、廃止された Mobile PIN を </w:t>
      </w:r>
      <w:r w:rsidRPr="007F2616">
        <w:rPr>
          <w:rFonts w:ascii="メイリオ" w:eastAsia="メイリオ" w:hAnsi="メイリオ" w:hint="eastAsia"/>
          <w:b/>
          <w:bCs/>
        </w:rPr>
        <w:t>[パスワード]</w:t>
      </w:r>
      <w:r w:rsidRPr="007F2616">
        <w:rPr>
          <w:rFonts w:ascii="メイリオ" w:eastAsia="メイリオ" w:hAnsi="メイリオ" w:hint="eastAsia"/>
        </w:rPr>
        <w:t xml:space="preserve"> フィールドに入力すると、パスワードが無効であるというメッセージが表示され、パスワードの再入力を求められます。</w:t>
      </w:r>
    </w:p>
    <w:p w14:paraId="2A397442" w14:textId="77777777"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 xml:space="preserve">パスワードを忘れた場合、パスワードをリセットする方法はいくつかあります。 </w:t>
      </w:r>
    </w:p>
    <w:p w14:paraId="792DCF3B" w14:textId="77777777" w:rsidR="00623387" w:rsidRPr="007F2616" w:rsidRDefault="00623387" w:rsidP="00623387">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 xml:space="preserve">サインイン画面で </w:t>
      </w:r>
      <w:r w:rsidRPr="007F2616">
        <w:rPr>
          <w:rFonts w:ascii="メイリオ" w:eastAsia="メイリオ" w:hAnsi="メイリオ" w:hint="eastAsia"/>
          <w:b/>
          <w:bCs/>
        </w:rPr>
        <w:t>[パスワードを忘れた場合]</w:t>
      </w:r>
      <w:r w:rsidRPr="007F2616">
        <w:rPr>
          <w:rFonts w:ascii="メイリオ" w:eastAsia="メイリオ" w:hAnsi="メイリオ" w:hint="eastAsia"/>
        </w:rPr>
        <w:t xml:space="preserve"> をタップしてパスワードをリセットできます。</w:t>
      </w:r>
    </w:p>
    <w:p w14:paraId="6D7400AB" w14:textId="77777777" w:rsidR="00623387" w:rsidRPr="007F2616" w:rsidRDefault="00623387" w:rsidP="00623387">
      <w:pPr>
        <w:pStyle w:val="ConcurBullet"/>
        <w:numPr>
          <w:ilvl w:val="0"/>
          <w:numId w:val="31"/>
        </w:numPr>
        <w:tabs>
          <w:tab w:val="clear" w:pos="1080"/>
        </w:tabs>
        <w:ind w:left="720"/>
        <w:rPr>
          <w:rFonts w:ascii="メイリオ" w:eastAsia="メイリオ" w:hAnsi="メイリオ"/>
        </w:rPr>
      </w:pPr>
      <w:r w:rsidRPr="007F2616">
        <w:rPr>
          <w:rFonts w:ascii="メイリオ" w:eastAsia="メイリオ" w:hAnsi="メイリオ" w:hint="eastAsia"/>
        </w:rPr>
        <w:t xml:space="preserve">SAP Concur ソリューションの Web バージョン内の </w:t>
      </w:r>
      <w:r w:rsidRPr="007F2616">
        <w:rPr>
          <w:rFonts w:ascii="メイリオ" w:eastAsia="メイリオ" w:hAnsi="メイリオ" w:hint="eastAsia"/>
          <w:b/>
          <w:bCs/>
        </w:rPr>
        <w:t>[プロファイル] &gt; [プロファイル設定] &gt; [パスワードの変更]</w:t>
      </w:r>
      <w:r w:rsidRPr="007F2616">
        <w:rPr>
          <w:rFonts w:ascii="メイリオ" w:eastAsia="メイリオ" w:hAnsi="メイリオ" w:hint="eastAsia"/>
        </w:rPr>
        <w:t xml:space="preserve"> に移動して、パスワードをリセットできます。</w:t>
      </w:r>
    </w:p>
    <w:p w14:paraId="164A923D" w14:textId="77777777" w:rsidR="00623387" w:rsidRPr="007F2616" w:rsidRDefault="00623387" w:rsidP="00623387">
      <w:pPr>
        <w:pStyle w:val="ConcurNote"/>
        <w:rPr>
          <w:rFonts w:ascii="メイリオ" w:eastAsia="メイリオ" w:hAnsi="メイリオ"/>
        </w:rPr>
      </w:pPr>
      <w:r w:rsidRPr="007F2616">
        <w:rPr>
          <w:rFonts w:ascii="メイリオ" w:eastAsia="メイリオ" w:hAnsi="メイリオ" w:hint="eastAsia"/>
        </w:rPr>
        <w:t>一部の SAP Concur の設定では、ユーザーがパスワードをリセットする機能が無効になっています。パスワードのリセットが無効になっていてパスワードをリセットする必要がある場合は、会社の担当者（管理者など）に連絡して、この問題に対処してください。</w:t>
      </w:r>
    </w:p>
    <w:p w14:paraId="45D8FA36" w14:textId="77777777"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Mobile PIN サインイン オプションの廃止に関する詳細は、今後のリリースノートでご案内します。</w:t>
      </w:r>
    </w:p>
    <w:p w14:paraId="3003D178" w14:textId="74E7960F" w:rsidR="00623387" w:rsidRPr="007F2616" w:rsidRDefault="00623387" w:rsidP="00623387">
      <w:pPr>
        <w:pStyle w:val="ConcurMoreInfo"/>
        <w:rPr>
          <w:rFonts w:ascii="メイリオ" w:eastAsia="メイリオ" w:hAnsi="メイリオ"/>
        </w:rPr>
      </w:pPr>
      <w:r w:rsidRPr="007F2616">
        <w:rPr>
          <w:rFonts w:ascii="メイリオ" w:eastAsia="メイリオ" w:hAnsi="メイリオ" w:hint="eastAsia"/>
        </w:rPr>
        <w:t>新しい Mobile サインイン操作の詳細については、「</w:t>
      </w:r>
      <w:hyperlink r:id="rId27" w:history="1">
        <w:r w:rsidRPr="007F2616">
          <w:rPr>
            <w:rStyle w:val="a6"/>
            <w:rFonts w:ascii="メイリオ" w:eastAsia="メイリオ" w:hAnsi="メイリオ" w:hint="eastAsia"/>
          </w:rPr>
          <w:t>SAP Concur Mobile アプリ リリース ノート</w:t>
        </w:r>
      </w:hyperlink>
      <w:r w:rsidRPr="007F2616">
        <w:rPr>
          <w:rFonts w:ascii="メイリオ" w:eastAsia="メイリオ" w:hAnsi="メイリオ" w:hint="eastAsia"/>
        </w:rPr>
        <w:t>」にある「</w:t>
      </w:r>
      <w:bookmarkStart w:id="52" w:name="_Hlk20994163"/>
      <w:r w:rsidRPr="007F2616">
        <w:rPr>
          <w:rFonts w:ascii="メイリオ" w:eastAsia="メイリオ" w:hAnsi="メイリオ" w:hint="eastAsia"/>
        </w:rPr>
        <w:t>** 変更予定 ** Android / iPhone / iPad – サインイン ページのリニューアル</w:t>
      </w:r>
      <w:bookmarkEnd w:id="52"/>
      <w:r w:rsidRPr="007F2616">
        <w:rPr>
          <w:rFonts w:ascii="メイリオ" w:eastAsia="メイリオ" w:hAnsi="メイリオ" w:hint="eastAsia"/>
        </w:rPr>
        <w:t>」をご参照ください。</w:t>
      </w:r>
    </w:p>
    <w:p w14:paraId="1D87B8FF" w14:textId="77777777" w:rsidR="00623387" w:rsidRPr="007F2616" w:rsidRDefault="00623387" w:rsidP="00623387">
      <w:pPr>
        <w:pStyle w:val="41"/>
        <w:rPr>
          <w:rFonts w:ascii="メイリオ" w:eastAsia="メイリオ" w:hAnsi="メイリオ"/>
          <w:i w:val="0"/>
        </w:rPr>
      </w:pPr>
      <w:r w:rsidRPr="007F2616">
        <w:rPr>
          <w:rFonts w:ascii="メイリオ" w:eastAsia="メイリオ" w:hAnsi="メイリオ" w:hint="eastAsia"/>
          <w:i w:val="0"/>
        </w:rPr>
        <w:t>設定とアクティブ化</w:t>
      </w:r>
    </w:p>
    <w:p w14:paraId="4268D64A" w14:textId="7AD0BE4A" w:rsidR="00623387" w:rsidRPr="007F2616" w:rsidRDefault="00623387" w:rsidP="00623387">
      <w:pPr>
        <w:pStyle w:val="ConcurBodyText"/>
        <w:rPr>
          <w:rFonts w:ascii="メイリオ" w:eastAsia="メイリオ" w:hAnsi="メイリオ"/>
        </w:rPr>
      </w:pPr>
      <w:r w:rsidRPr="007F2616">
        <w:rPr>
          <w:rFonts w:ascii="メイリオ" w:eastAsia="メイリオ" w:hAnsi="メイリオ" w:hint="eastAsia"/>
        </w:rPr>
        <w:t>この変更は自動的に有効になります。その他の設定やアクティブ化は必要ありません。</w:t>
      </w:r>
    </w:p>
    <w:p w14:paraId="5645F4ED" w14:textId="5A9684BC" w:rsidR="00332C11" w:rsidRPr="007F2616" w:rsidRDefault="00332C11" w:rsidP="00332C11">
      <w:pPr>
        <w:pStyle w:val="21"/>
        <w:rPr>
          <w:rFonts w:ascii="メイリオ" w:eastAsia="メイリオ" w:hAnsi="メイリオ"/>
        </w:rPr>
      </w:pPr>
      <w:bookmarkStart w:id="53" w:name="_Toc40874346"/>
      <w:r w:rsidRPr="007F2616">
        <w:rPr>
          <w:rFonts w:ascii="メイリオ" w:eastAsia="メイリオ" w:hAnsi="メイリオ" w:hint="eastAsia"/>
        </w:rPr>
        <w:lastRenderedPageBreak/>
        <w:t>製品設定（Standard Edition のみ）</w:t>
      </w:r>
      <w:bookmarkEnd w:id="53"/>
    </w:p>
    <w:p w14:paraId="4340B45B" w14:textId="50BFAEDD" w:rsidR="00AC5334" w:rsidRPr="007F2616" w:rsidRDefault="005C6ECE" w:rsidP="00AC5334">
      <w:pPr>
        <w:pStyle w:val="30"/>
        <w:rPr>
          <w:rFonts w:ascii="メイリオ" w:eastAsia="メイリオ" w:hAnsi="メイリオ"/>
        </w:rPr>
      </w:pPr>
      <w:bookmarkStart w:id="54" w:name="_Hlk18413257"/>
      <w:bookmarkStart w:id="55" w:name="_Toc40874347"/>
      <w:r w:rsidRPr="007F2616">
        <w:rPr>
          <w:rFonts w:ascii="メイリオ" w:eastAsia="メイリオ" w:hAnsi="メイリオ" w:hint="eastAsia"/>
        </w:rPr>
        <w:t>リリース: カスタム フィールドの継続的な UI の強化</w:t>
      </w:r>
      <w:bookmarkEnd w:id="54"/>
      <w:bookmarkEnd w:id="55"/>
    </w:p>
    <w:p w14:paraId="2453D9B5" w14:textId="77777777" w:rsidR="00AC5334" w:rsidRPr="007F2616" w:rsidRDefault="00AC5334" w:rsidP="00AC5334">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C5334" w:rsidRPr="007F2616" w14:paraId="489E2B8C"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FD3B5A4"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37EC39F5"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C783CA0"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2BBAB10D"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3426FAFE"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5677AFC0"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その他</w:t>
            </w:r>
          </w:p>
        </w:tc>
      </w:tr>
      <w:tr w:rsidR="00AC5334" w:rsidRPr="007F2616" w14:paraId="11E64565" w14:textId="77777777" w:rsidTr="00FF2D1B">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76F968AE" w14:textId="77777777" w:rsidR="00AC5334" w:rsidRPr="007F2616" w:rsidRDefault="00AC5334" w:rsidP="00FF2D1B">
            <w:pPr>
              <w:pStyle w:val="ConcurTableText8pt"/>
              <w:keepNext/>
              <w:rPr>
                <w:rFonts w:ascii="メイリオ" w:eastAsia="メイリオ" w:hAnsi="メイリオ"/>
              </w:rPr>
            </w:pPr>
            <w:r w:rsidRPr="007F261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931DEB5" w14:textId="77777777" w:rsidR="00AC5334" w:rsidRPr="007F2616" w:rsidRDefault="00AC5334" w:rsidP="00FF2D1B">
            <w:pPr>
              <w:pStyle w:val="ConcurTableText8ptCenter"/>
              <w:keepNext/>
              <w:rPr>
                <w:rFonts w:ascii="メイリオ" w:eastAsia="メイリオ" w:hAnsi="メイリオ"/>
              </w:rPr>
            </w:pPr>
            <w:r w:rsidRPr="007F2616">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939BD90" w14:textId="77777777" w:rsidR="00AC5334" w:rsidRPr="007F2616" w:rsidRDefault="00AC5334" w:rsidP="00FF2D1B">
            <w:pPr>
              <w:pStyle w:val="ConcurTableText8ptCenter"/>
              <w:keepNext/>
              <w:rPr>
                <w:rFonts w:ascii="メイリオ" w:eastAsia="メイリオ" w:hAnsi="メイリオ"/>
              </w:rPr>
            </w:pPr>
            <w:r w:rsidRPr="007F2616">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72A2828" w14:textId="77777777" w:rsidR="00AC5334" w:rsidRPr="007F2616" w:rsidRDefault="00AC5334" w:rsidP="00FF2D1B">
            <w:pPr>
              <w:pStyle w:val="ConcurTableText8ptCenter"/>
              <w:keepNext/>
              <w:rPr>
                <w:rFonts w:ascii="メイリオ" w:eastAsia="メイリオ" w:hAnsi="メイリオ"/>
              </w:rPr>
            </w:pPr>
            <w:r w:rsidRPr="007F2616">
              <w:rPr>
                <w:rFonts w:ascii="メイリオ" w:eastAsia="メイリオ" w:hAnsi="メイリオ" w:hint="eastAsia"/>
              </w:rP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53877B" w14:textId="78496D44" w:rsidR="00AC5334" w:rsidRPr="007F2616" w:rsidRDefault="003C0BC0" w:rsidP="00FF2D1B">
            <w:pPr>
              <w:pStyle w:val="ConcurTableText8ptCenter"/>
              <w:keepNext/>
              <w:rPr>
                <w:rFonts w:ascii="メイリオ" w:eastAsia="メイリオ" w:hAnsi="メイリオ"/>
              </w:rPr>
            </w:pPr>
            <w:r w:rsidRPr="007F2616">
              <w:rPr>
                <w:rFonts w:ascii="メイリオ" w:eastAsia="メイリオ" w:hAnsi="メイリオ" w:hint="eastAsia"/>
              </w:rPr>
              <w:t>なし</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16AAD" w14:textId="3538F8A2" w:rsidR="00AC5334" w:rsidRPr="007F2616" w:rsidRDefault="003C0BC0" w:rsidP="00FF2D1B">
            <w:pPr>
              <w:pStyle w:val="ConcurTableText8ptCenter"/>
              <w:keepNext/>
              <w:rPr>
                <w:rFonts w:ascii="メイリオ" w:eastAsia="メイリオ" w:hAnsi="メイリオ"/>
              </w:rPr>
            </w:pPr>
            <w:r w:rsidRPr="007F2616">
              <w:rPr>
                <w:rFonts w:ascii="メイリオ" w:eastAsia="メイリオ" w:hAnsi="メイリオ" w:hint="eastAsia"/>
              </w:rPr>
              <w:t>なし</w:t>
            </w:r>
          </w:p>
        </w:tc>
      </w:tr>
      <w:tr w:rsidR="00AC5334" w:rsidRPr="007F2616" w14:paraId="2EEF7227"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A00DF4D"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1E835BE0"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0685E1E" w14:textId="77777777" w:rsidR="00AC5334" w:rsidRPr="007F2616" w:rsidRDefault="00AC5334" w:rsidP="00FF2D1B">
            <w:pPr>
              <w:pStyle w:val="ConcurTableHeadCentered8pt"/>
              <w:rPr>
                <w:rFonts w:ascii="メイリオ" w:eastAsia="メイリオ" w:hAnsi="メイリオ"/>
              </w:rPr>
            </w:pPr>
            <w:r w:rsidRPr="007F2616">
              <w:rPr>
                <w:rFonts w:ascii="メイリオ" w:eastAsia="メイリオ" w:hAnsi="メイリオ" w:hint="eastAsia"/>
              </w:rPr>
              <w:t>機能のリリース予定日</w:t>
            </w:r>
          </w:p>
        </w:tc>
      </w:tr>
      <w:tr w:rsidR="00AC5334" w:rsidRPr="007F2616" w14:paraId="626B7C01" w14:textId="77777777" w:rsidTr="00FF2D1B">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000F" w14:textId="77777777" w:rsidR="00AC5334" w:rsidRPr="007F2616" w:rsidRDefault="00AC5334" w:rsidP="00FF2D1B">
            <w:pPr>
              <w:pStyle w:val="ConcurTableText8ptCenter"/>
              <w:keepNext/>
              <w:rPr>
                <w:rFonts w:ascii="メイリオ" w:eastAsia="メイリオ" w:hAnsi="メイリオ"/>
              </w:rPr>
            </w:pPr>
            <w:r w:rsidRPr="007F2616">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E1AA3" w14:textId="07F833BE" w:rsidR="00AC5334" w:rsidRPr="007F2616" w:rsidRDefault="008E4481" w:rsidP="00FF2D1B">
            <w:pPr>
              <w:pStyle w:val="ConcurTableText8ptCenter"/>
              <w:keepNext/>
              <w:rPr>
                <w:rFonts w:ascii="メイリオ" w:eastAsia="メイリオ" w:hAnsi="メイリオ"/>
              </w:rPr>
            </w:pPr>
            <w:r w:rsidRPr="007F2616">
              <w:rPr>
                <w:rFonts w:ascii="メイリオ" w:eastAsia="メイリオ" w:hAnsi="メイリオ" w:hint="eastAsia"/>
              </w:rPr>
              <w:t>2020 年 5 月 1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BB3B" w14:textId="6BD9A616" w:rsidR="00AC5334" w:rsidRPr="007F2616" w:rsidRDefault="00732CF0" w:rsidP="00FF2D1B">
            <w:pPr>
              <w:pStyle w:val="ConcurTableText8ptCenter"/>
              <w:keepNext/>
              <w:rPr>
                <w:rFonts w:ascii="メイリオ" w:eastAsia="メイリオ" w:hAnsi="メイリオ"/>
              </w:rPr>
            </w:pPr>
            <w:r w:rsidRPr="007F2616">
              <w:rPr>
                <w:rFonts w:ascii="メイリオ" w:eastAsia="メイリオ" w:hAnsi="メイリオ" w:hint="eastAsia"/>
              </w:rPr>
              <w:t>2020 年 5 月</w:t>
            </w:r>
          </w:p>
        </w:tc>
      </w:tr>
      <w:tr w:rsidR="00AC5334" w:rsidRPr="007F2616" w14:paraId="06C2DEC2" w14:textId="77777777" w:rsidTr="00FF2D1B">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0812DB2" w14:textId="77777777" w:rsidR="00AC5334" w:rsidRPr="007F2616" w:rsidRDefault="00AC5334" w:rsidP="00ED12DF">
            <w:pPr>
              <w:pStyle w:val="ConcurTableText8ptCenter"/>
              <w:keepNext/>
              <w:rPr>
                <w:rFonts w:ascii="メイリオ" w:eastAsia="メイリオ" w:hAnsi="メイリオ"/>
              </w:rPr>
            </w:pPr>
            <w:r w:rsidRPr="007F2616">
              <w:rPr>
                <w:rFonts w:ascii="メイリオ" w:eastAsia="メイリオ" w:hAnsi="メイリオ" w:hint="eastAsia"/>
              </w:rPr>
              <w:t>このリリース ノートでは、前回の月次リリース以降の変更を</w:t>
            </w:r>
            <w:r w:rsidRPr="007F2616">
              <w:rPr>
                <w:rFonts w:ascii="メイリオ" w:eastAsia="メイリオ" w:hAnsi="メイリオ" w:hint="eastAsia"/>
                <w:highlight w:val="yellow"/>
              </w:rPr>
              <w:t>黄色</w:t>
            </w:r>
            <w:r w:rsidRPr="007F2616">
              <w:rPr>
                <w:rFonts w:ascii="メイリオ" w:eastAsia="メイリオ" w:hAnsi="メイリオ" w:hint="eastAsia"/>
              </w:rPr>
              <w:t>で強調表示しています。</w:t>
            </w:r>
          </w:p>
        </w:tc>
      </w:tr>
    </w:tbl>
    <w:p w14:paraId="7CE86AD3" w14:textId="36771E4F" w:rsidR="00AC5334" w:rsidRPr="007F2616" w:rsidRDefault="00994062" w:rsidP="00994062">
      <w:pPr>
        <w:pStyle w:val="ConcurBodyText"/>
        <w:rPr>
          <w:rFonts w:ascii="メイリオ" w:eastAsia="メイリオ" w:hAnsi="メイリオ"/>
        </w:rPr>
      </w:pPr>
      <w:r w:rsidRPr="007F2616">
        <w:rPr>
          <w:rFonts w:ascii="メイリオ" w:eastAsia="メイリオ" w:hAnsi="メイリオ" w:hint="eastAsia"/>
          <w:highlight w:val="yellow"/>
        </w:rPr>
        <w:t>この機能/変更はリリースを予定しています。この機能/変更の詳細については、上記の表にある該当製品のリリース ノートをご参照ください。</w:t>
      </w:r>
    </w:p>
    <w:p w14:paraId="4A457632" w14:textId="77777777" w:rsidR="00FF42DF" w:rsidRPr="007F2616" w:rsidRDefault="00FF42DF" w:rsidP="00FF42DF">
      <w:pPr>
        <w:pStyle w:val="1"/>
        <w:rPr>
          <w:rFonts w:ascii="メイリオ" w:eastAsia="メイリオ" w:hAnsi="メイリオ"/>
        </w:rPr>
      </w:pPr>
      <w:bookmarkStart w:id="56" w:name="_Toc510082427"/>
      <w:bookmarkStart w:id="57" w:name="_Toc12880017"/>
      <w:bookmarkStart w:id="58" w:name="_Toc11147478"/>
      <w:bookmarkStart w:id="59" w:name="_Toc40874348"/>
      <w:bookmarkEnd w:id="29"/>
      <w:bookmarkEnd w:id="30"/>
      <w:r w:rsidRPr="007F2616">
        <w:rPr>
          <w:rFonts w:ascii="メイリオ" w:eastAsia="メイリオ" w:hAnsi="メイリオ" w:hint="eastAsia"/>
        </w:rPr>
        <w:lastRenderedPageBreak/>
        <w:t>お客様へのお知らせ</w:t>
      </w:r>
      <w:bookmarkEnd w:id="56"/>
      <w:bookmarkEnd w:id="57"/>
      <w:bookmarkEnd w:id="59"/>
    </w:p>
    <w:p w14:paraId="65D44343" w14:textId="77777777" w:rsidR="00FF42DF" w:rsidRPr="007F2616" w:rsidRDefault="00FF42DF" w:rsidP="00FF42DF">
      <w:pPr>
        <w:pStyle w:val="21"/>
        <w:rPr>
          <w:rFonts w:ascii="メイリオ" w:eastAsia="メイリオ" w:hAnsi="メイリオ"/>
        </w:rPr>
      </w:pPr>
      <w:bookmarkStart w:id="60" w:name="_Toc480899347"/>
      <w:bookmarkStart w:id="61" w:name="_Toc483562026"/>
      <w:bookmarkStart w:id="62" w:name="_Toc484092107"/>
      <w:bookmarkStart w:id="63" w:name="_Toc510082428"/>
      <w:bookmarkStart w:id="64" w:name="_Toc12880018"/>
      <w:bookmarkStart w:id="65" w:name="_Toc378653499"/>
      <w:bookmarkStart w:id="66" w:name="_Toc475708526"/>
      <w:bookmarkStart w:id="67" w:name="_Toc40874349"/>
      <w:r w:rsidRPr="007F2616">
        <w:rPr>
          <w:rFonts w:ascii="メイリオ" w:eastAsia="メイリオ" w:hAnsi="メイリオ" w:hint="eastAsia"/>
        </w:rPr>
        <w:t>ブラウザの認証</w:t>
      </w:r>
      <w:bookmarkEnd w:id="60"/>
      <w:r w:rsidRPr="007F2616">
        <w:rPr>
          <w:rFonts w:ascii="メイリオ" w:eastAsia="メイリオ" w:hAnsi="メイリオ" w:hint="eastAsia"/>
        </w:rPr>
        <w:t>および推奨環境</w:t>
      </w:r>
      <w:bookmarkEnd w:id="61"/>
      <w:bookmarkEnd w:id="62"/>
      <w:bookmarkEnd w:id="63"/>
      <w:bookmarkEnd w:id="64"/>
      <w:bookmarkEnd w:id="67"/>
    </w:p>
    <w:p w14:paraId="1B255F26" w14:textId="77777777" w:rsidR="00FF42DF" w:rsidRPr="007F2616" w:rsidRDefault="00FF42DF" w:rsidP="00FF42DF">
      <w:pPr>
        <w:pStyle w:val="30"/>
        <w:rPr>
          <w:rFonts w:ascii="メイリオ" w:eastAsia="メイリオ" w:hAnsi="メイリオ"/>
        </w:rPr>
      </w:pPr>
      <w:bookmarkStart w:id="68" w:name="_Toc480899348"/>
      <w:bookmarkStart w:id="69" w:name="_Toc483562027"/>
      <w:bookmarkStart w:id="70" w:name="_Toc484092108"/>
      <w:bookmarkStart w:id="71" w:name="_Toc510082429"/>
      <w:bookmarkStart w:id="72" w:name="_Toc12880019"/>
      <w:bookmarkStart w:id="73" w:name="_Toc40874350"/>
      <w:r w:rsidRPr="007F2616">
        <w:rPr>
          <w:rFonts w:ascii="メイリオ" w:eastAsia="メイリオ" w:hAnsi="メイリオ" w:hint="eastAsia"/>
        </w:rPr>
        <w:t>月次情報</w:t>
      </w:r>
      <w:bookmarkEnd w:id="68"/>
      <w:r w:rsidRPr="007F2616">
        <w:rPr>
          <w:rFonts w:ascii="メイリオ" w:eastAsia="メイリオ" w:hAnsi="メイリオ" w:hint="eastAsia"/>
        </w:rPr>
        <w:t xml:space="preserve"> - ブラウザの認証および推奨環境</w:t>
      </w:r>
      <w:bookmarkEnd w:id="69"/>
      <w:bookmarkEnd w:id="70"/>
      <w:bookmarkEnd w:id="71"/>
      <w:bookmarkEnd w:id="72"/>
      <w:bookmarkEnd w:id="73"/>
    </w:p>
    <w:p w14:paraId="03BFE74F" w14:textId="77777777" w:rsidR="00FF42DF" w:rsidRPr="007F2616" w:rsidRDefault="00FF42DF" w:rsidP="00FF42DF">
      <w:pPr>
        <w:pStyle w:val="ConcurBodyText"/>
        <w:rPr>
          <w:rFonts w:ascii="メイリオ" w:eastAsia="メイリオ" w:hAnsi="メイリオ"/>
        </w:rPr>
      </w:pPr>
      <w:r w:rsidRPr="007F2616">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74198582" w14:textId="77777777" w:rsidR="00FF42DF" w:rsidRPr="007F2616" w:rsidRDefault="00FF42DF" w:rsidP="00FF42DF">
      <w:pPr>
        <w:pStyle w:val="ConcurBodyText"/>
        <w:rPr>
          <w:rFonts w:ascii="メイリオ" w:eastAsia="メイリオ" w:hAnsi="メイリオ"/>
        </w:rPr>
      </w:pPr>
      <w:r w:rsidRPr="007F2616">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58"/>
      <w:bookmarkEnd w:id="65"/>
      <w:bookmarkEnd w:id="66"/>
    </w:p>
    <w:sectPr w:rsidR="00FF42DF" w:rsidRPr="007F2616" w:rsidSect="00F504B8">
      <w:headerReference w:type="even" r:id="rId28"/>
      <w:headerReference w:type="default" r:id="rId29"/>
      <w:footerReference w:type="default" r:id="rId30"/>
      <w:headerReference w:type="first" r:id="rId31"/>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2E33" w14:textId="77777777" w:rsidR="00BD2D37" w:rsidRDefault="00BD2D37">
      <w:r>
        <w:separator/>
      </w:r>
    </w:p>
  </w:endnote>
  <w:endnote w:type="continuationSeparator" w:id="0">
    <w:p w14:paraId="113721EC" w14:textId="77777777" w:rsidR="00BD2D37" w:rsidRDefault="00BD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0BDD" w14:textId="77777777" w:rsidR="00F943A4" w:rsidRDefault="00F943A4">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A91C" w14:textId="233206FE" w:rsidR="00F943A4" w:rsidRPr="007F2616" w:rsidRDefault="00F943A4" w:rsidP="006F2F8B">
    <w:pPr>
      <w:pStyle w:val="af9"/>
      <w:tabs>
        <w:tab w:val="clear" w:pos="4050"/>
        <w:tab w:val="center" w:pos="3870"/>
      </w:tabs>
      <w:rPr>
        <w:rFonts w:ascii="メイリオ" w:eastAsia="メイリオ" w:hAnsi="メイリオ"/>
      </w:rPr>
    </w:pP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Head_RN  \* MERGEFORMAT </w:instrText>
    </w:r>
    <w:r w:rsidRPr="007F2616">
      <w:rPr>
        <w:rFonts w:ascii="メイリオ" w:eastAsia="メイリオ" w:hAnsi="メイリオ" w:hint="eastAsia"/>
      </w:rPr>
      <w:fldChar w:fldCharType="separate"/>
    </w:r>
    <w:r w:rsidR="0082100D">
      <w:rPr>
        <w:rFonts w:ascii="メイリオ" w:eastAsia="メイリオ" w:hAnsi="メイリオ"/>
        <w:noProof/>
      </w:rPr>
      <w:t>SAP Concur リリース ノート</w:t>
    </w:r>
    <w:r w:rsidRPr="007F2616">
      <w:rPr>
        <w:rFonts w:ascii="メイリオ" w:eastAsia="メイリオ" w:hAnsi="メイリオ" w:hint="eastAsia"/>
      </w:rPr>
      <w:fldChar w:fldCharType="end"/>
    </w:r>
    <w:r w:rsidRPr="007F2616">
      <w:rPr>
        <w:rFonts w:ascii="メイリオ" w:eastAsia="メイリオ" w:hAnsi="メイリオ" w:hint="eastAsia"/>
      </w:rPr>
      <w:tab/>
    </w:r>
    <w:r w:rsidRPr="007F2616">
      <w:rPr>
        <w:rFonts w:ascii="メイリオ" w:eastAsia="メイリオ" w:hAnsi="メイリオ" w:hint="eastAsia"/>
      </w:rPr>
      <w:t xml:space="preserve">ページ </w:t>
    </w:r>
    <w:r w:rsidRPr="007F2616">
      <w:rPr>
        <w:rFonts w:ascii="メイリオ" w:eastAsia="メイリオ" w:hAnsi="メイリオ"/>
      </w:rPr>
      <w:fldChar w:fldCharType="begin"/>
    </w:r>
    <w:r w:rsidRPr="007F2616">
      <w:rPr>
        <w:rFonts w:ascii="メイリオ" w:eastAsia="メイリオ" w:hAnsi="メイリオ"/>
      </w:rPr>
      <w:instrText xml:space="preserve"> PAGE </w:instrText>
    </w:r>
    <w:r w:rsidRPr="007F2616">
      <w:rPr>
        <w:rFonts w:ascii="メイリオ" w:eastAsia="メイリオ" w:hAnsi="メイリオ"/>
      </w:rPr>
      <w:fldChar w:fldCharType="separate"/>
    </w:r>
    <w:r w:rsidRPr="007F2616">
      <w:rPr>
        <w:rFonts w:ascii="メイリオ" w:eastAsia="メイリオ" w:hAnsi="メイリオ" w:hint="eastAsia"/>
      </w:rPr>
      <w:t>3</w:t>
    </w:r>
    <w:r w:rsidRPr="007F2616">
      <w:rPr>
        <w:rFonts w:ascii="メイリオ" w:eastAsia="メイリオ" w:hAnsi="メイリオ"/>
      </w:rPr>
      <w:fldChar w:fldCharType="end"/>
    </w:r>
    <w:r w:rsidRPr="007F2616">
      <w:rPr>
        <w:rFonts w:ascii="メイリオ" w:eastAsia="メイリオ" w:hAnsi="メイリオ" w:hint="eastAsia"/>
      </w:rPr>
      <w:tab/>
    </w: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Head_Product  \* MERGEFORMAT </w:instrText>
    </w:r>
    <w:r w:rsidRPr="007F2616">
      <w:rPr>
        <w:rFonts w:ascii="メイリオ" w:eastAsia="メイリオ" w:hAnsi="メイリオ" w:hint="eastAsia"/>
      </w:rPr>
      <w:fldChar w:fldCharType="separate"/>
    </w:r>
    <w:r w:rsidR="0082100D">
      <w:rPr>
        <w:rFonts w:ascii="メイリオ" w:eastAsia="メイリオ" w:hAnsi="メイリオ" w:hint="eastAsia"/>
        <w:noProof/>
      </w:rPr>
      <w:t>製品共通の今後の変更予定</w:t>
    </w:r>
    <w:r w:rsidRPr="007F2616">
      <w:rPr>
        <w:rFonts w:ascii="メイリオ" w:eastAsia="メイリオ" w:hAnsi="メイリオ" w:hint="eastAsia"/>
      </w:rPr>
      <w:fldChar w:fldCharType="end"/>
    </w:r>
  </w:p>
  <w:p w14:paraId="55F66F36" w14:textId="6632E632" w:rsidR="00F943A4" w:rsidRPr="007F2616" w:rsidRDefault="00F943A4" w:rsidP="00CB15EC">
    <w:pPr>
      <w:pStyle w:val="af9"/>
      <w:rPr>
        <w:rFonts w:ascii="メイリオ" w:eastAsia="メイリオ" w:hAnsi="メイリオ"/>
      </w:rPr>
    </w:pP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Head_Date1  \* MERGEFORMAT </w:instrText>
    </w:r>
    <w:r w:rsidRPr="007F2616">
      <w:rPr>
        <w:rFonts w:ascii="メイリオ" w:eastAsia="メイリオ" w:hAnsi="メイリオ" w:hint="eastAsia"/>
      </w:rPr>
      <w:fldChar w:fldCharType="separate"/>
    </w:r>
    <w:r w:rsidR="0082100D">
      <w:rPr>
        <w:rFonts w:ascii="メイリオ" w:eastAsia="メイリオ" w:hAnsi="メイリオ" w:hint="eastAsia"/>
        <w:noProof/>
      </w:rPr>
      <w:t>リリース日</w:t>
    </w:r>
    <w:r w:rsidR="0082100D">
      <w:rPr>
        <w:rFonts w:ascii="メイリオ" w:eastAsia="メイリオ" w:hAnsi="メイリオ"/>
        <w:noProof/>
      </w:rPr>
      <w:t>: 2020 年 5 月 16 日</w:t>
    </w:r>
    <w:r w:rsidRPr="007F2616">
      <w:rPr>
        <w:rFonts w:ascii="メイリオ" w:eastAsia="メイリオ" w:hAnsi="メイリオ" w:hint="eastAsia"/>
      </w:rPr>
      <w:fldChar w:fldCharType="end"/>
    </w:r>
    <w:r w:rsidRPr="007F2616">
      <w:rPr>
        <w:rFonts w:ascii="メイリオ" w:eastAsia="メイリオ" w:hAnsi="メイリオ" w:hint="eastAsia"/>
      </w:rPr>
      <w:tab/>
    </w:r>
    <w:r w:rsidRPr="007F2616">
      <w:rPr>
        <w:rFonts w:ascii="メイリオ" w:eastAsia="メイリオ" w:hAnsi="メイリオ" w:hint="eastAsia"/>
      </w:rPr>
      <w:tab/>
    </w: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Head_Audience  \* MERGEFORMAT </w:instrText>
    </w:r>
    <w:r w:rsidRPr="007F2616">
      <w:rPr>
        <w:rFonts w:ascii="メイリオ" w:eastAsia="メイリオ" w:hAnsi="メイリオ" w:hint="eastAsia"/>
      </w:rPr>
      <w:fldChar w:fldCharType="separate"/>
    </w:r>
    <w:r w:rsidR="0082100D">
      <w:rPr>
        <w:rFonts w:ascii="メイリオ" w:eastAsia="メイリオ" w:hAnsi="メイリオ"/>
        <w:noProof/>
      </w:rPr>
      <w:t>SAP Concur をお使いのお客様 最終版</w:t>
    </w:r>
    <w:r w:rsidRPr="007F2616">
      <w:rPr>
        <w:rFonts w:ascii="メイリオ" w:eastAsia="メイリオ" w:hAnsi="メイリオ" w:hint="eastAsia"/>
      </w:rPr>
      <w:fldChar w:fldCharType="end"/>
    </w:r>
  </w:p>
  <w:p w14:paraId="6A1554DD" w14:textId="3F5CD053" w:rsidR="00F943A4" w:rsidRPr="007F2616" w:rsidRDefault="00F943A4" w:rsidP="00CB15EC">
    <w:pPr>
      <w:pStyle w:val="af9"/>
      <w:rPr>
        <w:rStyle w:val="FooterSmallChar"/>
        <w:rFonts w:ascii="メイリオ" w:eastAsia="メイリオ" w:hAnsi="メイリオ"/>
        <w:sz w:val="18"/>
      </w:rPr>
    </w:pP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Head_Date2  \* MERGEFORMAT </w:instrText>
    </w:r>
    <w:r w:rsidRPr="007F2616">
      <w:rPr>
        <w:rFonts w:ascii="メイリオ" w:eastAsia="メイリオ" w:hAnsi="メイリオ" w:hint="eastAsia"/>
      </w:rPr>
      <w:fldChar w:fldCharType="separate"/>
    </w:r>
    <w:r w:rsidR="0082100D">
      <w:rPr>
        <w:rFonts w:ascii="メイリオ" w:eastAsia="メイリオ" w:hAnsi="メイリオ" w:hint="eastAsia"/>
        <w:noProof/>
      </w:rPr>
      <w:t>英語版の投稿</w:t>
    </w:r>
    <w:r w:rsidR="0082100D">
      <w:rPr>
        <w:rFonts w:ascii="メイリオ" w:eastAsia="メイリオ" w:hAnsi="メイリオ"/>
        <w:noProof/>
      </w:rPr>
      <w:t xml:space="preserve">: </w:t>
    </w:r>
    <w:r w:rsidR="0082100D">
      <w:rPr>
        <w:rFonts w:ascii="メイリオ" w:eastAsia="メイリオ" w:hAnsi="メイリオ"/>
        <w:noProof/>
      </w:rPr>
      <w:br/>
      <w:t>5 月 15 日 金曜日 9:00 AM 太平洋時間</w:t>
    </w:r>
    <w:r w:rsidRPr="007F2616">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8307" w14:textId="77777777" w:rsidR="00F943A4" w:rsidRDefault="00F943A4">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922B" w14:textId="7FB10476" w:rsidR="00F943A4" w:rsidRPr="007F2616" w:rsidRDefault="00F943A4" w:rsidP="00F504B8">
    <w:pPr>
      <w:pStyle w:val="af9"/>
      <w:tabs>
        <w:tab w:val="clear" w:pos="4050"/>
        <w:tab w:val="center" w:pos="3780"/>
      </w:tabs>
      <w:rPr>
        <w:rFonts w:ascii="メイリオ" w:eastAsia="メイリオ" w:hAnsi="メイリオ"/>
      </w:rPr>
    </w:pP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Head_RN  \* MERGEFORMAT </w:instrText>
    </w:r>
    <w:r w:rsidRPr="007F2616">
      <w:rPr>
        <w:rFonts w:ascii="メイリオ" w:eastAsia="メイリオ" w:hAnsi="メイリオ" w:hint="eastAsia"/>
      </w:rPr>
      <w:fldChar w:fldCharType="separate"/>
    </w:r>
    <w:r w:rsidR="0082100D">
      <w:rPr>
        <w:rFonts w:ascii="メイリオ" w:eastAsia="メイリオ" w:hAnsi="メイリオ"/>
        <w:noProof/>
      </w:rPr>
      <w:t>SAP Concur リリース ノート</w:t>
    </w:r>
    <w:r w:rsidRPr="007F2616">
      <w:rPr>
        <w:rFonts w:ascii="メイリオ" w:eastAsia="メイリオ" w:hAnsi="メイリオ" w:hint="eastAsia"/>
      </w:rPr>
      <w:fldChar w:fldCharType="end"/>
    </w:r>
    <w:r w:rsidRPr="007F2616">
      <w:rPr>
        <w:rFonts w:ascii="メイリオ" w:eastAsia="メイリオ" w:hAnsi="メイリオ" w:hint="eastAsia"/>
      </w:rPr>
      <w:tab/>
    </w:r>
    <w:r w:rsidRPr="007F2616">
      <w:rPr>
        <w:rFonts w:ascii="メイリオ" w:eastAsia="メイリオ" w:hAnsi="メイリオ" w:hint="eastAsia"/>
      </w:rPr>
      <w:t xml:space="preserve">ページ </w:t>
    </w:r>
    <w:r w:rsidRPr="007F2616">
      <w:rPr>
        <w:rFonts w:ascii="メイリオ" w:eastAsia="メイリオ" w:hAnsi="メイリオ"/>
      </w:rPr>
      <w:fldChar w:fldCharType="begin"/>
    </w:r>
    <w:r w:rsidRPr="007F2616">
      <w:rPr>
        <w:rFonts w:ascii="メイリオ" w:eastAsia="メイリオ" w:hAnsi="メイリオ"/>
      </w:rPr>
      <w:instrText xml:space="preserve"> PAGE </w:instrText>
    </w:r>
    <w:r w:rsidRPr="007F2616">
      <w:rPr>
        <w:rFonts w:ascii="メイリオ" w:eastAsia="メイリオ" w:hAnsi="メイリオ"/>
      </w:rPr>
      <w:fldChar w:fldCharType="separate"/>
    </w:r>
    <w:r w:rsidRPr="007F2616">
      <w:rPr>
        <w:rFonts w:ascii="メイリオ" w:eastAsia="メイリオ" w:hAnsi="メイリオ" w:hint="eastAsia"/>
      </w:rPr>
      <w:t>4</w:t>
    </w:r>
    <w:r w:rsidRPr="007F2616">
      <w:rPr>
        <w:rFonts w:ascii="メイリオ" w:eastAsia="メイリオ" w:hAnsi="メイリオ"/>
      </w:rPr>
      <w:fldChar w:fldCharType="end"/>
    </w:r>
    <w:r w:rsidRPr="007F2616">
      <w:rPr>
        <w:rFonts w:ascii="メイリオ" w:eastAsia="メイリオ" w:hAnsi="メイリオ" w:hint="eastAsia"/>
      </w:rPr>
      <w:tab/>
    </w: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Head_Product  \* MERGEFORMAT </w:instrText>
    </w:r>
    <w:r w:rsidRPr="007F2616">
      <w:rPr>
        <w:rFonts w:ascii="メイリオ" w:eastAsia="メイリオ" w:hAnsi="メイリオ" w:hint="eastAsia"/>
      </w:rPr>
      <w:fldChar w:fldCharType="separate"/>
    </w:r>
    <w:r w:rsidR="0082100D">
      <w:rPr>
        <w:rFonts w:ascii="メイリオ" w:eastAsia="メイリオ" w:hAnsi="メイリオ" w:hint="eastAsia"/>
        <w:noProof/>
      </w:rPr>
      <w:t>製品共通の今後の変更予定</w:t>
    </w:r>
    <w:r w:rsidRPr="007F2616">
      <w:rPr>
        <w:rFonts w:ascii="メイリオ" w:eastAsia="メイリオ" w:hAnsi="メイリオ" w:hint="eastAsia"/>
      </w:rPr>
      <w:fldChar w:fldCharType="end"/>
    </w:r>
  </w:p>
  <w:p w14:paraId="3D4067BE" w14:textId="0D58BEEB" w:rsidR="00F943A4" w:rsidRPr="007F2616" w:rsidRDefault="00F943A4" w:rsidP="00CB15EC">
    <w:pPr>
      <w:pStyle w:val="af9"/>
      <w:rPr>
        <w:rFonts w:ascii="メイリオ" w:eastAsia="メイリオ" w:hAnsi="メイリオ"/>
      </w:rPr>
    </w:pP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Head_Date1  \* MERGEFORMAT </w:instrText>
    </w:r>
    <w:r w:rsidRPr="007F2616">
      <w:rPr>
        <w:rFonts w:ascii="メイリオ" w:eastAsia="メイリオ" w:hAnsi="メイリオ" w:hint="eastAsia"/>
      </w:rPr>
      <w:fldChar w:fldCharType="separate"/>
    </w:r>
    <w:r w:rsidR="0082100D">
      <w:rPr>
        <w:rFonts w:ascii="メイリオ" w:eastAsia="メイリオ" w:hAnsi="メイリオ" w:hint="eastAsia"/>
        <w:noProof/>
      </w:rPr>
      <w:t>リリース日</w:t>
    </w:r>
    <w:r w:rsidR="0082100D">
      <w:rPr>
        <w:rFonts w:ascii="メイリオ" w:eastAsia="メイリオ" w:hAnsi="メイリオ"/>
        <w:noProof/>
      </w:rPr>
      <w:t>: 2020 年 5 月 16 日</w:t>
    </w:r>
    <w:r w:rsidRPr="007F2616">
      <w:rPr>
        <w:rFonts w:ascii="メイリオ" w:eastAsia="メイリオ" w:hAnsi="メイリオ" w:hint="eastAsia"/>
      </w:rPr>
      <w:fldChar w:fldCharType="end"/>
    </w:r>
    <w:r w:rsidRPr="007F2616">
      <w:rPr>
        <w:rFonts w:ascii="メイリオ" w:eastAsia="メイリオ" w:hAnsi="メイリオ" w:hint="eastAsia"/>
      </w:rPr>
      <w:tab/>
    </w:r>
    <w:r w:rsidRPr="007F2616">
      <w:rPr>
        <w:rFonts w:ascii="メイリオ" w:eastAsia="メイリオ" w:hAnsi="メイリオ" w:hint="eastAsia"/>
      </w:rPr>
      <w:tab/>
    </w: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Head_Audience  \* MERGEFORMAT </w:instrText>
    </w:r>
    <w:r w:rsidRPr="007F2616">
      <w:rPr>
        <w:rFonts w:ascii="メイリオ" w:eastAsia="メイリオ" w:hAnsi="メイリオ" w:hint="eastAsia"/>
      </w:rPr>
      <w:fldChar w:fldCharType="separate"/>
    </w:r>
    <w:r w:rsidR="0082100D">
      <w:rPr>
        <w:rFonts w:ascii="メイリオ" w:eastAsia="メイリオ" w:hAnsi="メイリオ"/>
        <w:noProof/>
      </w:rPr>
      <w:t>SAP Concur をお使いのお客様 最終版</w:t>
    </w:r>
    <w:r w:rsidRPr="007F2616">
      <w:rPr>
        <w:rFonts w:ascii="メイリオ" w:eastAsia="メイリオ" w:hAnsi="メイリオ" w:hint="eastAsia"/>
      </w:rPr>
      <w:fldChar w:fldCharType="end"/>
    </w:r>
  </w:p>
  <w:p w14:paraId="6AD8C1FB" w14:textId="4E5D1FB9" w:rsidR="00F943A4" w:rsidRPr="007F2616" w:rsidRDefault="00F943A4" w:rsidP="00CB15EC">
    <w:pPr>
      <w:pStyle w:val="af9"/>
      <w:rPr>
        <w:rStyle w:val="FooterSmallChar"/>
        <w:rFonts w:ascii="メイリオ" w:eastAsia="メイリオ" w:hAnsi="メイリオ"/>
        <w:sz w:val="18"/>
      </w:rPr>
    </w:pPr>
    <w:r w:rsidRPr="007F2616">
      <w:rPr>
        <w:rFonts w:ascii="メイリオ" w:eastAsia="メイリオ" w:hAnsi="メイリオ" w:hint="eastAsia"/>
      </w:rPr>
      <w:fldChar w:fldCharType="begin"/>
    </w:r>
    <w:r w:rsidRPr="007F2616">
      <w:rPr>
        <w:rFonts w:ascii="メイリオ" w:eastAsia="メイリオ" w:hAnsi="メイリオ" w:hint="eastAsia"/>
      </w:rPr>
      <w:instrText xml:space="preserve"> STYLEREF  Head_Date2  \* MERGEFORMAT </w:instrText>
    </w:r>
    <w:r w:rsidRPr="007F2616">
      <w:rPr>
        <w:rFonts w:ascii="メイリオ" w:eastAsia="メイリオ" w:hAnsi="メイリオ" w:hint="eastAsia"/>
      </w:rPr>
      <w:fldChar w:fldCharType="separate"/>
    </w:r>
    <w:r w:rsidR="0082100D">
      <w:rPr>
        <w:rFonts w:ascii="メイリオ" w:eastAsia="メイリオ" w:hAnsi="メイリオ" w:hint="eastAsia"/>
        <w:noProof/>
      </w:rPr>
      <w:t>英語版の投稿</w:t>
    </w:r>
    <w:r w:rsidR="0082100D">
      <w:rPr>
        <w:rFonts w:ascii="メイリオ" w:eastAsia="メイリオ" w:hAnsi="メイリオ"/>
        <w:noProof/>
      </w:rPr>
      <w:t xml:space="preserve">: </w:t>
    </w:r>
    <w:r w:rsidR="0082100D">
      <w:rPr>
        <w:rFonts w:ascii="メイリオ" w:eastAsia="メイリオ" w:hAnsi="メイリオ"/>
        <w:noProof/>
      </w:rPr>
      <w:br/>
      <w:t>5 月 15 日 金曜日 9:00 AM 太平洋時間</w:t>
    </w:r>
    <w:r w:rsidRPr="007F2616">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013B6" w14:textId="77777777" w:rsidR="00BD2D37" w:rsidRDefault="00BD2D37">
      <w:r>
        <w:separator/>
      </w:r>
    </w:p>
  </w:footnote>
  <w:footnote w:type="continuationSeparator" w:id="0">
    <w:p w14:paraId="51F47476" w14:textId="77777777" w:rsidR="00BD2D37" w:rsidRDefault="00BD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1D8A" w14:textId="77777777" w:rsidR="008F3037" w:rsidRDefault="008F303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24D3" w14:textId="77777777" w:rsidR="008F3037" w:rsidRDefault="008F3037">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48FA" w14:textId="77777777" w:rsidR="008F3037" w:rsidRDefault="008F3037">
    <w:pPr>
      <w:pStyle w:val="af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97F" w14:textId="6CC9F951" w:rsidR="00F943A4" w:rsidRDefault="00F943A4">
    <w:pPr>
      <w:pStyle w:val="af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1FBB" w14:textId="1B6E95EF" w:rsidR="00F943A4" w:rsidRPr="00BE7BC2" w:rsidRDefault="00F943A4" w:rsidP="00FE3288">
    <w:pPr>
      <w:pStyle w:val="af7"/>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8874" w14:textId="113D03DD" w:rsidR="00F943A4" w:rsidRDefault="00F943A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ja-JP" w:vendorID="64" w:dllVersion="0" w:nlCheck="1" w:checkStyle="1"/>
  <w:proofState w:spelling="clean" w:grammar="dirty"/>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EB9"/>
    <w:rsid w:val="00001417"/>
    <w:rsid w:val="00001AC5"/>
    <w:rsid w:val="00002518"/>
    <w:rsid w:val="000027D6"/>
    <w:rsid w:val="000042CF"/>
    <w:rsid w:val="00004882"/>
    <w:rsid w:val="00004FA8"/>
    <w:rsid w:val="00005589"/>
    <w:rsid w:val="00005689"/>
    <w:rsid w:val="00005FA2"/>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AF7"/>
    <w:rsid w:val="00012FBF"/>
    <w:rsid w:val="000136BE"/>
    <w:rsid w:val="00013D1D"/>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74C4"/>
    <w:rsid w:val="00027579"/>
    <w:rsid w:val="0003001C"/>
    <w:rsid w:val="000303A1"/>
    <w:rsid w:val="000309C2"/>
    <w:rsid w:val="00030D81"/>
    <w:rsid w:val="00031102"/>
    <w:rsid w:val="00031861"/>
    <w:rsid w:val="000328A2"/>
    <w:rsid w:val="0003306E"/>
    <w:rsid w:val="000349F0"/>
    <w:rsid w:val="00034B88"/>
    <w:rsid w:val="00034EFF"/>
    <w:rsid w:val="0003539E"/>
    <w:rsid w:val="00035630"/>
    <w:rsid w:val="00036A98"/>
    <w:rsid w:val="00036AC1"/>
    <w:rsid w:val="00036BD3"/>
    <w:rsid w:val="00036D3A"/>
    <w:rsid w:val="00037133"/>
    <w:rsid w:val="00037282"/>
    <w:rsid w:val="000379E2"/>
    <w:rsid w:val="00040C88"/>
    <w:rsid w:val="0004262E"/>
    <w:rsid w:val="00042DAC"/>
    <w:rsid w:val="00042EEE"/>
    <w:rsid w:val="000431C2"/>
    <w:rsid w:val="000440B7"/>
    <w:rsid w:val="00044687"/>
    <w:rsid w:val="000452D8"/>
    <w:rsid w:val="0004627E"/>
    <w:rsid w:val="0004676B"/>
    <w:rsid w:val="000467B5"/>
    <w:rsid w:val="00046B17"/>
    <w:rsid w:val="00046DEA"/>
    <w:rsid w:val="00047EBE"/>
    <w:rsid w:val="0005012A"/>
    <w:rsid w:val="00050A73"/>
    <w:rsid w:val="0005239B"/>
    <w:rsid w:val="00052933"/>
    <w:rsid w:val="00052C36"/>
    <w:rsid w:val="00052EB7"/>
    <w:rsid w:val="0005314A"/>
    <w:rsid w:val="0005358C"/>
    <w:rsid w:val="000536D2"/>
    <w:rsid w:val="000538EA"/>
    <w:rsid w:val="00054A0A"/>
    <w:rsid w:val="0005519B"/>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63BD"/>
    <w:rsid w:val="00077550"/>
    <w:rsid w:val="0008024E"/>
    <w:rsid w:val="00080D4F"/>
    <w:rsid w:val="00080E27"/>
    <w:rsid w:val="00081AB7"/>
    <w:rsid w:val="000820A6"/>
    <w:rsid w:val="0008269C"/>
    <w:rsid w:val="00082D15"/>
    <w:rsid w:val="000830A5"/>
    <w:rsid w:val="000836DF"/>
    <w:rsid w:val="0008431D"/>
    <w:rsid w:val="00084A68"/>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B77"/>
    <w:rsid w:val="00095022"/>
    <w:rsid w:val="0009517E"/>
    <w:rsid w:val="0009518D"/>
    <w:rsid w:val="00096671"/>
    <w:rsid w:val="00096DE9"/>
    <w:rsid w:val="00097043"/>
    <w:rsid w:val="000A02F2"/>
    <w:rsid w:val="000A0B5E"/>
    <w:rsid w:val="000A0E57"/>
    <w:rsid w:val="000A1252"/>
    <w:rsid w:val="000A1930"/>
    <w:rsid w:val="000A1A4D"/>
    <w:rsid w:val="000A1B82"/>
    <w:rsid w:val="000A30ED"/>
    <w:rsid w:val="000A41A3"/>
    <w:rsid w:val="000A420A"/>
    <w:rsid w:val="000A43B2"/>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78A9"/>
    <w:rsid w:val="000B7E73"/>
    <w:rsid w:val="000C0007"/>
    <w:rsid w:val="000C02B2"/>
    <w:rsid w:val="000C02BC"/>
    <w:rsid w:val="000C0338"/>
    <w:rsid w:val="000C0D9E"/>
    <w:rsid w:val="000C11FD"/>
    <w:rsid w:val="000C153E"/>
    <w:rsid w:val="000C1638"/>
    <w:rsid w:val="000C18C8"/>
    <w:rsid w:val="000C26D2"/>
    <w:rsid w:val="000C30D6"/>
    <w:rsid w:val="000C3222"/>
    <w:rsid w:val="000C3372"/>
    <w:rsid w:val="000C3384"/>
    <w:rsid w:val="000C366F"/>
    <w:rsid w:val="000C4064"/>
    <w:rsid w:val="000C4254"/>
    <w:rsid w:val="000C49B7"/>
    <w:rsid w:val="000C4E63"/>
    <w:rsid w:val="000C6504"/>
    <w:rsid w:val="000C7A61"/>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D9"/>
    <w:rsid w:val="000E6083"/>
    <w:rsid w:val="000E6FE2"/>
    <w:rsid w:val="000E72C2"/>
    <w:rsid w:val="000E7A0A"/>
    <w:rsid w:val="000F0725"/>
    <w:rsid w:val="000F175A"/>
    <w:rsid w:val="000F1E23"/>
    <w:rsid w:val="000F2521"/>
    <w:rsid w:val="000F28F6"/>
    <w:rsid w:val="000F2A94"/>
    <w:rsid w:val="000F301F"/>
    <w:rsid w:val="000F344E"/>
    <w:rsid w:val="000F3718"/>
    <w:rsid w:val="000F3AA1"/>
    <w:rsid w:val="000F4176"/>
    <w:rsid w:val="000F41B3"/>
    <w:rsid w:val="000F4566"/>
    <w:rsid w:val="000F4710"/>
    <w:rsid w:val="000F523F"/>
    <w:rsid w:val="000F539E"/>
    <w:rsid w:val="000F5963"/>
    <w:rsid w:val="000F6C85"/>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825"/>
    <w:rsid w:val="00110A71"/>
    <w:rsid w:val="0011128B"/>
    <w:rsid w:val="0011171D"/>
    <w:rsid w:val="00111CF5"/>
    <w:rsid w:val="0011231F"/>
    <w:rsid w:val="0011247F"/>
    <w:rsid w:val="00112A49"/>
    <w:rsid w:val="001137E3"/>
    <w:rsid w:val="00113F2F"/>
    <w:rsid w:val="001144F6"/>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BF4"/>
    <w:rsid w:val="00140C00"/>
    <w:rsid w:val="0014129C"/>
    <w:rsid w:val="00141482"/>
    <w:rsid w:val="0014251F"/>
    <w:rsid w:val="001427F3"/>
    <w:rsid w:val="0014300F"/>
    <w:rsid w:val="00143B6E"/>
    <w:rsid w:val="00143CD1"/>
    <w:rsid w:val="00143E20"/>
    <w:rsid w:val="00145A90"/>
    <w:rsid w:val="00145F61"/>
    <w:rsid w:val="0014717D"/>
    <w:rsid w:val="001475DC"/>
    <w:rsid w:val="001476EA"/>
    <w:rsid w:val="001479A7"/>
    <w:rsid w:val="00147E2B"/>
    <w:rsid w:val="001507E8"/>
    <w:rsid w:val="00151343"/>
    <w:rsid w:val="0015153E"/>
    <w:rsid w:val="00151969"/>
    <w:rsid w:val="00151FC4"/>
    <w:rsid w:val="00152BA8"/>
    <w:rsid w:val="0015349C"/>
    <w:rsid w:val="00153C31"/>
    <w:rsid w:val="00153F9B"/>
    <w:rsid w:val="00155517"/>
    <w:rsid w:val="00155624"/>
    <w:rsid w:val="001561D3"/>
    <w:rsid w:val="00156348"/>
    <w:rsid w:val="00157F60"/>
    <w:rsid w:val="00161058"/>
    <w:rsid w:val="00161459"/>
    <w:rsid w:val="0016232A"/>
    <w:rsid w:val="001626EC"/>
    <w:rsid w:val="00163232"/>
    <w:rsid w:val="001633B5"/>
    <w:rsid w:val="00164912"/>
    <w:rsid w:val="00164A28"/>
    <w:rsid w:val="00164F0A"/>
    <w:rsid w:val="0016504B"/>
    <w:rsid w:val="001657D6"/>
    <w:rsid w:val="0016588F"/>
    <w:rsid w:val="00165AC6"/>
    <w:rsid w:val="00166227"/>
    <w:rsid w:val="001665EE"/>
    <w:rsid w:val="001669E5"/>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407"/>
    <w:rsid w:val="00180988"/>
    <w:rsid w:val="00181065"/>
    <w:rsid w:val="00181B57"/>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4AFC"/>
    <w:rsid w:val="001A6194"/>
    <w:rsid w:val="001A62AE"/>
    <w:rsid w:val="001A63FA"/>
    <w:rsid w:val="001A7399"/>
    <w:rsid w:val="001A771A"/>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31A49"/>
    <w:rsid w:val="00232AE8"/>
    <w:rsid w:val="00233606"/>
    <w:rsid w:val="00233C19"/>
    <w:rsid w:val="00233C5E"/>
    <w:rsid w:val="0023407D"/>
    <w:rsid w:val="0023432B"/>
    <w:rsid w:val="002345E3"/>
    <w:rsid w:val="00234EA7"/>
    <w:rsid w:val="00235BC7"/>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B90"/>
    <w:rsid w:val="00264AE8"/>
    <w:rsid w:val="00265775"/>
    <w:rsid w:val="00265B14"/>
    <w:rsid w:val="00265FF5"/>
    <w:rsid w:val="002669F5"/>
    <w:rsid w:val="00266BD0"/>
    <w:rsid w:val="002707C4"/>
    <w:rsid w:val="00270D76"/>
    <w:rsid w:val="002713FB"/>
    <w:rsid w:val="0027148B"/>
    <w:rsid w:val="00272306"/>
    <w:rsid w:val="00272458"/>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A0ABA"/>
    <w:rsid w:val="002A1AE1"/>
    <w:rsid w:val="002A2D66"/>
    <w:rsid w:val="002A3B86"/>
    <w:rsid w:val="002A3FBF"/>
    <w:rsid w:val="002A3FEA"/>
    <w:rsid w:val="002A403A"/>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264A"/>
    <w:rsid w:val="002C32CF"/>
    <w:rsid w:val="002C3301"/>
    <w:rsid w:val="002C36D3"/>
    <w:rsid w:val="002C382D"/>
    <w:rsid w:val="002C3AA8"/>
    <w:rsid w:val="002C3CA5"/>
    <w:rsid w:val="002C4C43"/>
    <w:rsid w:val="002C4DFF"/>
    <w:rsid w:val="002C4EE6"/>
    <w:rsid w:val="002C55C9"/>
    <w:rsid w:val="002C607F"/>
    <w:rsid w:val="002C6619"/>
    <w:rsid w:val="002C716F"/>
    <w:rsid w:val="002C76A3"/>
    <w:rsid w:val="002C7D0B"/>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9D2"/>
    <w:rsid w:val="002D5BF3"/>
    <w:rsid w:val="002D64A6"/>
    <w:rsid w:val="002D658A"/>
    <w:rsid w:val="002D76EC"/>
    <w:rsid w:val="002D7A6C"/>
    <w:rsid w:val="002D7ADC"/>
    <w:rsid w:val="002E034D"/>
    <w:rsid w:val="002E15AF"/>
    <w:rsid w:val="002E1B6A"/>
    <w:rsid w:val="002E268E"/>
    <w:rsid w:val="002E28F9"/>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D5C"/>
    <w:rsid w:val="002F0ED1"/>
    <w:rsid w:val="002F17D2"/>
    <w:rsid w:val="002F2D69"/>
    <w:rsid w:val="002F308A"/>
    <w:rsid w:val="002F3953"/>
    <w:rsid w:val="002F3A6C"/>
    <w:rsid w:val="002F3C95"/>
    <w:rsid w:val="002F3CA3"/>
    <w:rsid w:val="002F43E1"/>
    <w:rsid w:val="002F4A4D"/>
    <w:rsid w:val="002F4F1E"/>
    <w:rsid w:val="002F5700"/>
    <w:rsid w:val="002F60AB"/>
    <w:rsid w:val="002F6EB0"/>
    <w:rsid w:val="002F756B"/>
    <w:rsid w:val="002F7732"/>
    <w:rsid w:val="002F77AE"/>
    <w:rsid w:val="002F7C76"/>
    <w:rsid w:val="003002E1"/>
    <w:rsid w:val="00300916"/>
    <w:rsid w:val="0030103D"/>
    <w:rsid w:val="0030122C"/>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904C3"/>
    <w:rsid w:val="00390548"/>
    <w:rsid w:val="00391221"/>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F1F"/>
    <w:rsid w:val="003A5391"/>
    <w:rsid w:val="003A67DE"/>
    <w:rsid w:val="003A6F97"/>
    <w:rsid w:val="003A7447"/>
    <w:rsid w:val="003A7448"/>
    <w:rsid w:val="003A7554"/>
    <w:rsid w:val="003A7DEA"/>
    <w:rsid w:val="003B0310"/>
    <w:rsid w:val="003B0A87"/>
    <w:rsid w:val="003B1B57"/>
    <w:rsid w:val="003B25D6"/>
    <w:rsid w:val="003B2A34"/>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927"/>
    <w:rsid w:val="003C7001"/>
    <w:rsid w:val="003C74BD"/>
    <w:rsid w:val="003C7F68"/>
    <w:rsid w:val="003D02B0"/>
    <w:rsid w:val="003D0704"/>
    <w:rsid w:val="003D09D6"/>
    <w:rsid w:val="003D0EA6"/>
    <w:rsid w:val="003D1115"/>
    <w:rsid w:val="003D28A2"/>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A54"/>
    <w:rsid w:val="003F314E"/>
    <w:rsid w:val="003F41CF"/>
    <w:rsid w:val="003F49C3"/>
    <w:rsid w:val="003F54FA"/>
    <w:rsid w:val="003F5C3B"/>
    <w:rsid w:val="003F6A4A"/>
    <w:rsid w:val="003F7661"/>
    <w:rsid w:val="003F7AF6"/>
    <w:rsid w:val="003F7D2E"/>
    <w:rsid w:val="00400791"/>
    <w:rsid w:val="00401676"/>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973"/>
    <w:rsid w:val="00423B36"/>
    <w:rsid w:val="004249DD"/>
    <w:rsid w:val="004255B6"/>
    <w:rsid w:val="00425A83"/>
    <w:rsid w:val="004262D5"/>
    <w:rsid w:val="004264AC"/>
    <w:rsid w:val="004269EE"/>
    <w:rsid w:val="0042710D"/>
    <w:rsid w:val="004273D1"/>
    <w:rsid w:val="004274BD"/>
    <w:rsid w:val="004276E9"/>
    <w:rsid w:val="00427B5C"/>
    <w:rsid w:val="00427D94"/>
    <w:rsid w:val="004303DC"/>
    <w:rsid w:val="00430520"/>
    <w:rsid w:val="00430686"/>
    <w:rsid w:val="004325EE"/>
    <w:rsid w:val="00433540"/>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7D11"/>
    <w:rsid w:val="004C019D"/>
    <w:rsid w:val="004C2150"/>
    <w:rsid w:val="004C2173"/>
    <w:rsid w:val="004C2B25"/>
    <w:rsid w:val="004C2F3F"/>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4B19"/>
    <w:rsid w:val="004D4F0C"/>
    <w:rsid w:val="004D5B18"/>
    <w:rsid w:val="004D67BB"/>
    <w:rsid w:val="004D6823"/>
    <w:rsid w:val="004D69E2"/>
    <w:rsid w:val="004D78EF"/>
    <w:rsid w:val="004E0502"/>
    <w:rsid w:val="004E0F08"/>
    <w:rsid w:val="004E13FE"/>
    <w:rsid w:val="004E25ED"/>
    <w:rsid w:val="004E3795"/>
    <w:rsid w:val="004E4EF8"/>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3F"/>
    <w:rsid w:val="004F7A4C"/>
    <w:rsid w:val="005004DB"/>
    <w:rsid w:val="00500F5A"/>
    <w:rsid w:val="00501BFF"/>
    <w:rsid w:val="00502127"/>
    <w:rsid w:val="005024AF"/>
    <w:rsid w:val="005030DF"/>
    <w:rsid w:val="00503F05"/>
    <w:rsid w:val="005048A8"/>
    <w:rsid w:val="005049DF"/>
    <w:rsid w:val="005049F8"/>
    <w:rsid w:val="00505486"/>
    <w:rsid w:val="00505F7F"/>
    <w:rsid w:val="00506390"/>
    <w:rsid w:val="00506C9E"/>
    <w:rsid w:val="005076C6"/>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E84"/>
    <w:rsid w:val="00526785"/>
    <w:rsid w:val="0052738B"/>
    <w:rsid w:val="00527743"/>
    <w:rsid w:val="00527ACB"/>
    <w:rsid w:val="0053002F"/>
    <w:rsid w:val="00530AE6"/>
    <w:rsid w:val="00530B9E"/>
    <w:rsid w:val="00534134"/>
    <w:rsid w:val="00535933"/>
    <w:rsid w:val="00535D1B"/>
    <w:rsid w:val="005360AA"/>
    <w:rsid w:val="00537489"/>
    <w:rsid w:val="00537535"/>
    <w:rsid w:val="00537761"/>
    <w:rsid w:val="0053794A"/>
    <w:rsid w:val="005411BE"/>
    <w:rsid w:val="005412DA"/>
    <w:rsid w:val="00541321"/>
    <w:rsid w:val="00541DB9"/>
    <w:rsid w:val="00542C4C"/>
    <w:rsid w:val="00543100"/>
    <w:rsid w:val="00544454"/>
    <w:rsid w:val="0054445A"/>
    <w:rsid w:val="0054456F"/>
    <w:rsid w:val="00544A33"/>
    <w:rsid w:val="00544D1C"/>
    <w:rsid w:val="005457F3"/>
    <w:rsid w:val="00546E82"/>
    <w:rsid w:val="00547AAB"/>
    <w:rsid w:val="00547D1D"/>
    <w:rsid w:val="00547F0F"/>
    <w:rsid w:val="005500F1"/>
    <w:rsid w:val="005501F5"/>
    <w:rsid w:val="00550BE3"/>
    <w:rsid w:val="00550E2C"/>
    <w:rsid w:val="00550E47"/>
    <w:rsid w:val="00551504"/>
    <w:rsid w:val="00552A4E"/>
    <w:rsid w:val="00552E91"/>
    <w:rsid w:val="005531D6"/>
    <w:rsid w:val="00553FFD"/>
    <w:rsid w:val="0055490D"/>
    <w:rsid w:val="00554C9A"/>
    <w:rsid w:val="00555470"/>
    <w:rsid w:val="00557297"/>
    <w:rsid w:val="005608B8"/>
    <w:rsid w:val="00560970"/>
    <w:rsid w:val="00561810"/>
    <w:rsid w:val="00561BF1"/>
    <w:rsid w:val="005629C8"/>
    <w:rsid w:val="00562A86"/>
    <w:rsid w:val="00562DDB"/>
    <w:rsid w:val="00562ECA"/>
    <w:rsid w:val="005637C1"/>
    <w:rsid w:val="00563BFE"/>
    <w:rsid w:val="00563FD9"/>
    <w:rsid w:val="005640B4"/>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B2D"/>
    <w:rsid w:val="005736C9"/>
    <w:rsid w:val="00573F4C"/>
    <w:rsid w:val="00574295"/>
    <w:rsid w:val="00574684"/>
    <w:rsid w:val="00574EC6"/>
    <w:rsid w:val="0057525F"/>
    <w:rsid w:val="00575DBA"/>
    <w:rsid w:val="005760F9"/>
    <w:rsid w:val="005762D7"/>
    <w:rsid w:val="0057777F"/>
    <w:rsid w:val="00577AD7"/>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35E"/>
    <w:rsid w:val="005A2887"/>
    <w:rsid w:val="005A2F63"/>
    <w:rsid w:val="005A3346"/>
    <w:rsid w:val="005A3A15"/>
    <w:rsid w:val="005A52D6"/>
    <w:rsid w:val="005A6024"/>
    <w:rsid w:val="005A68E2"/>
    <w:rsid w:val="005A6A15"/>
    <w:rsid w:val="005A6B83"/>
    <w:rsid w:val="005A6C30"/>
    <w:rsid w:val="005A6F4C"/>
    <w:rsid w:val="005A7173"/>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C1C"/>
    <w:rsid w:val="005E1F81"/>
    <w:rsid w:val="005E294D"/>
    <w:rsid w:val="005E3396"/>
    <w:rsid w:val="005E34D4"/>
    <w:rsid w:val="005E43C5"/>
    <w:rsid w:val="005E4A33"/>
    <w:rsid w:val="005E4D58"/>
    <w:rsid w:val="005E6E20"/>
    <w:rsid w:val="005E70F1"/>
    <w:rsid w:val="005E721F"/>
    <w:rsid w:val="005E7B7A"/>
    <w:rsid w:val="005E7D37"/>
    <w:rsid w:val="005F029D"/>
    <w:rsid w:val="005F0A25"/>
    <w:rsid w:val="005F2027"/>
    <w:rsid w:val="005F2EAD"/>
    <w:rsid w:val="005F3E6F"/>
    <w:rsid w:val="005F42DB"/>
    <w:rsid w:val="005F629F"/>
    <w:rsid w:val="005F67B6"/>
    <w:rsid w:val="005F6A54"/>
    <w:rsid w:val="005F6C02"/>
    <w:rsid w:val="005F6CDA"/>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104C4"/>
    <w:rsid w:val="006119F3"/>
    <w:rsid w:val="00611B10"/>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3C5"/>
    <w:rsid w:val="00653429"/>
    <w:rsid w:val="006535AD"/>
    <w:rsid w:val="00654CF0"/>
    <w:rsid w:val="0065549F"/>
    <w:rsid w:val="006558DF"/>
    <w:rsid w:val="00655A6A"/>
    <w:rsid w:val="00656582"/>
    <w:rsid w:val="0065783A"/>
    <w:rsid w:val="00660BB3"/>
    <w:rsid w:val="00660F21"/>
    <w:rsid w:val="006615E9"/>
    <w:rsid w:val="00661630"/>
    <w:rsid w:val="00661B01"/>
    <w:rsid w:val="00661C0C"/>
    <w:rsid w:val="006620D2"/>
    <w:rsid w:val="006633A1"/>
    <w:rsid w:val="0066382B"/>
    <w:rsid w:val="00663D03"/>
    <w:rsid w:val="0066422B"/>
    <w:rsid w:val="006646C9"/>
    <w:rsid w:val="00664BD2"/>
    <w:rsid w:val="00665064"/>
    <w:rsid w:val="00665250"/>
    <w:rsid w:val="00665305"/>
    <w:rsid w:val="0066684D"/>
    <w:rsid w:val="00666EF3"/>
    <w:rsid w:val="00667820"/>
    <w:rsid w:val="0067004C"/>
    <w:rsid w:val="006704BF"/>
    <w:rsid w:val="00670833"/>
    <w:rsid w:val="006718BE"/>
    <w:rsid w:val="00671A1A"/>
    <w:rsid w:val="0067236C"/>
    <w:rsid w:val="00673162"/>
    <w:rsid w:val="006731FD"/>
    <w:rsid w:val="0067390B"/>
    <w:rsid w:val="0067451C"/>
    <w:rsid w:val="00674856"/>
    <w:rsid w:val="00675BE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640"/>
    <w:rsid w:val="00683E4C"/>
    <w:rsid w:val="00684047"/>
    <w:rsid w:val="006847CA"/>
    <w:rsid w:val="00684946"/>
    <w:rsid w:val="00684A2C"/>
    <w:rsid w:val="00684CF6"/>
    <w:rsid w:val="006857CE"/>
    <w:rsid w:val="00685D42"/>
    <w:rsid w:val="00685EC7"/>
    <w:rsid w:val="00686E9F"/>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575C"/>
    <w:rsid w:val="006C6269"/>
    <w:rsid w:val="006C7DDC"/>
    <w:rsid w:val="006D0330"/>
    <w:rsid w:val="006D0814"/>
    <w:rsid w:val="006D0F15"/>
    <w:rsid w:val="006D187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6083"/>
    <w:rsid w:val="006E61D2"/>
    <w:rsid w:val="006E6F74"/>
    <w:rsid w:val="006E79AB"/>
    <w:rsid w:val="006F0FF6"/>
    <w:rsid w:val="006F132D"/>
    <w:rsid w:val="006F134A"/>
    <w:rsid w:val="006F1690"/>
    <w:rsid w:val="006F170C"/>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E"/>
    <w:rsid w:val="00721B80"/>
    <w:rsid w:val="007221CA"/>
    <w:rsid w:val="007223F0"/>
    <w:rsid w:val="007224EA"/>
    <w:rsid w:val="007229AE"/>
    <w:rsid w:val="0072307B"/>
    <w:rsid w:val="00723AFA"/>
    <w:rsid w:val="00724179"/>
    <w:rsid w:val="00724ED6"/>
    <w:rsid w:val="00724F62"/>
    <w:rsid w:val="00725049"/>
    <w:rsid w:val="007254EC"/>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9FD"/>
    <w:rsid w:val="00735ADE"/>
    <w:rsid w:val="00735F01"/>
    <w:rsid w:val="00735F0D"/>
    <w:rsid w:val="00736098"/>
    <w:rsid w:val="0073679D"/>
    <w:rsid w:val="00736C05"/>
    <w:rsid w:val="0073708F"/>
    <w:rsid w:val="00737B2E"/>
    <w:rsid w:val="0074045B"/>
    <w:rsid w:val="0074051F"/>
    <w:rsid w:val="007409DE"/>
    <w:rsid w:val="00740FD8"/>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31C6"/>
    <w:rsid w:val="00764024"/>
    <w:rsid w:val="00764D4B"/>
    <w:rsid w:val="00764DB4"/>
    <w:rsid w:val="007670FC"/>
    <w:rsid w:val="00767405"/>
    <w:rsid w:val="00767C55"/>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D20"/>
    <w:rsid w:val="00782241"/>
    <w:rsid w:val="007826D9"/>
    <w:rsid w:val="00782F7A"/>
    <w:rsid w:val="00783373"/>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34E5"/>
    <w:rsid w:val="007A40C1"/>
    <w:rsid w:val="007A4DC7"/>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B61"/>
    <w:rsid w:val="007D7C31"/>
    <w:rsid w:val="007E048C"/>
    <w:rsid w:val="007E068C"/>
    <w:rsid w:val="007E102B"/>
    <w:rsid w:val="007E1214"/>
    <w:rsid w:val="007E12E7"/>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2616"/>
    <w:rsid w:val="007F357F"/>
    <w:rsid w:val="007F3F8A"/>
    <w:rsid w:val="007F56CB"/>
    <w:rsid w:val="007F59DF"/>
    <w:rsid w:val="007F5B4D"/>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00D"/>
    <w:rsid w:val="0082122B"/>
    <w:rsid w:val="008220E4"/>
    <w:rsid w:val="008222E0"/>
    <w:rsid w:val="00822B14"/>
    <w:rsid w:val="00822FFA"/>
    <w:rsid w:val="00823693"/>
    <w:rsid w:val="00823846"/>
    <w:rsid w:val="00823968"/>
    <w:rsid w:val="00824466"/>
    <w:rsid w:val="00824F1E"/>
    <w:rsid w:val="0082657E"/>
    <w:rsid w:val="008265B8"/>
    <w:rsid w:val="00826DD5"/>
    <w:rsid w:val="0082765F"/>
    <w:rsid w:val="00827B75"/>
    <w:rsid w:val="00827E1C"/>
    <w:rsid w:val="00827EE9"/>
    <w:rsid w:val="00830C01"/>
    <w:rsid w:val="00831216"/>
    <w:rsid w:val="00831362"/>
    <w:rsid w:val="00831635"/>
    <w:rsid w:val="00832BBA"/>
    <w:rsid w:val="00832C3A"/>
    <w:rsid w:val="00832E69"/>
    <w:rsid w:val="00834995"/>
    <w:rsid w:val="00834B43"/>
    <w:rsid w:val="008354B1"/>
    <w:rsid w:val="008369F0"/>
    <w:rsid w:val="00836BC0"/>
    <w:rsid w:val="00836D9E"/>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BF1"/>
    <w:rsid w:val="00880F80"/>
    <w:rsid w:val="0088174F"/>
    <w:rsid w:val="00882755"/>
    <w:rsid w:val="0088285C"/>
    <w:rsid w:val="00882962"/>
    <w:rsid w:val="00882B09"/>
    <w:rsid w:val="008836EA"/>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9ED"/>
    <w:rsid w:val="008A1A97"/>
    <w:rsid w:val="008A29EE"/>
    <w:rsid w:val="008A3807"/>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BDF"/>
    <w:rsid w:val="008B2DDB"/>
    <w:rsid w:val="008B2ECD"/>
    <w:rsid w:val="008B39E9"/>
    <w:rsid w:val="008B3A35"/>
    <w:rsid w:val="008B3AF4"/>
    <w:rsid w:val="008B4126"/>
    <w:rsid w:val="008B4BDA"/>
    <w:rsid w:val="008B5146"/>
    <w:rsid w:val="008B5244"/>
    <w:rsid w:val="008B5D34"/>
    <w:rsid w:val="008B6646"/>
    <w:rsid w:val="008B71EB"/>
    <w:rsid w:val="008B74B7"/>
    <w:rsid w:val="008B7F05"/>
    <w:rsid w:val="008C06D2"/>
    <w:rsid w:val="008C0BC1"/>
    <w:rsid w:val="008C1F86"/>
    <w:rsid w:val="008C2EA6"/>
    <w:rsid w:val="008C3420"/>
    <w:rsid w:val="008C35B3"/>
    <w:rsid w:val="008C40ED"/>
    <w:rsid w:val="008C5643"/>
    <w:rsid w:val="008C5741"/>
    <w:rsid w:val="008C626A"/>
    <w:rsid w:val="008C6BBD"/>
    <w:rsid w:val="008C768E"/>
    <w:rsid w:val="008C7A28"/>
    <w:rsid w:val="008D00C4"/>
    <w:rsid w:val="008D1C03"/>
    <w:rsid w:val="008D1C11"/>
    <w:rsid w:val="008D1D6B"/>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D7FA0"/>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037"/>
    <w:rsid w:val="008F3100"/>
    <w:rsid w:val="008F3332"/>
    <w:rsid w:val="008F3541"/>
    <w:rsid w:val="008F39B1"/>
    <w:rsid w:val="008F3DB9"/>
    <w:rsid w:val="008F400D"/>
    <w:rsid w:val="008F4892"/>
    <w:rsid w:val="008F61BA"/>
    <w:rsid w:val="008F6540"/>
    <w:rsid w:val="008F6587"/>
    <w:rsid w:val="008F722C"/>
    <w:rsid w:val="008F7463"/>
    <w:rsid w:val="009000EA"/>
    <w:rsid w:val="009007DF"/>
    <w:rsid w:val="00900CB1"/>
    <w:rsid w:val="00900D1A"/>
    <w:rsid w:val="00901264"/>
    <w:rsid w:val="00901C78"/>
    <w:rsid w:val="00903347"/>
    <w:rsid w:val="00904754"/>
    <w:rsid w:val="00904B55"/>
    <w:rsid w:val="00904C17"/>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20240"/>
    <w:rsid w:val="009207A0"/>
    <w:rsid w:val="009209DD"/>
    <w:rsid w:val="00920EF1"/>
    <w:rsid w:val="00921D1C"/>
    <w:rsid w:val="00921D67"/>
    <w:rsid w:val="00922155"/>
    <w:rsid w:val="009221CB"/>
    <w:rsid w:val="009229C5"/>
    <w:rsid w:val="009236E9"/>
    <w:rsid w:val="009237E7"/>
    <w:rsid w:val="009248E3"/>
    <w:rsid w:val="00924E1E"/>
    <w:rsid w:val="009263D4"/>
    <w:rsid w:val="00927579"/>
    <w:rsid w:val="00927BAF"/>
    <w:rsid w:val="009302CE"/>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6FA1"/>
    <w:rsid w:val="0095753B"/>
    <w:rsid w:val="009576CB"/>
    <w:rsid w:val="00957985"/>
    <w:rsid w:val="00957DE1"/>
    <w:rsid w:val="0096000B"/>
    <w:rsid w:val="00962931"/>
    <w:rsid w:val="00962B06"/>
    <w:rsid w:val="009648FC"/>
    <w:rsid w:val="00964BA3"/>
    <w:rsid w:val="00964F2B"/>
    <w:rsid w:val="00966C18"/>
    <w:rsid w:val="009672C4"/>
    <w:rsid w:val="0096785C"/>
    <w:rsid w:val="009679E3"/>
    <w:rsid w:val="00970243"/>
    <w:rsid w:val="0097081B"/>
    <w:rsid w:val="009711A0"/>
    <w:rsid w:val="009716E1"/>
    <w:rsid w:val="00971732"/>
    <w:rsid w:val="00973FA6"/>
    <w:rsid w:val="00974089"/>
    <w:rsid w:val="0097419B"/>
    <w:rsid w:val="0097513A"/>
    <w:rsid w:val="00976A2E"/>
    <w:rsid w:val="00977397"/>
    <w:rsid w:val="0098070B"/>
    <w:rsid w:val="00980DE2"/>
    <w:rsid w:val="009819D6"/>
    <w:rsid w:val="0098259F"/>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8B4"/>
    <w:rsid w:val="009953E0"/>
    <w:rsid w:val="00995567"/>
    <w:rsid w:val="00995C82"/>
    <w:rsid w:val="00996172"/>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3EFE"/>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3677"/>
    <w:rsid w:val="009C42E9"/>
    <w:rsid w:val="009C505E"/>
    <w:rsid w:val="009C65BC"/>
    <w:rsid w:val="009C692F"/>
    <w:rsid w:val="009C6AC9"/>
    <w:rsid w:val="009C72CE"/>
    <w:rsid w:val="009D1234"/>
    <w:rsid w:val="009D16E1"/>
    <w:rsid w:val="009D1773"/>
    <w:rsid w:val="009D26CE"/>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280"/>
    <w:rsid w:val="009E4A09"/>
    <w:rsid w:val="009E5364"/>
    <w:rsid w:val="009E58B0"/>
    <w:rsid w:val="009E58EC"/>
    <w:rsid w:val="009E5D27"/>
    <w:rsid w:val="009E5EC1"/>
    <w:rsid w:val="009F050F"/>
    <w:rsid w:val="009F07D0"/>
    <w:rsid w:val="009F0878"/>
    <w:rsid w:val="009F0957"/>
    <w:rsid w:val="009F0E27"/>
    <w:rsid w:val="009F0ED1"/>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26D8"/>
    <w:rsid w:val="00A33646"/>
    <w:rsid w:val="00A34027"/>
    <w:rsid w:val="00A34A69"/>
    <w:rsid w:val="00A34ABF"/>
    <w:rsid w:val="00A3531E"/>
    <w:rsid w:val="00A3552E"/>
    <w:rsid w:val="00A35C14"/>
    <w:rsid w:val="00A35FA5"/>
    <w:rsid w:val="00A36121"/>
    <w:rsid w:val="00A3623C"/>
    <w:rsid w:val="00A3716B"/>
    <w:rsid w:val="00A371E9"/>
    <w:rsid w:val="00A371EC"/>
    <w:rsid w:val="00A3730D"/>
    <w:rsid w:val="00A4037F"/>
    <w:rsid w:val="00A4113A"/>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68"/>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465"/>
    <w:rsid w:val="00A74CCB"/>
    <w:rsid w:val="00A74E48"/>
    <w:rsid w:val="00A74E79"/>
    <w:rsid w:val="00A75EE5"/>
    <w:rsid w:val="00A760C0"/>
    <w:rsid w:val="00A76176"/>
    <w:rsid w:val="00A77109"/>
    <w:rsid w:val="00A77417"/>
    <w:rsid w:val="00A77451"/>
    <w:rsid w:val="00A774D1"/>
    <w:rsid w:val="00A77A3C"/>
    <w:rsid w:val="00A803C3"/>
    <w:rsid w:val="00A80853"/>
    <w:rsid w:val="00A81991"/>
    <w:rsid w:val="00A81B81"/>
    <w:rsid w:val="00A81EBC"/>
    <w:rsid w:val="00A830BA"/>
    <w:rsid w:val="00A83371"/>
    <w:rsid w:val="00A834AD"/>
    <w:rsid w:val="00A85574"/>
    <w:rsid w:val="00A85766"/>
    <w:rsid w:val="00A85BC0"/>
    <w:rsid w:val="00A86531"/>
    <w:rsid w:val="00A868E9"/>
    <w:rsid w:val="00A9016E"/>
    <w:rsid w:val="00A901A5"/>
    <w:rsid w:val="00A90818"/>
    <w:rsid w:val="00A90B0D"/>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2708"/>
    <w:rsid w:val="00AD39B3"/>
    <w:rsid w:val="00AD3D90"/>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35A1"/>
    <w:rsid w:val="00B13696"/>
    <w:rsid w:val="00B13EED"/>
    <w:rsid w:val="00B1476B"/>
    <w:rsid w:val="00B149D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621"/>
    <w:rsid w:val="00B40CFA"/>
    <w:rsid w:val="00B416BF"/>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CA7"/>
    <w:rsid w:val="00B53DB2"/>
    <w:rsid w:val="00B546B2"/>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F4A"/>
    <w:rsid w:val="00B84FBD"/>
    <w:rsid w:val="00B8545F"/>
    <w:rsid w:val="00B8547A"/>
    <w:rsid w:val="00B85AB6"/>
    <w:rsid w:val="00B86538"/>
    <w:rsid w:val="00B86E33"/>
    <w:rsid w:val="00B87351"/>
    <w:rsid w:val="00B87B52"/>
    <w:rsid w:val="00B9049C"/>
    <w:rsid w:val="00B906E7"/>
    <w:rsid w:val="00B91447"/>
    <w:rsid w:val="00B9157D"/>
    <w:rsid w:val="00B916FE"/>
    <w:rsid w:val="00B92154"/>
    <w:rsid w:val="00B922EC"/>
    <w:rsid w:val="00B92643"/>
    <w:rsid w:val="00B92826"/>
    <w:rsid w:val="00B931D1"/>
    <w:rsid w:val="00B93E60"/>
    <w:rsid w:val="00B94B73"/>
    <w:rsid w:val="00B95139"/>
    <w:rsid w:val="00B955C8"/>
    <w:rsid w:val="00B96329"/>
    <w:rsid w:val="00B964AE"/>
    <w:rsid w:val="00B96866"/>
    <w:rsid w:val="00B96B6B"/>
    <w:rsid w:val="00B9706A"/>
    <w:rsid w:val="00B97869"/>
    <w:rsid w:val="00BA0937"/>
    <w:rsid w:val="00BA0CF3"/>
    <w:rsid w:val="00BA260A"/>
    <w:rsid w:val="00BA3731"/>
    <w:rsid w:val="00BA4375"/>
    <w:rsid w:val="00BA4654"/>
    <w:rsid w:val="00BA49BE"/>
    <w:rsid w:val="00BA49FE"/>
    <w:rsid w:val="00BA4A2A"/>
    <w:rsid w:val="00BA6573"/>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6145"/>
    <w:rsid w:val="00BB6622"/>
    <w:rsid w:val="00BB6812"/>
    <w:rsid w:val="00BB6FED"/>
    <w:rsid w:val="00BB70AC"/>
    <w:rsid w:val="00BB7616"/>
    <w:rsid w:val="00BB7A0A"/>
    <w:rsid w:val="00BB7D8C"/>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2D37"/>
    <w:rsid w:val="00BD34AD"/>
    <w:rsid w:val="00BD3A20"/>
    <w:rsid w:val="00BD4218"/>
    <w:rsid w:val="00BD4718"/>
    <w:rsid w:val="00BD492C"/>
    <w:rsid w:val="00BD4ADF"/>
    <w:rsid w:val="00BD4F7C"/>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14BD"/>
    <w:rsid w:val="00BF2F65"/>
    <w:rsid w:val="00BF37CE"/>
    <w:rsid w:val="00BF3A4D"/>
    <w:rsid w:val="00BF3DBF"/>
    <w:rsid w:val="00BF46EA"/>
    <w:rsid w:val="00BF4EFE"/>
    <w:rsid w:val="00BF4F89"/>
    <w:rsid w:val="00BF5F9F"/>
    <w:rsid w:val="00BF6517"/>
    <w:rsid w:val="00BF6E86"/>
    <w:rsid w:val="00BF710A"/>
    <w:rsid w:val="00BF77F9"/>
    <w:rsid w:val="00C00AFF"/>
    <w:rsid w:val="00C00CF5"/>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C01"/>
    <w:rsid w:val="00C43B9C"/>
    <w:rsid w:val="00C443DD"/>
    <w:rsid w:val="00C446DB"/>
    <w:rsid w:val="00C45838"/>
    <w:rsid w:val="00C45F0D"/>
    <w:rsid w:val="00C46766"/>
    <w:rsid w:val="00C477AE"/>
    <w:rsid w:val="00C478C8"/>
    <w:rsid w:val="00C47C15"/>
    <w:rsid w:val="00C50591"/>
    <w:rsid w:val="00C51AAC"/>
    <w:rsid w:val="00C51FBB"/>
    <w:rsid w:val="00C5209E"/>
    <w:rsid w:val="00C52A84"/>
    <w:rsid w:val="00C5345E"/>
    <w:rsid w:val="00C54D78"/>
    <w:rsid w:val="00C55459"/>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B06"/>
    <w:rsid w:val="00CA7E30"/>
    <w:rsid w:val="00CB08CD"/>
    <w:rsid w:val="00CB0C18"/>
    <w:rsid w:val="00CB11B5"/>
    <w:rsid w:val="00CB1596"/>
    <w:rsid w:val="00CB15EC"/>
    <w:rsid w:val="00CB1CD9"/>
    <w:rsid w:val="00CB2ADF"/>
    <w:rsid w:val="00CB2AFB"/>
    <w:rsid w:val="00CB2C74"/>
    <w:rsid w:val="00CB3538"/>
    <w:rsid w:val="00CB4277"/>
    <w:rsid w:val="00CB4666"/>
    <w:rsid w:val="00CB567A"/>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703B"/>
    <w:rsid w:val="00CD76E4"/>
    <w:rsid w:val="00CE1BA0"/>
    <w:rsid w:val="00CE27BE"/>
    <w:rsid w:val="00CE27F1"/>
    <w:rsid w:val="00CE2D50"/>
    <w:rsid w:val="00CE3953"/>
    <w:rsid w:val="00CE39EA"/>
    <w:rsid w:val="00CE3D39"/>
    <w:rsid w:val="00CE421F"/>
    <w:rsid w:val="00CE5177"/>
    <w:rsid w:val="00CE5911"/>
    <w:rsid w:val="00CE737B"/>
    <w:rsid w:val="00CE778F"/>
    <w:rsid w:val="00CE7C15"/>
    <w:rsid w:val="00CF00BE"/>
    <w:rsid w:val="00CF013B"/>
    <w:rsid w:val="00CF01B8"/>
    <w:rsid w:val="00CF02CF"/>
    <w:rsid w:val="00CF0FF7"/>
    <w:rsid w:val="00CF2528"/>
    <w:rsid w:val="00CF2F1F"/>
    <w:rsid w:val="00CF340B"/>
    <w:rsid w:val="00CF3BF7"/>
    <w:rsid w:val="00CF3CE0"/>
    <w:rsid w:val="00CF3E50"/>
    <w:rsid w:val="00CF5CD9"/>
    <w:rsid w:val="00CF609C"/>
    <w:rsid w:val="00CF64ED"/>
    <w:rsid w:val="00CF6A12"/>
    <w:rsid w:val="00CF6FF6"/>
    <w:rsid w:val="00CF7263"/>
    <w:rsid w:val="00CF72A8"/>
    <w:rsid w:val="00CF782B"/>
    <w:rsid w:val="00CF7BDD"/>
    <w:rsid w:val="00D0001B"/>
    <w:rsid w:val="00D002D8"/>
    <w:rsid w:val="00D0068D"/>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A57"/>
    <w:rsid w:val="00D25F83"/>
    <w:rsid w:val="00D2636D"/>
    <w:rsid w:val="00D26BB1"/>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6F5"/>
    <w:rsid w:val="00D45531"/>
    <w:rsid w:val="00D456C6"/>
    <w:rsid w:val="00D46023"/>
    <w:rsid w:val="00D4612F"/>
    <w:rsid w:val="00D46720"/>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4005"/>
    <w:rsid w:val="00DB4D43"/>
    <w:rsid w:val="00DB5579"/>
    <w:rsid w:val="00DB595D"/>
    <w:rsid w:val="00DB5F1F"/>
    <w:rsid w:val="00DB60F3"/>
    <w:rsid w:val="00DB64B4"/>
    <w:rsid w:val="00DB6BB6"/>
    <w:rsid w:val="00DB6C32"/>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EDF"/>
    <w:rsid w:val="00DC6044"/>
    <w:rsid w:val="00DC7036"/>
    <w:rsid w:val="00DC7114"/>
    <w:rsid w:val="00DC7AEB"/>
    <w:rsid w:val="00DC7C16"/>
    <w:rsid w:val="00DD059E"/>
    <w:rsid w:val="00DD089D"/>
    <w:rsid w:val="00DD0EB8"/>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239B"/>
    <w:rsid w:val="00DE2B17"/>
    <w:rsid w:val="00DE3FDD"/>
    <w:rsid w:val="00DE44FE"/>
    <w:rsid w:val="00DE4D74"/>
    <w:rsid w:val="00DE56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BA9"/>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2172"/>
    <w:rsid w:val="00E22727"/>
    <w:rsid w:val="00E22889"/>
    <w:rsid w:val="00E23AC5"/>
    <w:rsid w:val="00E2420D"/>
    <w:rsid w:val="00E247A1"/>
    <w:rsid w:val="00E24B7C"/>
    <w:rsid w:val="00E24D38"/>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E52"/>
    <w:rsid w:val="00E42805"/>
    <w:rsid w:val="00E4280E"/>
    <w:rsid w:val="00E42837"/>
    <w:rsid w:val="00E43A4A"/>
    <w:rsid w:val="00E43B5C"/>
    <w:rsid w:val="00E441E3"/>
    <w:rsid w:val="00E444D1"/>
    <w:rsid w:val="00E44DB3"/>
    <w:rsid w:val="00E45715"/>
    <w:rsid w:val="00E45769"/>
    <w:rsid w:val="00E46735"/>
    <w:rsid w:val="00E468F2"/>
    <w:rsid w:val="00E469E8"/>
    <w:rsid w:val="00E46A58"/>
    <w:rsid w:val="00E46E39"/>
    <w:rsid w:val="00E4737C"/>
    <w:rsid w:val="00E47A32"/>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78D1"/>
    <w:rsid w:val="00E57A5D"/>
    <w:rsid w:val="00E57B0F"/>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37E"/>
    <w:rsid w:val="00E6773C"/>
    <w:rsid w:val="00E679A4"/>
    <w:rsid w:val="00E67CAD"/>
    <w:rsid w:val="00E67CD2"/>
    <w:rsid w:val="00E711E5"/>
    <w:rsid w:val="00E711FF"/>
    <w:rsid w:val="00E7129B"/>
    <w:rsid w:val="00E73709"/>
    <w:rsid w:val="00E73B33"/>
    <w:rsid w:val="00E755CC"/>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B01A3"/>
    <w:rsid w:val="00EB1244"/>
    <w:rsid w:val="00EB1E36"/>
    <w:rsid w:val="00EB2705"/>
    <w:rsid w:val="00EB2C3F"/>
    <w:rsid w:val="00EB3938"/>
    <w:rsid w:val="00EB3DC5"/>
    <w:rsid w:val="00EB47E9"/>
    <w:rsid w:val="00EB4EB5"/>
    <w:rsid w:val="00EB4F7B"/>
    <w:rsid w:val="00EB6342"/>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4D97"/>
    <w:rsid w:val="00ED50BF"/>
    <w:rsid w:val="00ED5FEC"/>
    <w:rsid w:val="00ED6E74"/>
    <w:rsid w:val="00ED761F"/>
    <w:rsid w:val="00ED788A"/>
    <w:rsid w:val="00ED7E49"/>
    <w:rsid w:val="00EE05CB"/>
    <w:rsid w:val="00EE0D94"/>
    <w:rsid w:val="00EE1E61"/>
    <w:rsid w:val="00EE1FE8"/>
    <w:rsid w:val="00EE2A28"/>
    <w:rsid w:val="00EE329E"/>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74B"/>
    <w:rsid w:val="00F12A0B"/>
    <w:rsid w:val="00F132DC"/>
    <w:rsid w:val="00F13BB8"/>
    <w:rsid w:val="00F13F93"/>
    <w:rsid w:val="00F146A5"/>
    <w:rsid w:val="00F150EF"/>
    <w:rsid w:val="00F15A10"/>
    <w:rsid w:val="00F164DD"/>
    <w:rsid w:val="00F177A9"/>
    <w:rsid w:val="00F201FD"/>
    <w:rsid w:val="00F20C07"/>
    <w:rsid w:val="00F216B7"/>
    <w:rsid w:val="00F23141"/>
    <w:rsid w:val="00F233D1"/>
    <w:rsid w:val="00F23702"/>
    <w:rsid w:val="00F24644"/>
    <w:rsid w:val="00F246DC"/>
    <w:rsid w:val="00F24947"/>
    <w:rsid w:val="00F24C20"/>
    <w:rsid w:val="00F24F39"/>
    <w:rsid w:val="00F25679"/>
    <w:rsid w:val="00F25865"/>
    <w:rsid w:val="00F3019B"/>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40488"/>
    <w:rsid w:val="00F412B0"/>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567C"/>
    <w:rsid w:val="00F65E8F"/>
    <w:rsid w:val="00F67521"/>
    <w:rsid w:val="00F67735"/>
    <w:rsid w:val="00F7050D"/>
    <w:rsid w:val="00F70ACB"/>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80303"/>
    <w:rsid w:val="00F80735"/>
    <w:rsid w:val="00F80914"/>
    <w:rsid w:val="00F80955"/>
    <w:rsid w:val="00F817DA"/>
    <w:rsid w:val="00F8197F"/>
    <w:rsid w:val="00F82307"/>
    <w:rsid w:val="00F8277A"/>
    <w:rsid w:val="00F829F9"/>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44"/>
    <w:rsid w:val="00FC06E6"/>
    <w:rsid w:val="00FC115D"/>
    <w:rsid w:val="00FC1932"/>
    <w:rsid w:val="00FC1C42"/>
    <w:rsid w:val="00FC21E5"/>
    <w:rsid w:val="00FC294B"/>
    <w:rsid w:val="00FC3226"/>
    <w:rsid w:val="00FC37FD"/>
    <w:rsid w:val="00FC3BA3"/>
    <w:rsid w:val="00FC485B"/>
    <w:rsid w:val="00FC4A99"/>
    <w:rsid w:val="00FC4C4A"/>
    <w:rsid w:val="00FC56AB"/>
    <w:rsid w:val="00FC5BA5"/>
    <w:rsid w:val="00FC5D21"/>
    <w:rsid w:val="00FC5E5E"/>
    <w:rsid w:val="00FC6503"/>
    <w:rsid w:val="00FC6634"/>
    <w:rsid w:val="00FC67ED"/>
    <w:rsid w:val="00FC717F"/>
    <w:rsid w:val="00FC72AA"/>
    <w:rsid w:val="00FD0678"/>
    <w:rsid w:val="00FD2E2A"/>
    <w:rsid w:val="00FD2F9B"/>
    <w:rsid w:val="00FD4DCD"/>
    <w:rsid w:val="00FD52E0"/>
    <w:rsid w:val="00FD5E0F"/>
    <w:rsid w:val="00FD69C2"/>
    <w:rsid w:val="00FD717B"/>
    <w:rsid w:val="00FD7CA7"/>
    <w:rsid w:val="00FE0EE5"/>
    <w:rsid w:val="00FE188C"/>
    <w:rsid w:val="00FE1CCF"/>
    <w:rsid w:val="00FE1D34"/>
    <w:rsid w:val="00FE3288"/>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42DF"/>
    <w:rsid w:val="00FF4355"/>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oncurtraining.com/customers/tech_pubs/SupportedLanguages-client/SupportedLanguages-client.pdf" TargetMode="External"/><Relationship Id="rId27" Type="http://schemas.openxmlformats.org/officeDocument/2006/relationships/hyperlink" Target="https://www.concurtraining.com/customers/tech_pubs/MobileDocs/ReleaseNotes/_CCC_RN.htm"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2.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AE16F-A7AC-4BF6-98BB-E23963FE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2777</TotalTime>
  <Pages>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Shared: Release Notes May 2020</vt:lpstr>
    </vt:vector>
  </TitlesOfParts>
  <Company/>
  <LinksUpToDate>false</LinksUpToDate>
  <CharactersWithSpaces>15101</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Release Notes May 2020</dc:title>
  <dc:subject/>
  <dc:creator>SAP Concur - Technical Publications</dc:creator>
  <cp:keywords/>
  <dc:description/>
  <cp:lastModifiedBy>Ryoko Takeuchi</cp:lastModifiedBy>
  <cp:revision>504</cp:revision>
  <cp:lastPrinted>2020-05-20T04:38:00Z</cp:lastPrinted>
  <dcterms:created xsi:type="dcterms:W3CDTF">2019-09-20T20:37:00Z</dcterms:created>
  <dcterms:modified xsi:type="dcterms:W3CDTF">2020-05-20T04:38:00Z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