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47D7780F" w:rsidR="005C2429" w:rsidRPr="000D7C9A" w:rsidRDefault="00792FBB" w:rsidP="005C2429">
            <w:pPr>
              <w:pStyle w:val="HeadDate1"/>
            </w:pPr>
            <w:r>
              <w:t>Release</w:t>
            </w:r>
            <w:r w:rsidR="005C2429" w:rsidRPr="000D7C9A">
              <w:t xml:space="preserve"> Date: </w:t>
            </w:r>
            <w:r w:rsidR="00A6096E">
              <w:t>March</w:t>
            </w:r>
            <w:r w:rsidR="004F4ED3">
              <w:t xml:space="preserve"> 1</w:t>
            </w:r>
            <w:r w:rsidR="00E736B9">
              <w:t>8</w:t>
            </w:r>
            <w:r w:rsidR="005C2429" w:rsidRPr="000D7C9A">
              <w:t>, 20</w:t>
            </w:r>
            <w:r w:rsidR="00BB288C">
              <w:t>2</w:t>
            </w:r>
            <w:r w:rsidR="00FD7FE2">
              <w:t>3</w:t>
            </w:r>
          </w:p>
          <w:p w14:paraId="44E52D41" w14:textId="0B573AD0" w:rsidR="0037377B" w:rsidRPr="000D7C9A" w:rsidRDefault="008971CE" w:rsidP="005C2429">
            <w:pPr>
              <w:pStyle w:val="HeadDate2"/>
            </w:pPr>
            <w:r>
              <w:rPr>
                <w:rStyle w:val="PageNumber"/>
                <w:szCs w:val="18"/>
              </w:rPr>
              <w:t>Update #1</w:t>
            </w:r>
            <w:r w:rsidR="005C2429" w:rsidRPr="00F233D1">
              <w:rPr>
                <w:rStyle w:val="PageNumber"/>
                <w:szCs w:val="18"/>
              </w:rPr>
              <w:t xml:space="preserve">: </w:t>
            </w:r>
            <w:r w:rsidR="00A6096E">
              <w:rPr>
                <w:rStyle w:val="PageNumber"/>
                <w:szCs w:val="18"/>
              </w:rPr>
              <w:t>Fri</w:t>
            </w:r>
            <w:r w:rsidR="00DD3C83">
              <w:rPr>
                <w:rStyle w:val="PageNumber"/>
                <w:szCs w:val="18"/>
              </w:rPr>
              <w:t>day</w:t>
            </w:r>
            <w:r w:rsidR="00A6096E">
              <w:rPr>
                <w:rStyle w:val="PageNumber"/>
                <w:szCs w:val="18"/>
              </w:rPr>
              <w:t>, March</w:t>
            </w:r>
            <w:r w:rsidR="00D10F28">
              <w:rPr>
                <w:rStyle w:val="PageNumber"/>
                <w:szCs w:val="18"/>
              </w:rPr>
              <w:t xml:space="preserve"> </w:t>
            </w:r>
            <w:r>
              <w:rPr>
                <w:rStyle w:val="PageNumber"/>
                <w:szCs w:val="18"/>
              </w:rPr>
              <w:t>24</w:t>
            </w:r>
            <w:r w:rsidR="00A45775">
              <w:rPr>
                <w:rStyle w:val="PageNumber"/>
                <w:szCs w:val="18"/>
              </w:rPr>
              <w:t>, 202</w:t>
            </w:r>
            <w:r w:rsidR="00FD7FE2">
              <w:rPr>
                <w:rStyle w:val="PageNumber"/>
                <w:szCs w:val="18"/>
              </w:rPr>
              <w:t>3</w:t>
            </w:r>
          </w:p>
        </w:tc>
        <w:tc>
          <w:tcPr>
            <w:tcW w:w="4585" w:type="dxa"/>
            <w:shd w:val="clear" w:color="auto" w:fill="auto"/>
            <w:vAlign w:val="center"/>
          </w:tcPr>
          <w:p w14:paraId="2705FC38" w14:textId="0A8A994B" w:rsidR="0037377B" w:rsidRPr="000D7C9A" w:rsidRDefault="00F46674" w:rsidP="00C94730">
            <w:pPr>
              <w:pStyle w:val="HeadAudience"/>
              <w:rPr>
                <w:color w:val="FF0000"/>
              </w:rPr>
            </w:pPr>
            <w:r>
              <w:t>Client</w:t>
            </w:r>
            <w:r w:rsidR="0037377B" w:rsidRPr="000D7C9A">
              <w:t xml:space="preserve"> </w:t>
            </w:r>
            <w:r w:rsidR="00A63FE3">
              <w:t>FINAL</w:t>
            </w:r>
            <w:r w:rsidR="00B76D3D">
              <w:t xml:space="preserve"> </w:t>
            </w:r>
          </w:p>
        </w:tc>
      </w:tr>
    </w:tbl>
    <w:p w14:paraId="45B16F3B" w14:textId="46F6CFCD" w:rsidR="006C338D" w:rsidRPr="000D7C9A" w:rsidRDefault="006C338D" w:rsidP="00883EE8">
      <w:pPr>
        <w:pStyle w:val="ConcurHeadingFeedToPDF"/>
        <w:tabs>
          <w:tab w:val="left" w:pos="6050"/>
        </w:tabs>
        <w:spacing w:before="240"/>
      </w:pPr>
      <w:r w:rsidRPr="000D7C9A">
        <w:t>Contents</w:t>
      </w:r>
      <w:r w:rsidR="00883EE8">
        <w:tab/>
      </w:r>
    </w:p>
    <w:p w14:paraId="321D9192" w14:textId="76CE3C31" w:rsidR="008971CE"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30564619" w:history="1">
        <w:r w:rsidR="008971CE" w:rsidRPr="00DD2F4D">
          <w:rPr>
            <w:rStyle w:val="Hyperlink"/>
          </w:rPr>
          <w:t>Release Notes</w:t>
        </w:r>
        <w:r w:rsidR="008971CE">
          <w:rPr>
            <w:webHidden/>
          </w:rPr>
          <w:tab/>
        </w:r>
        <w:r w:rsidR="008971CE">
          <w:rPr>
            <w:webHidden/>
          </w:rPr>
          <w:fldChar w:fldCharType="begin"/>
        </w:r>
        <w:r w:rsidR="008971CE">
          <w:rPr>
            <w:webHidden/>
          </w:rPr>
          <w:instrText xml:space="preserve"> PAGEREF _Toc130564619 \h </w:instrText>
        </w:r>
        <w:r w:rsidR="008971CE">
          <w:rPr>
            <w:webHidden/>
          </w:rPr>
        </w:r>
        <w:r w:rsidR="008971CE">
          <w:rPr>
            <w:webHidden/>
          </w:rPr>
          <w:fldChar w:fldCharType="separate"/>
        </w:r>
        <w:r w:rsidR="008971CE">
          <w:rPr>
            <w:webHidden/>
          </w:rPr>
          <w:t>1</w:t>
        </w:r>
        <w:r w:rsidR="008971CE">
          <w:rPr>
            <w:webHidden/>
          </w:rPr>
          <w:fldChar w:fldCharType="end"/>
        </w:r>
      </w:hyperlink>
    </w:p>
    <w:p w14:paraId="33666B67" w14:textId="62950CBF" w:rsidR="008971CE" w:rsidRDefault="008971CE">
      <w:pPr>
        <w:pStyle w:val="TOC2"/>
        <w:rPr>
          <w:rFonts w:asciiTheme="minorHAnsi" w:eastAsiaTheme="minorEastAsia" w:hAnsiTheme="minorHAnsi" w:cstheme="minorBidi"/>
          <w:b w:val="0"/>
          <w:sz w:val="22"/>
          <w:szCs w:val="22"/>
        </w:rPr>
      </w:pPr>
      <w:hyperlink w:anchor="_Toc130564620" w:history="1">
        <w:r w:rsidRPr="00DD2F4D">
          <w:rPr>
            <w:rStyle w:val="Hyperlink"/>
          </w:rPr>
          <w:t>Concur Open</w:t>
        </w:r>
        <w:r>
          <w:rPr>
            <w:webHidden/>
          </w:rPr>
          <w:tab/>
        </w:r>
        <w:r>
          <w:rPr>
            <w:webHidden/>
          </w:rPr>
          <w:fldChar w:fldCharType="begin"/>
        </w:r>
        <w:r>
          <w:rPr>
            <w:webHidden/>
          </w:rPr>
          <w:instrText xml:space="preserve"> PAGEREF _Toc130564620 \h </w:instrText>
        </w:r>
        <w:r>
          <w:rPr>
            <w:webHidden/>
          </w:rPr>
        </w:r>
        <w:r>
          <w:rPr>
            <w:webHidden/>
          </w:rPr>
          <w:fldChar w:fldCharType="separate"/>
        </w:r>
        <w:r>
          <w:rPr>
            <w:webHidden/>
          </w:rPr>
          <w:t>2</w:t>
        </w:r>
        <w:r>
          <w:rPr>
            <w:webHidden/>
          </w:rPr>
          <w:fldChar w:fldCharType="end"/>
        </w:r>
      </w:hyperlink>
    </w:p>
    <w:p w14:paraId="7B330E54" w14:textId="7D62914E" w:rsidR="008971CE" w:rsidRDefault="008971CE">
      <w:pPr>
        <w:pStyle w:val="TOC3"/>
        <w:rPr>
          <w:rFonts w:asciiTheme="minorHAnsi" w:eastAsiaTheme="minorEastAsia" w:hAnsiTheme="minorHAnsi" w:cstheme="minorBidi"/>
          <w:sz w:val="22"/>
          <w:szCs w:val="22"/>
        </w:rPr>
      </w:pPr>
      <w:hyperlink w:anchor="_Toc130564621" w:history="1">
        <w:r w:rsidRPr="00DD2F4D">
          <w:rPr>
            <w:rStyle w:val="Hyperlink"/>
          </w:rPr>
          <w:t>Subscribe to Maintenance Notices in Personalized Concur Open</w:t>
        </w:r>
        <w:r>
          <w:rPr>
            <w:webHidden/>
          </w:rPr>
          <w:tab/>
        </w:r>
        <w:r>
          <w:rPr>
            <w:webHidden/>
          </w:rPr>
          <w:fldChar w:fldCharType="begin"/>
        </w:r>
        <w:r>
          <w:rPr>
            <w:webHidden/>
          </w:rPr>
          <w:instrText xml:space="preserve"> PAGEREF _Toc130564621 \h </w:instrText>
        </w:r>
        <w:r>
          <w:rPr>
            <w:webHidden/>
          </w:rPr>
        </w:r>
        <w:r>
          <w:rPr>
            <w:webHidden/>
          </w:rPr>
          <w:fldChar w:fldCharType="separate"/>
        </w:r>
        <w:r>
          <w:rPr>
            <w:webHidden/>
          </w:rPr>
          <w:t>2</w:t>
        </w:r>
        <w:r>
          <w:rPr>
            <w:webHidden/>
          </w:rPr>
          <w:fldChar w:fldCharType="end"/>
        </w:r>
      </w:hyperlink>
    </w:p>
    <w:p w14:paraId="70B9AA64" w14:textId="5A63CA9E" w:rsidR="008971CE" w:rsidRDefault="008971CE">
      <w:pPr>
        <w:pStyle w:val="TOC4"/>
        <w:rPr>
          <w:rFonts w:asciiTheme="minorHAnsi" w:eastAsiaTheme="minorEastAsia" w:hAnsiTheme="minorHAnsi" w:cstheme="minorBidi"/>
          <w:color w:val="auto"/>
          <w:sz w:val="22"/>
          <w:szCs w:val="22"/>
        </w:rPr>
      </w:pPr>
      <w:hyperlink w:anchor="_Toc130564622" w:history="1">
        <w:r w:rsidRPr="00DD2F4D">
          <w:rPr>
            <w:rStyle w:val="Hyperlink"/>
          </w:rPr>
          <w:t>All Products | All Editions</w:t>
        </w:r>
        <w:r>
          <w:rPr>
            <w:webHidden/>
          </w:rPr>
          <w:tab/>
        </w:r>
        <w:r>
          <w:rPr>
            <w:webHidden/>
          </w:rPr>
          <w:fldChar w:fldCharType="begin"/>
        </w:r>
        <w:r>
          <w:rPr>
            <w:webHidden/>
          </w:rPr>
          <w:instrText xml:space="preserve"> PAGEREF _Toc130564622 \h </w:instrText>
        </w:r>
        <w:r>
          <w:rPr>
            <w:webHidden/>
          </w:rPr>
        </w:r>
        <w:r>
          <w:rPr>
            <w:webHidden/>
          </w:rPr>
          <w:fldChar w:fldCharType="separate"/>
        </w:r>
        <w:r>
          <w:rPr>
            <w:webHidden/>
          </w:rPr>
          <w:t>2</w:t>
        </w:r>
        <w:r>
          <w:rPr>
            <w:webHidden/>
          </w:rPr>
          <w:fldChar w:fldCharType="end"/>
        </w:r>
      </w:hyperlink>
    </w:p>
    <w:p w14:paraId="1DCAC487" w14:textId="572607AD" w:rsidR="008971CE" w:rsidRDefault="008971CE">
      <w:pPr>
        <w:pStyle w:val="TOC2"/>
        <w:rPr>
          <w:rFonts w:asciiTheme="minorHAnsi" w:eastAsiaTheme="minorEastAsia" w:hAnsiTheme="minorHAnsi" w:cstheme="minorBidi"/>
          <w:b w:val="0"/>
          <w:sz w:val="22"/>
          <w:szCs w:val="22"/>
        </w:rPr>
      </w:pPr>
      <w:hyperlink w:anchor="_Toc130564623" w:history="1">
        <w:r w:rsidRPr="00DD2F4D">
          <w:rPr>
            <w:rStyle w:val="Hyperlink"/>
          </w:rPr>
          <w:t>Data Retention</w:t>
        </w:r>
        <w:r>
          <w:rPr>
            <w:webHidden/>
          </w:rPr>
          <w:tab/>
        </w:r>
        <w:r>
          <w:rPr>
            <w:webHidden/>
          </w:rPr>
          <w:fldChar w:fldCharType="begin"/>
        </w:r>
        <w:r>
          <w:rPr>
            <w:webHidden/>
          </w:rPr>
          <w:instrText xml:space="preserve"> PAGEREF _Toc130564623 \h </w:instrText>
        </w:r>
        <w:r>
          <w:rPr>
            <w:webHidden/>
          </w:rPr>
        </w:r>
        <w:r>
          <w:rPr>
            <w:webHidden/>
          </w:rPr>
          <w:fldChar w:fldCharType="separate"/>
        </w:r>
        <w:r>
          <w:rPr>
            <w:webHidden/>
          </w:rPr>
          <w:t>4</w:t>
        </w:r>
        <w:r>
          <w:rPr>
            <w:webHidden/>
          </w:rPr>
          <w:fldChar w:fldCharType="end"/>
        </w:r>
      </w:hyperlink>
    </w:p>
    <w:p w14:paraId="06E22ED0" w14:textId="4CA3AB05" w:rsidR="008971CE" w:rsidRDefault="008971CE">
      <w:pPr>
        <w:pStyle w:val="TOC3"/>
        <w:rPr>
          <w:rFonts w:asciiTheme="minorHAnsi" w:eastAsiaTheme="minorEastAsia" w:hAnsiTheme="minorHAnsi" w:cstheme="minorBidi"/>
          <w:sz w:val="22"/>
          <w:szCs w:val="22"/>
        </w:rPr>
      </w:pPr>
      <w:hyperlink w:anchor="_Toc130564624" w:history="1">
        <w:r w:rsidRPr="00DD2F4D">
          <w:rPr>
            <w:rStyle w:val="Hyperlink"/>
          </w:rPr>
          <w:t>**Ongoing** Data Retention Feature Enhancements</w:t>
        </w:r>
        <w:r>
          <w:rPr>
            <w:webHidden/>
          </w:rPr>
          <w:tab/>
        </w:r>
        <w:r>
          <w:rPr>
            <w:webHidden/>
          </w:rPr>
          <w:fldChar w:fldCharType="begin"/>
        </w:r>
        <w:r>
          <w:rPr>
            <w:webHidden/>
          </w:rPr>
          <w:instrText xml:space="preserve"> PAGEREF _Toc130564624 \h </w:instrText>
        </w:r>
        <w:r>
          <w:rPr>
            <w:webHidden/>
          </w:rPr>
        </w:r>
        <w:r>
          <w:rPr>
            <w:webHidden/>
          </w:rPr>
          <w:fldChar w:fldCharType="separate"/>
        </w:r>
        <w:r>
          <w:rPr>
            <w:webHidden/>
          </w:rPr>
          <w:t>4</w:t>
        </w:r>
        <w:r>
          <w:rPr>
            <w:webHidden/>
          </w:rPr>
          <w:fldChar w:fldCharType="end"/>
        </w:r>
      </w:hyperlink>
    </w:p>
    <w:p w14:paraId="2E2A84C8" w14:textId="042152DB" w:rsidR="008971CE" w:rsidRDefault="008971CE">
      <w:pPr>
        <w:pStyle w:val="TOC4"/>
        <w:rPr>
          <w:rFonts w:asciiTheme="minorHAnsi" w:eastAsiaTheme="minorEastAsia" w:hAnsiTheme="minorHAnsi" w:cstheme="minorBidi"/>
          <w:color w:val="auto"/>
          <w:sz w:val="22"/>
          <w:szCs w:val="22"/>
        </w:rPr>
      </w:pPr>
      <w:hyperlink w:anchor="_Toc130564625" w:history="1">
        <w:r w:rsidRPr="00DD2F4D">
          <w:rPr>
            <w:rStyle w:val="Hyperlink"/>
          </w:rPr>
          <w:t>All Products | All Editions</w:t>
        </w:r>
        <w:r>
          <w:rPr>
            <w:webHidden/>
          </w:rPr>
          <w:tab/>
        </w:r>
        <w:r>
          <w:rPr>
            <w:webHidden/>
          </w:rPr>
          <w:fldChar w:fldCharType="begin"/>
        </w:r>
        <w:r>
          <w:rPr>
            <w:webHidden/>
          </w:rPr>
          <w:instrText xml:space="preserve"> PAGEREF _Toc130564625 \h </w:instrText>
        </w:r>
        <w:r>
          <w:rPr>
            <w:webHidden/>
          </w:rPr>
        </w:r>
        <w:r>
          <w:rPr>
            <w:webHidden/>
          </w:rPr>
          <w:fldChar w:fldCharType="separate"/>
        </w:r>
        <w:r>
          <w:rPr>
            <w:webHidden/>
          </w:rPr>
          <w:t>4</w:t>
        </w:r>
        <w:r>
          <w:rPr>
            <w:webHidden/>
          </w:rPr>
          <w:fldChar w:fldCharType="end"/>
        </w:r>
      </w:hyperlink>
    </w:p>
    <w:p w14:paraId="3034AE5F" w14:textId="4DC756A4" w:rsidR="008971CE" w:rsidRDefault="008971CE">
      <w:pPr>
        <w:pStyle w:val="TOC2"/>
        <w:rPr>
          <w:rFonts w:asciiTheme="minorHAnsi" w:eastAsiaTheme="minorEastAsia" w:hAnsiTheme="minorHAnsi" w:cstheme="minorBidi"/>
          <w:b w:val="0"/>
          <w:sz w:val="22"/>
          <w:szCs w:val="22"/>
        </w:rPr>
      </w:pPr>
      <w:hyperlink w:anchor="_Toc130564626" w:history="1">
        <w:r w:rsidRPr="00DD2F4D">
          <w:rPr>
            <w:rStyle w:val="Hyperlink"/>
          </w:rPr>
          <w:t>File Transfer Updates</w:t>
        </w:r>
        <w:r>
          <w:rPr>
            <w:webHidden/>
          </w:rPr>
          <w:tab/>
        </w:r>
        <w:r>
          <w:rPr>
            <w:webHidden/>
          </w:rPr>
          <w:fldChar w:fldCharType="begin"/>
        </w:r>
        <w:r>
          <w:rPr>
            <w:webHidden/>
          </w:rPr>
          <w:instrText xml:space="preserve"> PAGEREF _Toc130564626 \h </w:instrText>
        </w:r>
        <w:r>
          <w:rPr>
            <w:webHidden/>
          </w:rPr>
        </w:r>
        <w:r>
          <w:rPr>
            <w:webHidden/>
          </w:rPr>
          <w:fldChar w:fldCharType="separate"/>
        </w:r>
        <w:r>
          <w:rPr>
            <w:webHidden/>
          </w:rPr>
          <w:t>8</w:t>
        </w:r>
        <w:r>
          <w:rPr>
            <w:webHidden/>
          </w:rPr>
          <w:fldChar w:fldCharType="end"/>
        </w:r>
      </w:hyperlink>
    </w:p>
    <w:p w14:paraId="70123173" w14:textId="2AA1738B" w:rsidR="008971CE" w:rsidRDefault="008971CE">
      <w:pPr>
        <w:pStyle w:val="TOC3"/>
        <w:rPr>
          <w:rFonts w:asciiTheme="minorHAnsi" w:eastAsiaTheme="minorEastAsia" w:hAnsiTheme="minorHAnsi" w:cstheme="minorBidi"/>
          <w:sz w:val="22"/>
          <w:szCs w:val="22"/>
        </w:rPr>
      </w:pPr>
      <w:hyperlink w:anchor="_Toc130564627" w:history="1">
        <w:r w:rsidRPr="00DD2F4D">
          <w:rPr>
            <w:rStyle w:val="Hyperlink"/>
          </w:rPr>
          <w:t>New File Transfer Endpoints After Migration to AWS</w:t>
        </w:r>
        <w:r>
          <w:rPr>
            <w:webHidden/>
          </w:rPr>
          <w:tab/>
        </w:r>
        <w:r>
          <w:rPr>
            <w:webHidden/>
          </w:rPr>
          <w:fldChar w:fldCharType="begin"/>
        </w:r>
        <w:r>
          <w:rPr>
            <w:webHidden/>
          </w:rPr>
          <w:instrText xml:space="preserve"> PAGEREF _Toc130564627 \h </w:instrText>
        </w:r>
        <w:r>
          <w:rPr>
            <w:webHidden/>
          </w:rPr>
        </w:r>
        <w:r>
          <w:rPr>
            <w:webHidden/>
          </w:rPr>
          <w:fldChar w:fldCharType="separate"/>
        </w:r>
        <w:r>
          <w:rPr>
            <w:webHidden/>
          </w:rPr>
          <w:t>8</w:t>
        </w:r>
        <w:r>
          <w:rPr>
            <w:webHidden/>
          </w:rPr>
          <w:fldChar w:fldCharType="end"/>
        </w:r>
      </w:hyperlink>
    </w:p>
    <w:p w14:paraId="04FFF8CD" w14:textId="3764D315" w:rsidR="008971CE" w:rsidRDefault="008971CE">
      <w:pPr>
        <w:pStyle w:val="TOC4"/>
        <w:rPr>
          <w:rFonts w:asciiTheme="minorHAnsi" w:eastAsiaTheme="minorEastAsia" w:hAnsiTheme="minorHAnsi" w:cstheme="minorBidi"/>
          <w:color w:val="auto"/>
          <w:sz w:val="22"/>
          <w:szCs w:val="22"/>
        </w:rPr>
      </w:pPr>
      <w:hyperlink w:anchor="_Toc130564628" w:history="1">
        <w:r w:rsidRPr="00DD2F4D">
          <w:rPr>
            <w:rStyle w:val="Hyperlink"/>
          </w:rPr>
          <w:t>All Products | Professional &amp; Standard</w:t>
        </w:r>
        <w:r>
          <w:rPr>
            <w:webHidden/>
          </w:rPr>
          <w:tab/>
        </w:r>
        <w:r>
          <w:rPr>
            <w:webHidden/>
          </w:rPr>
          <w:fldChar w:fldCharType="begin"/>
        </w:r>
        <w:r>
          <w:rPr>
            <w:webHidden/>
          </w:rPr>
          <w:instrText xml:space="preserve"> PAGEREF _Toc130564628 \h </w:instrText>
        </w:r>
        <w:r>
          <w:rPr>
            <w:webHidden/>
          </w:rPr>
        </w:r>
        <w:r>
          <w:rPr>
            <w:webHidden/>
          </w:rPr>
          <w:fldChar w:fldCharType="separate"/>
        </w:r>
        <w:r>
          <w:rPr>
            <w:webHidden/>
          </w:rPr>
          <w:t>8</w:t>
        </w:r>
        <w:r>
          <w:rPr>
            <w:webHidden/>
          </w:rPr>
          <w:fldChar w:fldCharType="end"/>
        </w:r>
      </w:hyperlink>
    </w:p>
    <w:p w14:paraId="6AF872DD" w14:textId="11DF51B5" w:rsidR="008971CE" w:rsidRDefault="008971CE">
      <w:pPr>
        <w:pStyle w:val="TOC3"/>
        <w:rPr>
          <w:rFonts w:asciiTheme="minorHAnsi" w:eastAsiaTheme="minorEastAsia" w:hAnsiTheme="minorHAnsi" w:cstheme="minorBidi"/>
          <w:sz w:val="22"/>
          <w:szCs w:val="22"/>
        </w:rPr>
      </w:pPr>
      <w:hyperlink w:anchor="_Toc130564629" w:history="1">
        <w:r w:rsidRPr="00DD2F4D">
          <w:rPr>
            <w:rStyle w:val="Hyperlink"/>
          </w:rPr>
          <w:t>**Ongoing** Rotating PGP Key for File Transfers</w:t>
        </w:r>
        <w:r>
          <w:rPr>
            <w:webHidden/>
          </w:rPr>
          <w:tab/>
        </w:r>
        <w:r>
          <w:rPr>
            <w:webHidden/>
          </w:rPr>
          <w:fldChar w:fldCharType="begin"/>
        </w:r>
        <w:r>
          <w:rPr>
            <w:webHidden/>
          </w:rPr>
          <w:instrText xml:space="preserve"> PAGEREF _Toc130564629 \h </w:instrText>
        </w:r>
        <w:r>
          <w:rPr>
            <w:webHidden/>
          </w:rPr>
        </w:r>
        <w:r>
          <w:rPr>
            <w:webHidden/>
          </w:rPr>
          <w:fldChar w:fldCharType="separate"/>
        </w:r>
        <w:r>
          <w:rPr>
            <w:webHidden/>
          </w:rPr>
          <w:t>11</w:t>
        </w:r>
        <w:r>
          <w:rPr>
            <w:webHidden/>
          </w:rPr>
          <w:fldChar w:fldCharType="end"/>
        </w:r>
      </w:hyperlink>
    </w:p>
    <w:p w14:paraId="585B706F" w14:textId="1D32B8B1" w:rsidR="008971CE" w:rsidRDefault="008971CE">
      <w:pPr>
        <w:pStyle w:val="TOC4"/>
        <w:rPr>
          <w:rFonts w:asciiTheme="minorHAnsi" w:eastAsiaTheme="minorEastAsia" w:hAnsiTheme="minorHAnsi" w:cstheme="minorBidi"/>
          <w:color w:val="auto"/>
          <w:sz w:val="22"/>
          <w:szCs w:val="22"/>
        </w:rPr>
      </w:pPr>
      <w:hyperlink w:anchor="_Toc130564630" w:history="1">
        <w:r w:rsidRPr="00DD2F4D">
          <w:rPr>
            <w:rStyle w:val="Hyperlink"/>
          </w:rPr>
          <w:t>Travel, Expense, Invoice, Request, Intelligence | Professional &amp; Standard</w:t>
        </w:r>
        <w:r>
          <w:rPr>
            <w:webHidden/>
          </w:rPr>
          <w:tab/>
        </w:r>
        <w:r>
          <w:rPr>
            <w:webHidden/>
          </w:rPr>
          <w:fldChar w:fldCharType="begin"/>
        </w:r>
        <w:r>
          <w:rPr>
            <w:webHidden/>
          </w:rPr>
          <w:instrText xml:space="preserve"> PAGEREF _Toc130564630 \h </w:instrText>
        </w:r>
        <w:r>
          <w:rPr>
            <w:webHidden/>
          </w:rPr>
        </w:r>
        <w:r>
          <w:rPr>
            <w:webHidden/>
          </w:rPr>
          <w:fldChar w:fldCharType="separate"/>
        </w:r>
        <w:r>
          <w:rPr>
            <w:webHidden/>
          </w:rPr>
          <w:t>11</w:t>
        </w:r>
        <w:r>
          <w:rPr>
            <w:webHidden/>
          </w:rPr>
          <w:fldChar w:fldCharType="end"/>
        </w:r>
      </w:hyperlink>
    </w:p>
    <w:p w14:paraId="46F53EBF" w14:textId="0D2EEC7C" w:rsidR="008971CE" w:rsidRDefault="008971CE">
      <w:pPr>
        <w:pStyle w:val="TOC2"/>
        <w:rPr>
          <w:rFonts w:asciiTheme="minorHAnsi" w:eastAsiaTheme="minorEastAsia" w:hAnsiTheme="minorHAnsi" w:cstheme="minorBidi"/>
          <w:b w:val="0"/>
          <w:sz w:val="22"/>
          <w:szCs w:val="22"/>
        </w:rPr>
      </w:pPr>
      <w:hyperlink w:anchor="_Toc130564631" w:history="1">
        <w:r w:rsidRPr="00DD2F4D">
          <w:rPr>
            <w:rStyle w:val="Hyperlink"/>
          </w:rPr>
          <w:t>Financial Integration</w:t>
        </w:r>
        <w:r>
          <w:rPr>
            <w:webHidden/>
          </w:rPr>
          <w:tab/>
        </w:r>
        <w:r>
          <w:rPr>
            <w:webHidden/>
          </w:rPr>
          <w:fldChar w:fldCharType="begin"/>
        </w:r>
        <w:r>
          <w:rPr>
            <w:webHidden/>
          </w:rPr>
          <w:instrText xml:space="preserve"> PAGEREF _Toc130564631 \h </w:instrText>
        </w:r>
        <w:r>
          <w:rPr>
            <w:webHidden/>
          </w:rPr>
        </w:r>
        <w:r>
          <w:rPr>
            <w:webHidden/>
          </w:rPr>
          <w:fldChar w:fldCharType="separate"/>
        </w:r>
        <w:r>
          <w:rPr>
            <w:webHidden/>
          </w:rPr>
          <w:t>13</w:t>
        </w:r>
        <w:r>
          <w:rPr>
            <w:webHidden/>
          </w:rPr>
          <w:fldChar w:fldCharType="end"/>
        </w:r>
      </w:hyperlink>
    </w:p>
    <w:p w14:paraId="4974F8DB" w14:textId="51BB5748" w:rsidR="008971CE" w:rsidRDefault="008971CE">
      <w:pPr>
        <w:pStyle w:val="TOC3"/>
        <w:rPr>
          <w:rFonts w:asciiTheme="minorHAnsi" w:eastAsiaTheme="minorEastAsia" w:hAnsiTheme="minorHAnsi" w:cstheme="minorBidi"/>
          <w:sz w:val="22"/>
          <w:szCs w:val="22"/>
        </w:rPr>
      </w:pPr>
      <w:hyperlink w:anchor="_Toc130564632" w:history="1">
        <w:r w:rsidRPr="00DD2F4D">
          <w:rPr>
            <w:rStyle w:val="Hyperlink"/>
          </w:rPr>
          <w:t>Enhanced Sage Intacct Messaging</w:t>
        </w:r>
        <w:r>
          <w:rPr>
            <w:webHidden/>
          </w:rPr>
          <w:tab/>
        </w:r>
        <w:r>
          <w:rPr>
            <w:webHidden/>
          </w:rPr>
          <w:fldChar w:fldCharType="begin"/>
        </w:r>
        <w:r>
          <w:rPr>
            <w:webHidden/>
          </w:rPr>
          <w:instrText xml:space="preserve"> PAGEREF _Toc130564632 \h </w:instrText>
        </w:r>
        <w:r>
          <w:rPr>
            <w:webHidden/>
          </w:rPr>
        </w:r>
        <w:r>
          <w:rPr>
            <w:webHidden/>
          </w:rPr>
          <w:fldChar w:fldCharType="separate"/>
        </w:r>
        <w:r>
          <w:rPr>
            <w:webHidden/>
          </w:rPr>
          <w:t>13</w:t>
        </w:r>
        <w:r>
          <w:rPr>
            <w:webHidden/>
          </w:rPr>
          <w:fldChar w:fldCharType="end"/>
        </w:r>
      </w:hyperlink>
    </w:p>
    <w:p w14:paraId="277BD0BD" w14:textId="011045EE" w:rsidR="008971CE" w:rsidRDefault="008971CE">
      <w:pPr>
        <w:pStyle w:val="TOC4"/>
        <w:rPr>
          <w:rFonts w:asciiTheme="minorHAnsi" w:eastAsiaTheme="minorEastAsia" w:hAnsiTheme="minorHAnsi" w:cstheme="minorBidi"/>
          <w:color w:val="auto"/>
          <w:sz w:val="22"/>
          <w:szCs w:val="22"/>
        </w:rPr>
      </w:pPr>
      <w:hyperlink w:anchor="_Toc130564633" w:history="1">
        <w:r w:rsidRPr="00DD2F4D">
          <w:rPr>
            <w:rStyle w:val="Hyperlink"/>
          </w:rPr>
          <w:t>Expense, Invoice | Standard Edition</w:t>
        </w:r>
        <w:r>
          <w:rPr>
            <w:webHidden/>
          </w:rPr>
          <w:tab/>
        </w:r>
        <w:r>
          <w:rPr>
            <w:webHidden/>
          </w:rPr>
          <w:fldChar w:fldCharType="begin"/>
        </w:r>
        <w:r>
          <w:rPr>
            <w:webHidden/>
          </w:rPr>
          <w:instrText xml:space="preserve"> PAGEREF _Toc130564633 \h </w:instrText>
        </w:r>
        <w:r>
          <w:rPr>
            <w:webHidden/>
          </w:rPr>
        </w:r>
        <w:r>
          <w:rPr>
            <w:webHidden/>
          </w:rPr>
          <w:fldChar w:fldCharType="separate"/>
        </w:r>
        <w:r>
          <w:rPr>
            <w:webHidden/>
          </w:rPr>
          <w:t>13</w:t>
        </w:r>
        <w:r>
          <w:rPr>
            <w:webHidden/>
          </w:rPr>
          <w:fldChar w:fldCharType="end"/>
        </w:r>
      </w:hyperlink>
    </w:p>
    <w:p w14:paraId="54039AB5" w14:textId="53025C76" w:rsidR="008971CE" w:rsidRDefault="008971CE">
      <w:pPr>
        <w:pStyle w:val="TOC3"/>
        <w:rPr>
          <w:rFonts w:asciiTheme="minorHAnsi" w:eastAsiaTheme="minorEastAsia" w:hAnsiTheme="minorHAnsi" w:cstheme="minorBidi"/>
          <w:sz w:val="22"/>
          <w:szCs w:val="22"/>
        </w:rPr>
      </w:pPr>
      <w:hyperlink w:anchor="_Toc130564634" w:history="1">
        <w:r w:rsidRPr="00DD2F4D">
          <w:rPr>
            <w:rStyle w:val="Hyperlink"/>
          </w:rPr>
          <w:t>Financial Integration Enhancements</w:t>
        </w:r>
        <w:r>
          <w:rPr>
            <w:webHidden/>
          </w:rPr>
          <w:tab/>
        </w:r>
        <w:r>
          <w:rPr>
            <w:webHidden/>
          </w:rPr>
          <w:fldChar w:fldCharType="begin"/>
        </w:r>
        <w:r>
          <w:rPr>
            <w:webHidden/>
          </w:rPr>
          <w:instrText xml:space="preserve"> PAGEREF _Toc130564634 \h </w:instrText>
        </w:r>
        <w:r>
          <w:rPr>
            <w:webHidden/>
          </w:rPr>
        </w:r>
        <w:r>
          <w:rPr>
            <w:webHidden/>
          </w:rPr>
          <w:fldChar w:fldCharType="separate"/>
        </w:r>
        <w:r>
          <w:rPr>
            <w:webHidden/>
          </w:rPr>
          <w:t>14</w:t>
        </w:r>
        <w:r>
          <w:rPr>
            <w:webHidden/>
          </w:rPr>
          <w:fldChar w:fldCharType="end"/>
        </w:r>
      </w:hyperlink>
    </w:p>
    <w:p w14:paraId="2952E680" w14:textId="4397D10A" w:rsidR="008971CE" w:rsidRDefault="008971CE">
      <w:pPr>
        <w:pStyle w:val="TOC4"/>
        <w:rPr>
          <w:rFonts w:asciiTheme="minorHAnsi" w:eastAsiaTheme="minorEastAsia" w:hAnsiTheme="minorHAnsi" w:cstheme="minorBidi"/>
          <w:color w:val="auto"/>
          <w:sz w:val="22"/>
          <w:szCs w:val="22"/>
        </w:rPr>
      </w:pPr>
      <w:hyperlink w:anchor="_Toc130564635" w:history="1">
        <w:r w:rsidRPr="00DD2F4D">
          <w:rPr>
            <w:rStyle w:val="Hyperlink"/>
          </w:rPr>
          <w:t>Expense, Invoice | Standard Edition</w:t>
        </w:r>
        <w:r>
          <w:rPr>
            <w:webHidden/>
          </w:rPr>
          <w:tab/>
        </w:r>
        <w:r>
          <w:rPr>
            <w:webHidden/>
          </w:rPr>
          <w:fldChar w:fldCharType="begin"/>
        </w:r>
        <w:r>
          <w:rPr>
            <w:webHidden/>
          </w:rPr>
          <w:instrText xml:space="preserve"> PAGEREF _Toc130564635 \h </w:instrText>
        </w:r>
        <w:r>
          <w:rPr>
            <w:webHidden/>
          </w:rPr>
        </w:r>
        <w:r>
          <w:rPr>
            <w:webHidden/>
          </w:rPr>
          <w:fldChar w:fldCharType="separate"/>
        </w:r>
        <w:r>
          <w:rPr>
            <w:webHidden/>
          </w:rPr>
          <w:t>14</w:t>
        </w:r>
        <w:r>
          <w:rPr>
            <w:webHidden/>
          </w:rPr>
          <w:fldChar w:fldCharType="end"/>
        </w:r>
      </w:hyperlink>
    </w:p>
    <w:p w14:paraId="6C6180AF" w14:textId="03588AB9" w:rsidR="008971CE" w:rsidRDefault="008971CE">
      <w:pPr>
        <w:pStyle w:val="TOC2"/>
        <w:rPr>
          <w:rFonts w:asciiTheme="minorHAnsi" w:eastAsiaTheme="minorEastAsia" w:hAnsiTheme="minorHAnsi" w:cstheme="minorBidi"/>
          <w:b w:val="0"/>
          <w:sz w:val="22"/>
          <w:szCs w:val="22"/>
        </w:rPr>
      </w:pPr>
      <w:hyperlink w:anchor="_Toc130564636" w:history="1">
        <w:r w:rsidRPr="00DD2F4D">
          <w:rPr>
            <w:rStyle w:val="Hyperlink"/>
          </w:rPr>
          <w:t>Home Page</w:t>
        </w:r>
        <w:r>
          <w:rPr>
            <w:webHidden/>
          </w:rPr>
          <w:tab/>
        </w:r>
        <w:r>
          <w:rPr>
            <w:webHidden/>
          </w:rPr>
          <w:fldChar w:fldCharType="begin"/>
        </w:r>
        <w:r>
          <w:rPr>
            <w:webHidden/>
          </w:rPr>
          <w:instrText xml:space="preserve"> PAGEREF _Toc130564636 \h </w:instrText>
        </w:r>
        <w:r>
          <w:rPr>
            <w:webHidden/>
          </w:rPr>
        </w:r>
        <w:r>
          <w:rPr>
            <w:webHidden/>
          </w:rPr>
          <w:fldChar w:fldCharType="separate"/>
        </w:r>
        <w:r>
          <w:rPr>
            <w:webHidden/>
          </w:rPr>
          <w:t>15</w:t>
        </w:r>
        <w:r>
          <w:rPr>
            <w:webHidden/>
          </w:rPr>
          <w:fldChar w:fldCharType="end"/>
        </w:r>
      </w:hyperlink>
    </w:p>
    <w:p w14:paraId="73929EA6" w14:textId="46D245B2" w:rsidR="008971CE" w:rsidRDefault="008971CE">
      <w:pPr>
        <w:pStyle w:val="TOC3"/>
        <w:rPr>
          <w:rFonts w:asciiTheme="minorHAnsi" w:eastAsiaTheme="minorEastAsia" w:hAnsiTheme="minorHAnsi" w:cstheme="minorBidi"/>
          <w:sz w:val="22"/>
          <w:szCs w:val="22"/>
        </w:rPr>
      </w:pPr>
      <w:hyperlink w:anchor="_Toc130564637" w:history="1">
        <w:r w:rsidRPr="00DD2F4D">
          <w:rPr>
            <w:rStyle w:val="Hyperlink"/>
          </w:rPr>
          <w:t>**Ongoing ** SAP Concur Homepage Changes</w:t>
        </w:r>
        <w:r>
          <w:rPr>
            <w:webHidden/>
          </w:rPr>
          <w:tab/>
        </w:r>
        <w:r>
          <w:rPr>
            <w:webHidden/>
          </w:rPr>
          <w:fldChar w:fldCharType="begin"/>
        </w:r>
        <w:r>
          <w:rPr>
            <w:webHidden/>
          </w:rPr>
          <w:instrText xml:space="preserve"> PAGEREF _Toc130564637 \h </w:instrText>
        </w:r>
        <w:r>
          <w:rPr>
            <w:webHidden/>
          </w:rPr>
        </w:r>
        <w:r>
          <w:rPr>
            <w:webHidden/>
          </w:rPr>
          <w:fldChar w:fldCharType="separate"/>
        </w:r>
        <w:r>
          <w:rPr>
            <w:webHidden/>
          </w:rPr>
          <w:t>15</w:t>
        </w:r>
        <w:r>
          <w:rPr>
            <w:webHidden/>
          </w:rPr>
          <w:fldChar w:fldCharType="end"/>
        </w:r>
      </w:hyperlink>
    </w:p>
    <w:p w14:paraId="5ADD47DB" w14:textId="121A342E" w:rsidR="008971CE" w:rsidRDefault="008971CE">
      <w:pPr>
        <w:pStyle w:val="TOC4"/>
        <w:rPr>
          <w:rFonts w:asciiTheme="minorHAnsi" w:eastAsiaTheme="minorEastAsia" w:hAnsiTheme="minorHAnsi" w:cstheme="minorBidi"/>
          <w:color w:val="auto"/>
          <w:sz w:val="22"/>
          <w:szCs w:val="22"/>
        </w:rPr>
      </w:pPr>
      <w:hyperlink w:anchor="_Toc130564638" w:history="1">
        <w:r w:rsidRPr="00DD2F4D">
          <w:rPr>
            <w:rStyle w:val="Hyperlink"/>
          </w:rPr>
          <w:t>All Products | All Editions</w:t>
        </w:r>
        <w:r>
          <w:rPr>
            <w:webHidden/>
          </w:rPr>
          <w:tab/>
        </w:r>
        <w:r>
          <w:rPr>
            <w:webHidden/>
          </w:rPr>
          <w:fldChar w:fldCharType="begin"/>
        </w:r>
        <w:r>
          <w:rPr>
            <w:webHidden/>
          </w:rPr>
          <w:instrText xml:space="preserve"> PAGEREF _Toc130564638 \h </w:instrText>
        </w:r>
        <w:r>
          <w:rPr>
            <w:webHidden/>
          </w:rPr>
        </w:r>
        <w:r>
          <w:rPr>
            <w:webHidden/>
          </w:rPr>
          <w:fldChar w:fldCharType="separate"/>
        </w:r>
        <w:r>
          <w:rPr>
            <w:webHidden/>
          </w:rPr>
          <w:t>15</w:t>
        </w:r>
        <w:r>
          <w:rPr>
            <w:webHidden/>
          </w:rPr>
          <w:fldChar w:fldCharType="end"/>
        </w:r>
      </w:hyperlink>
    </w:p>
    <w:p w14:paraId="761A78A4" w14:textId="50FAF669" w:rsidR="008971CE" w:rsidRDefault="008971CE">
      <w:pPr>
        <w:pStyle w:val="TOC2"/>
        <w:rPr>
          <w:rFonts w:asciiTheme="minorHAnsi" w:eastAsiaTheme="minorEastAsia" w:hAnsiTheme="minorHAnsi" w:cstheme="minorBidi"/>
          <w:b w:val="0"/>
          <w:sz w:val="22"/>
          <w:szCs w:val="22"/>
        </w:rPr>
      </w:pPr>
      <w:hyperlink w:anchor="_Toc130564639" w:history="1">
        <w:r w:rsidRPr="00DD2F4D">
          <w:rPr>
            <w:rStyle w:val="Hyperlink"/>
          </w:rPr>
          <w:t>Profile Menu</w:t>
        </w:r>
        <w:r>
          <w:rPr>
            <w:webHidden/>
          </w:rPr>
          <w:tab/>
        </w:r>
        <w:r>
          <w:rPr>
            <w:webHidden/>
          </w:rPr>
          <w:fldChar w:fldCharType="begin"/>
        </w:r>
        <w:r>
          <w:rPr>
            <w:webHidden/>
          </w:rPr>
          <w:instrText xml:space="preserve"> PAGEREF _Toc130564639 \h </w:instrText>
        </w:r>
        <w:r>
          <w:rPr>
            <w:webHidden/>
          </w:rPr>
        </w:r>
        <w:r>
          <w:rPr>
            <w:webHidden/>
          </w:rPr>
          <w:fldChar w:fldCharType="separate"/>
        </w:r>
        <w:r>
          <w:rPr>
            <w:webHidden/>
          </w:rPr>
          <w:t>18</w:t>
        </w:r>
        <w:r>
          <w:rPr>
            <w:webHidden/>
          </w:rPr>
          <w:fldChar w:fldCharType="end"/>
        </w:r>
      </w:hyperlink>
    </w:p>
    <w:p w14:paraId="709334D8" w14:textId="3556A31D" w:rsidR="008971CE" w:rsidRDefault="008971CE">
      <w:pPr>
        <w:pStyle w:val="TOC3"/>
        <w:rPr>
          <w:rFonts w:asciiTheme="minorHAnsi" w:eastAsiaTheme="minorEastAsia" w:hAnsiTheme="minorHAnsi" w:cstheme="minorBidi"/>
          <w:sz w:val="22"/>
          <w:szCs w:val="22"/>
        </w:rPr>
      </w:pPr>
      <w:hyperlink w:anchor="_Toc130564640" w:history="1">
        <w:r w:rsidRPr="00DD2F4D">
          <w:rPr>
            <w:rStyle w:val="Hyperlink"/>
          </w:rPr>
          <w:t>Enhancements to “Act As” Section of the Profile Menu</w:t>
        </w:r>
        <w:r>
          <w:rPr>
            <w:webHidden/>
          </w:rPr>
          <w:tab/>
        </w:r>
        <w:r>
          <w:rPr>
            <w:webHidden/>
          </w:rPr>
          <w:fldChar w:fldCharType="begin"/>
        </w:r>
        <w:r>
          <w:rPr>
            <w:webHidden/>
          </w:rPr>
          <w:instrText xml:space="preserve"> PAGEREF _Toc130564640 \h </w:instrText>
        </w:r>
        <w:r>
          <w:rPr>
            <w:webHidden/>
          </w:rPr>
        </w:r>
        <w:r>
          <w:rPr>
            <w:webHidden/>
          </w:rPr>
          <w:fldChar w:fldCharType="separate"/>
        </w:r>
        <w:r>
          <w:rPr>
            <w:webHidden/>
          </w:rPr>
          <w:t>18</w:t>
        </w:r>
        <w:r>
          <w:rPr>
            <w:webHidden/>
          </w:rPr>
          <w:fldChar w:fldCharType="end"/>
        </w:r>
      </w:hyperlink>
    </w:p>
    <w:p w14:paraId="5A5F39AE" w14:textId="5C400316" w:rsidR="008971CE" w:rsidRDefault="008971CE">
      <w:pPr>
        <w:pStyle w:val="TOC4"/>
        <w:rPr>
          <w:rFonts w:asciiTheme="minorHAnsi" w:eastAsiaTheme="minorEastAsia" w:hAnsiTheme="minorHAnsi" w:cstheme="minorBidi"/>
          <w:color w:val="auto"/>
          <w:sz w:val="22"/>
          <w:szCs w:val="22"/>
        </w:rPr>
      </w:pPr>
      <w:hyperlink w:anchor="_Toc130564641" w:history="1">
        <w:r w:rsidRPr="00DD2F4D">
          <w:rPr>
            <w:rStyle w:val="Hyperlink"/>
          </w:rPr>
          <w:t>All Products | All Editions</w:t>
        </w:r>
        <w:r>
          <w:rPr>
            <w:webHidden/>
          </w:rPr>
          <w:tab/>
        </w:r>
        <w:r>
          <w:rPr>
            <w:webHidden/>
          </w:rPr>
          <w:fldChar w:fldCharType="begin"/>
        </w:r>
        <w:r>
          <w:rPr>
            <w:webHidden/>
          </w:rPr>
          <w:instrText xml:space="preserve"> PAGEREF _Toc130564641 \h </w:instrText>
        </w:r>
        <w:r>
          <w:rPr>
            <w:webHidden/>
          </w:rPr>
        </w:r>
        <w:r>
          <w:rPr>
            <w:webHidden/>
          </w:rPr>
          <w:fldChar w:fldCharType="separate"/>
        </w:r>
        <w:r>
          <w:rPr>
            <w:webHidden/>
          </w:rPr>
          <w:t>18</w:t>
        </w:r>
        <w:r>
          <w:rPr>
            <w:webHidden/>
          </w:rPr>
          <w:fldChar w:fldCharType="end"/>
        </w:r>
      </w:hyperlink>
    </w:p>
    <w:p w14:paraId="1234A1C1" w14:textId="2A90DCF1" w:rsidR="008971CE" w:rsidRDefault="008971CE">
      <w:pPr>
        <w:pStyle w:val="TOC2"/>
        <w:rPr>
          <w:rFonts w:asciiTheme="minorHAnsi" w:eastAsiaTheme="minorEastAsia" w:hAnsiTheme="minorHAnsi" w:cstheme="minorBidi"/>
          <w:b w:val="0"/>
          <w:sz w:val="22"/>
          <w:szCs w:val="22"/>
        </w:rPr>
      </w:pPr>
      <w:hyperlink w:anchor="_Toc130564642" w:history="1">
        <w:r w:rsidRPr="00DD2F4D">
          <w:rPr>
            <w:rStyle w:val="Hyperlink"/>
          </w:rPr>
          <w:t>Security</w:t>
        </w:r>
        <w:r>
          <w:rPr>
            <w:webHidden/>
          </w:rPr>
          <w:tab/>
        </w:r>
        <w:r>
          <w:rPr>
            <w:webHidden/>
          </w:rPr>
          <w:fldChar w:fldCharType="begin"/>
        </w:r>
        <w:r>
          <w:rPr>
            <w:webHidden/>
          </w:rPr>
          <w:instrText xml:space="preserve"> PAGEREF _Toc130564642 \h </w:instrText>
        </w:r>
        <w:r>
          <w:rPr>
            <w:webHidden/>
          </w:rPr>
        </w:r>
        <w:r>
          <w:rPr>
            <w:webHidden/>
          </w:rPr>
          <w:fldChar w:fldCharType="separate"/>
        </w:r>
        <w:r>
          <w:rPr>
            <w:webHidden/>
          </w:rPr>
          <w:t>20</w:t>
        </w:r>
        <w:r>
          <w:rPr>
            <w:webHidden/>
          </w:rPr>
          <w:fldChar w:fldCharType="end"/>
        </w:r>
      </w:hyperlink>
    </w:p>
    <w:p w14:paraId="082E1EEA" w14:textId="4C424FFE" w:rsidR="008971CE" w:rsidRDefault="008971CE">
      <w:pPr>
        <w:pStyle w:val="TOC3"/>
        <w:rPr>
          <w:rFonts w:asciiTheme="minorHAnsi" w:eastAsiaTheme="minorEastAsia" w:hAnsiTheme="minorHAnsi" w:cstheme="minorBidi"/>
          <w:sz w:val="22"/>
          <w:szCs w:val="22"/>
        </w:rPr>
      </w:pPr>
      <w:hyperlink w:anchor="_Toc130564643" w:history="1">
        <w:r w:rsidRPr="00DD2F4D">
          <w:rPr>
            <w:rStyle w:val="Hyperlink"/>
          </w:rPr>
          <w:t>Some TLSv1.2 Ciphers No Longer Supported (Mar 30)</w:t>
        </w:r>
        <w:r>
          <w:rPr>
            <w:webHidden/>
          </w:rPr>
          <w:tab/>
        </w:r>
        <w:r>
          <w:rPr>
            <w:webHidden/>
          </w:rPr>
          <w:fldChar w:fldCharType="begin"/>
        </w:r>
        <w:r>
          <w:rPr>
            <w:webHidden/>
          </w:rPr>
          <w:instrText xml:space="preserve"> PAGEREF _Toc130564643 \h </w:instrText>
        </w:r>
        <w:r>
          <w:rPr>
            <w:webHidden/>
          </w:rPr>
        </w:r>
        <w:r>
          <w:rPr>
            <w:webHidden/>
          </w:rPr>
          <w:fldChar w:fldCharType="separate"/>
        </w:r>
        <w:r>
          <w:rPr>
            <w:webHidden/>
          </w:rPr>
          <w:t>20</w:t>
        </w:r>
        <w:r>
          <w:rPr>
            <w:webHidden/>
          </w:rPr>
          <w:fldChar w:fldCharType="end"/>
        </w:r>
      </w:hyperlink>
    </w:p>
    <w:p w14:paraId="6C64BA84" w14:textId="3D394A18" w:rsidR="008971CE" w:rsidRDefault="008971CE">
      <w:pPr>
        <w:pStyle w:val="TOC4"/>
        <w:rPr>
          <w:rFonts w:asciiTheme="minorHAnsi" w:eastAsiaTheme="minorEastAsia" w:hAnsiTheme="minorHAnsi" w:cstheme="minorBidi"/>
          <w:color w:val="auto"/>
          <w:sz w:val="22"/>
          <w:szCs w:val="22"/>
        </w:rPr>
      </w:pPr>
      <w:hyperlink w:anchor="_Toc130564644" w:history="1">
        <w:r w:rsidRPr="00DD2F4D">
          <w:rPr>
            <w:rStyle w:val="Hyperlink"/>
          </w:rPr>
          <w:t>Travel, Expense, Invoice, Request | Professional &amp; Standard</w:t>
        </w:r>
        <w:r>
          <w:rPr>
            <w:webHidden/>
          </w:rPr>
          <w:tab/>
        </w:r>
        <w:r>
          <w:rPr>
            <w:webHidden/>
          </w:rPr>
          <w:fldChar w:fldCharType="begin"/>
        </w:r>
        <w:r>
          <w:rPr>
            <w:webHidden/>
          </w:rPr>
          <w:instrText xml:space="preserve"> PAGEREF _Toc130564644 \h </w:instrText>
        </w:r>
        <w:r>
          <w:rPr>
            <w:webHidden/>
          </w:rPr>
        </w:r>
        <w:r>
          <w:rPr>
            <w:webHidden/>
          </w:rPr>
          <w:fldChar w:fldCharType="separate"/>
        </w:r>
        <w:r>
          <w:rPr>
            <w:webHidden/>
          </w:rPr>
          <w:t>20</w:t>
        </w:r>
        <w:r>
          <w:rPr>
            <w:webHidden/>
          </w:rPr>
          <w:fldChar w:fldCharType="end"/>
        </w:r>
      </w:hyperlink>
    </w:p>
    <w:p w14:paraId="6F544D0A" w14:textId="1C226ACA" w:rsidR="008971CE" w:rsidRDefault="008971CE">
      <w:pPr>
        <w:pStyle w:val="TOC3"/>
        <w:rPr>
          <w:rFonts w:asciiTheme="minorHAnsi" w:eastAsiaTheme="minorEastAsia" w:hAnsiTheme="minorHAnsi" w:cstheme="minorBidi"/>
          <w:sz w:val="22"/>
          <w:szCs w:val="22"/>
        </w:rPr>
      </w:pPr>
      <w:hyperlink w:anchor="_Toc130564645" w:history="1">
        <w:r w:rsidRPr="00DD2F4D">
          <w:rPr>
            <w:rStyle w:val="Hyperlink"/>
          </w:rPr>
          <w:t>Addition of ECDSA Encryption and Cipher Retirement</w:t>
        </w:r>
        <w:r>
          <w:rPr>
            <w:webHidden/>
          </w:rPr>
          <w:tab/>
        </w:r>
        <w:r>
          <w:rPr>
            <w:webHidden/>
          </w:rPr>
          <w:fldChar w:fldCharType="begin"/>
        </w:r>
        <w:r>
          <w:rPr>
            <w:webHidden/>
          </w:rPr>
          <w:instrText xml:space="preserve"> PAGEREF _Toc130564645 \h </w:instrText>
        </w:r>
        <w:r>
          <w:rPr>
            <w:webHidden/>
          </w:rPr>
        </w:r>
        <w:r>
          <w:rPr>
            <w:webHidden/>
          </w:rPr>
          <w:fldChar w:fldCharType="separate"/>
        </w:r>
        <w:r>
          <w:rPr>
            <w:webHidden/>
          </w:rPr>
          <w:t>25</w:t>
        </w:r>
        <w:r>
          <w:rPr>
            <w:webHidden/>
          </w:rPr>
          <w:fldChar w:fldCharType="end"/>
        </w:r>
      </w:hyperlink>
    </w:p>
    <w:p w14:paraId="101C78D7" w14:textId="5AAAF0B7" w:rsidR="008971CE" w:rsidRDefault="008971CE">
      <w:pPr>
        <w:pStyle w:val="TOC4"/>
        <w:rPr>
          <w:rFonts w:asciiTheme="minorHAnsi" w:eastAsiaTheme="minorEastAsia" w:hAnsiTheme="minorHAnsi" w:cstheme="minorBidi"/>
          <w:color w:val="auto"/>
          <w:sz w:val="22"/>
          <w:szCs w:val="22"/>
        </w:rPr>
      </w:pPr>
      <w:hyperlink w:anchor="_Toc130564646" w:history="1">
        <w:r w:rsidRPr="00DD2F4D">
          <w:rPr>
            <w:rStyle w:val="Hyperlink"/>
          </w:rPr>
          <w:t>Travel, Expense, Invoice, Request | All Editions</w:t>
        </w:r>
        <w:r>
          <w:rPr>
            <w:webHidden/>
          </w:rPr>
          <w:tab/>
        </w:r>
        <w:r>
          <w:rPr>
            <w:webHidden/>
          </w:rPr>
          <w:fldChar w:fldCharType="begin"/>
        </w:r>
        <w:r>
          <w:rPr>
            <w:webHidden/>
          </w:rPr>
          <w:instrText xml:space="preserve"> PAGEREF _Toc130564646 \h </w:instrText>
        </w:r>
        <w:r>
          <w:rPr>
            <w:webHidden/>
          </w:rPr>
        </w:r>
        <w:r>
          <w:rPr>
            <w:webHidden/>
          </w:rPr>
          <w:fldChar w:fldCharType="separate"/>
        </w:r>
        <w:r>
          <w:rPr>
            <w:webHidden/>
          </w:rPr>
          <w:t>25</w:t>
        </w:r>
        <w:r>
          <w:rPr>
            <w:webHidden/>
          </w:rPr>
          <w:fldChar w:fldCharType="end"/>
        </w:r>
      </w:hyperlink>
    </w:p>
    <w:p w14:paraId="2F547B7E" w14:textId="33900A49" w:rsidR="008971CE" w:rsidRDefault="008971CE" w:rsidP="008971CE">
      <w:pPr>
        <w:pStyle w:val="TOC3"/>
        <w:ind w:left="720"/>
        <w:rPr>
          <w:rFonts w:asciiTheme="minorHAnsi" w:eastAsiaTheme="minorEastAsia" w:hAnsiTheme="minorHAnsi" w:cstheme="minorBidi"/>
          <w:sz w:val="22"/>
          <w:szCs w:val="22"/>
        </w:rPr>
      </w:pPr>
      <w:hyperlink w:anchor="_Toc130564647" w:history="1">
        <w:r w:rsidRPr="00DD2F4D">
          <w:rPr>
            <w:rStyle w:val="Hyperlink"/>
          </w:rPr>
          <w:t>Admin Tasks – SSL Certificate Update</w:t>
        </w:r>
        <w:r>
          <w:rPr>
            <w:webHidden/>
          </w:rPr>
          <w:tab/>
        </w:r>
        <w:r>
          <w:rPr>
            <w:webHidden/>
          </w:rPr>
          <w:fldChar w:fldCharType="begin"/>
        </w:r>
        <w:r>
          <w:rPr>
            <w:webHidden/>
          </w:rPr>
          <w:instrText xml:space="preserve"> PAGEREF _Toc130564647 \h </w:instrText>
        </w:r>
        <w:r>
          <w:rPr>
            <w:webHidden/>
          </w:rPr>
        </w:r>
        <w:r>
          <w:rPr>
            <w:webHidden/>
          </w:rPr>
          <w:fldChar w:fldCharType="separate"/>
        </w:r>
        <w:r>
          <w:rPr>
            <w:webHidden/>
          </w:rPr>
          <w:t>27</w:t>
        </w:r>
        <w:r>
          <w:rPr>
            <w:webHidden/>
          </w:rPr>
          <w:fldChar w:fldCharType="end"/>
        </w:r>
      </w:hyperlink>
    </w:p>
    <w:p w14:paraId="57124AC4" w14:textId="56F02B45" w:rsidR="008971CE" w:rsidRDefault="008971CE">
      <w:pPr>
        <w:pStyle w:val="TOC3"/>
        <w:rPr>
          <w:rFonts w:asciiTheme="minorHAnsi" w:eastAsiaTheme="minorEastAsia" w:hAnsiTheme="minorHAnsi" w:cstheme="minorBidi"/>
          <w:sz w:val="22"/>
          <w:szCs w:val="22"/>
        </w:rPr>
      </w:pPr>
      <w:hyperlink w:anchor="_Toc130564648" w:history="1">
        <w:r w:rsidRPr="00DD2F4D">
          <w:rPr>
            <w:rStyle w:val="Hyperlink"/>
          </w:rPr>
          <w:t>New SSL certificates for *.concursolutions.com and *api.concursolutions.com (Feb 16)</w:t>
        </w:r>
        <w:r>
          <w:rPr>
            <w:webHidden/>
          </w:rPr>
          <w:tab/>
        </w:r>
        <w:r>
          <w:rPr>
            <w:webHidden/>
          </w:rPr>
          <w:fldChar w:fldCharType="begin"/>
        </w:r>
        <w:r>
          <w:rPr>
            <w:webHidden/>
          </w:rPr>
          <w:instrText xml:space="preserve"> PAGEREF _Toc130564648 \h </w:instrText>
        </w:r>
        <w:r>
          <w:rPr>
            <w:webHidden/>
          </w:rPr>
        </w:r>
        <w:r>
          <w:rPr>
            <w:webHidden/>
          </w:rPr>
          <w:fldChar w:fldCharType="separate"/>
        </w:r>
        <w:r>
          <w:rPr>
            <w:webHidden/>
          </w:rPr>
          <w:t>32</w:t>
        </w:r>
        <w:r>
          <w:rPr>
            <w:webHidden/>
          </w:rPr>
          <w:fldChar w:fldCharType="end"/>
        </w:r>
      </w:hyperlink>
    </w:p>
    <w:p w14:paraId="73CB31AB" w14:textId="3187E278" w:rsidR="008971CE" w:rsidRDefault="008971CE">
      <w:pPr>
        <w:pStyle w:val="TOC4"/>
        <w:rPr>
          <w:rFonts w:asciiTheme="minorHAnsi" w:eastAsiaTheme="minorEastAsia" w:hAnsiTheme="minorHAnsi" w:cstheme="minorBidi"/>
          <w:color w:val="auto"/>
          <w:sz w:val="22"/>
          <w:szCs w:val="22"/>
        </w:rPr>
      </w:pPr>
      <w:hyperlink w:anchor="_Toc130564649" w:history="1">
        <w:r w:rsidRPr="00DD2F4D">
          <w:rPr>
            <w:rStyle w:val="Hyperlink"/>
          </w:rPr>
          <w:t>All | All</w:t>
        </w:r>
        <w:r>
          <w:rPr>
            <w:webHidden/>
          </w:rPr>
          <w:tab/>
        </w:r>
        <w:r>
          <w:rPr>
            <w:webHidden/>
          </w:rPr>
          <w:fldChar w:fldCharType="begin"/>
        </w:r>
        <w:r>
          <w:rPr>
            <w:webHidden/>
          </w:rPr>
          <w:instrText xml:space="preserve"> PAGEREF _Toc130564649 \h </w:instrText>
        </w:r>
        <w:r>
          <w:rPr>
            <w:webHidden/>
          </w:rPr>
        </w:r>
        <w:r>
          <w:rPr>
            <w:webHidden/>
          </w:rPr>
          <w:fldChar w:fldCharType="separate"/>
        </w:r>
        <w:r>
          <w:rPr>
            <w:webHidden/>
          </w:rPr>
          <w:t>32</w:t>
        </w:r>
        <w:r>
          <w:rPr>
            <w:webHidden/>
          </w:rPr>
          <w:fldChar w:fldCharType="end"/>
        </w:r>
      </w:hyperlink>
    </w:p>
    <w:p w14:paraId="553D5F9C" w14:textId="246DF248" w:rsidR="008971CE" w:rsidRDefault="008971CE">
      <w:pPr>
        <w:pStyle w:val="TOC2"/>
        <w:rPr>
          <w:rFonts w:asciiTheme="minorHAnsi" w:eastAsiaTheme="minorEastAsia" w:hAnsiTheme="minorHAnsi" w:cstheme="minorBidi"/>
          <w:b w:val="0"/>
          <w:sz w:val="22"/>
          <w:szCs w:val="22"/>
        </w:rPr>
      </w:pPr>
      <w:hyperlink w:anchor="_Toc130564650" w:history="1">
        <w:r w:rsidRPr="00DD2F4D">
          <w:rPr>
            <w:rStyle w:val="Hyperlink"/>
          </w:rPr>
          <w:t>User Export and Import</w:t>
        </w:r>
        <w:r>
          <w:rPr>
            <w:webHidden/>
          </w:rPr>
          <w:tab/>
        </w:r>
        <w:r>
          <w:rPr>
            <w:webHidden/>
          </w:rPr>
          <w:fldChar w:fldCharType="begin"/>
        </w:r>
        <w:r>
          <w:rPr>
            <w:webHidden/>
          </w:rPr>
          <w:instrText xml:space="preserve"> PAGEREF _Toc130564650 \h </w:instrText>
        </w:r>
        <w:r>
          <w:rPr>
            <w:webHidden/>
          </w:rPr>
        </w:r>
        <w:r>
          <w:rPr>
            <w:webHidden/>
          </w:rPr>
          <w:fldChar w:fldCharType="separate"/>
        </w:r>
        <w:r>
          <w:rPr>
            <w:webHidden/>
          </w:rPr>
          <w:t>34</w:t>
        </w:r>
        <w:r>
          <w:rPr>
            <w:webHidden/>
          </w:rPr>
          <w:fldChar w:fldCharType="end"/>
        </w:r>
      </w:hyperlink>
    </w:p>
    <w:p w14:paraId="2E89D27E" w14:textId="6B02617C" w:rsidR="008971CE" w:rsidRDefault="008971CE">
      <w:pPr>
        <w:pStyle w:val="TOC3"/>
        <w:rPr>
          <w:rFonts w:asciiTheme="minorHAnsi" w:eastAsiaTheme="minorEastAsia" w:hAnsiTheme="minorHAnsi" w:cstheme="minorBidi"/>
          <w:sz w:val="22"/>
          <w:szCs w:val="22"/>
        </w:rPr>
      </w:pPr>
      <w:hyperlink w:anchor="_Toc130564651" w:history="1">
        <w:r w:rsidRPr="00DD2F4D">
          <w:rPr>
            <w:rStyle w:val="Hyperlink"/>
          </w:rPr>
          <w:t>User Export and Import Improvements</w:t>
        </w:r>
        <w:r>
          <w:rPr>
            <w:webHidden/>
          </w:rPr>
          <w:tab/>
        </w:r>
        <w:r>
          <w:rPr>
            <w:webHidden/>
          </w:rPr>
          <w:fldChar w:fldCharType="begin"/>
        </w:r>
        <w:r>
          <w:rPr>
            <w:webHidden/>
          </w:rPr>
          <w:instrText xml:space="preserve"> PAGEREF _Toc130564651 \h </w:instrText>
        </w:r>
        <w:r>
          <w:rPr>
            <w:webHidden/>
          </w:rPr>
        </w:r>
        <w:r>
          <w:rPr>
            <w:webHidden/>
          </w:rPr>
          <w:fldChar w:fldCharType="separate"/>
        </w:r>
        <w:r>
          <w:rPr>
            <w:webHidden/>
          </w:rPr>
          <w:t>34</w:t>
        </w:r>
        <w:r>
          <w:rPr>
            <w:webHidden/>
          </w:rPr>
          <w:fldChar w:fldCharType="end"/>
        </w:r>
      </w:hyperlink>
    </w:p>
    <w:p w14:paraId="785CF80C" w14:textId="6BBF821E" w:rsidR="008971CE" w:rsidRDefault="008971CE">
      <w:pPr>
        <w:pStyle w:val="TOC4"/>
        <w:rPr>
          <w:rFonts w:asciiTheme="minorHAnsi" w:eastAsiaTheme="minorEastAsia" w:hAnsiTheme="minorHAnsi" w:cstheme="minorBidi"/>
          <w:color w:val="auto"/>
          <w:sz w:val="22"/>
          <w:szCs w:val="22"/>
        </w:rPr>
      </w:pPr>
      <w:hyperlink w:anchor="_Toc130564652" w:history="1">
        <w:r w:rsidRPr="00DD2F4D">
          <w:rPr>
            <w:rStyle w:val="Hyperlink"/>
          </w:rPr>
          <w:t>Expense, Invoice, Request | Standard Edition</w:t>
        </w:r>
        <w:r>
          <w:rPr>
            <w:webHidden/>
          </w:rPr>
          <w:tab/>
        </w:r>
        <w:r>
          <w:rPr>
            <w:webHidden/>
          </w:rPr>
          <w:fldChar w:fldCharType="begin"/>
        </w:r>
        <w:r>
          <w:rPr>
            <w:webHidden/>
          </w:rPr>
          <w:instrText xml:space="preserve"> PAGEREF _Toc130564652 \h </w:instrText>
        </w:r>
        <w:r>
          <w:rPr>
            <w:webHidden/>
          </w:rPr>
        </w:r>
        <w:r>
          <w:rPr>
            <w:webHidden/>
          </w:rPr>
          <w:fldChar w:fldCharType="separate"/>
        </w:r>
        <w:r>
          <w:rPr>
            <w:webHidden/>
          </w:rPr>
          <w:t>34</w:t>
        </w:r>
        <w:r>
          <w:rPr>
            <w:webHidden/>
          </w:rPr>
          <w:fldChar w:fldCharType="end"/>
        </w:r>
      </w:hyperlink>
    </w:p>
    <w:p w14:paraId="21A4E11E" w14:textId="0B1003C8" w:rsidR="008971CE" w:rsidRDefault="008971CE">
      <w:pPr>
        <w:pStyle w:val="TOC1"/>
        <w:rPr>
          <w:rFonts w:asciiTheme="minorHAnsi" w:eastAsiaTheme="minorEastAsia" w:hAnsiTheme="minorHAnsi" w:cstheme="minorBidi"/>
          <w:b w:val="0"/>
          <w:szCs w:val="22"/>
        </w:rPr>
      </w:pPr>
      <w:hyperlink w:anchor="_Toc130564653" w:history="1">
        <w:r w:rsidRPr="00DD2F4D">
          <w:rPr>
            <w:rStyle w:val="Hyperlink"/>
          </w:rPr>
          <w:t>Planned Changes</w:t>
        </w:r>
        <w:r>
          <w:rPr>
            <w:webHidden/>
          </w:rPr>
          <w:tab/>
        </w:r>
        <w:r>
          <w:rPr>
            <w:webHidden/>
          </w:rPr>
          <w:fldChar w:fldCharType="begin"/>
        </w:r>
        <w:r>
          <w:rPr>
            <w:webHidden/>
          </w:rPr>
          <w:instrText xml:space="preserve"> PAGEREF _Toc130564653 \h </w:instrText>
        </w:r>
        <w:r>
          <w:rPr>
            <w:webHidden/>
          </w:rPr>
        </w:r>
        <w:r>
          <w:rPr>
            <w:webHidden/>
          </w:rPr>
          <w:fldChar w:fldCharType="separate"/>
        </w:r>
        <w:r>
          <w:rPr>
            <w:webHidden/>
          </w:rPr>
          <w:t>38</w:t>
        </w:r>
        <w:r>
          <w:rPr>
            <w:webHidden/>
          </w:rPr>
          <w:fldChar w:fldCharType="end"/>
        </w:r>
      </w:hyperlink>
    </w:p>
    <w:p w14:paraId="4D5D0002" w14:textId="25E5EC91" w:rsidR="008971CE" w:rsidRDefault="008971CE">
      <w:pPr>
        <w:pStyle w:val="TOC2"/>
        <w:rPr>
          <w:rFonts w:asciiTheme="minorHAnsi" w:eastAsiaTheme="minorEastAsia" w:hAnsiTheme="minorHAnsi" w:cstheme="minorBidi"/>
          <w:b w:val="0"/>
          <w:sz w:val="22"/>
          <w:szCs w:val="22"/>
        </w:rPr>
      </w:pPr>
      <w:hyperlink w:anchor="_Toc130564654" w:history="1">
        <w:r w:rsidRPr="00DD2F4D">
          <w:rPr>
            <w:rStyle w:val="Hyperlink"/>
          </w:rPr>
          <w:t>SAP Fiori Themes</w:t>
        </w:r>
        <w:r>
          <w:rPr>
            <w:webHidden/>
          </w:rPr>
          <w:tab/>
        </w:r>
        <w:r>
          <w:rPr>
            <w:webHidden/>
          </w:rPr>
          <w:fldChar w:fldCharType="begin"/>
        </w:r>
        <w:r>
          <w:rPr>
            <w:webHidden/>
          </w:rPr>
          <w:instrText xml:space="preserve"> PAGEREF _Toc130564654 \h </w:instrText>
        </w:r>
        <w:r>
          <w:rPr>
            <w:webHidden/>
          </w:rPr>
        </w:r>
        <w:r>
          <w:rPr>
            <w:webHidden/>
          </w:rPr>
          <w:fldChar w:fldCharType="separate"/>
        </w:r>
        <w:r>
          <w:rPr>
            <w:webHidden/>
          </w:rPr>
          <w:t>38</w:t>
        </w:r>
        <w:r>
          <w:rPr>
            <w:webHidden/>
          </w:rPr>
          <w:fldChar w:fldCharType="end"/>
        </w:r>
      </w:hyperlink>
    </w:p>
    <w:p w14:paraId="03D62AD7" w14:textId="4CC4B729" w:rsidR="008971CE" w:rsidRDefault="008971CE">
      <w:pPr>
        <w:pStyle w:val="TOC3"/>
        <w:rPr>
          <w:rFonts w:asciiTheme="minorHAnsi" w:eastAsiaTheme="minorEastAsia" w:hAnsiTheme="minorHAnsi" w:cstheme="minorBidi"/>
          <w:sz w:val="22"/>
          <w:szCs w:val="22"/>
        </w:rPr>
      </w:pPr>
      <w:hyperlink w:anchor="_Toc130564655" w:history="1">
        <w:r w:rsidRPr="00DD2F4D">
          <w:rPr>
            <w:rStyle w:val="Hyperlink"/>
          </w:rPr>
          <w:t>**Planned Changes** Fiori Horizon Themes for Concur Mobile and Web</w:t>
        </w:r>
        <w:r>
          <w:rPr>
            <w:webHidden/>
          </w:rPr>
          <w:tab/>
        </w:r>
        <w:r>
          <w:rPr>
            <w:webHidden/>
          </w:rPr>
          <w:fldChar w:fldCharType="begin"/>
        </w:r>
        <w:r>
          <w:rPr>
            <w:webHidden/>
          </w:rPr>
          <w:instrText xml:space="preserve"> PAGEREF _Toc130564655 \h </w:instrText>
        </w:r>
        <w:r>
          <w:rPr>
            <w:webHidden/>
          </w:rPr>
        </w:r>
        <w:r>
          <w:rPr>
            <w:webHidden/>
          </w:rPr>
          <w:fldChar w:fldCharType="separate"/>
        </w:r>
        <w:r>
          <w:rPr>
            <w:webHidden/>
          </w:rPr>
          <w:t>38</w:t>
        </w:r>
        <w:r>
          <w:rPr>
            <w:webHidden/>
          </w:rPr>
          <w:fldChar w:fldCharType="end"/>
        </w:r>
      </w:hyperlink>
    </w:p>
    <w:p w14:paraId="4A3632FA" w14:textId="1003A275" w:rsidR="008971CE" w:rsidRDefault="008971CE">
      <w:pPr>
        <w:pStyle w:val="TOC4"/>
        <w:rPr>
          <w:rFonts w:asciiTheme="minorHAnsi" w:eastAsiaTheme="minorEastAsia" w:hAnsiTheme="minorHAnsi" w:cstheme="minorBidi"/>
          <w:color w:val="auto"/>
          <w:sz w:val="22"/>
          <w:szCs w:val="22"/>
        </w:rPr>
      </w:pPr>
      <w:hyperlink w:anchor="_Toc130564656" w:history="1">
        <w:r w:rsidRPr="00DD2F4D">
          <w:rPr>
            <w:rStyle w:val="Hyperlink"/>
          </w:rPr>
          <w:t>All Products | All Editions</w:t>
        </w:r>
        <w:r>
          <w:rPr>
            <w:webHidden/>
          </w:rPr>
          <w:tab/>
        </w:r>
        <w:r>
          <w:rPr>
            <w:webHidden/>
          </w:rPr>
          <w:fldChar w:fldCharType="begin"/>
        </w:r>
        <w:r>
          <w:rPr>
            <w:webHidden/>
          </w:rPr>
          <w:instrText xml:space="preserve"> PAGEREF _Toc130564656 \h </w:instrText>
        </w:r>
        <w:r>
          <w:rPr>
            <w:webHidden/>
          </w:rPr>
        </w:r>
        <w:r>
          <w:rPr>
            <w:webHidden/>
          </w:rPr>
          <w:fldChar w:fldCharType="separate"/>
        </w:r>
        <w:r>
          <w:rPr>
            <w:webHidden/>
          </w:rPr>
          <w:t>38</w:t>
        </w:r>
        <w:r>
          <w:rPr>
            <w:webHidden/>
          </w:rPr>
          <w:fldChar w:fldCharType="end"/>
        </w:r>
      </w:hyperlink>
    </w:p>
    <w:p w14:paraId="1C4E757E" w14:textId="2541CD57" w:rsidR="008971CE" w:rsidRDefault="008971CE">
      <w:pPr>
        <w:pStyle w:val="TOC1"/>
        <w:rPr>
          <w:rFonts w:asciiTheme="minorHAnsi" w:eastAsiaTheme="minorEastAsia" w:hAnsiTheme="minorHAnsi" w:cstheme="minorBidi"/>
          <w:b w:val="0"/>
          <w:szCs w:val="22"/>
        </w:rPr>
      </w:pPr>
      <w:hyperlink w:anchor="_Toc130564657" w:history="1">
        <w:r w:rsidRPr="00DD2F4D">
          <w:rPr>
            <w:rStyle w:val="Hyperlink"/>
          </w:rPr>
          <w:t>Client Notifications</w:t>
        </w:r>
        <w:r>
          <w:rPr>
            <w:webHidden/>
          </w:rPr>
          <w:tab/>
        </w:r>
        <w:r>
          <w:rPr>
            <w:webHidden/>
          </w:rPr>
          <w:fldChar w:fldCharType="begin"/>
        </w:r>
        <w:r>
          <w:rPr>
            <w:webHidden/>
          </w:rPr>
          <w:instrText xml:space="preserve"> PAGEREF _Toc130564657 \h </w:instrText>
        </w:r>
        <w:r>
          <w:rPr>
            <w:webHidden/>
          </w:rPr>
        </w:r>
        <w:r>
          <w:rPr>
            <w:webHidden/>
          </w:rPr>
          <w:fldChar w:fldCharType="separate"/>
        </w:r>
        <w:r>
          <w:rPr>
            <w:webHidden/>
          </w:rPr>
          <w:t>39</w:t>
        </w:r>
        <w:r>
          <w:rPr>
            <w:webHidden/>
          </w:rPr>
          <w:fldChar w:fldCharType="end"/>
        </w:r>
      </w:hyperlink>
    </w:p>
    <w:p w14:paraId="08FE1FFE" w14:textId="08261DB1" w:rsidR="008971CE" w:rsidRDefault="008971CE">
      <w:pPr>
        <w:pStyle w:val="TOC2"/>
        <w:rPr>
          <w:rFonts w:asciiTheme="minorHAnsi" w:eastAsiaTheme="minorEastAsia" w:hAnsiTheme="minorHAnsi" w:cstheme="minorBidi"/>
          <w:b w:val="0"/>
          <w:sz w:val="22"/>
          <w:szCs w:val="22"/>
        </w:rPr>
      </w:pPr>
      <w:hyperlink w:anchor="_Toc130564658" w:history="1">
        <w:r w:rsidRPr="00DD2F4D">
          <w:rPr>
            <w:rStyle w:val="Hyperlink"/>
          </w:rPr>
          <w:t>Accessibility</w:t>
        </w:r>
        <w:r>
          <w:rPr>
            <w:webHidden/>
          </w:rPr>
          <w:tab/>
        </w:r>
        <w:r>
          <w:rPr>
            <w:webHidden/>
          </w:rPr>
          <w:fldChar w:fldCharType="begin"/>
        </w:r>
        <w:r>
          <w:rPr>
            <w:webHidden/>
          </w:rPr>
          <w:instrText xml:space="preserve"> PAGEREF _Toc130564658 \h </w:instrText>
        </w:r>
        <w:r>
          <w:rPr>
            <w:webHidden/>
          </w:rPr>
        </w:r>
        <w:r>
          <w:rPr>
            <w:webHidden/>
          </w:rPr>
          <w:fldChar w:fldCharType="separate"/>
        </w:r>
        <w:r>
          <w:rPr>
            <w:webHidden/>
          </w:rPr>
          <w:t>39</w:t>
        </w:r>
        <w:r>
          <w:rPr>
            <w:webHidden/>
          </w:rPr>
          <w:fldChar w:fldCharType="end"/>
        </w:r>
      </w:hyperlink>
    </w:p>
    <w:p w14:paraId="181E161D" w14:textId="777D132D" w:rsidR="008971CE" w:rsidRDefault="008971CE">
      <w:pPr>
        <w:pStyle w:val="TOC3"/>
        <w:rPr>
          <w:rFonts w:asciiTheme="minorHAnsi" w:eastAsiaTheme="minorEastAsia" w:hAnsiTheme="minorHAnsi" w:cstheme="minorBidi"/>
          <w:sz w:val="22"/>
          <w:szCs w:val="22"/>
        </w:rPr>
      </w:pPr>
      <w:hyperlink w:anchor="_Toc130564659" w:history="1">
        <w:r w:rsidRPr="00DD2F4D">
          <w:rPr>
            <w:rStyle w:val="Hyperlink"/>
          </w:rPr>
          <w:t>Accessibility Enhancements</w:t>
        </w:r>
        <w:r>
          <w:rPr>
            <w:webHidden/>
          </w:rPr>
          <w:tab/>
        </w:r>
        <w:r>
          <w:rPr>
            <w:webHidden/>
          </w:rPr>
          <w:fldChar w:fldCharType="begin"/>
        </w:r>
        <w:r>
          <w:rPr>
            <w:webHidden/>
          </w:rPr>
          <w:instrText xml:space="preserve"> PAGEREF _Toc130564659 \h </w:instrText>
        </w:r>
        <w:r>
          <w:rPr>
            <w:webHidden/>
          </w:rPr>
        </w:r>
        <w:r>
          <w:rPr>
            <w:webHidden/>
          </w:rPr>
          <w:fldChar w:fldCharType="separate"/>
        </w:r>
        <w:r>
          <w:rPr>
            <w:webHidden/>
          </w:rPr>
          <w:t>39</w:t>
        </w:r>
        <w:r>
          <w:rPr>
            <w:webHidden/>
          </w:rPr>
          <w:fldChar w:fldCharType="end"/>
        </w:r>
      </w:hyperlink>
    </w:p>
    <w:p w14:paraId="55430AE9" w14:textId="394F7CCB" w:rsidR="008971CE" w:rsidRDefault="008971CE">
      <w:pPr>
        <w:pStyle w:val="TOC2"/>
        <w:rPr>
          <w:rFonts w:asciiTheme="minorHAnsi" w:eastAsiaTheme="minorEastAsia" w:hAnsiTheme="minorHAnsi" w:cstheme="minorBidi"/>
          <w:b w:val="0"/>
          <w:sz w:val="22"/>
          <w:szCs w:val="22"/>
        </w:rPr>
      </w:pPr>
      <w:hyperlink w:anchor="_Toc130564660" w:history="1">
        <w:r w:rsidRPr="00DD2F4D">
          <w:rPr>
            <w:rStyle w:val="Hyperlink"/>
          </w:rPr>
          <w:t>Subprocessors</w:t>
        </w:r>
        <w:r>
          <w:rPr>
            <w:webHidden/>
          </w:rPr>
          <w:tab/>
        </w:r>
        <w:r>
          <w:rPr>
            <w:webHidden/>
          </w:rPr>
          <w:fldChar w:fldCharType="begin"/>
        </w:r>
        <w:r>
          <w:rPr>
            <w:webHidden/>
          </w:rPr>
          <w:instrText xml:space="preserve"> PAGEREF _Toc130564660 \h </w:instrText>
        </w:r>
        <w:r>
          <w:rPr>
            <w:webHidden/>
          </w:rPr>
        </w:r>
        <w:r>
          <w:rPr>
            <w:webHidden/>
          </w:rPr>
          <w:fldChar w:fldCharType="separate"/>
        </w:r>
        <w:r>
          <w:rPr>
            <w:webHidden/>
          </w:rPr>
          <w:t>39</w:t>
        </w:r>
        <w:r>
          <w:rPr>
            <w:webHidden/>
          </w:rPr>
          <w:fldChar w:fldCharType="end"/>
        </w:r>
      </w:hyperlink>
    </w:p>
    <w:p w14:paraId="08066537" w14:textId="44435B9A" w:rsidR="008971CE" w:rsidRDefault="008971CE">
      <w:pPr>
        <w:pStyle w:val="TOC3"/>
        <w:rPr>
          <w:rFonts w:asciiTheme="minorHAnsi" w:eastAsiaTheme="minorEastAsia" w:hAnsiTheme="minorHAnsi" w:cstheme="minorBidi"/>
          <w:sz w:val="22"/>
          <w:szCs w:val="22"/>
        </w:rPr>
      </w:pPr>
      <w:hyperlink w:anchor="_Toc130564661" w:history="1">
        <w:r w:rsidRPr="00DD2F4D">
          <w:rPr>
            <w:rStyle w:val="Hyperlink"/>
          </w:rPr>
          <w:t>SAP Concur Non-Affiliated Subprocessors</w:t>
        </w:r>
        <w:r>
          <w:rPr>
            <w:webHidden/>
          </w:rPr>
          <w:tab/>
        </w:r>
        <w:r>
          <w:rPr>
            <w:webHidden/>
          </w:rPr>
          <w:fldChar w:fldCharType="begin"/>
        </w:r>
        <w:r>
          <w:rPr>
            <w:webHidden/>
          </w:rPr>
          <w:instrText xml:space="preserve"> PAGEREF _Toc130564661 \h </w:instrText>
        </w:r>
        <w:r>
          <w:rPr>
            <w:webHidden/>
          </w:rPr>
        </w:r>
        <w:r>
          <w:rPr>
            <w:webHidden/>
          </w:rPr>
          <w:fldChar w:fldCharType="separate"/>
        </w:r>
        <w:r>
          <w:rPr>
            <w:webHidden/>
          </w:rPr>
          <w:t>39</w:t>
        </w:r>
        <w:r>
          <w:rPr>
            <w:webHidden/>
          </w:rPr>
          <w:fldChar w:fldCharType="end"/>
        </w:r>
      </w:hyperlink>
    </w:p>
    <w:p w14:paraId="786596EA" w14:textId="2DC09FD3" w:rsidR="008971CE" w:rsidRDefault="008971CE">
      <w:pPr>
        <w:pStyle w:val="TOC2"/>
        <w:rPr>
          <w:rFonts w:asciiTheme="minorHAnsi" w:eastAsiaTheme="minorEastAsia" w:hAnsiTheme="minorHAnsi" w:cstheme="minorBidi"/>
          <w:b w:val="0"/>
          <w:sz w:val="22"/>
          <w:szCs w:val="22"/>
        </w:rPr>
      </w:pPr>
      <w:hyperlink w:anchor="_Toc130564662" w:history="1">
        <w:r w:rsidRPr="00DD2F4D">
          <w:rPr>
            <w:rStyle w:val="Hyperlink"/>
          </w:rPr>
          <w:t>Supported Browsers</w:t>
        </w:r>
        <w:r>
          <w:rPr>
            <w:webHidden/>
          </w:rPr>
          <w:tab/>
        </w:r>
        <w:r>
          <w:rPr>
            <w:webHidden/>
          </w:rPr>
          <w:fldChar w:fldCharType="begin"/>
        </w:r>
        <w:r>
          <w:rPr>
            <w:webHidden/>
          </w:rPr>
          <w:instrText xml:space="preserve"> PAGEREF _Toc130564662 \h </w:instrText>
        </w:r>
        <w:r>
          <w:rPr>
            <w:webHidden/>
          </w:rPr>
        </w:r>
        <w:r>
          <w:rPr>
            <w:webHidden/>
          </w:rPr>
          <w:fldChar w:fldCharType="separate"/>
        </w:r>
        <w:r>
          <w:rPr>
            <w:webHidden/>
          </w:rPr>
          <w:t>40</w:t>
        </w:r>
        <w:r>
          <w:rPr>
            <w:webHidden/>
          </w:rPr>
          <w:fldChar w:fldCharType="end"/>
        </w:r>
      </w:hyperlink>
    </w:p>
    <w:p w14:paraId="6C5B8817" w14:textId="39D23C54" w:rsidR="008971CE" w:rsidRDefault="008971CE">
      <w:pPr>
        <w:pStyle w:val="TOC3"/>
        <w:rPr>
          <w:rFonts w:asciiTheme="minorHAnsi" w:eastAsiaTheme="minorEastAsia" w:hAnsiTheme="minorHAnsi" w:cstheme="minorBidi"/>
          <w:sz w:val="22"/>
          <w:szCs w:val="22"/>
        </w:rPr>
      </w:pPr>
      <w:hyperlink w:anchor="_Toc130564663" w:history="1">
        <w:r w:rsidRPr="00DD2F4D">
          <w:rPr>
            <w:rStyle w:val="Hyperlink"/>
          </w:rPr>
          <w:t>Supported Browsers and Changes to Support</w:t>
        </w:r>
        <w:r>
          <w:rPr>
            <w:webHidden/>
          </w:rPr>
          <w:tab/>
        </w:r>
        <w:r>
          <w:rPr>
            <w:webHidden/>
          </w:rPr>
          <w:fldChar w:fldCharType="begin"/>
        </w:r>
        <w:r>
          <w:rPr>
            <w:webHidden/>
          </w:rPr>
          <w:instrText xml:space="preserve"> PAGEREF _Toc130564663 \h </w:instrText>
        </w:r>
        <w:r>
          <w:rPr>
            <w:webHidden/>
          </w:rPr>
        </w:r>
        <w:r>
          <w:rPr>
            <w:webHidden/>
          </w:rPr>
          <w:fldChar w:fldCharType="separate"/>
        </w:r>
        <w:r>
          <w:rPr>
            <w:webHidden/>
          </w:rPr>
          <w:t>40</w:t>
        </w:r>
        <w:r>
          <w:rPr>
            <w:webHidden/>
          </w:rPr>
          <w:fldChar w:fldCharType="end"/>
        </w:r>
      </w:hyperlink>
    </w:p>
    <w:p w14:paraId="0E80C894" w14:textId="1BE2AF62" w:rsidR="008971CE" w:rsidRDefault="008971CE">
      <w:pPr>
        <w:pStyle w:val="TOC1"/>
        <w:rPr>
          <w:rFonts w:asciiTheme="minorHAnsi" w:eastAsiaTheme="minorEastAsia" w:hAnsiTheme="minorHAnsi" w:cstheme="minorBidi"/>
          <w:b w:val="0"/>
          <w:szCs w:val="22"/>
        </w:rPr>
      </w:pPr>
      <w:hyperlink w:anchor="_Toc130564664" w:history="1">
        <w:r w:rsidRPr="00DD2F4D">
          <w:rPr>
            <w:rStyle w:val="Hyperlink"/>
          </w:rPr>
          <w:t>Additional Release Notes and Other Technical Documentation</w:t>
        </w:r>
        <w:r>
          <w:rPr>
            <w:webHidden/>
          </w:rPr>
          <w:tab/>
        </w:r>
        <w:r>
          <w:rPr>
            <w:webHidden/>
          </w:rPr>
          <w:fldChar w:fldCharType="begin"/>
        </w:r>
        <w:r>
          <w:rPr>
            <w:webHidden/>
          </w:rPr>
          <w:instrText xml:space="preserve"> PAGEREF _Toc130564664 \h </w:instrText>
        </w:r>
        <w:r>
          <w:rPr>
            <w:webHidden/>
          </w:rPr>
        </w:r>
        <w:r>
          <w:rPr>
            <w:webHidden/>
          </w:rPr>
          <w:fldChar w:fldCharType="separate"/>
        </w:r>
        <w:r>
          <w:rPr>
            <w:webHidden/>
          </w:rPr>
          <w:t>41</w:t>
        </w:r>
        <w:r>
          <w:rPr>
            <w:webHidden/>
          </w:rPr>
          <w:fldChar w:fldCharType="end"/>
        </w:r>
      </w:hyperlink>
    </w:p>
    <w:p w14:paraId="7D9B90BB" w14:textId="1126761F" w:rsidR="008971CE" w:rsidRDefault="008971CE">
      <w:pPr>
        <w:pStyle w:val="TOC2"/>
        <w:rPr>
          <w:rFonts w:asciiTheme="minorHAnsi" w:eastAsiaTheme="minorEastAsia" w:hAnsiTheme="minorHAnsi" w:cstheme="minorBidi"/>
          <w:b w:val="0"/>
          <w:sz w:val="22"/>
          <w:szCs w:val="22"/>
        </w:rPr>
      </w:pPr>
      <w:hyperlink w:anchor="_Toc130564665" w:history="1">
        <w:r w:rsidRPr="00DD2F4D">
          <w:rPr>
            <w:rStyle w:val="Hyperlink"/>
          </w:rPr>
          <w:t>Online Help</w:t>
        </w:r>
        <w:r>
          <w:rPr>
            <w:webHidden/>
          </w:rPr>
          <w:tab/>
        </w:r>
        <w:r>
          <w:rPr>
            <w:webHidden/>
          </w:rPr>
          <w:fldChar w:fldCharType="begin"/>
        </w:r>
        <w:r>
          <w:rPr>
            <w:webHidden/>
          </w:rPr>
          <w:instrText xml:space="preserve"> PAGEREF _Toc130564665 \h </w:instrText>
        </w:r>
        <w:r>
          <w:rPr>
            <w:webHidden/>
          </w:rPr>
        </w:r>
        <w:r>
          <w:rPr>
            <w:webHidden/>
          </w:rPr>
          <w:fldChar w:fldCharType="separate"/>
        </w:r>
        <w:r>
          <w:rPr>
            <w:webHidden/>
          </w:rPr>
          <w:t>41</w:t>
        </w:r>
        <w:r>
          <w:rPr>
            <w:webHidden/>
          </w:rPr>
          <w:fldChar w:fldCharType="end"/>
        </w:r>
      </w:hyperlink>
    </w:p>
    <w:p w14:paraId="540C5443" w14:textId="3CA6ACC5" w:rsidR="008971CE" w:rsidRDefault="008971CE">
      <w:pPr>
        <w:pStyle w:val="TOC2"/>
        <w:rPr>
          <w:rFonts w:asciiTheme="minorHAnsi" w:eastAsiaTheme="minorEastAsia" w:hAnsiTheme="minorHAnsi" w:cstheme="minorBidi"/>
          <w:b w:val="0"/>
          <w:sz w:val="22"/>
          <w:szCs w:val="22"/>
        </w:rPr>
      </w:pPr>
      <w:hyperlink w:anchor="_Toc130564666" w:history="1">
        <w:r w:rsidRPr="00DD2F4D">
          <w:rPr>
            <w:rStyle w:val="Hyperlink"/>
          </w:rPr>
          <w:t>SAP Concur Support Portal – Selected Users</w:t>
        </w:r>
        <w:r>
          <w:rPr>
            <w:webHidden/>
          </w:rPr>
          <w:tab/>
        </w:r>
        <w:r>
          <w:rPr>
            <w:webHidden/>
          </w:rPr>
          <w:fldChar w:fldCharType="begin"/>
        </w:r>
        <w:r>
          <w:rPr>
            <w:webHidden/>
          </w:rPr>
          <w:instrText xml:space="preserve"> PAGEREF _Toc130564666 \h </w:instrText>
        </w:r>
        <w:r>
          <w:rPr>
            <w:webHidden/>
          </w:rPr>
        </w:r>
        <w:r>
          <w:rPr>
            <w:webHidden/>
          </w:rPr>
          <w:fldChar w:fldCharType="separate"/>
        </w:r>
        <w:r>
          <w:rPr>
            <w:webHidden/>
          </w:rPr>
          <w:t>41</w:t>
        </w:r>
        <w:r>
          <w:rPr>
            <w:webHidden/>
          </w:rPr>
          <w:fldChar w:fldCharType="end"/>
        </w:r>
      </w:hyperlink>
    </w:p>
    <w:p w14:paraId="3C5027EA" w14:textId="780971C4" w:rsidR="00DB2A4A" w:rsidRPr="000D7C9A" w:rsidRDefault="009015FB" w:rsidP="00755CDC">
      <w:pPr>
        <w:pStyle w:val="ConcurHeadingFeedToPDF"/>
      </w:pPr>
      <w:r>
        <w:rPr>
          <w:noProof/>
          <w:sz w:val="22"/>
        </w:rPr>
        <w:fldChar w:fldCharType="end"/>
      </w:r>
      <w:r w:rsidR="00814131"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0D7C9A">
        <w:t>code</w:t>
      </w:r>
      <w:proofErr w:type="gramEnd"/>
      <w:r w:rsidRPr="000D7C9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30564619"/>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000000" w:rsidP="003B0B85">
      <w:pPr>
        <w:pStyle w:val="ConcurBullet"/>
      </w:pPr>
      <w:hyperlink r:id="rId17" w:history="1">
        <w:r w:rsidR="003B0B85" w:rsidRPr="003B0B85">
          <w:rPr>
            <w:rStyle w:val="Hyperlink"/>
          </w:rPr>
          <w:t>Professional Edition</w:t>
        </w:r>
      </w:hyperlink>
    </w:p>
    <w:p w14:paraId="4F01031B" w14:textId="4D99D9CA" w:rsidR="003B0B85" w:rsidRPr="009B242F" w:rsidRDefault="00000000" w:rsidP="003B0B85">
      <w:pPr>
        <w:pStyle w:val="ConcurBullet"/>
      </w:pPr>
      <w:hyperlink r:id="rId18" w:history="1">
        <w:r w:rsidR="003B0B85" w:rsidRPr="003B0B85">
          <w:rPr>
            <w:rStyle w:val="Hyperlink"/>
          </w:rPr>
          <w:t>Standard Edition</w:t>
        </w:r>
      </w:hyperlink>
    </w:p>
    <w:p w14:paraId="5D768750" w14:textId="55B8BAC9" w:rsidR="009B242F" w:rsidRPr="0077047A" w:rsidRDefault="00000000" w:rsidP="0077047A">
      <w:pPr>
        <w:pStyle w:val="ConcurBullet"/>
        <w:rPr>
          <w:rStyle w:val="Hyperlink"/>
          <w:color w:val="auto"/>
        </w:rPr>
      </w:pPr>
      <w:hyperlink r:id="rId19" w:history="1">
        <w:r w:rsidR="003B0B85" w:rsidRPr="003B0B85">
          <w:rPr>
            <w:rStyle w:val="Hyperlink"/>
          </w:rPr>
          <w:t>Small Business Edition</w:t>
        </w:r>
      </w:hyperlink>
      <w:r w:rsidR="009B242F">
        <w:rPr>
          <w:rStyle w:val="Hyperlink"/>
        </w:rPr>
        <w:br w:type="page"/>
      </w:r>
    </w:p>
    <w:p w14:paraId="125BD37D" w14:textId="541AE154" w:rsidR="00FB7675" w:rsidRDefault="003A7B3B" w:rsidP="00346895">
      <w:pPr>
        <w:pStyle w:val="Heading2"/>
      </w:pPr>
      <w:bookmarkStart w:id="3" w:name="_Toc130564620"/>
      <w:r>
        <w:lastRenderedPageBreak/>
        <w:t>Concur Open</w:t>
      </w:r>
      <w:bookmarkEnd w:id="3"/>
    </w:p>
    <w:p w14:paraId="1162CFBD" w14:textId="77777777" w:rsidR="007D00DA" w:rsidRDefault="007D00DA" w:rsidP="007D00DA">
      <w:pPr>
        <w:pStyle w:val="Heading3"/>
      </w:pPr>
      <w:bookmarkStart w:id="4" w:name="_Toc130564621"/>
      <w:r>
        <w:t>Subscribe to Maintenance Notices in Personalized Concur Open</w:t>
      </w:r>
      <w:bookmarkEnd w:id="4"/>
    </w:p>
    <w:p w14:paraId="16C847E6" w14:textId="77777777" w:rsidR="007D00DA" w:rsidRPr="007104B5" w:rsidRDefault="007D00DA" w:rsidP="007D00DA">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D00DA" w:rsidRPr="000D7C9A" w14:paraId="606DC4F6" w14:textId="77777777" w:rsidTr="001E2C4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C7B0BE9" w14:textId="77777777" w:rsidR="007D00DA" w:rsidRPr="000D7C9A" w:rsidRDefault="007D00DA" w:rsidP="001E2C4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784BCD1" w14:textId="77777777" w:rsidR="007D00DA" w:rsidRPr="000D7C9A" w:rsidRDefault="007D00DA" w:rsidP="001E2C4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A4C693A" w14:textId="77777777" w:rsidR="007D00DA" w:rsidRPr="000D7C9A" w:rsidRDefault="007D00DA" w:rsidP="001E2C41">
            <w:pPr>
              <w:pStyle w:val="ConcurTableHeadCentered8pt"/>
            </w:pPr>
            <w:r w:rsidRPr="000D7C9A">
              <w:t>Feature Target Release Date</w:t>
            </w:r>
          </w:p>
        </w:tc>
      </w:tr>
      <w:tr w:rsidR="007D00DA" w:rsidRPr="000D7C9A" w14:paraId="0BD9D15A" w14:textId="77777777" w:rsidTr="001E2C4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E2A0AF9" w14:textId="77777777" w:rsidR="007D00DA" w:rsidRPr="000D7C9A" w:rsidRDefault="007D00DA" w:rsidP="001E2C41">
            <w:pPr>
              <w:pStyle w:val="ConcurTableText8ptCenter"/>
              <w:keepNext/>
            </w:pPr>
            <w:r>
              <w:t>March 17,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DF3EB17" w14:textId="77777777" w:rsidR="007D00DA" w:rsidRPr="000D7C9A" w:rsidRDefault="007D00DA" w:rsidP="001E2C4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18EBC47" w14:textId="77777777" w:rsidR="007D00DA" w:rsidRPr="000D7C9A" w:rsidRDefault="007D00DA" w:rsidP="001E2C41">
            <w:pPr>
              <w:pStyle w:val="ConcurTableText8ptCenter"/>
              <w:keepNext/>
            </w:pPr>
            <w:r>
              <w:t>April 3, 2023</w:t>
            </w:r>
          </w:p>
        </w:tc>
      </w:tr>
      <w:tr w:rsidR="007D00DA" w:rsidRPr="000D7C9A" w14:paraId="65E8D18C" w14:textId="77777777" w:rsidTr="001E2C4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E41305A" w14:textId="77777777" w:rsidR="007D00DA" w:rsidRPr="000D7C9A" w:rsidRDefault="007D00DA" w:rsidP="001E2C4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BBD46F" w14:textId="77777777" w:rsidR="007D00DA" w:rsidRDefault="007D00DA" w:rsidP="007D00DA">
      <w:pPr>
        <w:pStyle w:val="ConcurBodyText"/>
        <w:rPr>
          <w:b/>
          <w:bCs/>
        </w:rPr>
      </w:pPr>
      <w:r>
        <w:rPr>
          <w:b/>
          <w:bCs/>
        </w:rPr>
        <w:t>Applies to:</w:t>
      </w:r>
    </w:p>
    <w:p w14:paraId="53D1615E" w14:textId="77777777" w:rsidR="007D00DA" w:rsidRDefault="007D00DA" w:rsidP="007D00DA">
      <w:pPr>
        <w:pStyle w:val="ApplicableProducts"/>
      </w:pPr>
      <w:bookmarkStart w:id="5" w:name="_Toc130564622"/>
      <w:r>
        <w:t>All Products | All Editions</w:t>
      </w:r>
      <w:bookmarkEnd w:id="5"/>
    </w:p>
    <w:p w14:paraId="22913216" w14:textId="77777777" w:rsidR="007D00DA" w:rsidRDefault="007D00DA" w:rsidP="007D00DA">
      <w:pPr>
        <w:pStyle w:val="Heading4"/>
      </w:pPr>
      <w:r w:rsidRPr="000D7C9A">
        <w:t>Overview</w:t>
      </w:r>
    </w:p>
    <w:p w14:paraId="373B2ECA" w14:textId="77777777" w:rsidR="007D00DA" w:rsidRPr="00337352" w:rsidRDefault="007D00DA" w:rsidP="007D00DA">
      <w:pPr>
        <w:pStyle w:val="ConcurBodyText"/>
      </w:pPr>
      <w:r>
        <w:t>On April 3, 2023, SAP Concur plans to provide ASCs and other users with the option to subscribe to receive advance notices about upcoming SAP Concur maintenance events.</w:t>
      </w:r>
    </w:p>
    <w:p w14:paraId="747EC915" w14:textId="77777777" w:rsidR="007D00DA" w:rsidRPr="00941126" w:rsidRDefault="007D00DA" w:rsidP="007D00DA">
      <w:pPr>
        <w:pStyle w:val="Heading5"/>
      </w:pPr>
      <w:r>
        <w:t>Business Purpose / Client Benefit</w:t>
      </w:r>
    </w:p>
    <w:p w14:paraId="3EF51254" w14:textId="77777777" w:rsidR="007D00DA" w:rsidRPr="007D00DA" w:rsidRDefault="007D00DA" w:rsidP="007D00DA">
      <w:pPr>
        <w:pStyle w:val="ConcurBodyText"/>
      </w:pPr>
      <w:r w:rsidRPr="007D00DA">
        <w:t>This change centralizes subscription to service and maintenance notifications in one location and helps clients to prepare for SAP Concur maintenance events.</w:t>
      </w:r>
    </w:p>
    <w:p w14:paraId="5ACD0957" w14:textId="77777777" w:rsidR="007D00DA" w:rsidRPr="007D00DA" w:rsidRDefault="007D00DA" w:rsidP="007D00DA">
      <w:pPr>
        <w:pStyle w:val="Heading4"/>
      </w:pPr>
      <w:r w:rsidRPr="007D00DA">
        <w:t>End-User and Admin Experience</w:t>
      </w:r>
    </w:p>
    <w:p w14:paraId="06EC2CDE" w14:textId="77777777" w:rsidR="007D00DA" w:rsidRPr="007D00DA" w:rsidRDefault="007D00DA" w:rsidP="007D00DA">
      <w:pPr>
        <w:pStyle w:val="Heading5"/>
      </w:pPr>
      <w:r w:rsidRPr="007D00DA">
        <w:t>ASCs</w:t>
      </w:r>
    </w:p>
    <w:p w14:paraId="2D820775" w14:textId="77777777" w:rsidR="007D00DA" w:rsidRPr="007D00DA" w:rsidRDefault="007D00DA" w:rsidP="007D00DA">
      <w:pPr>
        <w:pStyle w:val="ConcurBodyText"/>
      </w:pPr>
      <w:r w:rsidRPr="007D00DA">
        <w:t xml:space="preserve">With this change, ASCs will no longer subscribe to maintenance notifications through the </w:t>
      </w:r>
      <w:r w:rsidRPr="007D00DA">
        <w:rPr>
          <w:b/>
          <w:bCs/>
        </w:rPr>
        <w:t xml:space="preserve">My Profile </w:t>
      </w:r>
      <w:r w:rsidRPr="007D00DA">
        <w:t xml:space="preserve">menu on the support portal. Maintenance and service event notifications will be centralized on the </w:t>
      </w:r>
      <w:r w:rsidRPr="007D00DA">
        <w:rPr>
          <w:b/>
          <w:bCs/>
        </w:rPr>
        <w:t>SAP Personalized Concur Open</w:t>
      </w:r>
      <w:r w:rsidRPr="007D00DA">
        <w:t xml:space="preserve"> pages.</w:t>
      </w:r>
    </w:p>
    <w:p w14:paraId="7064DFEE" w14:textId="77777777" w:rsidR="007D00DA" w:rsidRPr="007D00DA" w:rsidRDefault="007D00DA" w:rsidP="007D00DA">
      <w:pPr>
        <w:pStyle w:val="ConcurBodyText"/>
      </w:pPr>
      <w:r w:rsidRPr="007D00DA">
        <w:t xml:space="preserve">To continue receiving maintenance notifications, ASCs must subscribe through the </w:t>
      </w:r>
      <w:r w:rsidRPr="007D00DA">
        <w:rPr>
          <w:b/>
          <w:bCs/>
        </w:rPr>
        <w:t xml:space="preserve">SAP Personalized Concur Open &gt; Set Notification Preferences </w:t>
      </w:r>
      <w:r w:rsidRPr="007D00DA">
        <w:t>page.</w:t>
      </w:r>
    </w:p>
    <w:p w14:paraId="68EF91CA" w14:textId="77777777" w:rsidR="007D00DA" w:rsidRPr="000A1A8A" w:rsidRDefault="007D00DA" w:rsidP="007D00DA">
      <w:pPr>
        <w:pStyle w:val="Heading5"/>
      </w:pPr>
      <w:r w:rsidRPr="007D00DA">
        <w:t>SAP Personalized Concur Open Users Including ASCs</w:t>
      </w:r>
    </w:p>
    <w:p w14:paraId="49B8D49D" w14:textId="77777777" w:rsidR="007D00DA" w:rsidRDefault="007D00DA" w:rsidP="007D00DA">
      <w:pPr>
        <w:pStyle w:val="ConcurBodyText"/>
      </w:pPr>
      <w:r>
        <w:t xml:space="preserve">After signing in to Personalized Concur Open, new options are available to users on the </w:t>
      </w:r>
      <w:r>
        <w:rPr>
          <w:b/>
          <w:bCs/>
        </w:rPr>
        <w:t xml:space="preserve">Set Notification Preferences </w:t>
      </w:r>
      <w:r>
        <w:t xml:space="preserve">page. In the new </w:t>
      </w:r>
      <w:r>
        <w:rPr>
          <w:b/>
          <w:bCs/>
        </w:rPr>
        <w:t xml:space="preserve">Maintenance Events </w:t>
      </w:r>
      <w:r>
        <w:t>section, the user can choose which notifications to receive:</w:t>
      </w:r>
    </w:p>
    <w:p w14:paraId="52C169E5" w14:textId="77777777" w:rsidR="007D00DA" w:rsidRDefault="007D00DA" w:rsidP="007D00DA">
      <w:pPr>
        <w:pStyle w:val="ConcurBullet"/>
        <w:numPr>
          <w:ilvl w:val="0"/>
          <w:numId w:val="31"/>
        </w:numPr>
        <w:tabs>
          <w:tab w:val="clear" w:pos="1080"/>
        </w:tabs>
        <w:ind w:left="720"/>
      </w:pPr>
      <w:r>
        <w:t>Maintenance Announcement</w:t>
      </w:r>
    </w:p>
    <w:p w14:paraId="61084E61" w14:textId="77777777" w:rsidR="007D00DA" w:rsidRDefault="007D00DA" w:rsidP="007D00DA">
      <w:pPr>
        <w:pStyle w:val="ConcurBullet"/>
        <w:numPr>
          <w:ilvl w:val="0"/>
          <w:numId w:val="31"/>
        </w:numPr>
        <w:tabs>
          <w:tab w:val="clear" w:pos="1080"/>
        </w:tabs>
        <w:ind w:left="720"/>
      </w:pPr>
      <w:r>
        <w:t>Maintenance Update</w:t>
      </w:r>
    </w:p>
    <w:p w14:paraId="16B3D76D" w14:textId="77777777" w:rsidR="007D00DA" w:rsidRDefault="007D00DA" w:rsidP="007D00DA">
      <w:pPr>
        <w:pStyle w:val="ConcurBullet"/>
        <w:numPr>
          <w:ilvl w:val="0"/>
          <w:numId w:val="31"/>
        </w:numPr>
        <w:tabs>
          <w:tab w:val="clear" w:pos="1080"/>
        </w:tabs>
        <w:ind w:left="720"/>
      </w:pPr>
      <w:r>
        <w:t>Maintenance Complete</w:t>
      </w:r>
    </w:p>
    <w:p w14:paraId="0C5C3190" w14:textId="77777777" w:rsidR="007D00DA" w:rsidRDefault="007D00DA" w:rsidP="007D00DA">
      <w:pPr>
        <w:pStyle w:val="ConcurBullet"/>
        <w:numPr>
          <w:ilvl w:val="0"/>
          <w:numId w:val="31"/>
        </w:numPr>
        <w:tabs>
          <w:tab w:val="clear" w:pos="1080"/>
        </w:tabs>
        <w:ind w:left="720"/>
      </w:pPr>
      <w:r>
        <w:t>Maintenance Cancelled</w:t>
      </w:r>
    </w:p>
    <w:p w14:paraId="5A047AD8" w14:textId="37BAE1BD" w:rsidR="00963901" w:rsidRDefault="00963901" w:rsidP="00963901">
      <w:pPr>
        <w:pStyle w:val="Heading5"/>
      </w:pPr>
      <w:r>
        <w:lastRenderedPageBreak/>
        <w:t>Set Notification Preferences</w:t>
      </w:r>
    </w:p>
    <w:p w14:paraId="47E6274C" w14:textId="77777777" w:rsidR="007D00DA" w:rsidRPr="00163017" w:rsidRDefault="007D00DA" w:rsidP="007D00DA">
      <w:pPr>
        <w:pStyle w:val="ConcurBodyText"/>
      </w:pPr>
      <w:r>
        <w:rPr>
          <w:noProof/>
        </w:rPr>
        <w:drawing>
          <wp:inline distT="0" distB="0" distL="0" distR="0" wp14:anchorId="4708D5A1" wp14:editId="38F859C1">
            <wp:extent cx="3831167" cy="5172075"/>
            <wp:effectExtent l="19050" t="19050" r="171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6532" cy="5179318"/>
                    </a:xfrm>
                    <a:prstGeom prst="rect">
                      <a:avLst/>
                    </a:prstGeom>
                    <a:ln w="6350">
                      <a:solidFill>
                        <a:schemeClr val="tx1"/>
                      </a:solidFill>
                    </a:ln>
                  </pic:spPr>
                </pic:pic>
              </a:graphicData>
            </a:graphic>
          </wp:inline>
        </w:drawing>
      </w:r>
    </w:p>
    <w:p w14:paraId="637E5B1C" w14:textId="77777777" w:rsidR="007D00DA" w:rsidRPr="000D7C9A" w:rsidRDefault="007D00DA" w:rsidP="007D00DA">
      <w:pPr>
        <w:pStyle w:val="Heading4"/>
      </w:pPr>
      <w:r w:rsidRPr="000D7C9A">
        <w:t>Configuration / Feature Activatio</w:t>
      </w:r>
      <w:r>
        <w:t>n</w:t>
      </w:r>
    </w:p>
    <w:p w14:paraId="343A14B6" w14:textId="017A2C79" w:rsidR="003A7B3B" w:rsidRPr="003A7B3B" w:rsidRDefault="007D00DA" w:rsidP="007D00DA">
      <w:pPr>
        <w:pStyle w:val="ConcurBodyText"/>
      </w:pPr>
      <w:r>
        <w:t xml:space="preserve">These options are automatically available on the </w:t>
      </w:r>
      <w:r>
        <w:rPr>
          <w:b/>
          <w:bCs/>
        </w:rPr>
        <w:t xml:space="preserve">Set Notification Preferences </w:t>
      </w:r>
      <w:r>
        <w:t>page.</w:t>
      </w:r>
    </w:p>
    <w:p w14:paraId="3E003319" w14:textId="4A895A59" w:rsidR="008C5244" w:rsidRDefault="008C5244" w:rsidP="00346895">
      <w:pPr>
        <w:pStyle w:val="Heading2"/>
      </w:pPr>
      <w:bookmarkStart w:id="6" w:name="_Toc130564623"/>
      <w:r>
        <w:lastRenderedPageBreak/>
        <w:t>Data Retention</w:t>
      </w:r>
      <w:bookmarkEnd w:id="6"/>
    </w:p>
    <w:p w14:paraId="40788545" w14:textId="77777777" w:rsidR="00D74D1B" w:rsidRPr="003D1AC3" w:rsidRDefault="00D74D1B" w:rsidP="00346895">
      <w:pPr>
        <w:pStyle w:val="Heading3"/>
      </w:pPr>
      <w:bookmarkStart w:id="7" w:name="_Toc130564624"/>
      <w:r w:rsidRPr="003D1AC3">
        <w:t>**Ongoing** Data Retention Feature Enhancements</w:t>
      </w:r>
      <w:bookmarkEnd w:id="7"/>
    </w:p>
    <w:p w14:paraId="6A9D7EFB" w14:textId="77777777" w:rsidR="00D74D1B" w:rsidRPr="003D1AC3" w:rsidRDefault="00D74D1B" w:rsidP="00346895">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74D1B" w:rsidRPr="003D1AC3" w14:paraId="78AEE5C9"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1D57FF" w14:textId="77777777" w:rsidR="00D74D1B" w:rsidRPr="003D1AC3" w:rsidRDefault="00D74D1B" w:rsidP="00346895">
            <w:pPr>
              <w:pStyle w:val="ConcurTableHeadCentered8pt"/>
            </w:pPr>
            <w:r w:rsidRPr="003D1AC3">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BC5B24A" w14:textId="77777777" w:rsidR="00D74D1B" w:rsidRPr="003D1AC3" w:rsidRDefault="00D74D1B" w:rsidP="00346895">
            <w:pPr>
              <w:pStyle w:val="ConcurTableHeadCentered8pt"/>
            </w:pPr>
            <w:r w:rsidRPr="003D1AC3">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A55CD39" w14:textId="77777777" w:rsidR="00D74D1B" w:rsidRPr="003D1AC3" w:rsidRDefault="00D74D1B" w:rsidP="00346895">
            <w:pPr>
              <w:pStyle w:val="ConcurTableHeadCentered8pt"/>
            </w:pPr>
            <w:r w:rsidRPr="003D1AC3">
              <w:t>Feature Target Release Date</w:t>
            </w:r>
          </w:p>
        </w:tc>
      </w:tr>
      <w:tr w:rsidR="00D74D1B" w:rsidRPr="003D1AC3" w14:paraId="72D70C95"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8B2474E" w14:textId="77777777" w:rsidR="00D74D1B" w:rsidRPr="003D1AC3" w:rsidRDefault="00D74D1B" w:rsidP="00346895">
            <w:pPr>
              <w:pStyle w:val="ConcurTableText8ptCenter"/>
              <w:keepNext/>
            </w:pPr>
            <w:r w:rsidRPr="003D1AC3">
              <w:t>January 20,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665BC5" w14:textId="4EF1BB67" w:rsidR="00D74D1B" w:rsidRPr="003D1AC3" w:rsidRDefault="00055E60" w:rsidP="00346895">
            <w:pPr>
              <w:pStyle w:val="ConcurTableText8ptCenter"/>
              <w:keepNext/>
            </w:pPr>
            <w:r w:rsidRPr="00055E60">
              <w:rPr>
                <w:highlight w:val="yellow"/>
              </w:rPr>
              <w:t>March 17</w:t>
            </w:r>
            <w:r w:rsidR="00D74D1B" w:rsidRPr="00055E60">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3DB65A3" w14:textId="77777777" w:rsidR="00D74D1B" w:rsidRPr="003D1AC3" w:rsidRDefault="00D74D1B" w:rsidP="00346895">
            <w:pPr>
              <w:pStyle w:val="ConcurTableText8ptCenter"/>
              <w:keepNext/>
            </w:pPr>
            <w:r w:rsidRPr="003D1AC3">
              <w:t xml:space="preserve">February 21, </w:t>
            </w:r>
            <w:proofErr w:type="gramStart"/>
            <w:r w:rsidRPr="003D1AC3">
              <w:t>2023</w:t>
            </w:r>
            <w:proofErr w:type="gramEnd"/>
            <w:r w:rsidRPr="003D1AC3">
              <w:t xml:space="preserve"> and future release</w:t>
            </w:r>
          </w:p>
        </w:tc>
      </w:tr>
      <w:tr w:rsidR="00D74D1B" w:rsidRPr="003D1AC3" w14:paraId="158EFBE9" w14:textId="77777777" w:rsidTr="004C207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F0A9F53" w14:textId="77777777" w:rsidR="00D74D1B" w:rsidRPr="003D1AC3" w:rsidRDefault="00D74D1B" w:rsidP="00346895">
            <w:pPr>
              <w:pStyle w:val="ConcurTableText8ptCenter"/>
              <w:keepNext/>
            </w:pPr>
            <w:r w:rsidRPr="003D1AC3">
              <w:t>Any changes since the previous monthly release are highlighted in yellow in this release note.</w:t>
            </w:r>
          </w:p>
        </w:tc>
      </w:tr>
    </w:tbl>
    <w:p w14:paraId="2962DB6F" w14:textId="77777777" w:rsidR="00D74D1B" w:rsidRPr="003D1AC3" w:rsidRDefault="00D74D1B" w:rsidP="00346895">
      <w:pPr>
        <w:pStyle w:val="ConcurBodyText"/>
        <w:keepNext/>
        <w:rPr>
          <w:b/>
          <w:bCs/>
        </w:rPr>
      </w:pPr>
      <w:r w:rsidRPr="003D1AC3">
        <w:rPr>
          <w:b/>
          <w:bCs/>
        </w:rPr>
        <w:t>Applies to:</w:t>
      </w:r>
    </w:p>
    <w:p w14:paraId="5088F73B" w14:textId="77777777" w:rsidR="00D74D1B" w:rsidRPr="003D1AC3" w:rsidRDefault="00D74D1B" w:rsidP="00D74D1B">
      <w:pPr>
        <w:pStyle w:val="ApplicableProducts"/>
      </w:pPr>
      <w:bookmarkStart w:id="8" w:name="_Toc130564625"/>
      <w:r w:rsidRPr="003D1AC3">
        <w:t>All Products | All Editions</w:t>
      </w:r>
      <w:bookmarkEnd w:id="8"/>
    </w:p>
    <w:p w14:paraId="31817E55" w14:textId="77777777" w:rsidR="00D74D1B" w:rsidRPr="003D1AC3" w:rsidRDefault="00D74D1B" w:rsidP="00D74D1B">
      <w:pPr>
        <w:pStyle w:val="Heading4"/>
      </w:pPr>
      <w:r w:rsidRPr="003D1AC3">
        <w:t>Overview</w:t>
      </w:r>
    </w:p>
    <w:p w14:paraId="4FD84BEF" w14:textId="77777777" w:rsidR="00D74D1B" w:rsidRPr="003D1AC3" w:rsidRDefault="00D74D1B" w:rsidP="00D74D1B">
      <w:pPr>
        <w:pStyle w:val="ConcurBodyText"/>
      </w:pPr>
      <w:r w:rsidRPr="003D1AC3">
        <w:t xml:space="preserve">On February 21, 2023, SAP Concur renamed the </w:t>
      </w:r>
      <w:r w:rsidRPr="003D1AC3">
        <w:rPr>
          <w:b/>
          <w:bCs/>
        </w:rPr>
        <w:t>Sensitive Data Retention Periods</w:t>
      </w:r>
      <w:r w:rsidRPr="003D1AC3">
        <w:t xml:space="preserve"> page to </w:t>
      </w:r>
      <w:r w:rsidRPr="003D1AC3">
        <w:rPr>
          <w:b/>
          <w:bCs/>
        </w:rPr>
        <w:t>Profile Data Retention Periods</w:t>
      </w:r>
      <w:r w:rsidRPr="003D1AC3">
        <w:t>.</w:t>
      </w:r>
    </w:p>
    <w:p w14:paraId="37E5ED7C" w14:textId="1A4FB10A" w:rsidR="00D74D1B" w:rsidRPr="003D1AC3" w:rsidRDefault="00D74D1B" w:rsidP="00D74D1B">
      <w:pPr>
        <w:pStyle w:val="ConcurBodyText"/>
      </w:pPr>
      <w:r w:rsidRPr="003D1AC3">
        <w:t xml:space="preserve">In a future release, SAP Concur plans to remove </w:t>
      </w:r>
      <w:r w:rsidR="00E70BD0">
        <w:t>t</w:t>
      </w:r>
      <w:r w:rsidRPr="003D1AC3">
        <w:t xml:space="preserve">he </w:t>
      </w:r>
      <w:r w:rsidRPr="003D1AC3">
        <w:rPr>
          <w:b/>
          <w:bCs/>
        </w:rPr>
        <w:t xml:space="preserve">Purge User </w:t>
      </w:r>
      <w:r w:rsidRPr="003D1AC3">
        <w:t>button.</w:t>
      </w:r>
    </w:p>
    <w:p w14:paraId="0AD489D6" w14:textId="77777777" w:rsidR="00D74D1B" w:rsidRPr="003D1AC3" w:rsidRDefault="00D74D1B" w:rsidP="00D74D1B">
      <w:pPr>
        <w:pStyle w:val="ConcurNote"/>
      </w:pPr>
      <w:r w:rsidRPr="003D1AC3">
        <w:t xml:space="preserve">In a previous version of the release notes, we stated that the </w:t>
      </w:r>
      <w:r w:rsidRPr="003D1AC3">
        <w:rPr>
          <w:b/>
          <w:bCs/>
        </w:rPr>
        <w:t>Type {name} to confirm settings</w:t>
      </w:r>
      <w:r w:rsidRPr="003D1AC3">
        <w:t xml:space="preserve"> field was planned to be removed.</w:t>
      </w:r>
      <w:r w:rsidRPr="003D1AC3">
        <w:br/>
      </w:r>
      <w:r w:rsidRPr="003D1AC3">
        <w:br/>
        <w:t>SAP Concur does not plan to remove this field.</w:t>
      </w:r>
    </w:p>
    <w:p w14:paraId="16B89DC7" w14:textId="77777777" w:rsidR="00D74D1B" w:rsidRPr="003D1AC3" w:rsidRDefault="00D74D1B" w:rsidP="00D74D1B">
      <w:pPr>
        <w:pStyle w:val="Heading5"/>
      </w:pPr>
      <w:r w:rsidRPr="003D1AC3">
        <w:t>Business Purpose / Client Benefit</w:t>
      </w:r>
    </w:p>
    <w:p w14:paraId="43899643" w14:textId="77777777" w:rsidR="00D74D1B" w:rsidRPr="003D1AC3" w:rsidRDefault="00D74D1B" w:rsidP="00D74D1B">
      <w:pPr>
        <w:pStyle w:val="ConcurBodyText"/>
        <w:rPr>
          <w:rFonts w:ascii="Calibri" w:eastAsiaTheme="minorHAnsi" w:hAnsi="Calibri"/>
        </w:rPr>
      </w:pPr>
      <w:r w:rsidRPr="003D1AC3">
        <w:t>These changes help clients configure SAP Concur solutions to better support regional data protection regulations.</w:t>
      </w:r>
    </w:p>
    <w:p w14:paraId="1056604F" w14:textId="77777777" w:rsidR="00D74D1B" w:rsidRPr="003D1AC3" w:rsidRDefault="00D74D1B" w:rsidP="00D74D1B">
      <w:pPr>
        <w:pStyle w:val="Heading4"/>
      </w:pPr>
      <w:r w:rsidRPr="003D1AC3">
        <w:t>Data Retention Admin Experience</w:t>
      </w:r>
    </w:p>
    <w:p w14:paraId="5CB9739D" w14:textId="77777777" w:rsidR="00D74D1B" w:rsidRDefault="00D74D1B" w:rsidP="00D74D1B">
      <w:pPr>
        <w:pStyle w:val="ConcurBodyText"/>
      </w:pPr>
      <w:r w:rsidRPr="003D1AC3">
        <w:t xml:space="preserve">On the </w:t>
      </w:r>
      <w:r w:rsidRPr="003D1AC3">
        <w:rPr>
          <w:b/>
          <w:bCs/>
        </w:rPr>
        <w:t xml:space="preserve">Data Retention </w:t>
      </w:r>
      <w:r w:rsidRPr="003D1AC3">
        <w:t xml:space="preserve">page, the admin sees </w:t>
      </w:r>
      <w:r w:rsidRPr="003D1AC3">
        <w:rPr>
          <w:b/>
          <w:bCs/>
        </w:rPr>
        <w:t xml:space="preserve">Profile Data </w:t>
      </w:r>
      <w:proofErr w:type="gramStart"/>
      <w:r w:rsidRPr="003D1AC3">
        <w:t>instead</w:t>
      </w:r>
      <w:proofErr w:type="gramEnd"/>
      <w:r w:rsidRPr="003D1AC3">
        <w:t xml:space="preserve"> of </w:t>
      </w:r>
      <w:r w:rsidRPr="003D1AC3">
        <w:rPr>
          <w:b/>
          <w:bCs/>
        </w:rPr>
        <w:t>Sensitive Data</w:t>
      </w:r>
      <w:r w:rsidRPr="003D1AC3">
        <w:t>.</w:t>
      </w:r>
    </w:p>
    <w:p w14:paraId="519541B9" w14:textId="77777777" w:rsidR="00D74D1B" w:rsidRPr="003D1AC3" w:rsidRDefault="00D74D1B" w:rsidP="00346895">
      <w:pPr>
        <w:pStyle w:val="ConcurBodyText"/>
        <w:keepNext/>
        <w:rPr>
          <w:b/>
          <w:bCs/>
        </w:rPr>
      </w:pPr>
      <w:r w:rsidRPr="003D1AC3">
        <w:rPr>
          <w:b/>
          <w:bCs/>
        </w:rPr>
        <w:lastRenderedPageBreak/>
        <w:t>Before</w:t>
      </w:r>
    </w:p>
    <w:p w14:paraId="6607416D" w14:textId="77777777" w:rsidR="00D74D1B" w:rsidRPr="003D1AC3" w:rsidRDefault="00D74D1B" w:rsidP="00D74D1B">
      <w:pPr>
        <w:pStyle w:val="ConcurBodyText"/>
        <w:rPr>
          <w:b/>
          <w:bCs/>
        </w:rPr>
      </w:pPr>
      <w:r w:rsidRPr="003D1AC3">
        <w:rPr>
          <w:noProof/>
        </w:rPr>
        <w:drawing>
          <wp:inline distT="0" distB="0" distL="0" distR="0" wp14:anchorId="17BFDC27" wp14:editId="25485558">
            <wp:extent cx="5028993" cy="7555457"/>
            <wp:effectExtent l="19050" t="19050" r="1968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63" t="709" r="3094" b="1845"/>
                    <a:stretch/>
                  </pic:blipFill>
                  <pic:spPr bwMode="auto">
                    <a:xfrm>
                      <a:off x="0" y="0"/>
                      <a:ext cx="5029200" cy="755576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65F007" w14:textId="77777777" w:rsidR="00D74D1B" w:rsidRPr="003D1AC3" w:rsidRDefault="00D74D1B" w:rsidP="00D74D1B">
      <w:pPr>
        <w:pStyle w:val="ConcurBodyText"/>
        <w:keepNext/>
        <w:rPr>
          <w:b/>
          <w:bCs/>
        </w:rPr>
      </w:pPr>
      <w:r w:rsidRPr="003D1AC3">
        <w:rPr>
          <w:b/>
          <w:bCs/>
        </w:rPr>
        <w:lastRenderedPageBreak/>
        <w:t>After</w:t>
      </w:r>
    </w:p>
    <w:p w14:paraId="44B618EE" w14:textId="77777777" w:rsidR="00D74D1B" w:rsidRPr="003D1AC3" w:rsidRDefault="00D74D1B" w:rsidP="00D74D1B">
      <w:pPr>
        <w:pStyle w:val="ConcurBodyText"/>
        <w:rPr>
          <w:b/>
          <w:bCs/>
        </w:rPr>
      </w:pPr>
      <w:r w:rsidRPr="003D1AC3">
        <w:rPr>
          <w:noProof/>
        </w:rPr>
        <w:drawing>
          <wp:inline distT="0" distB="0" distL="0" distR="0" wp14:anchorId="2009CCD3" wp14:editId="03EE5204">
            <wp:extent cx="5028979" cy="7432627"/>
            <wp:effectExtent l="19050" t="19050" r="1968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4" t="1089" r="3887" b="2107"/>
                    <a:stretch/>
                  </pic:blipFill>
                  <pic:spPr bwMode="auto">
                    <a:xfrm>
                      <a:off x="0" y="0"/>
                      <a:ext cx="5029200" cy="743295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E73AE1" w14:textId="77777777" w:rsidR="00D74D1B" w:rsidRPr="003D1AC3" w:rsidRDefault="00D74D1B" w:rsidP="00966D3A">
      <w:pPr>
        <w:pStyle w:val="ConcurBodyText"/>
        <w:keepNext/>
      </w:pPr>
      <w:r w:rsidRPr="003D1AC3">
        <w:lastRenderedPageBreak/>
        <w:t xml:space="preserve">The </w:t>
      </w:r>
      <w:r w:rsidRPr="003D1AC3">
        <w:rPr>
          <w:b/>
          <w:bCs/>
        </w:rPr>
        <w:t xml:space="preserve">Sensitive Data Retention Periods </w:t>
      </w:r>
      <w:r w:rsidRPr="003D1AC3">
        <w:t xml:space="preserve">page had been renamed to </w:t>
      </w:r>
      <w:r w:rsidRPr="003D1AC3">
        <w:rPr>
          <w:b/>
          <w:bCs/>
        </w:rPr>
        <w:t>Profile Data Retention Periods</w:t>
      </w:r>
      <w:r w:rsidRPr="003D1AC3">
        <w:t>.</w:t>
      </w:r>
    </w:p>
    <w:p w14:paraId="79CA8A19" w14:textId="77777777" w:rsidR="00D74D1B" w:rsidRPr="003D1AC3" w:rsidRDefault="00D74D1B" w:rsidP="00D74D1B">
      <w:pPr>
        <w:pStyle w:val="ConcurBodyText"/>
        <w:keepNext/>
        <w:rPr>
          <w:b/>
          <w:bCs/>
        </w:rPr>
      </w:pPr>
      <w:r w:rsidRPr="003D1AC3">
        <w:rPr>
          <w:b/>
          <w:bCs/>
        </w:rPr>
        <w:t>Before</w:t>
      </w:r>
    </w:p>
    <w:p w14:paraId="6A20E268" w14:textId="77777777" w:rsidR="00D74D1B" w:rsidRPr="003D1AC3" w:rsidRDefault="00D74D1B" w:rsidP="00D74D1B">
      <w:pPr>
        <w:pStyle w:val="ConcurBodyText"/>
        <w:rPr>
          <w:b/>
          <w:bCs/>
        </w:rPr>
      </w:pPr>
      <w:r w:rsidRPr="003D1AC3">
        <w:rPr>
          <w:noProof/>
        </w:rPr>
        <w:drawing>
          <wp:inline distT="0" distB="0" distL="0" distR="0" wp14:anchorId="26797018" wp14:editId="1BCDFDB2">
            <wp:extent cx="3886200" cy="2395728"/>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6200" cy="2395728"/>
                    </a:xfrm>
                    <a:prstGeom prst="rect">
                      <a:avLst/>
                    </a:prstGeom>
                    <a:ln w="6350">
                      <a:solidFill>
                        <a:schemeClr val="tx1"/>
                      </a:solidFill>
                    </a:ln>
                  </pic:spPr>
                </pic:pic>
              </a:graphicData>
            </a:graphic>
          </wp:inline>
        </w:drawing>
      </w:r>
    </w:p>
    <w:p w14:paraId="0A9A9D68" w14:textId="77777777" w:rsidR="00D74D1B" w:rsidRPr="003D1AC3" w:rsidRDefault="00D74D1B" w:rsidP="00772FA9">
      <w:pPr>
        <w:pStyle w:val="ConcurBodyText"/>
        <w:keepNext/>
        <w:rPr>
          <w:b/>
          <w:bCs/>
        </w:rPr>
      </w:pPr>
      <w:r w:rsidRPr="003D1AC3">
        <w:rPr>
          <w:b/>
          <w:bCs/>
        </w:rPr>
        <w:t>After</w:t>
      </w:r>
    </w:p>
    <w:p w14:paraId="6895484A" w14:textId="77777777" w:rsidR="00D74D1B" w:rsidRPr="003D1AC3" w:rsidRDefault="00D74D1B" w:rsidP="00D74D1B">
      <w:pPr>
        <w:pStyle w:val="ConcurBodyText"/>
        <w:rPr>
          <w:b/>
          <w:bCs/>
        </w:rPr>
      </w:pPr>
      <w:r w:rsidRPr="003D1AC3">
        <w:rPr>
          <w:noProof/>
        </w:rPr>
        <w:drawing>
          <wp:inline distT="0" distB="0" distL="0" distR="0" wp14:anchorId="488A5940" wp14:editId="7E8EBFF1">
            <wp:extent cx="3886200" cy="2194560"/>
            <wp:effectExtent l="19050" t="19050" r="1905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6200" cy="2194560"/>
                    </a:xfrm>
                    <a:prstGeom prst="rect">
                      <a:avLst/>
                    </a:prstGeom>
                    <a:ln w="6350">
                      <a:solidFill>
                        <a:schemeClr val="tx1"/>
                      </a:solidFill>
                    </a:ln>
                  </pic:spPr>
                </pic:pic>
              </a:graphicData>
            </a:graphic>
          </wp:inline>
        </w:drawing>
      </w:r>
    </w:p>
    <w:p w14:paraId="138E372E" w14:textId="77777777" w:rsidR="002249C5" w:rsidRPr="007717F0" w:rsidRDefault="002249C5" w:rsidP="002249C5">
      <w:pPr>
        <w:pStyle w:val="Heading4"/>
      </w:pPr>
      <w:r>
        <w:rPr>
          <w:highlight w:val="yellow"/>
        </w:rPr>
        <w:t>Changes to the Purge User Button</w:t>
      </w:r>
      <w:r w:rsidRPr="00074057">
        <w:rPr>
          <w:highlight w:val="yellow"/>
        </w:rPr>
        <w:t xml:space="preserve"> (</w:t>
      </w:r>
      <w:r>
        <w:rPr>
          <w:highlight w:val="yellow"/>
        </w:rPr>
        <w:t>Future Release</w:t>
      </w:r>
      <w:r w:rsidRPr="00074057">
        <w:rPr>
          <w:highlight w:val="yellow"/>
        </w:rPr>
        <w:t>)</w:t>
      </w:r>
    </w:p>
    <w:p w14:paraId="51E78C5E" w14:textId="77777777" w:rsidR="002249C5" w:rsidRPr="00A25083" w:rsidRDefault="002249C5" w:rsidP="002249C5">
      <w:pPr>
        <w:pStyle w:val="ConcurBodyText"/>
        <w:rPr>
          <w:highlight w:val="yellow"/>
        </w:rPr>
      </w:pPr>
      <w:r w:rsidRPr="00A25083">
        <w:rPr>
          <w:highlight w:val="yellow"/>
        </w:rPr>
        <w:t xml:space="preserve">In a future release, SAP Concur plans to make changes to the </w:t>
      </w:r>
      <w:r w:rsidRPr="00A25083">
        <w:rPr>
          <w:b/>
          <w:bCs/>
          <w:highlight w:val="yellow"/>
        </w:rPr>
        <w:t xml:space="preserve">Purge User </w:t>
      </w:r>
      <w:r w:rsidRPr="00A25083">
        <w:rPr>
          <w:highlight w:val="yellow"/>
        </w:rPr>
        <w:t>button.</w:t>
      </w:r>
    </w:p>
    <w:p w14:paraId="3B00D5E1" w14:textId="77777777" w:rsidR="002249C5" w:rsidRPr="00A25083" w:rsidRDefault="002249C5" w:rsidP="002249C5">
      <w:pPr>
        <w:pStyle w:val="Heading5"/>
        <w:rPr>
          <w:highlight w:val="yellow"/>
        </w:rPr>
      </w:pPr>
      <w:r w:rsidRPr="00A25083">
        <w:rPr>
          <w:highlight w:val="yellow"/>
        </w:rPr>
        <w:t>Current Behavior</w:t>
      </w:r>
    </w:p>
    <w:p w14:paraId="2A19E983" w14:textId="77777777" w:rsidR="002249C5" w:rsidRDefault="002249C5" w:rsidP="002249C5">
      <w:pPr>
        <w:pStyle w:val="ConcurBodyText"/>
        <w:rPr>
          <w:highlight w:val="yellow"/>
        </w:rPr>
      </w:pPr>
      <w:r w:rsidRPr="00A25083">
        <w:rPr>
          <w:highlight w:val="yellow"/>
        </w:rPr>
        <w:t xml:space="preserve">When data retention is enabled, the </w:t>
      </w:r>
      <w:r w:rsidRPr="00A25083">
        <w:rPr>
          <w:b/>
          <w:bCs/>
          <w:highlight w:val="yellow"/>
        </w:rPr>
        <w:t xml:space="preserve">Purge User </w:t>
      </w:r>
      <w:r w:rsidRPr="00A25083">
        <w:rPr>
          <w:highlight w:val="yellow"/>
        </w:rPr>
        <w:t>button is automatically available on the user account page for each user</w:t>
      </w:r>
      <w:r>
        <w:rPr>
          <w:highlight w:val="yellow"/>
        </w:rPr>
        <w:t>, and</w:t>
      </w:r>
      <w:r w:rsidRPr="00A25083">
        <w:rPr>
          <w:highlight w:val="yellow"/>
        </w:rPr>
        <w:t xml:space="preserve"> an administrator with the required permissions can click the </w:t>
      </w:r>
      <w:r w:rsidRPr="00A25083">
        <w:rPr>
          <w:b/>
          <w:bCs/>
          <w:highlight w:val="yellow"/>
        </w:rPr>
        <w:t>Purge User</w:t>
      </w:r>
      <w:r w:rsidRPr="00A25083">
        <w:rPr>
          <w:highlight w:val="yellow"/>
        </w:rPr>
        <w:t xml:space="preserve"> button on an individual user’s account page to purge that user’s data, including transaction data.</w:t>
      </w:r>
      <w:r>
        <w:rPr>
          <w:highlight w:val="yellow"/>
        </w:rPr>
        <w:t xml:space="preserve"> </w:t>
      </w:r>
    </w:p>
    <w:p w14:paraId="3F201916" w14:textId="77777777" w:rsidR="002249C5" w:rsidRPr="00B76B6F" w:rsidRDefault="002249C5" w:rsidP="002249C5">
      <w:pPr>
        <w:pStyle w:val="ConcurWarningIcon"/>
        <w:rPr>
          <w:rStyle w:val="ConcurWarningIconChar"/>
          <w:highlight w:val="yellow"/>
        </w:rPr>
      </w:pPr>
      <w:r>
        <w:rPr>
          <w:rStyle w:val="ConcurWarningIconChar"/>
          <w:b/>
          <w:bCs/>
          <w:highlight w:val="yellow"/>
        </w:rPr>
        <w:lastRenderedPageBreak/>
        <w:t xml:space="preserve">IMPORTANT: </w:t>
      </w:r>
      <w:r>
        <w:rPr>
          <w:rStyle w:val="ConcurWarningIconChar"/>
          <w:highlight w:val="yellow"/>
        </w:rPr>
        <w:t xml:space="preserve">Clicking </w:t>
      </w:r>
      <w:r w:rsidRPr="00A25083">
        <w:rPr>
          <w:b/>
          <w:bCs/>
          <w:highlight w:val="yellow"/>
        </w:rPr>
        <w:t>Purge User</w:t>
      </w:r>
      <w:r>
        <w:rPr>
          <w:b/>
          <w:bCs/>
          <w:highlight w:val="yellow"/>
        </w:rPr>
        <w:t xml:space="preserve"> </w:t>
      </w:r>
      <w:r>
        <w:rPr>
          <w:highlight w:val="yellow"/>
        </w:rPr>
        <w:t>purges</w:t>
      </w:r>
      <w:r w:rsidRPr="00B76B6F">
        <w:rPr>
          <w:rStyle w:val="ConcurWarningIconChar"/>
          <w:highlight w:val="yellow"/>
        </w:rPr>
        <w:t xml:space="preserve"> the user’s data </w:t>
      </w:r>
      <w:r>
        <w:rPr>
          <w:rStyle w:val="ConcurWarningIconChar"/>
          <w:highlight w:val="yellow"/>
        </w:rPr>
        <w:t>immediately</w:t>
      </w:r>
      <w:r w:rsidRPr="00B76B6F">
        <w:rPr>
          <w:rStyle w:val="ConcurWarningIconChar"/>
          <w:highlight w:val="yellow"/>
        </w:rPr>
        <w:t xml:space="preserve"> and irreversibl</w:t>
      </w:r>
      <w:r>
        <w:rPr>
          <w:rStyle w:val="ConcurWarningIconChar"/>
          <w:highlight w:val="yellow"/>
        </w:rPr>
        <w:t>y</w:t>
      </w:r>
      <w:r w:rsidRPr="00B76B6F">
        <w:rPr>
          <w:rStyle w:val="ConcurWarningIconChar"/>
          <w:highlight w:val="yellow"/>
        </w:rPr>
        <w:t>.</w:t>
      </w:r>
    </w:p>
    <w:p w14:paraId="4D6F3A4E" w14:textId="77777777" w:rsidR="002249C5" w:rsidRPr="00A25083" w:rsidRDefault="002249C5" w:rsidP="002249C5">
      <w:pPr>
        <w:pStyle w:val="ConcurBodyText"/>
        <w:rPr>
          <w:highlight w:val="yellow"/>
        </w:rPr>
      </w:pPr>
      <w:r>
        <w:rPr>
          <w:highlight w:val="yellow"/>
        </w:rPr>
        <w:t>When the data retention feature is enabled, t</w:t>
      </w:r>
      <w:r w:rsidRPr="00A25083">
        <w:rPr>
          <w:highlight w:val="yellow"/>
        </w:rPr>
        <w:t xml:space="preserve">he </w:t>
      </w:r>
      <w:r w:rsidRPr="00A25083">
        <w:rPr>
          <w:b/>
          <w:bCs/>
          <w:highlight w:val="yellow"/>
        </w:rPr>
        <w:t xml:space="preserve">Purge User </w:t>
      </w:r>
      <w:r w:rsidRPr="00A25083">
        <w:rPr>
          <w:highlight w:val="yellow"/>
        </w:rPr>
        <w:t xml:space="preserve">button is available regardless of whether a data retention policy is configured and, if data retention policies are configured, clicking </w:t>
      </w:r>
      <w:r w:rsidRPr="00A25083">
        <w:rPr>
          <w:b/>
          <w:bCs/>
          <w:highlight w:val="yellow"/>
        </w:rPr>
        <w:t>Purge User</w:t>
      </w:r>
      <w:r w:rsidRPr="00A25083">
        <w:rPr>
          <w:highlight w:val="yellow"/>
        </w:rPr>
        <w:t xml:space="preserve"> supersede</w:t>
      </w:r>
      <w:r>
        <w:rPr>
          <w:highlight w:val="yellow"/>
        </w:rPr>
        <w:t>s</w:t>
      </w:r>
      <w:r w:rsidRPr="00A25083">
        <w:rPr>
          <w:highlight w:val="yellow"/>
        </w:rPr>
        <w:t xml:space="preserve"> configured data retention policies and </w:t>
      </w:r>
      <w:r>
        <w:rPr>
          <w:highlight w:val="yellow"/>
        </w:rPr>
        <w:t xml:space="preserve">will remove </w:t>
      </w:r>
      <w:r w:rsidRPr="00A25083">
        <w:rPr>
          <w:highlight w:val="yellow"/>
        </w:rPr>
        <w:t xml:space="preserve">data that </w:t>
      </w:r>
      <w:r>
        <w:rPr>
          <w:highlight w:val="yellow"/>
        </w:rPr>
        <w:t>could be</w:t>
      </w:r>
      <w:r w:rsidRPr="00A25083">
        <w:rPr>
          <w:highlight w:val="yellow"/>
        </w:rPr>
        <w:t xml:space="preserve"> needed for review</w:t>
      </w:r>
      <w:r>
        <w:rPr>
          <w:highlight w:val="yellow"/>
        </w:rPr>
        <w:t xml:space="preserve">, </w:t>
      </w:r>
      <w:r w:rsidRPr="00A25083">
        <w:rPr>
          <w:highlight w:val="yellow"/>
        </w:rPr>
        <w:t>audit</w:t>
      </w:r>
      <w:r>
        <w:rPr>
          <w:highlight w:val="yellow"/>
        </w:rPr>
        <w:t>, and legal obligations</w:t>
      </w:r>
      <w:r w:rsidRPr="00A25083">
        <w:rPr>
          <w:highlight w:val="yellow"/>
        </w:rPr>
        <w:t xml:space="preserve"> at a future date. </w:t>
      </w:r>
    </w:p>
    <w:p w14:paraId="3F1CAFF5" w14:textId="77777777" w:rsidR="002249C5" w:rsidRPr="00A25083" w:rsidRDefault="002249C5" w:rsidP="002249C5">
      <w:pPr>
        <w:pStyle w:val="Heading5"/>
        <w:rPr>
          <w:highlight w:val="yellow"/>
        </w:rPr>
      </w:pPr>
      <w:r w:rsidRPr="00A25083">
        <w:rPr>
          <w:highlight w:val="yellow"/>
        </w:rPr>
        <w:t>Planned Changes</w:t>
      </w:r>
    </w:p>
    <w:p w14:paraId="4A9719E1" w14:textId="77777777" w:rsidR="002249C5" w:rsidRDefault="002249C5" w:rsidP="0090089E">
      <w:pPr>
        <w:pStyle w:val="ConcurBodyText"/>
        <w:rPr>
          <w:highlight w:val="yellow"/>
        </w:rPr>
      </w:pPr>
      <w:r w:rsidRPr="00A25083">
        <w:rPr>
          <w:highlight w:val="yellow"/>
        </w:rPr>
        <w:t xml:space="preserve">To help ensure that user data is retained and/or removed </w:t>
      </w:r>
      <w:r>
        <w:rPr>
          <w:highlight w:val="yellow"/>
        </w:rPr>
        <w:t xml:space="preserve">within the correct timeframe </w:t>
      </w:r>
      <w:r w:rsidRPr="00A25083">
        <w:rPr>
          <w:highlight w:val="yellow"/>
        </w:rPr>
        <w:t xml:space="preserve">as required by regional data protection regulations, SAP Concur plans to </w:t>
      </w:r>
      <w:r>
        <w:rPr>
          <w:highlight w:val="yellow"/>
        </w:rPr>
        <w:t>remove</w:t>
      </w:r>
      <w:r w:rsidRPr="00A25083">
        <w:rPr>
          <w:highlight w:val="yellow"/>
        </w:rPr>
        <w:t xml:space="preserve"> the </w:t>
      </w:r>
      <w:r w:rsidRPr="00A25083">
        <w:rPr>
          <w:b/>
          <w:bCs/>
          <w:highlight w:val="yellow"/>
        </w:rPr>
        <w:t xml:space="preserve">Purge User </w:t>
      </w:r>
      <w:r w:rsidRPr="00A25083">
        <w:rPr>
          <w:highlight w:val="yellow"/>
        </w:rPr>
        <w:t xml:space="preserve">button. </w:t>
      </w:r>
    </w:p>
    <w:p w14:paraId="21C89858" w14:textId="77777777" w:rsidR="002249C5" w:rsidRPr="00D369C9" w:rsidRDefault="002249C5" w:rsidP="0090089E">
      <w:pPr>
        <w:pStyle w:val="ConcurBodyText"/>
      </w:pPr>
      <w:r>
        <w:rPr>
          <w:highlight w:val="yellow"/>
        </w:rPr>
        <w:t>More</w:t>
      </w:r>
      <w:r w:rsidRPr="00A25083">
        <w:rPr>
          <w:highlight w:val="yellow"/>
        </w:rPr>
        <w:t xml:space="preserve"> details about </w:t>
      </w:r>
      <w:r>
        <w:rPr>
          <w:highlight w:val="yellow"/>
        </w:rPr>
        <w:t>this change</w:t>
      </w:r>
      <w:r w:rsidRPr="00A25083">
        <w:rPr>
          <w:highlight w:val="yellow"/>
        </w:rPr>
        <w:t xml:space="preserve"> will be published in future release notes.</w:t>
      </w:r>
    </w:p>
    <w:p w14:paraId="27892603" w14:textId="77777777" w:rsidR="002249C5" w:rsidRPr="007717F0" w:rsidRDefault="002249C5" w:rsidP="002249C5">
      <w:pPr>
        <w:pStyle w:val="Heading4"/>
      </w:pPr>
      <w:r w:rsidRPr="007717F0">
        <w:t>Configuration / Feature Activation</w:t>
      </w:r>
    </w:p>
    <w:p w14:paraId="538403DA" w14:textId="77777777" w:rsidR="002249C5" w:rsidRPr="007717F0" w:rsidRDefault="002249C5" w:rsidP="002249C5">
      <w:pPr>
        <w:pStyle w:val="ConcurBodyText"/>
      </w:pPr>
      <w:r w:rsidRPr="007717F0">
        <w:t xml:space="preserve">The </w:t>
      </w:r>
      <w:r w:rsidRPr="007717F0">
        <w:rPr>
          <w:b/>
          <w:bCs/>
        </w:rPr>
        <w:t xml:space="preserve">Sensitive Data Retention Periods </w:t>
      </w:r>
      <w:r w:rsidRPr="007717F0">
        <w:t xml:space="preserve">page was renamed to </w:t>
      </w:r>
      <w:r w:rsidRPr="007717F0">
        <w:rPr>
          <w:b/>
          <w:bCs/>
        </w:rPr>
        <w:t>Profile Data Retention Periods</w:t>
      </w:r>
      <w:r w:rsidRPr="007717F0">
        <w:t xml:space="preserve"> automatically. </w:t>
      </w:r>
    </w:p>
    <w:p w14:paraId="0A9495F8" w14:textId="77777777" w:rsidR="002249C5" w:rsidRPr="007717F0" w:rsidRDefault="002249C5" w:rsidP="002249C5">
      <w:pPr>
        <w:pStyle w:val="ConcurBodyText"/>
      </w:pPr>
      <w:r w:rsidRPr="00A25083">
        <w:rPr>
          <w:highlight w:val="yellow"/>
        </w:rPr>
        <w:t xml:space="preserve">In a future release, the </w:t>
      </w:r>
      <w:r w:rsidRPr="00A25083">
        <w:rPr>
          <w:b/>
          <w:bCs/>
          <w:highlight w:val="yellow"/>
        </w:rPr>
        <w:t xml:space="preserve">Purge Users </w:t>
      </w:r>
      <w:r w:rsidRPr="00A25083">
        <w:rPr>
          <w:highlight w:val="yellow"/>
        </w:rPr>
        <w:t xml:space="preserve">button will be </w:t>
      </w:r>
      <w:r>
        <w:rPr>
          <w:highlight w:val="yellow"/>
        </w:rPr>
        <w:t>remov</w:t>
      </w:r>
      <w:r w:rsidRPr="00A25083">
        <w:rPr>
          <w:highlight w:val="yellow"/>
        </w:rPr>
        <w:t>ed.</w:t>
      </w:r>
      <w:r w:rsidRPr="007717F0">
        <w:t xml:space="preserve"> </w:t>
      </w:r>
    </w:p>
    <w:p w14:paraId="1D7C451E" w14:textId="014A016C" w:rsidR="008C5244" w:rsidRPr="003D1AC3" w:rsidRDefault="002249C5" w:rsidP="002249C5">
      <w:pPr>
        <w:pStyle w:val="ConcurMoreInfo"/>
      </w:pPr>
      <w:r w:rsidRPr="007717F0">
        <w:t xml:space="preserve">For more information about the Data Retention feature, refer to the </w:t>
      </w:r>
      <w:hyperlink r:id="rId25" w:history="1">
        <w:r w:rsidRPr="007717F0">
          <w:rPr>
            <w:rStyle w:val="Hyperlink"/>
            <w:i/>
            <w:iCs/>
          </w:rPr>
          <w:t>Shared: Data Retention Setup Guide</w:t>
        </w:r>
      </w:hyperlink>
      <w:r w:rsidRPr="007717F0">
        <w:t xml:space="preserve"> (Professional edition) or the </w:t>
      </w:r>
      <w:hyperlink r:id="rId26" w:history="1">
        <w:r w:rsidRPr="007717F0">
          <w:rPr>
            <w:rStyle w:val="Hyperlink"/>
            <w:i/>
            <w:iCs/>
          </w:rPr>
          <w:t>Shared: Data Retention Setup Guide for Concur Standard Edition</w:t>
        </w:r>
      </w:hyperlink>
      <w:r w:rsidRPr="007717F0">
        <w:t>.</w:t>
      </w:r>
    </w:p>
    <w:p w14:paraId="4A86CCF0" w14:textId="02BF5763" w:rsidR="00321A38" w:rsidRDefault="00321A38" w:rsidP="001B2FDF">
      <w:pPr>
        <w:pStyle w:val="Heading2"/>
      </w:pPr>
      <w:bookmarkStart w:id="9" w:name="_Toc130564626"/>
      <w:r>
        <w:t>File Transfer Updates</w:t>
      </w:r>
      <w:bookmarkEnd w:id="9"/>
    </w:p>
    <w:p w14:paraId="7BAD84C4" w14:textId="77777777" w:rsidR="001B2FDF" w:rsidRDefault="001B2FDF" w:rsidP="001B2FDF">
      <w:pPr>
        <w:pStyle w:val="Heading3"/>
      </w:pPr>
      <w:bookmarkStart w:id="10" w:name="_Hlk116034393"/>
      <w:bookmarkStart w:id="11" w:name="_Hlk93583426"/>
      <w:bookmarkStart w:id="12" w:name="_Toc130564627"/>
      <w:r>
        <w:t>New File Transfer Endpoints After Migration to AWS</w:t>
      </w:r>
      <w:bookmarkEnd w:id="12"/>
    </w:p>
    <w:p w14:paraId="4ACB502F" w14:textId="77777777" w:rsidR="001B2FDF" w:rsidRPr="007104B5" w:rsidRDefault="001B2FDF" w:rsidP="001B2FDF">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2FDF" w:rsidRPr="000D7C9A" w14:paraId="42E3D17B"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4CFF403" w14:textId="77777777" w:rsidR="001B2FDF" w:rsidRPr="000D7C9A" w:rsidRDefault="001B2FDF" w:rsidP="001B2FD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8D1083B" w14:textId="77777777" w:rsidR="001B2FDF" w:rsidRPr="000D7C9A" w:rsidRDefault="001B2FDF" w:rsidP="001B2FD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635A410" w14:textId="77777777" w:rsidR="001B2FDF" w:rsidRPr="000D7C9A" w:rsidRDefault="001B2FDF" w:rsidP="001B2FDF">
            <w:pPr>
              <w:pStyle w:val="ConcurTableHeadCentered8pt"/>
            </w:pPr>
            <w:r w:rsidRPr="000D7C9A">
              <w:t>Feature Target Release Date</w:t>
            </w:r>
          </w:p>
        </w:tc>
      </w:tr>
      <w:tr w:rsidR="001B2FDF" w:rsidRPr="000D7C9A" w14:paraId="16A3E557"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8E82317" w14:textId="77777777" w:rsidR="001B2FDF" w:rsidRPr="000D7C9A" w:rsidRDefault="001B2FDF" w:rsidP="001B2FDF">
            <w:pPr>
              <w:pStyle w:val="ConcurTableText8ptCenter"/>
              <w:keepNext/>
            </w:pPr>
            <w:r>
              <w:t>June 10,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C97072B" w14:textId="77777777" w:rsidR="001B2FDF" w:rsidRPr="00712881" w:rsidRDefault="001B2FDF" w:rsidP="001B2FDF">
            <w:pPr>
              <w:pStyle w:val="ConcurTableText8ptCenter"/>
              <w:keepNext/>
            </w:pPr>
            <w:r w:rsidRPr="00712881">
              <w:t>January 20,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8FABFFC" w14:textId="77777777" w:rsidR="001B2FDF" w:rsidRPr="00712881" w:rsidRDefault="001B2FDF" w:rsidP="001B2FDF">
            <w:pPr>
              <w:pStyle w:val="ConcurTableText8ptCenter"/>
              <w:keepNext/>
              <w:spacing w:line="259" w:lineRule="auto"/>
              <w:rPr>
                <w:szCs w:val="16"/>
              </w:rPr>
            </w:pPr>
            <w:r w:rsidRPr="00712881">
              <w:t>January 31, 2023</w:t>
            </w:r>
          </w:p>
        </w:tc>
      </w:tr>
      <w:tr w:rsidR="001B2FDF" w:rsidRPr="000D7C9A" w14:paraId="68739F13" w14:textId="77777777" w:rsidTr="00D7092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8A1F653" w14:textId="77777777" w:rsidR="001B2FDF" w:rsidRPr="000D7C9A" w:rsidRDefault="001B2FDF" w:rsidP="001B2FD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6AA7C56" w14:textId="77777777" w:rsidR="001B2FDF" w:rsidRDefault="001B2FDF" w:rsidP="001B2FDF">
      <w:pPr>
        <w:pStyle w:val="ConcurBodyText"/>
        <w:keepNext/>
        <w:rPr>
          <w:b/>
          <w:bCs/>
        </w:rPr>
      </w:pPr>
      <w:r>
        <w:rPr>
          <w:b/>
          <w:bCs/>
        </w:rPr>
        <w:t>Applies to:</w:t>
      </w:r>
    </w:p>
    <w:p w14:paraId="4570C051" w14:textId="77777777" w:rsidR="001B2FDF" w:rsidRDefault="001B2FDF" w:rsidP="001B2FDF">
      <w:pPr>
        <w:pStyle w:val="ApplicableProducts"/>
      </w:pPr>
      <w:bookmarkStart w:id="13" w:name="_Toc130564628"/>
      <w:r>
        <w:t>All Products | Professional &amp; Standard</w:t>
      </w:r>
      <w:bookmarkEnd w:id="13"/>
    </w:p>
    <w:p w14:paraId="118EAB6F" w14:textId="77777777" w:rsidR="001B2FDF" w:rsidRDefault="001B2FDF" w:rsidP="001B2FDF">
      <w:pPr>
        <w:pStyle w:val="Heading4"/>
      </w:pPr>
      <w:r w:rsidRPr="000D7C9A">
        <w:t>Overview</w:t>
      </w:r>
    </w:p>
    <w:p w14:paraId="29538A28" w14:textId="77777777" w:rsidR="001B2FDF" w:rsidRPr="00712881" w:rsidRDefault="001B2FDF" w:rsidP="001B2FDF">
      <w:pPr>
        <w:pStyle w:val="ConcurBodyText"/>
      </w:pPr>
      <w:r w:rsidRPr="00712881">
        <w:t xml:space="preserve">The SAP Concur migration to Cloud Platform in AWS is complete. With the migration, new endpoints were implemented for file transfers and notification of these changes was sent to clients impacted by these changes. </w:t>
      </w:r>
    </w:p>
    <w:p w14:paraId="04E7E94A" w14:textId="77777777" w:rsidR="001B2FDF" w:rsidRPr="00712881" w:rsidRDefault="001B2FDF" w:rsidP="001B2FDF">
      <w:pPr>
        <w:pStyle w:val="ConcurBodyText"/>
      </w:pPr>
      <w:r w:rsidRPr="00712881">
        <w:lastRenderedPageBreak/>
        <w:t>The legacy file transfer service will be shut down on February 1, 2023. If these changes apply to your company, you have until January 31, 2023, to switch from the old endpoint(s) to the new AWS Transfer endpoint(s).</w:t>
      </w:r>
    </w:p>
    <w:p w14:paraId="4FED7DAB" w14:textId="77777777" w:rsidR="001B2FDF" w:rsidRPr="00E55016" w:rsidRDefault="001B2FDF" w:rsidP="001B2FDF">
      <w:pPr>
        <w:pStyle w:val="ConcurBodyText"/>
      </w:pPr>
      <w:r w:rsidRPr="00712881">
        <w:rPr>
          <w:rStyle w:val="normaltextrun"/>
        </w:rPr>
        <w:t>If you’ve already completed the update, no further action is required.</w:t>
      </w:r>
    </w:p>
    <w:p w14:paraId="64FAF564" w14:textId="77777777" w:rsidR="001B2FDF" w:rsidRPr="00596D83" w:rsidRDefault="001B2FDF" w:rsidP="001B2FDF">
      <w:pPr>
        <w:pStyle w:val="ConcurNote"/>
        <w:tabs>
          <w:tab w:val="clear" w:pos="720"/>
          <w:tab w:val="num" w:pos="9360"/>
        </w:tabs>
        <w:rPr>
          <w:rStyle w:val="ConcurNoteChar"/>
        </w:rPr>
      </w:pPr>
      <w:r w:rsidRPr="00596D83">
        <w:rPr>
          <w:b/>
          <w:bCs/>
        </w:rPr>
        <w:t xml:space="preserve"> </w:t>
      </w:r>
      <w:r w:rsidRPr="00596D83">
        <w:rPr>
          <w:rStyle w:val="ConcurNoteChar"/>
        </w:rPr>
        <w:t>This change applies to both production and Production Sandbox Environment (PSE) entities.</w:t>
      </w:r>
    </w:p>
    <w:p w14:paraId="0AA4E93A" w14:textId="77777777" w:rsidR="001B2FDF" w:rsidRPr="00596D83" w:rsidRDefault="001B2FDF" w:rsidP="001B2FDF">
      <w:pPr>
        <w:pStyle w:val="ConcurBodyText"/>
      </w:pPr>
      <w:r w:rsidRPr="00596D83">
        <w:t>This announcement pertains to the following file transfer DNS endpoints:</w:t>
      </w:r>
    </w:p>
    <w:p w14:paraId="73941F1F" w14:textId="77777777" w:rsidR="001B2FDF" w:rsidRPr="00596D83" w:rsidRDefault="001B2FDF" w:rsidP="001B2FDF">
      <w:pPr>
        <w:pStyle w:val="ConcurBullet"/>
        <w:numPr>
          <w:ilvl w:val="0"/>
          <w:numId w:val="31"/>
        </w:numPr>
        <w:tabs>
          <w:tab w:val="clear" w:pos="1080"/>
        </w:tabs>
        <w:ind w:left="720"/>
      </w:pPr>
      <w:r w:rsidRPr="00596D83">
        <w:t>st.concursolutions.com</w:t>
      </w:r>
    </w:p>
    <w:p w14:paraId="147AEC4A" w14:textId="77777777" w:rsidR="001B2FDF" w:rsidRPr="00596D83" w:rsidRDefault="001B2FDF" w:rsidP="001B2FDF">
      <w:pPr>
        <w:pStyle w:val="ConcurBullet"/>
        <w:numPr>
          <w:ilvl w:val="0"/>
          <w:numId w:val="31"/>
        </w:numPr>
        <w:tabs>
          <w:tab w:val="clear" w:pos="1080"/>
        </w:tabs>
        <w:ind w:left="720"/>
      </w:pPr>
      <w:r w:rsidRPr="00596D83">
        <w:t>mft-us.concursolutions.com</w:t>
      </w:r>
    </w:p>
    <w:p w14:paraId="4AC78875" w14:textId="77777777" w:rsidR="001B2FDF" w:rsidRPr="00596D83" w:rsidRDefault="001B2FDF" w:rsidP="001B2FDF">
      <w:pPr>
        <w:pStyle w:val="ConcurBullet"/>
        <w:numPr>
          <w:ilvl w:val="0"/>
          <w:numId w:val="31"/>
        </w:numPr>
        <w:tabs>
          <w:tab w:val="clear" w:pos="1080"/>
        </w:tabs>
        <w:ind w:left="720"/>
      </w:pPr>
      <w:r w:rsidRPr="00596D83">
        <w:t>vs.concursolutions.com</w:t>
      </w:r>
    </w:p>
    <w:p w14:paraId="63CAC579" w14:textId="77777777" w:rsidR="001B2FDF" w:rsidRPr="00596D83" w:rsidRDefault="001B2FDF" w:rsidP="001B2FDF">
      <w:pPr>
        <w:pStyle w:val="ConcurBullet"/>
        <w:numPr>
          <w:ilvl w:val="0"/>
          <w:numId w:val="31"/>
        </w:numPr>
        <w:tabs>
          <w:tab w:val="clear" w:pos="1080"/>
        </w:tabs>
        <w:ind w:left="720"/>
      </w:pPr>
      <w:r w:rsidRPr="00596D83">
        <w:t>st-eu.concursolutions.com</w:t>
      </w:r>
    </w:p>
    <w:p w14:paraId="75068C0B" w14:textId="77777777" w:rsidR="001B2FDF" w:rsidRPr="00596D83" w:rsidRDefault="001B2FDF" w:rsidP="001B2FDF">
      <w:pPr>
        <w:pStyle w:val="ConcurBullet"/>
        <w:numPr>
          <w:ilvl w:val="0"/>
          <w:numId w:val="31"/>
        </w:numPr>
        <w:tabs>
          <w:tab w:val="clear" w:pos="1080"/>
        </w:tabs>
        <w:ind w:left="720"/>
      </w:pPr>
      <w:r w:rsidRPr="00596D83">
        <w:t>mft-eu.concursolutions.com</w:t>
      </w:r>
    </w:p>
    <w:p w14:paraId="17378114" w14:textId="77777777" w:rsidR="001B2FDF" w:rsidRPr="00596D83" w:rsidRDefault="001B2FDF" w:rsidP="001B2FDF">
      <w:pPr>
        <w:pStyle w:val="Heading5"/>
      </w:pPr>
      <w:r w:rsidRPr="00596D83">
        <w:t>Business Purpose / Client Benefit</w:t>
      </w:r>
    </w:p>
    <w:p w14:paraId="475F9224" w14:textId="77777777" w:rsidR="001B2FDF" w:rsidRPr="00596D83" w:rsidRDefault="001B2FDF" w:rsidP="001B2FDF">
      <w:pPr>
        <w:pStyle w:val="ConcurBodyText"/>
      </w:pPr>
      <w:r w:rsidRPr="00596D83">
        <w:t>The SAP Concur migration to Cloud Platform in AWS provides a stronger security posture, improved performance and stability, and faster innovation for our clients.</w:t>
      </w:r>
    </w:p>
    <w:p w14:paraId="3876398F" w14:textId="77777777" w:rsidR="001B2FDF" w:rsidRPr="00596D83" w:rsidRDefault="001B2FDF" w:rsidP="001B2FDF">
      <w:pPr>
        <w:pStyle w:val="ConcurMoreInfo"/>
      </w:pPr>
      <w:r w:rsidRPr="00596D83">
        <w:t xml:space="preserve">For more information about the migration, refer to the </w:t>
      </w:r>
      <w:hyperlink r:id="rId27">
        <w:r w:rsidRPr="00596D83">
          <w:rPr>
            <w:rStyle w:val="Hyperlink"/>
            <w:i/>
            <w:iCs/>
          </w:rPr>
          <w:t>SAP Concur Cloud Platform Strategy FAQ</w:t>
        </w:r>
      </w:hyperlink>
      <w:r w:rsidRPr="00596D83">
        <w:t>.</w:t>
      </w:r>
    </w:p>
    <w:p w14:paraId="2A8AEB8E" w14:textId="77777777" w:rsidR="001B2FDF" w:rsidRPr="00596D83" w:rsidRDefault="001B2FDF" w:rsidP="001B2FDF">
      <w:pPr>
        <w:pStyle w:val="Heading4"/>
      </w:pPr>
      <w:r w:rsidRPr="00596D83">
        <w:t>Configuration / Feature Activation</w:t>
      </w:r>
    </w:p>
    <w:p w14:paraId="2E7B80CD" w14:textId="77777777" w:rsidR="001B2FDF" w:rsidRPr="00596D83" w:rsidRDefault="001B2FDF" w:rsidP="001B2FDF">
      <w:pPr>
        <w:pStyle w:val="ConcurBodyText"/>
      </w:pPr>
      <w:r w:rsidRPr="00712881">
        <w:t>The legacy file transfer service will be shut down on February 1, 2023. You must update your systems to point to the new AWS Transfer endpoints by January 31, 2023.</w:t>
      </w:r>
    </w:p>
    <w:bookmarkEnd w:id="10"/>
    <w:p w14:paraId="5309069F" w14:textId="77777777" w:rsidR="001B2FDF" w:rsidRPr="00596D83" w:rsidRDefault="001B2FDF" w:rsidP="001B2FDF">
      <w:pPr>
        <w:pStyle w:val="ConcurBodyText"/>
      </w:pPr>
      <w:r>
        <w:t>You can p</w:t>
      </w:r>
      <w:r w:rsidRPr="00596D83">
        <w:t>erform the following steps to verify your entity has been migrated and then update your AWS transfer endpoints.</w:t>
      </w:r>
    </w:p>
    <w:p w14:paraId="1C4FECE9" w14:textId="77777777" w:rsidR="001B2FDF" w:rsidRPr="00596D83" w:rsidRDefault="001B2FDF" w:rsidP="001B2FDF">
      <w:pPr>
        <w:pStyle w:val="Heading5"/>
      </w:pPr>
      <w:r w:rsidRPr="00596D83">
        <w:t>Before Switching to the AWS SFTP Endpoints</w:t>
      </w:r>
    </w:p>
    <w:p w14:paraId="414076BE" w14:textId="77777777" w:rsidR="001B2FDF" w:rsidRPr="00596D83" w:rsidRDefault="001B2FDF" w:rsidP="001B2FDF">
      <w:pPr>
        <w:pStyle w:val="ConcurBullet"/>
        <w:numPr>
          <w:ilvl w:val="0"/>
          <w:numId w:val="31"/>
        </w:numPr>
        <w:tabs>
          <w:tab w:val="clear" w:pos="1080"/>
        </w:tabs>
        <w:ind w:left="720"/>
        <w:rPr>
          <w:rStyle w:val="Hyperlink"/>
          <w:color w:val="auto"/>
          <w:u w:val="none"/>
        </w:rPr>
      </w:pPr>
      <w:r w:rsidRPr="00596D83">
        <w:rPr>
          <w:b/>
          <w:bCs/>
        </w:rPr>
        <w:t>Required:</w:t>
      </w:r>
      <w:r w:rsidRPr="00596D83">
        <w:t xml:space="preserve"> Review the </w:t>
      </w:r>
      <w:hyperlink r:id="rId28" w:history="1">
        <w:r w:rsidRPr="00596D83">
          <w:rPr>
            <w:rStyle w:val="Hyperlink"/>
            <w:rFonts w:ascii="Arial" w:eastAsia="Arial" w:hAnsi="Arial" w:cs="Arial"/>
            <w:sz w:val="18"/>
            <w:szCs w:val="18"/>
          </w:rPr>
          <w:t>AWS Transfer for SFTP Migration FAQ</w:t>
        </w:r>
      </w:hyperlink>
      <w:r w:rsidRPr="00596D83">
        <w:rPr>
          <w:rStyle w:val="Hyperlink"/>
          <w:rFonts w:ascii="Arial" w:eastAsia="Arial" w:hAnsi="Arial" w:cs="Arial"/>
          <w:sz w:val="18"/>
          <w:szCs w:val="18"/>
        </w:rPr>
        <w:t>.</w:t>
      </w:r>
    </w:p>
    <w:p w14:paraId="61183788" w14:textId="77777777" w:rsidR="001B2FDF" w:rsidRPr="00596D83" w:rsidRDefault="001B2FDF" w:rsidP="001B2FDF">
      <w:pPr>
        <w:pStyle w:val="ConcurBulletIndent"/>
      </w:pPr>
      <w:r w:rsidRPr="00596D83">
        <w:t xml:space="preserve">The </w:t>
      </w:r>
      <w:r w:rsidRPr="00596D83">
        <w:rPr>
          <w:i/>
          <w:iCs/>
        </w:rPr>
        <w:t xml:space="preserve">Operational Guidance for Executing Required Change </w:t>
      </w:r>
      <w:r w:rsidRPr="00596D83">
        <w:t>section is critical to review.</w:t>
      </w:r>
    </w:p>
    <w:p w14:paraId="79173472" w14:textId="77777777" w:rsidR="001B2FDF" w:rsidRPr="00596D83" w:rsidRDefault="001B2FDF" w:rsidP="001B2FDF">
      <w:pPr>
        <w:pStyle w:val="ConcurBullet"/>
        <w:numPr>
          <w:ilvl w:val="0"/>
          <w:numId w:val="31"/>
        </w:numPr>
        <w:tabs>
          <w:tab w:val="clear" w:pos="1080"/>
        </w:tabs>
        <w:ind w:left="720"/>
        <w:rPr>
          <w:rStyle w:val="ConcurBodyTextChar"/>
        </w:rPr>
      </w:pPr>
      <w:r w:rsidRPr="00596D83">
        <w:rPr>
          <w:b/>
          <w:bCs/>
        </w:rPr>
        <w:t xml:space="preserve">Recommended: </w:t>
      </w:r>
      <w:r w:rsidRPr="00596D83">
        <w:rPr>
          <w:rStyle w:val="ConcurBodyTextChar"/>
        </w:rPr>
        <w:t xml:space="preserve">Review the user guide, </w:t>
      </w:r>
      <w:hyperlink r:id="rId29" w:history="1">
        <w:r w:rsidRPr="00596D83">
          <w:rPr>
            <w:rStyle w:val="Hyperlink"/>
            <w:i/>
            <w:iCs/>
          </w:rPr>
          <w:t>Transferring files using a client</w:t>
        </w:r>
      </w:hyperlink>
      <w:r w:rsidRPr="00596D83">
        <w:rPr>
          <w:rStyle w:val="Hyperlink"/>
          <w:i/>
          <w:iCs/>
        </w:rPr>
        <w:t>,</w:t>
      </w:r>
      <w:r w:rsidRPr="00596D83">
        <w:rPr>
          <w:rStyle w:val="ConcurBodyTextChar"/>
        </w:rPr>
        <w:t xml:space="preserve"> available from Amazon’s document repository. Follow the steps in the guide that apply to any SFTP applications your organization uses.</w:t>
      </w:r>
    </w:p>
    <w:p w14:paraId="0A43E3AA" w14:textId="77777777" w:rsidR="001B2FDF" w:rsidRPr="00596D83" w:rsidRDefault="001B2FDF" w:rsidP="001B2FDF">
      <w:pPr>
        <w:pStyle w:val="Heading5"/>
        <w:rPr>
          <w:rStyle w:val="ConcurBodyTextChar"/>
        </w:rPr>
      </w:pPr>
      <w:r w:rsidRPr="00596D83">
        <w:rPr>
          <w:rStyle w:val="ConcurBodyTextChar"/>
        </w:rPr>
        <w:t>Confirm your entities have been migrated to AWS</w:t>
      </w:r>
    </w:p>
    <w:p w14:paraId="6981BA1C" w14:textId="77777777" w:rsidR="001B2FDF" w:rsidRPr="00596D83" w:rsidRDefault="001B2FDF" w:rsidP="001B2FDF">
      <w:pPr>
        <w:pStyle w:val="ConcurNumber"/>
        <w:numPr>
          <w:ilvl w:val="0"/>
          <w:numId w:val="38"/>
        </w:numPr>
      </w:pPr>
      <w:r w:rsidRPr="00596D83">
        <w:t>Navigate to SAP Concur solutions, sign in, and then scroll to the bottom of the page.</w:t>
      </w:r>
    </w:p>
    <w:p w14:paraId="30CDBDB5" w14:textId="77777777" w:rsidR="001B2FDF" w:rsidRPr="00596D83" w:rsidRDefault="001B2FDF" w:rsidP="001B2FDF">
      <w:pPr>
        <w:pStyle w:val="ConcurNumber"/>
        <w:numPr>
          <w:ilvl w:val="0"/>
          <w:numId w:val="38"/>
        </w:numPr>
      </w:pPr>
      <w:r w:rsidRPr="00596D83">
        <w:t>At the bottom of the page, locate the phrase “Service Status.”</w:t>
      </w:r>
    </w:p>
    <w:p w14:paraId="5FF3940E" w14:textId="77777777" w:rsidR="001B2FDF" w:rsidRPr="00596D83" w:rsidRDefault="001B2FDF" w:rsidP="001B2FDF">
      <w:pPr>
        <w:pStyle w:val="ConcurNumber"/>
        <w:numPr>
          <w:ilvl w:val="0"/>
          <w:numId w:val="0"/>
        </w:numPr>
        <w:ind w:left="720"/>
      </w:pPr>
      <w:r w:rsidRPr="00596D83">
        <w:lastRenderedPageBreak/>
        <w:t xml:space="preserve">If your entity has been migrated, </w:t>
      </w:r>
      <w:r w:rsidRPr="00596D83">
        <w:rPr>
          <w:b/>
          <w:bCs/>
        </w:rPr>
        <w:t xml:space="preserve">(US2) </w:t>
      </w:r>
      <w:r w:rsidRPr="00596D83">
        <w:t xml:space="preserve">or </w:t>
      </w:r>
      <w:r w:rsidRPr="00596D83">
        <w:rPr>
          <w:b/>
          <w:bCs/>
        </w:rPr>
        <w:t xml:space="preserve">(EU2) </w:t>
      </w:r>
      <w:r w:rsidRPr="00596D83">
        <w:t>follows “Service Status.”</w:t>
      </w:r>
    </w:p>
    <w:p w14:paraId="1E83CBFB" w14:textId="77777777" w:rsidR="001B2FDF" w:rsidRPr="00596D83" w:rsidRDefault="001B2FDF" w:rsidP="001B2FDF">
      <w:pPr>
        <w:pStyle w:val="ConcurNumber"/>
        <w:numPr>
          <w:ilvl w:val="0"/>
          <w:numId w:val="0"/>
        </w:numPr>
        <w:ind w:left="720"/>
      </w:pPr>
      <w:r w:rsidRPr="00596D83">
        <w:rPr>
          <w:noProof/>
        </w:rPr>
        <w:drawing>
          <wp:inline distT="0" distB="0" distL="0" distR="0" wp14:anchorId="7DC8CA0E" wp14:editId="1AFC7FC9">
            <wp:extent cx="5029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200" cy="914400"/>
                    </a:xfrm>
                    <a:prstGeom prst="rect">
                      <a:avLst/>
                    </a:prstGeom>
                  </pic:spPr>
                </pic:pic>
              </a:graphicData>
            </a:graphic>
          </wp:inline>
        </w:drawing>
      </w:r>
    </w:p>
    <w:p w14:paraId="41352F6E" w14:textId="77777777" w:rsidR="001B2FDF" w:rsidRPr="00596D83" w:rsidRDefault="001B2FDF" w:rsidP="001B2FDF">
      <w:pPr>
        <w:pStyle w:val="ConcurNumber"/>
        <w:numPr>
          <w:ilvl w:val="0"/>
          <w:numId w:val="0"/>
        </w:numPr>
        <w:ind w:left="720"/>
      </w:pPr>
      <w:r w:rsidRPr="00596D83">
        <w:t xml:space="preserve">If your entity has not been migrated, </w:t>
      </w:r>
      <w:r w:rsidRPr="00596D83">
        <w:rPr>
          <w:b/>
          <w:bCs/>
        </w:rPr>
        <w:t>(North America) or (EMEA)</w:t>
      </w:r>
      <w:r w:rsidRPr="00596D83">
        <w:t xml:space="preserve"> follows “Service Status.”</w:t>
      </w:r>
    </w:p>
    <w:p w14:paraId="3069613C" w14:textId="77777777" w:rsidR="001B2FDF" w:rsidRPr="00596D83" w:rsidRDefault="001B2FDF" w:rsidP="001B2FDF">
      <w:pPr>
        <w:pStyle w:val="ConcurNumber"/>
        <w:numPr>
          <w:ilvl w:val="0"/>
          <w:numId w:val="0"/>
        </w:numPr>
        <w:ind w:left="720"/>
      </w:pPr>
      <w:r w:rsidRPr="00596D83">
        <w:rPr>
          <w:noProof/>
        </w:rPr>
        <w:drawing>
          <wp:inline distT="0" distB="0" distL="0" distR="0" wp14:anchorId="63BF0FDE" wp14:editId="33D0AD49">
            <wp:extent cx="5029200" cy="79552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9200" cy="795528"/>
                    </a:xfrm>
                    <a:prstGeom prst="rect">
                      <a:avLst/>
                    </a:prstGeom>
                  </pic:spPr>
                </pic:pic>
              </a:graphicData>
            </a:graphic>
          </wp:inline>
        </w:drawing>
      </w:r>
    </w:p>
    <w:p w14:paraId="55C3FF35" w14:textId="77777777" w:rsidR="001B2FDF" w:rsidRPr="00596D83" w:rsidRDefault="001B2FDF" w:rsidP="001B2FDF">
      <w:pPr>
        <w:pStyle w:val="ConcurNote"/>
        <w:tabs>
          <w:tab w:val="clear" w:pos="720"/>
          <w:tab w:val="num" w:pos="9360"/>
        </w:tabs>
      </w:pPr>
      <w:r w:rsidRPr="00596D83">
        <w:rPr>
          <w:b/>
          <w:bCs/>
        </w:rPr>
        <w:t>Clients with Cognos (</w:t>
      </w:r>
      <w:proofErr w:type="spellStart"/>
      <w:r w:rsidRPr="00596D83">
        <w:rPr>
          <w:b/>
          <w:bCs/>
        </w:rPr>
        <w:t>ReportNet</w:t>
      </w:r>
      <w:proofErr w:type="spellEnd"/>
      <w:r w:rsidRPr="00596D83">
        <w:rPr>
          <w:b/>
          <w:bCs/>
        </w:rPr>
        <w:t xml:space="preserve">) files: </w:t>
      </w:r>
      <w:r w:rsidRPr="00596D83">
        <w:t>Clients with Cognos files will continue to download their files from the legacy data center until further notice.</w:t>
      </w:r>
    </w:p>
    <w:p w14:paraId="5B2267DF" w14:textId="77777777" w:rsidR="001B2FDF" w:rsidRPr="00596D83" w:rsidRDefault="001B2FDF" w:rsidP="001B2FDF">
      <w:pPr>
        <w:pStyle w:val="ConcurBodyText"/>
      </w:pPr>
      <w:r w:rsidRPr="00596D83">
        <w:t xml:space="preserve">If your organization uses any of the endpoints in the table that follows for file transmissions with SAP Concur solutions, you must switch to the corresponding AWS endpoint by January 31, 2023. If you do not update your endpoints by that date, your file transfer account will be disabled on the legacy data </w:t>
      </w:r>
      <w:proofErr w:type="gramStart"/>
      <w:r w:rsidRPr="00596D83">
        <w:t>center</w:t>
      </w:r>
      <w:proofErr w:type="gramEnd"/>
      <w:r w:rsidRPr="00596D83">
        <w:t xml:space="preserve"> and you will not be able to connect to SAP Concur solutions for file transmissions. This applies to both primary production and PSE entities.</w:t>
      </w:r>
    </w:p>
    <w:p w14:paraId="51F7CB20" w14:textId="77777777" w:rsidR="001B2FDF" w:rsidRPr="00596D83" w:rsidRDefault="001B2FDF" w:rsidP="001B2FDF">
      <w:pPr>
        <w:pStyle w:val="ConcurBodyText"/>
        <w:rPr>
          <w:b/>
          <w:bCs/>
        </w:rPr>
      </w:pPr>
      <w:r w:rsidRPr="00596D83">
        <w:rPr>
          <w:b/>
          <w:bCs/>
        </w:rPr>
        <w:t>Use the following table to determine which AWS transfer endpoint to connect to:</w:t>
      </w:r>
      <w:r w:rsidRPr="00596D83">
        <w:rPr>
          <w:b/>
          <w:bCs/>
        </w:rPr>
        <w:br/>
      </w:r>
    </w:p>
    <w:tbl>
      <w:tblPr>
        <w:tblW w:w="8668" w:type="dxa"/>
        <w:tblBorders>
          <w:top w:val="dashed" w:sz="6" w:space="0" w:color="BBBBBB"/>
          <w:left w:val="dashed" w:sz="6" w:space="0" w:color="BBBBBB"/>
          <w:bottom w:val="dashed" w:sz="6" w:space="0" w:color="BBBBBB"/>
          <w:right w:val="dashed" w:sz="6" w:space="0" w:color="BBBBBB"/>
        </w:tblBorders>
        <w:tblLayout w:type="fixed"/>
        <w:tblCellMar>
          <w:left w:w="0" w:type="dxa"/>
          <w:right w:w="0" w:type="dxa"/>
        </w:tblCellMar>
        <w:tblLook w:val="04A0" w:firstRow="1" w:lastRow="0" w:firstColumn="1" w:lastColumn="0" w:noHBand="0" w:noVBand="1"/>
      </w:tblPr>
      <w:tblGrid>
        <w:gridCol w:w="802"/>
        <w:gridCol w:w="1350"/>
        <w:gridCol w:w="817"/>
        <w:gridCol w:w="1163"/>
        <w:gridCol w:w="900"/>
        <w:gridCol w:w="3636"/>
      </w:tblGrid>
      <w:tr w:rsidR="001B2FDF" w:rsidRPr="00596D83" w14:paraId="13D5801E" w14:textId="77777777" w:rsidTr="00D7092E">
        <w:trPr>
          <w:trHeight w:val="259"/>
        </w:trPr>
        <w:tc>
          <w:tcPr>
            <w:tcW w:w="802"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2A3860CB"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Environment</w:t>
            </w:r>
            <w:r w:rsidRPr="00596D83">
              <w:rPr>
                <w:rFonts w:ascii="Arial" w:hAnsi="Arial" w:cs="Arial"/>
                <w:sz w:val="12"/>
                <w:szCs w:val="12"/>
              </w:rPr>
              <w:t> </w:t>
            </w:r>
          </w:p>
        </w:tc>
        <w:tc>
          <w:tcPr>
            <w:tcW w:w="1350"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4FE6213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Current Endpoint (Legacy DC)</w:t>
            </w:r>
            <w:r w:rsidRPr="00596D83">
              <w:rPr>
                <w:rFonts w:ascii="Arial" w:hAnsi="Arial" w:cs="Arial"/>
                <w:sz w:val="12"/>
                <w:szCs w:val="12"/>
              </w:rPr>
              <w:t> </w:t>
            </w:r>
          </w:p>
        </w:tc>
        <w:tc>
          <w:tcPr>
            <w:tcW w:w="817"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4A9604A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Current IP (Legacy DC)</w:t>
            </w:r>
            <w:r w:rsidRPr="00596D83">
              <w:rPr>
                <w:rFonts w:ascii="Arial" w:hAnsi="Arial" w:cs="Arial"/>
                <w:sz w:val="12"/>
                <w:szCs w:val="12"/>
              </w:rPr>
              <w:t> </w:t>
            </w:r>
          </w:p>
        </w:tc>
        <w:tc>
          <w:tcPr>
            <w:tcW w:w="1163"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783DCFFC"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Endpoint</w:t>
            </w:r>
            <w:r w:rsidRPr="00596D83">
              <w:rPr>
                <w:rFonts w:ascii="Arial" w:hAnsi="Arial" w:cs="Arial"/>
                <w:sz w:val="12"/>
                <w:szCs w:val="12"/>
              </w:rPr>
              <w:t> </w:t>
            </w:r>
          </w:p>
        </w:tc>
        <w:tc>
          <w:tcPr>
            <w:tcW w:w="900"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7660FBC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IPs</w:t>
            </w:r>
            <w:r w:rsidRPr="00596D83">
              <w:rPr>
                <w:rFonts w:ascii="Arial" w:hAnsi="Arial" w:cs="Arial"/>
                <w:sz w:val="12"/>
                <w:szCs w:val="12"/>
              </w:rPr>
              <w:t> </w:t>
            </w:r>
          </w:p>
        </w:tc>
        <w:tc>
          <w:tcPr>
            <w:tcW w:w="3636"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01A78CE9"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SSH Server Fingerprint</w:t>
            </w:r>
            <w:r w:rsidRPr="00596D83">
              <w:rPr>
                <w:rFonts w:ascii="Arial" w:hAnsi="Arial" w:cs="Arial"/>
                <w:sz w:val="12"/>
                <w:szCs w:val="12"/>
              </w:rPr>
              <w:t> </w:t>
            </w:r>
          </w:p>
        </w:tc>
      </w:tr>
      <w:tr w:rsidR="001B2FDF" w:rsidRPr="00596D83" w14:paraId="7A1C020F" w14:textId="77777777" w:rsidTr="00D7092E">
        <w:trPr>
          <w:trHeight w:val="422"/>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00A0BE98"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North America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31BC74F8"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st.concursolutions.com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25E0229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12.129.29.5</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229B523F"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3BAF037E"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34.216.251.54, 35.83.74.180, 35.81.194.197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4425D2F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w:t>
            </w:r>
            <w:proofErr w:type="gramStart"/>
            <w:r w:rsidRPr="00596D83">
              <w:rPr>
                <w:rFonts w:ascii="Arial" w:eastAsia="Helvetica Neue" w:hAnsi="Arial" w:cs="Arial"/>
                <w:color w:val="000000" w:themeColor="text1"/>
                <w:sz w:val="12"/>
                <w:szCs w:val="12"/>
              </w:rPr>
              <w:t>256:A</w:t>
            </w:r>
            <w:proofErr w:type="gramEnd"/>
            <w:r w:rsidRPr="00596D83">
              <w:rPr>
                <w:rFonts w:ascii="Arial" w:eastAsia="Helvetica Neue" w:hAnsi="Arial" w:cs="Arial"/>
                <w:color w:val="000000" w:themeColor="text1"/>
                <w:sz w:val="12"/>
                <w:szCs w:val="12"/>
              </w:rPr>
              <w:t>+6pVvfQpGaSZfwvDenRBatqA9GE5YAbFOiKJASC7wI</w:t>
            </w:r>
          </w:p>
        </w:tc>
      </w:tr>
      <w:tr w:rsidR="001B2FDF" w:rsidRPr="00596D83" w14:paraId="68011DDA" w14:textId="77777777" w:rsidTr="00D7092E">
        <w:trPr>
          <w:trHeight w:val="681"/>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1F87E499"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North America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3B5991D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763C607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12.129.29.138</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054D5EAB"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04358AD6"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34.216.251.54, 35.83.74.180, 35.81.194.197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151BD683"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w:t>
            </w:r>
            <w:proofErr w:type="gramStart"/>
            <w:r w:rsidRPr="00596D83">
              <w:rPr>
                <w:rFonts w:ascii="Arial" w:eastAsia="Helvetica Neue" w:hAnsi="Arial" w:cs="Arial"/>
                <w:color w:val="000000" w:themeColor="text1"/>
                <w:sz w:val="12"/>
                <w:szCs w:val="12"/>
              </w:rPr>
              <w:t>256:A</w:t>
            </w:r>
            <w:proofErr w:type="gramEnd"/>
            <w:r w:rsidRPr="00596D83">
              <w:rPr>
                <w:rFonts w:ascii="Arial" w:eastAsia="Helvetica Neue" w:hAnsi="Arial" w:cs="Arial"/>
                <w:color w:val="000000" w:themeColor="text1"/>
                <w:sz w:val="12"/>
                <w:szCs w:val="12"/>
              </w:rPr>
              <w:t>+6pVvfQpGaSZfwvDenRBatqA9GE5YAbFOiKJASC7wI</w:t>
            </w:r>
          </w:p>
        </w:tc>
      </w:tr>
      <w:tr w:rsidR="001B2FDF" w:rsidRPr="00596D83" w14:paraId="313A41CE" w14:textId="77777777" w:rsidTr="00D7092E">
        <w:trPr>
          <w:trHeight w:val="640"/>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0DE3323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EMEA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600AA27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st-eu.concursolutions.com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13080022"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46.243.56.11</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34F9DBB7"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706EBA4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3.64.91.253, 3.125.188.25, 18.198.91.237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62ECCB2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SHA256:VL9jvUNfc7lDX1pFaEVN2/UC7y/chtLdT63E3qJVbyk</w:t>
            </w:r>
          </w:p>
        </w:tc>
      </w:tr>
      <w:tr w:rsidR="001B2FDF" w:rsidRPr="00596D83" w14:paraId="07078305" w14:textId="77777777" w:rsidTr="00D7092E">
        <w:trPr>
          <w:trHeight w:val="463"/>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22FB3CE0"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EMEA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1B5B2A5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1373A0E6"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46.243.56.21</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55F05CD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012764C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3.64.91.253, 3.125.188.25, 18.198.91.237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5F52D022"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SHA256:VL9jvUNfc7lDX1pFaEVN2/UC7y/chtLdT63E3qJVbyk</w:t>
            </w:r>
          </w:p>
        </w:tc>
      </w:tr>
    </w:tbl>
    <w:p w14:paraId="463A0D84" w14:textId="77777777" w:rsidR="001B2FDF" w:rsidRPr="00596D83" w:rsidRDefault="001B2FDF" w:rsidP="001B2FDF">
      <w:pPr>
        <w:pStyle w:val="ConcurWarningIcon"/>
      </w:pPr>
      <w:r w:rsidRPr="00596D83">
        <w:rPr>
          <w:b/>
          <w:bCs/>
        </w:rPr>
        <w:t xml:space="preserve">IMPORTANT: </w:t>
      </w:r>
      <w:r w:rsidRPr="00596D83">
        <w:rPr>
          <w:rFonts w:ascii="Arial" w:eastAsia="Helvetica Neue" w:hAnsi="Arial" w:cs="Arial"/>
          <w:color w:val="000000" w:themeColor="text1"/>
          <w:sz w:val="18"/>
          <w:szCs w:val="18"/>
        </w:rPr>
        <w:t>Confirm that your entities have been migrated before changing to the new endpoints. If you change the endpoint for file transfer accounts that are not yet migrated, your uploaded files will not be processed.</w:t>
      </w:r>
    </w:p>
    <w:p w14:paraId="16818B12" w14:textId="3C254B5C" w:rsidR="0049396D" w:rsidRPr="003B49BD" w:rsidRDefault="001B2FDF" w:rsidP="001B2FDF">
      <w:pPr>
        <w:pStyle w:val="ConcurMoreInfo"/>
      </w:pPr>
      <w:r w:rsidRPr="00596D83">
        <w:lastRenderedPageBreak/>
        <w:t xml:space="preserve">For questions regarding this change, please speak with your IT or networking teams. For support from SAP Concur on making this update, review the </w:t>
      </w:r>
      <w:hyperlink r:id="rId32">
        <w:r w:rsidRPr="00596D83">
          <w:rPr>
            <w:rStyle w:val="Hyperlink"/>
            <w:i/>
            <w:iCs/>
          </w:rPr>
          <w:t>AWS Migration FAQ</w:t>
        </w:r>
      </w:hyperlink>
      <w:r w:rsidRPr="00596D83">
        <w:t xml:space="preserve">, visit the support portal, and submit a support case by choosing </w:t>
      </w:r>
      <w:r w:rsidRPr="00596D83">
        <w:rPr>
          <w:u w:val="single"/>
        </w:rPr>
        <w:t>“Topic: Expense”&gt;</w:t>
      </w:r>
      <w:r w:rsidRPr="00596D83">
        <w:t xml:space="preserve"> </w:t>
      </w:r>
      <w:r w:rsidRPr="00596D83">
        <w:rPr>
          <w:u w:val="single"/>
        </w:rPr>
        <w:t>“Case Type: Jobs Data Transfer/Transmission”</w:t>
      </w:r>
      <w:r w:rsidRPr="00596D83">
        <w:t>.</w:t>
      </w:r>
    </w:p>
    <w:p w14:paraId="35B776B8" w14:textId="77777777" w:rsidR="001A34A7" w:rsidRPr="00863FF7" w:rsidRDefault="001A34A7" w:rsidP="001A34A7">
      <w:pPr>
        <w:pStyle w:val="Heading3"/>
      </w:pPr>
      <w:bookmarkStart w:id="14" w:name="_Toc93580783"/>
      <w:bookmarkStart w:id="15" w:name="_Hlk116551095"/>
      <w:bookmarkStart w:id="16" w:name="_Toc130564629"/>
      <w:r w:rsidRPr="00863FF7">
        <w:t>**Ongoing** Rotating PGP Key for File Transfers</w:t>
      </w:r>
      <w:bookmarkEnd w:id="14"/>
      <w:bookmarkEnd w:id="16"/>
    </w:p>
    <w:p w14:paraId="5A524CEE" w14:textId="77777777" w:rsidR="001A34A7" w:rsidRPr="00863FF7" w:rsidRDefault="001A34A7" w:rsidP="001A34A7">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A34A7" w:rsidRPr="00863FF7" w14:paraId="55C8EDA3" w14:textId="77777777" w:rsidTr="008E416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25E295E" w14:textId="77777777" w:rsidR="001A34A7" w:rsidRPr="00863FF7" w:rsidRDefault="001A34A7" w:rsidP="001A34A7">
            <w:pPr>
              <w:pStyle w:val="ConcurTableHeadCentered8pt"/>
            </w:pPr>
            <w:bookmarkStart w:id="17" w:name="_Hlk92987153"/>
            <w:r w:rsidRPr="00863FF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165CC00" w14:textId="77777777" w:rsidR="001A34A7" w:rsidRPr="00863FF7" w:rsidRDefault="001A34A7" w:rsidP="001A34A7">
            <w:pPr>
              <w:pStyle w:val="ConcurTableHeadCentered8pt"/>
            </w:pPr>
            <w:r w:rsidRPr="00863FF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94FCF1B" w14:textId="77777777" w:rsidR="001A34A7" w:rsidRPr="00863FF7" w:rsidRDefault="001A34A7" w:rsidP="001A34A7">
            <w:pPr>
              <w:pStyle w:val="ConcurTableHeadCentered8pt"/>
            </w:pPr>
            <w:r w:rsidRPr="00863FF7">
              <w:t>Feature Target Release Date</w:t>
            </w:r>
          </w:p>
        </w:tc>
      </w:tr>
      <w:tr w:rsidR="001A34A7" w:rsidRPr="00863FF7" w14:paraId="2D89526B" w14:textId="77777777" w:rsidTr="008E416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8517436" w14:textId="77777777" w:rsidR="001A34A7" w:rsidRPr="00863FF7" w:rsidRDefault="001A34A7" w:rsidP="001A34A7">
            <w:pPr>
              <w:pStyle w:val="ConcurTableText8ptCenter"/>
              <w:keepNext/>
            </w:pPr>
            <w:r w:rsidRPr="00863FF7">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7E407F9" w14:textId="77777777" w:rsidR="001A34A7" w:rsidRPr="00863FF7" w:rsidRDefault="001A34A7" w:rsidP="001A34A7">
            <w:pPr>
              <w:pStyle w:val="ConcurTableText8ptCenter"/>
              <w:keepNext/>
            </w:pPr>
            <w:r w:rsidRPr="00863FF7">
              <w:t>February 23,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2129274" w14:textId="0C6CE649" w:rsidR="001A34A7" w:rsidRPr="00863FF7" w:rsidRDefault="001A34A7" w:rsidP="001A34A7">
            <w:pPr>
              <w:pStyle w:val="ConcurTableText8ptCenter"/>
              <w:keepNext/>
            </w:pPr>
            <w:r w:rsidRPr="00863FF7">
              <w:t>January 15, 2021, October 11, 2022, and Ju</w:t>
            </w:r>
            <w:r w:rsidR="00424D76" w:rsidRPr="00863FF7">
              <w:t>ne</w:t>
            </w:r>
            <w:r w:rsidRPr="00863FF7">
              <w:t xml:space="preserve"> 1</w:t>
            </w:r>
            <w:r w:rsidR="00814ACF" w:rsidRPr="00863FF7">
              <w:t>5</w:t>
            </w:r>
            <w:r w:rsidRPr="00863FF7">
              <w:t>, 2023</w:t>
            </w:r>
          </w:p>
        </w:tc>
      </w:tr>
      <w:tr w:rsidR="001A34A7" w:rsidRPr="00863FF7" w14:paraId="0E3477CD" w14:textId="77777777" w:rsidTr="008E416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82BAA64" w14:textId="77777777" w:rsidR="001A34A7" w:rsidRPr="00863FF7" w:rsidRDefault="001A34A7" w:rsidP="001A34A7">
            <w:pPr>
              <w:pStyle w:val="ConcurTableText8ptCenter"/>
              <w:keepNext/>
            </w:pPr>
            <w:r w:rsidRPr="00863FF7">
              <w:t>Any changes since the previous monthly release are highlighted in yellow in this release note.</w:t>
            </w:r>
          </w:p>
        </w:tc>
      </w:tr>
    </w:tbl>
    <w:bookmarkEnd w:id="17"/>
    <w:p w14:paraId="0DE4B32A" w14:textId="77777777" w:rsidR="001A34A7" w:rsidRPr="00863FF7" w:rsidRDefault="001A34A7" w:rsidP="001A34A7">
      <w:pPr>
        <w:pStyle w:val="ConcurBodyText"/>
        <w:keepNext/>
        <w:rPr>
          <w:b/>
          <w:bCs/>
        </w:rPr>
      </w:pPr>
      <w:r w:rsidRPr="00863FF7">
        <w:rPr>
          <w:b/>
          <w:bCs/>
        </w:rPr>
        <w:t>Applies to:</w:t>
      </w:r>
    </w:p>
    <w:p w14:paraId="19BA14DF" w14:textId="77777777" w:rsidR="001A34A7" w:rsidRPr="00863FF7" w:rsidRDefault="001A34A7" w:rsidP="001A34A7">
      <w:pPr>
        <w:pStyle w:val="ApplicableProducts"/>
      </w:pPr>
      <w:bookmarkStart w:id="18" w:name="_Toc93580784"/>
      <w:bookmarkStart w:id="19" w:name="_Toc130564630"/>
      <w:r w:rsidRPr="00863FF7">
        <w:t>Travel, Expense, Invoice, Request, Intelligence | Professional &amp; Standard</w:t>
      </w:r>
      <w:bookmarkEnd w:id="18"/>
      <w:bookmarkEnd w:id="19"/>
    </w:p>
    <w:p w14:paraId="12BF74D9" w14:textId="77777777" w:rsidR="001A34A7" w:rsidRPr="00863FF7" w:rsidRDefault="001A34A7" w:rsidP="001A34A7">
      <w:pPr>
        <w:pStyle w:val="Heading4"/>
      </w:pPr>
      <w:r w:rsidRPr="00863FF7">
        <w:t>Overview</w:t>
      </w:r>
    </w:p>
    <w:p w14:paraId="55F26765" w14:textId="77777777" w:rsidR="001A34A7" w:rsidRPr="00863FF7" w:rsidRDefault="001A34A7" w:rsidP="001A34A7">
      <w:pPr>
        <w:pStyle w:val="ConcurBodyText"/>
        <w:keepNext/>
      </w:pPr>
      <w:r w:rsidRPr="00863FF7">
        <w:t xml:space="preserve">Files transferred to SAP Concur products must be encrypted with the SAP Concur public PGP key, </w:t>
      </w:r>
      <w:proofErr w:type="spellStart"/>
      <w:r w:rsidRPr="00863FF7">
        <w:t>concursolutionsrotate.asc</w:t>
      </w:r>
      <w:proofErr w:type="spellEnd"/>
      <w:r w:rsidRPr="00863FF7">
        <w:t xml:space="preserve">. </w:t>
      </w:r>
    </w:p>
    <w:p w14:paraId="4F75813B" w14:textId="77777777" w:rsidR="001A34A7" w:rsidRPr="00863FF7" w:rsidRDefault="001A34A7" w:rsidP="001A34A7">
      <w:pPr>
        <w:pStyle w:val="ConcurWarningIcon"/>
        <w:tabs>
          <w:tab w:val="clear" w:pos="360"/>
        </w:tabs>
        <w:rPr>
          <w:b/>
          <w:bCs/>
        </w:rPr>
      </w:pPr>
      <w:r w:rsidRPr="00863FF7">
        <w:rPr>
          <w:b/>
          <w:bCs/>
        </w:rPr>
        <w:t>IMPORTANT!</w:t>
      </w:r>
      <w:r w:rsidRPr="00863FF7">
        <w:rPr>
          <w:b/>
          <w:bCs/>
        </w:rPr>
        <w:br/>
      </w:r>
      <w:r w:rsidRPr="00863FF7">
        <w:rPr>
          <w:b/>
          <w:bCs/>
        </w:rPr>
        <w:br/>
        <w:t>PGP key changes:</w:t>
      </w:r>
      <w:r w:rsidRPr="00863FF7">
        <w:rPr>
          <w:b/>
          <w:bCs/>
        </w:rPr>
        <w:br/>
      </w:r>
      <w:r w:rsidRPr="00863FF7">
        <w:rPr>
          <w:b/>
          <w:bCs/>
        </w:rPr>
        <w:br/>
      </w:r>
      <w:r w:rsidRPr="00863FF7">
        <w:t>• The legacy (non-rotating) key, key ID D4D727C0, was deprecated on October 11, 2022.</w:t>
      </w:r>
      <w:r w:rsidRPr="00863FF7">
        <w:br/>
      </w:r>
      <w:r w:rsidRPr="00863FF7">
        <w:br/>
        <w:t xml:space="preserve">• The previous rotating key, key ID 40AC5D35, expired on September 4, 2022. </w:t>
      </w:r>
      <w:r w:rsidRPr="00863FF7">
        <w:rPr>
          <w:b/>
          <w:bCs/>
        </w:rPr>
        <w:br/>
      </w:r>
      <w:r w:rsidRPr="00863FF7">
        <w:rPr>
          <w:b/>
          <w:bCs/>
        </w:rPr>
        <w:br/>
      </w:r>
      <w:r w:rsidRPr="00863FF7">
        <w:t>• The current rotating key, key ID 9AFF10B5, is available in the client's root folder.</w:t>
      </w:r>
    </w:p>
    <w:p w14:paraId="69EB91B8" w14:textId="77777777" w:rsidR="001A34A7" w:rsidRPr="00863FF7" w:rsidRDefault="001A34A7" w:rsidP="001A34A7">
      <w:pPr>
        <w:pStyle w:val="ConcurBodyText"/>
        <w:keepNext/>
        <w:rPr>
          <w:b/>
          <w:bCs/>
        </w:rPr>
      </w:pPr>
      <w:r w:rsidRPr="00863FF7">
        <w:rPr>
          <w:b/>
          <w:bCs/>
        </w:rPr>
        <w:t>Current rotating PGP key details:</w:t>
      </w:r>
    </w:p>
    <w:p w14:paraId="0D421F28" w14:textId="77777777" w:rsidR="001A34A7" w:rsidRPr="00863FF7" w:rsidRDefault="001A34A7" w:rsidP="001A34A7">
      <w:pPr>
        <w:pStyle w:val="ConcurBullet"/>
        <w:numPr>
          <w:ilvl w:val="0"/>
          <w:numId w:val="31"/>
        </w:numPr>
        <w:tabs>
          <w:tab w:val="clear" w:pos="1080"/>
        </w:tabs>
        <w:ind w:left="720"/>
      </w:pPr>
      <w:r w:rsidRPr="00863FF7">
        <w:t>Key ID: 9AFF10B5</w:t>
      </w:r>
    </w:p>
    <w:p w14:paraId="3CB1F6CE" w14:textId="77777777" w:rsidR="001A34A7" w:rsidRPr="00863FF7" w:rsidRDefault="001A34A7" w:rsidP="001A34A7">
      <w:pPr>
        <w:pStyle w:val="ConcurBullet"/>
        <w:numPr>
          <w:ilvl w:val="0"/>
          <w:numId w:val="31"/>
        </w:numPr>
        <w:tabs>
          <w:tab w:val="clear" w:pos="1080"/>
        </w:tabs>
        <w:ind w:left="720"/>
      </w:pPr>
      <w:r w:rsidRPr="00863FF7">
        <w:t xml:space="preserve">Filename: </w:t>
      </w:r>
      <w:proofErr w:type="spellStart"/>
      <w:r w:rsidRPr="00863FF7">
        <w:t>concursolutionsrotate.asc</w:t>
      </w:r>
      <w:proofErr w:type="spellEnd"/>
    </w:p>
    <w:p w14:paraId="12561C4C" w14:textId="77777777" w:rsidR="001A34A7" w:rsidRPr="00863FF7" w:rsidRDefault="001A34A7" w:rsidP="001A34A7">
      <w:pPr>
        <w:pStyle w:val="ConcurBulletIndent"/>
      </w:pPr>
      <w:r w:rsidRPr="00863FF7">
        <w:t>The filename for the rotating PGP key does not change when the key is rotated.</w:t>
      </w:r>
    </w:p>
    <w:p w14:paraId="0C8852D3" w14:textId="77777777" w:rsidR="001A34A7" w:rsidRPr="00863FF7" w:rsidRDefault="001A34A7" w:rsidP="001A34A7">
      <w:pPr>
        <w:pStyle w:val="ConcurBullet"/>
        <w:numPr>
          <w:ilvl w:val="0"/>
          <w:numId w:val="31"/>
        </w:numPr>
        <w:tabs>
          <w:tab w:val="clear" w:pos="1080"/>
        </w:tabs>
        <w:ind w:left="720"/>
      </w:pPr>
      <w:r w:rsidRPr="00863FF7">
        <w:t>RSA 4096-bit signing and encryption subkey</w:t>
      </w:r>
    </w:p>
    <w:p w14:paraId="64DE1981" w14:textId="77777777" w:rsidR="001A34A7" w:rsidRPr="00863FF7" w:rsidRDefault="001A34A7" w:rsidP="001A34A7">
      <w:pPr>
        <w:pStyle w:val="ConcurBullet"/>
        <w:numPr>
          <w:ilvl w:val="0"/>
          <w:numId w:val="31"/>
        </w:numPr>
        <w:tabs>
          <w:tab w:val="clear" w:pos="1080"/>
        </w:tabs>
        <w:ind w:left="720"/>
      </w:pPr>
      <w:r w:rsidRPr="00863FF7">
        <w:t>The current key expires on September 4, 2024.</w:t>
      </w:r>
    </w:p>
    <w:p w14:paraId="37855430" w14:textId="77777777" w:rsidR="001A34A7" w:rsidRPr="00863FF7" w:rsidRDefault="001A34A7" w:rsidP="001A34A7">
      <w:pPr>
        <w:pStyle w:val="ConcurBullet"/>
        <w:numPr>
          <w:ilvl w:val="0"/>
          <w:numId w:val="31"/>
        </w:numPr>
        <w:tabs>
          <w:tab w:val="clear" w:pos="1080"/>
        </w:tabs>
        <w:ind w:left="720"/>
      </w:pPr>
      <w:r w:rsidRPr="00863FF7">
        <w:t>A new key will be available 90 days before the September 4, 2024, expiration date.</w:t>
      </w:r>
    </w:p>
    <w:p w14:paraId="10FB859D" w14:textId="77777777" w:rsidR="001A34A7" w:rsidRPr="00863FF7" w:rsidRDefault="001A34A7" w:rsidP="001A34A7">
      <w:pPr>
        <w:pStyle w:val="ConcurBullet"/>
        <w:numPr>
          <w:ilvl w:val="0"/>
          <w:numId w:val="31"/>
        </w:numPr>
        <w:tabs>
          <w:tab w:val="clear" w:pos="1080"/>
        </w:tabs>
        <w:ind w:left="720"/>
      </w:pPr>
      <w:r w:rsidRPr="00863FF7">
        <w:t>Clients are responsible for replacing the rotating key before it expires.</w:t>
      </w:r>
    </w:p>
    <w:p w14:paraId="1C419926" w14:textId="77777777" w:rsidR="001A34A7" w:rsidRPr="00863FF7" w:rsidRDefault="001A34A7" w:rsidP="001A34A7">
      <w:pPr>
        <w:pStyle w:val="ConcurBodyText"/>
        <w:rPr>
          <w:b/>
          <w:bCs/>
        </w:rPr>
      </w:pPr>
      <w:r w:rsidRPr="00863FF7">
        <w:rPr>
          <w:b/>
          <w:bCs/>
        </w:rPr>
        <w:t>Legacy (non-rotating) PGP key details:</w:t>
      </w:r>
    </w:p>
    <w:p w14:paraId="1B9D1ABA" w14:textId="77777777" w:rsidR="001A34A7" w:rsidRPr="00863FF7" w:rsidRDefault="001A34A7" w:rsidP="001A34A7">
      <w:pPr>
        <w:pStyle w:val="ConcurBullet"/>
        <w:numPr>
          <w:ilvl w:val="0"/>
          <w:numId w:val="31"/>
        </w:numPr>
        <w:tabs>
          <w:tab w:val="clear" w:pos="1080"/>
        </w:tabs>
        <w:ind w:left="720"/>
      </w:pPr>
      <w:r w:rsidRPr="00863FF7">
        <w:t>Key ID: D4D727C0</w:t>
      </w:r>
    </w:p>
    <w:p w14:paraId="751715D4" w14:textId="77777777" w:rsidR="001A34A7" w:rsidRPr="00863FF7" w:rsidRDefault="001A34A7" w:rsidP="001A34A7">
      <w:pPr>
        <w:pStyle w:val="ConcurBullet"/>
        <w:numPr>
          <w:ilvl w:val="0"/>
          <w:numId w:val="31"/>
        </w:numPr>
        <w:tabs>
          <w:tab w:val="clear" w:pos="1080"/>
        </w:tabs>
        <w:ind w:left="720"/>
      </w:pPr>
      <w:r w:rsidRPr="00863FF7">
        <w:lastRenderedPageBreak/>
        <w:t xml:space="preserve">The SAP Concur legacy (non-rotating) PGP key was deprecated on October 11, 2022. </w:t>
      </w:r>
    </w:p>
    <w:p w14:paraId="11AD5211" w14:textId="4D68F0F2" w:rsidR="001A34A7" w:rsidRPr="00863FF7" w:rsidRDefault="001A34A7" w:rsidP="001A34A7">
      <w:pPr>
        <w:pStyle w:val="ConcurBullet"/>
        <w:numPr>
          <w:ilvl w:val="0"/>
          <w:numId w:val="31"/>
        </w:numPr>
        <w:tabs>
          <w:tab w:val="clear" w:pos="1080"/>
        </w:tabs>
        <w:ind w:left="720"/>
      </w:pPr>
      <w:r w:rsidRPr="00863FF7">
        <w:t>Cognos (</w:t>
      </w:r>
      <w:proofErr w:type="spellStart"/>
      <w:r w:rsidRPr="00863FF7">
        <w:t>ReportNet</w:t>
      </w:r>
      <w:proofErr w:type="spellEnd"/>
      <w:r w:rsidRPr="00863FF7">
        <w:t>) files are signed with our legacy key for the US endpoints that follow. Cognos files will no longer be signed as of Ju</w:t>
      </w:r>
      <w:r w:rsidR="00424D76" w:rsidRPr="00863FF7">
        <w:t>ne</w:t>
      </w:r>
      <w:r w:rsidRPr="00863FF7">
        <w:t xml:space="preserve"> 1</w:t>
      </w:r>
      <w:r w:rsidR="00814ACF" w:rsidRPr="00863FF7">
        <w:t>5</w:t>
      </w:r>
      <w:r w:rsidRPr="00863FF7">
        <w:t>, 2023:</w:t>
      </w:r>
    </w:p>
    <w:p w14:paraId="413206F4" w14:textId="77777777" w:rsidR="001A34A7" w:rsidRPr="00863FF7" w:rsidRDefault="001A34A7" w:rsidP="001A34A7">
      <w:pPr>
        <w:pStyle w:val="ConcurBulletIndent"/>
      </w:pPr>
      <w:r w:rsidRPr="00863FF7">
        <w:t>st.concursolutions.com</w:t>
      </w:r>
    </w:p>
    <w:p w14:paraId="3741A1FF" w14:textId="77777777" w:rsidR="001A34A7" w:rsidRPr="00863FF7" w:rsidRDefault="001A34A7" w:rsidP="001A34A7">
      <w:pPr>
        <w:pStyle w:val="ConcurBulletIndent"/>
      </w:pPr>
      <w:r w:rsidRPr="00863FF7">
        <w:t>mft-us.concursolutions.com</w:t>
      </w:r>
    </w:p>
    <w:p w14:paraId="1598407B" w14:textId="6BF087EE" w:rsidR="00B13B5C" w:rsidRPr="00863FF7" w:rsidRDefault="001A34A7" w:rsidP="001A34A7">
      <w:pPr>
        <w:pStyle w:val="ConcurBulletIndent"/>
      </w:pPr>
      <w:r w:rsidRPr="00863FF7">
        <w:t>AWS transfer endpoints</w:t>
      </w:r>
    </w:p>
    <w:bookmarkEnd w:id="15"/>
    <w:p w14:paraId="0CEE5C78" w14:textId="77777777" w:rsidR="00B13B5C" w:rsidRPr="00863FF7" w:rsidRDefault="00B13B5C" w:rsidP="00B13B5C">
      <w:pPr>
        <w:pStyle w:val="ConcurBodyText"/>
      </w:pPr>
      <w:r w:rsidRPr="00863FF7">
        <w:t>This announcement pertains to the following file transfer DNS endpoints:</w:t>
      </w:r>
    </w:p>
    <w:p w14:paraId="2F5E1A65" w14:textId="77777777" w:rsidR="00B13B5C" w:rsidRPr="00863FF7" w:rsidRDefault="00B13B5C" w:rsidP="00B13B5C">
      <w:pPr>
        <w:pStyle w:val="ConcurBullet"/>
        <w:numPr>
          <w:ilvl w:val="0"/>
          <w:numId w:val="31"/>
        </w:numPr>
        <w:tabs>
          <w:tab w:val="clear" w:pos="1080"/>
        </w:tabs>
        <w:ind w:left="720"/>
      </w:pPr>
      <w:r w:rsidRPr="00863FF7">
        <w:t>st.concursolutions.com</w:t>
      </w:r>
    </w:p>
    <w:p w14:paraId="48277460" w14:textId="77777777" w:rsidR="00B13B5C" w:rsidRPr="00863FF7" w:rsidRDefault="00B13B5C" w:rsidP="00B13B5C">
      <w:pPr>
        <w:pStyle w:val="ConcurBullet"/>
        <w:numPr>
          <w:ilvl w:val="0"/>
          <w:numId w:val="31"/>
        </w:numPr>
        <w:tabs>
          <w:tab w:val="clear" w:pos="1080"/>
        </w:tabs>
        <w:ind w:left="720"/>
        <w:rPr>
          <w:rFonts w:ascii="Calibri" w:eastAsia="Calibri" w:hAnsi="Calibri"/>
        </w:rPr>
      </w:pPr>
      <w:r w:rsidRPr="00863FF7">
        <w:t>mft-us.concursolutions.com</w:t>
      </w:r>
    </w:p>
    <w:p w14:paraId="2CA85EFE" w14:textId="77777777" w:rsidR="00B13B5C" w:rsidRPr="00863FF7" w:rsidRDefault="00B13B5C" w:rsidP="00B13B5C">
      <w:pPr>
        <w:pStyle w:val="ConcurBullet"/>
        <w:numPr>
          <w:ilvl w:val="0"/>
          <w:numId w:val="31"/>
        </w:numPr>
        <w:tabs>
          <w:tab w:val="clear" w:pos="1080"/>
        </w:tabs>
        <w:ind w:left="720"/>
      </w:pPr>
      <w:r w:rsidRPr="00863FF7">
        <w:t>vs.concursolutions.com</w:t>
      </w:r>
    </w:p>
    <w:p w14:paraId="52510120" w14:textId="77777777" w:rsidR="00B13B5C" w:rsidRPr="00863FF7" w:rsidRDefault="00B13B5C" w:rsidP="00B13B5C">
      <w:pPr>
        <w:pStyle w:val="ConcurBullet"/>
        <w:numPr>
          <w:ilvl w:val="0"/>
          <w:numId w:val="31"/>
        </w:numPr>
        <w:tabs>
          <w:tab w:val="clear" w:pos="1080"/>
        </w:tabs>
        <w:ind w:left="720"/>
      </w:pPr>
      <w:r w:rsidRPr="00863FF7">
        <w:t>st-eu.concursolutions.com</w:t>
      </w:r>
    </w:p>
    <w:p w14:paraId="08A51413" w14:textId="77777777" w:rsidR="00B13B5C" w:rsidRPr="00863FF7" w:rsidRDefault="00B13B5C" w:rsidP="00B13B5C">
      <w:pPr>
        <w:pStyle w:val="ConcurBullet"/>
        <w:numPr>
          <w:ilvl w:val="0"/>
          <w:numId w:val="31"/>
        </w:numPr>
        <w:tabs>
          <w:tab w:val="clear" w:pos="1080"/>
        </w:tabs>
        <w:ind w:left="720"/>
      </w:pPr>
      <w:r w:rsidRPr="00863FF7">
        <w:t>mft-eu.concursolutions.com</w:t>
      </w:r>
    </w:p>
    <w:p w14:paraId="3FFFE283" w14:textId="77777777" w:rsidR="00B13B5C" w:rsidRPr="00863FF7" w:rsidRDefault="00B13B5C" w:rsidP="00B13B5C">
      <w:pPr>
        <w:pStyle w:val="ConcurBullet"/>
        <w:numPr>
          <w:ilvl w:val="0"/>
          <w:numId w:val="31"/>
        </w:numPr>
        <w:tabs>
          <w:tab w:val="clear" w:pos="1080"/>
        </w:tabs>
        <w:ind w:left="720"/>
      </w:pPr>
      <w:r w:rsidRPr="00863FF7">
        <w:t>AWS transfer endpoints (when they are communicated to you)</w:t>
      </w:r>
    </w:p>
    <w:p w14:paraId="56A18B9D" w14:textId="77777777" w:rsidR="00B13B5C" w:rsidRPr="00863FF7" w:rsidRDefault="00B13B5C" w:rsidP="00B13B5C">
      <w:pPr>
        <w:pStyle w:val="Heading5"/>
      </w:pPr>
      <w:r w:rsidRPr="00863FF7">
        <w:t>Business Purpose / Client Benefit</w:t>
      </w:r>
    </w:p>
    <w:p w14:paraId="0E75DF94" w14:textId="77777777" w:rsidR="00B13B5C" w:rsidRPr="00863FF7" w:rsidRDefault="00B13B5C" w:rsidP="00B13B5C">
      <w:pPr>
        <w:pStyle w:val="ConcurBodyText"/>
      </w:pPr>
      <w:r w:rsidRPr="00863FF7">
        <w:t>The rotating public PGP key provides greater security for file transfers.</w:t>
      </w:r>
    </w:p>
    <w:p w14:paraId="5B0EE690" w14:textId="77777777" w:rsidR="00B13B5C" w:rsidRPr="00863FF7" w:rsidRDefault="00B13B5C" w:rsidP="00B13B5C">
      <w:pPr>
        <w:pStyle w:val="Heading4"/>
      </w:pPr>
      <w:r w:rsidRPr="00863FF7">
        <w:t>Admin Experience</w:t>
      </w:r>
    </w:p>
    <w:p w14:paraId="65B00C2F" w14:textId="77777777" w:rsidR="00B13B5C" w:rsidRPr="00863FF7" w:rsidRDefault="00B13B5C" w:rsidP="00B13B5C">
      <w:pPr>
        <w:pStyle w:val="ConcurBodyText"/>
      </w:pPr>
      <w:r w:rsidRPr="00863FF7">
        <w:t xml:space="preserve">An administrator with the required file transfer credentials can log into the file transfer site to retrieve the rotating public PGP key, </w:t>
      </w:r>
      <w:proofErr w:type="spellStart"/>
      <w:r w:rsidRPr="00863FF7">
        <w:t>concursolutionsrotate.asc</w:t>
      </w:r>
      <w:proofErr w:type="spellEnd"/>
      <w:r w:rsidRPr="00863FF7">
        <w:t>, from the root directory.</w:t>
      </w:r>
    </w:p>
    <w:p w14:paraId="2DD05A2A" w14:textId="77777777" w:rsidR="00B13B5C" w:rsidRPr="00863FF7" w:rsidRDefault="00B13B5C" w:rsidP="00B13B5C">
      <w:pPr>
        <w:pStyle w:val="Heading4"/>
      </w:pPr>
      <w:r w:rsidRPr="00863FF7">
        <w:t>Configuration / Feature Activation</w:t>
      </w:r>
    </w:p>
    <w:p w14:paraId="2D1FD719" w14:textId="77777777" w:rsidR="00B13B5C" w:rsidRPr="00863FF7" w:rsidRDefault="00B13B5C" w:rsidP="00B13B5C">
      <w:pPr>
        <w:pStyle w:val="ConcurBodyText"/>
      </w:pPr>
      <w:r w:rsidRPr="00863FF7">
        <w:rPr>
          <w:color w:val="000000"/>
        </w:rPr>
        <w:t>Your internal file transfer administrator can add the current rotating key to their PGP keyring and start using it to encrypt files being transferred to SAP Concur.</w:t>
      </w:r>
      <w:r w:rsidRPr="00863FF7">
        <w:rPr>
          <w:rStyle w:val="apple-converted-space"/>
          <w:color w:val="000000"/>
        </w:rPr>
        <w:t> </w:t>
      </w:r>
    </w:p>
    <w:p w14:paraId="398BABC1" w14:textId="77777777" w:rsidR="00B13B5C" w:rsidRPr="00863FF7" w:rsidRDefault="00B13B5C" w:rsidP="00B13B5C">
      <w:pPr>
        <w:pStyle w:val="ConcurBodyText"/>
      </w:pPr>
      <w:r w:rsidRPr="00863FF7">
        <w:t>If you require assistance, please contact SAP Concur support.</w:t>
      </w:r>
    </w:p>
    <w:p w14:paraId="6069EE0D" w14:textId="7B6D8018" w:rsidR="00EC503D" w:rsidRDefault="00B13B5C" w:rsidP="00EC503D">
      <w:pPr>
        <w:pStyle w:val="ConcurMoreInfo"/>
      </w:pPr>
      <w:r w:rsidRPr="00863FF7">
        <w:t xml:space="preserve">For more information, refer to the </w:t>
      </w:r>
      <w:hyperlink r:id="rId33" w:history="1">
        <w:r w:rsidRPr="00863FF7">
          <w:rPr>
            <w:rStyle w:val="Hyperlink"/>
            <w:i/>
            <w:iCs/>
          </w:rPr>
          <w:t>Shared: File Transfer for Customers and Vendors User Guide</w:t>
        </w:r>
      </w:hyperlink>
      <w:r w:rsidRPr="00863FF7">
        <w:t xml:space="preserve">. </w:t>
      </w:r>
      <w:bookmarkEnd w:id="11"/>
    </w:p>
    <w:p w14:paraId="7DEC928F" w14:textId="14262EA5" w:rsidR="00B74677" w:rsidRDefault="00B74677" w:rsidP="00CE68C4">
      <w:pPr>
        <w:pStyle w:val="Heading2"/>
      </w:pPr>
      <w:bookmarkStart w:id="20" w:name="_Toc130564631"/>
      <w:r>
        <w:lastRenderedPageBreak/>
        <w:t>Financial Integration</w:t>
      </w:r>
      <w:bookmarkEnd w:id="20"/>
    </w:p>
    <w:p w14:paraId="20EF6D2D" w14:textId="77777777" w:rsidR="00CE68C4" w:rsidRDefault="00CE68C4" w:rsidP="00CE68C4">
      <w:pPr>
        <w:pStyle w:val="Heading3"/>
      </w:pPr>
      <w:bookmarkStart w:id="21" w:name="_Toc130564632"/>
      <w:r>
        <w:t>Enhanced Sage Intacct Messaging</w:t>
      </w:r>
      <w:bookmarkEnd w:id="21"/>
    </w:p>
    <w:p w14:paraId="1C3C09ED" w14:textId="77777777" w:rsidR="00CE68C4" w:rsidRPr="007104B5" w:rsidRDefault="00CE68C4" w:rsidP="00CE68C4">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E68C4" w:rsidRPr="000D7C9A" w14:paraId="1209F189" w14:textId="77777777" w:rsidTr="000D170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65593E0" w14:textId="77777777" w:rsidR="00CE68C4" w:rsidRPr="000D7C9A" w:rsidRDefault="00CE68C4" w:rsidP="00CE68C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C16DCDA" w14:textId="77777777" w:rsidR="00CE68C4" w:rsidRPr="000D7C9A" w:rsidRDefault="00CE68C4" w:rsidP="00CE68C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4238749" w14:textId="77777777" w:rsidR="00CE68C4" w:rsidRPr="000D7C9A" w:rsidRDefault="00CE68C4" w:rsidP="00CE68C4">
            <w:pPr>
              <w:pStyle w:val="ConcurTableHeadCentered8pt"/>
            </w:pPr>
            <w:r w:rsidRPr="000D7C9A">
              <w:t>Feature Target Release Date</w:t>
            </w:r>
          </w:p>
        </w:tc>
      </w:tr>
      <w:tr w:rsidR="00CE68C4" w:rsidRPr="000D7C9A" w14:paraId="083C25C2" w14:textId="77777777" w:rsidTr="000D170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283CB8B" w14:textId="77777777" w:rsidR="00CE68C4" w:rsidRPr="000D7C9A" w:rsidRDefault="00CE68C4" w:rsidP="00CE68C4">
            <w:pPr>
              <w:pStyle w:val="ConcurTableText8ptCenter"/>
              <w:keepNext/>
            </w:pPr>
            <w:r>
              <w:t>March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52464DF" w14:textId="77777777" w:rsidR="00CE68C4" w:rsidRPr="000D7C9A" w:rsidRDefault="00CE68C4" w:rsidP="00CE68C4">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03E7C87" w14:textId="77777777" w:rsidR="00CE68C4" w:rsidRPr="000D7C9A" w:rsidRDefault="00CE68C4" w:rsidP="00CE68C4">
            <w:pPr>
              <w:pStyle w:val="ConcurTableText8ptCenter"/>
              <w:keepNext/>
            </w:pPr>
            <w:r>
              <w:t>March 18, 2023</w:t>
            </w:r>
          </w:p>
        </w:tc>
      </w:tr>
      <w:tr w:rsidR="00CE68C4" w:rsidRPr="000D7C9A" w14:paraId="23D01B37" w14:textId="77777777" w:rsidTr="000D170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681275F" w14:textId="77777777" w:rsidR="00CE68C4" w:rsidRPr="000D7C9A" w:rsidRDefault="00CE68C4" w:rsidP="00CE68C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1B0CD33" w14:textId="77777777" w:rsidR="00CE68C4" w:rsidRDefault="00CE68C4" w:rsidP="00CE68C4">
      <w:pPr>
        <w:pStyle w:val="ConcurBodyText"/>
        <w:keepNext/>
        <w:rPr>
          <w:b/>
          <w:bCs/>
        </w:rPr>
      </w:pPr>
      <w:r>
        <w:rPr>
          <w:b/>
          <w:bCs/>
        </w:rPr>
        <w:t>Applies to:</w:t>
      </w:r>
    </w:p>
    <w:p w14:paraId="76BCC430" w14:textId="77777777" w:rsidR="00CE68C4" w:rsidRDefault="00CE68C4" w:rsidP="00CE68C4">
      <w:pPr>
        <w:pStyle w:val="ApplicableProducts"/>
      </w:pPr>
      <w:bookmarkStart w:id="22" w:name="_Toc130564633"/>
      <w:r>
        <w:t>Expense, Invoice | Standard Edition</w:t>
      </w:r>
      <w:bookmarkEnd w:id="22"/>
    </w:p>
    <w:p w14:paraId="42BF5B27" w14:textId="77777777" w:rsidR="00CE68C4" w:rsidRDefault="00CE68C4" w:rsidP="00CE68C4">
      <w:pPr>
        <w:pStyle w:val="Heading4"/>
      </w:pPr>
      <w:r w:rsidRPr="000D7C9A">
        <w:t>Overview</w:t>
      </w:r>
    </w:p>
    <w:p w14:paraId="4218BF5C" w14:textId="77777777" w:rsidR="00CE68C4" w:rsidRDefault="00CE68C4" w:rsidP="00CE68C4">
      <w:pPr>
        <w:pStyle w:val="ConcurBodyText"/>
      </w:pPr>
      <w:r>
        <w:t>With this release, SAP Concur is introducing new messaging for Sage Intacct integrations.</w:t>
      </w:r>
    </w:p>
    <w:p w14:paraId="4A71FE3E" w14:textId="77777777" w:rsidR="00CE68C4" w:rsidRPr="007104B5" w:rsidRDefault="00CE68C4" w:rsidP="00CE68C4">
      <w:pPr>
        <w:pStyle w:val="ConcurBodyText"/>
      </w:pPr>
      <w:r>
        <w:t>When a client clicks the button to set up a connection to Sage Intacct, a dialog with important information about the integration is presented and must be acknowledged before the connection is established.</w:t>
      </w:r>
    </w:p>
    <w:p w14:paraId="123377DA" w14:textId="77777777" w:rsidR="00CE68C4" w:rsidRPr="00941126" w:rsidRDefault="00CE68C4" w:rsidP="00CE68C4">
      <w:pPr>
        <w:pStyle w:val="Heading5"/>
      </w:pPr>
      <w:r>
        <w:t>Business Purpose / Client Benefit</w:t>
      </w:r>
    </w:p>
    <w:p w14:paraId="5B89AC2D" w14:textId="77777777" w:rsidR="00CE68C4" w:rsidRPr="00941126" w:rsidRDefault="00CE68C4" w:rsidP="00CE68C4">
      <w:pPr>
        <w:pStyle w:val="ConcurBodyText"/>
      </w:pPr>
      <w:r>
        <w:t>This change helps to ensure that the client is aware of details and limitations before the connection is established.</w:t>
      </w:r>
    </w:p>
    <w:p w14:paraId="4B9F2D36" w14:textId="77777777" w:rsidR="00CE68C4" w:rsidRDefault="00CE68C4" w:rsidP="00CE68C4">
      <w:pPr>
        <w:pStyle w:val="Heading4"/>
      </w:pPr>
      <w:r>
        <w:t>End-User Experience</w:t>
      </w:r>
    </w:p>
    <w:p w14:paraId="34965BEA" w14:textId="77777777" w:rsidR="00CE68C4" w:rsidRDefault="00CE68C4" w:rsidP="00CE68C4">
      <w:pPr>
        <w:pStyle w:val="ConcurBodyText"/>
      </w:pPr>
      <w:r>
        <w:t xml:space="preserve">On the </w:t>
      </w:r>
      <w:r>
        <w:rPr>
          <w:b/>
          <w:bCs/>
        </w:rPr>
        <w:t xml:space="preserve">Accounting </w:t>
      </w:r>
      <w:r>
        <w:t>page in Product Settings, after clicking the button to connect to their Sage Intacct ERP, the following message is presented and must be acknowledged before the connection can be established:</w:t>
      </w:r>
    </w:p>
    <w:p w14:paraId="0750FE0C" w14:textId="77777777" w:rsidR="00CE68C4" w:rsidRDefault="00CE68C4" w:rsidP="00CE68C4">
      <w:pPr>
        <w:pStyle w:val="ConcurBodyText"/>
      </w:pPr>
      <w:r>
        <w:t>“Before connecting to Sage Intact, please note:</w:t>
      </w:r>
    </w:p>
    <w:p w14:paraId="492EC443" w14:textId="77777777" w:rsidR="00CE68C4" w:rsidRDefault="00CE68C4" w:rsidP="00CE68C4">
      <w:pPr>
        <w:pStyle w:val="ConcurNumber"/>
        <w:numPr>
          <w:ilvl w:val="0"/>
          <w:numId w:val="52"/>
        </w:numPr>
      </w:pPr>
      <w:r>
        <w:t xml:space="preserve">Unless using only </w:t>
      </w:r>
      <w:proofErr w:type="gramStart"/>
      <w:r>
        <w:t>Top Level</w:t>
      </w:r>
      <w:proofErr w:type="gramEnd"/>
      <w:r>
        <w:t xml:space="preserve"> child entity, please not the integration only supports up to 10 entities.</w:t>
      </w:r>
    </w:p>
    <w:p w14:paraId="222C1722" w14:textId="77777777" w:rsidR="00CE68C4" w:rsidRDefault="00CE68C4" w:rsidP="00CE68C4">
      <w:pPr>
        <w:pStyle w:val="ConcurNumber"/>
        <w:numPr>
          <w:ilvl w:val="0"/>
          <w:numId w:val="38"/>
        </w:numPr>
      </w:pPr>
      <w:r>
        <w:t>Large amounts of data (</w:t>
      </w:r>
      <w:proofErr w:type="gramStart"/>
      <w:r>
        <w:t>e.g.</w:t>
      </w:r>
      <w:proofErr w:type="gramEnd"/>
      <w:r>
        <w:t xml:space="preserve"> over 10K vendors) will cause timeouts and issues with the integration.</w:t>
      </w:r>
    </w:p>
    <w:p w14:paraId="10803032" w14:textId="77777777" w:rsidR="00CE68C4" w:rsidRDefault="00CE68C4" w:rsidP="00CE68C4">
      <w:pPr>
        <w:pStyle w:val="ConcurNumber"/>
        <w:numPr>
          <w:ilvl w:val="0"/>
          <w:numId w:val="38"/>
        </w:numPr>
      </w:pPr>
      <w:r>
        <w:t xml:space="preserve">Payment type mapping to credit </w:t>
      </w:r>
      <w:proofErr w:type="spellStart"/>
      <w:r>
        <w:t>cared</w:t>
      </w:r>
      <w:proofErr w:type="spellEnd"/>
      <w:r>
        <w:t xml:space="preserve"> bank account or vendor is a one-to-one mapping only. You cannot map one credit card feed to multiple credit cards.</w:t>
      </w:r>
    </w:p>
    <w:p w14:paraId="20C5B486" w14:textId="77777777" w:rsidR="00CE68C4" w:rsidRDefault="00CE68C4" w:rsidP="00CE68C4">
      <w:pPr>
        <w:pStyle w:val="ConcurNumber"/>
        <w:numPr>
          <w:ilvl w:val="0"/>
          <w:numId w:val="38"/>
        </w:numPr>
      </w:pPr>
      <w:r>
        <w:t>Please ensure the web services user in Sage Intacct has permissions to view, add, edit, and delete for all modules. This will ensure a successful connection to bring in and post all data.</w:t>
      </w:r>
    </w:p>
    <w:p w14:paraId="5BAB41A9" w14:textId="77777777" w:rsidR="00CE68C4" w:rsidRDefault="00CE68C4" w:rsidP="000D10F3">
      <w:pPr>
        <w:pStyle w:val="ConcurBodyText"/>
        <w:keepNext/>
      </w:pPr>
      <w:r>
        <w:lastRenderedPageBreak/>
        <w:t xml:space="preserve">Sage Intacct integration is an “out-of-the-box” connector and cannot be customized.” </w:t>
      </w:r>
    </w:p>
    <w:p w14:paraId="5402C716" w14:textId="77777777" w:rsidR="00CE68C4" w:rsidRPr="00B4113B" w:rsidRDefault="00CE68C4" w:rsidP="00CE68C4">
      <w:pPr>
        <w:pStyle w:val="ConcurBodyText"/>
      </w:pPr>
      <w:r>
        <w:rPr>
          <w:noProof/>
        </w:rPr>
        <w:drawing>
          <wp:inline distT="0" distB="0" distL="0" distR="0" wp14:anchorId="1D28E642" wp14:editId="4516382F">
            <wp:extent cx="5212532" cy="2240474"/>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2532" cy="2240474"/>
                    </a:xfrm>
                    <a:prstGeom prst="rect">
                      <a:avLst/>
                    </a:prstGeom>
                  </pic:spPr>
                </pic:pic>
              </a:graphicData>
            </a:graphic>
          </wp:inline>
        </w:drawing>
      </w:r>
    </w:p>
    <w:p w14:paraId="099C76E7" w14:textId="77777777" w:rsidR="00CE68C4" w:rsidRPr="000D7C9A" w:rsidRDefault="00CE68C4" w:rsidP="00CE68C4">
      <w:pPr>
        <w:pStyle w:val="Heading4"/>
      </w:pPr>
      <w:r w:rsidRPr="000D7C9A">
        <w:t>Configuration / Feature Activatio</w:t>
      </w:r>
      <w:r>
        <w:t>n</w:t>
      </w:r>
    </w:p>
    <w:p w14:paraId="26767367" w14:textId="528A4293" w:rsidR="00B74677" w:rsidRDefault="00CE68C4" w:rsidP="00CE68C4">
      <w:pPr>
        <w:pStyle w:val="ConcurBodyText"/>
      </w:pPr>
      <w:r>
        <w:t>These enhancements are implemented automatically.</w:t>
      </w:r>
    </w:p>
    <w:p w14:paraId="2AD4771D" w14:textId="77777777" w:rsidR="00F33190" w:rsidRDefault="00F33190" w:rsidP="00F33190">
      <w:pPr>
        <w:pStyle w:val="Heading3"/>
      </w:pPr>
      <w:bookmarkStart w:id="23" w:name="_Toc130564634"/>
      <w:r>
        <w:t>Financial Integration Enhancements</w:t>
      </w:r>
      <w:bookmarkEnd w:id="23"/>
    </w:p>
    <w:p w14:paraId="33EA51E0" w14:textId="77777777" w:rsidR="00F33190" w:rsidRPr="007104B5" w:rsidRDefault="00F33190" w:rsidP="00F3319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33190" w:rsidRPr="000D7C9A" w14:paraId="302479A7" w14:textId="77777777" w:rsidTr="000D170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F53DD03" w14:textId="77777777" w:rsidR="00F33190" w:rsidRPr="000D7C9A" w:rsidRDefault="00F33190" w:rsidP="000D170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F527F61" w14:textId="77777777" w:rsidR="00F33190" w:rsidRPr="000D7C9A" w:rsidRDefault="00F33190" w:rsidP="000D170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AED640F" w14:textId="77777777" w:rsidR="00F33190" w:rsidRPr="000D7C9A" w:rsidRDefault="00F33190" w:rsidP="000D1709">
            <w:pPr>
              <w:pStyle w:val="ConcurTableHeadCentered8pt"/>
            </w:pPr>
            <w:r w:rsidRPr="000D7C9A">
              <w:t>Feature Target Release Date</w:t>
            </w:r>
          </w:p>
        </w:tc>
      </w:tr>
      <w:tr w:rsidR="00F33190" w:rsidRPr="000D7C9A" w14:paraId="19F53500" w14:textId="77777777" w:rsidTr="000D170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25BCC38" w14:textId="77777777" w:rsidR="00F33190" w:rsidRPr="000D7C9A" w:rsidRDefault="00F33190" w:rsidP="000D1709">
            <w:pPr>
              <w:pStyle w:val="ConcurTableText8ptCenter"/>
              <w:keepNext/>
            </w:pPr>
            <w:r>
              <w:t>March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B63DF0" w14:textId="77777777" w:rsidR="00F33190" w:rsidRPr="000D7C9A" w:rsidRDefault="00F33190" w:rsidP="000D170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872DF81" w14:textId="77777777" w:rsidR="00F33190" w:rsidRPr="000D7C9A" w:rsidRDefault="00F33190" w:rsidP="000D1709">
            <w:pPr>
              <w:pStyle w:val="ConcurTableText8ptCenter"/>
              <w:keepNext/>
            </w:pPr>
            <w:r>
              <w:t>March 18, 2023</w:t>
            </w:r>
          </w:p>
        </w:tc>
      </w:tr>
      <w:tr w:rsidR="00F33190" w:rsidRPr="000D7C9A" w14:paraId="4A70AA64" w14:textId="77777777" w:rsidTr="000D170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FF125F" w14:textId="77777777" w:rsidR="00F33190" w:rsidRPr="000D7C9A" w:rsidRDefault="00F33190" w:rsidP="000D170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F459D1C" w14:textId="77777777" w:rsidR="00F33190" w:rsidRDefault="00F33190" w:rsidP="00F33190">
      <w:pPr>
        <w:pStyle w:val="ConcurBodyText"/>
        <w:rPr>
          <w:b/>
          <w:bCs/>
        </w:rPr>
      </w:pPr>
      <w:r>
        <w:rPr>
          <w:b/>
          <w:bCs/>
        </w:rPr>
        <w:t>Applies to:</w:t>
      </w:r>
    </w:p>
    <w:p w14:paraId="0CA932C3" w14:textId="77777777" w:rsidR="00F33190" w:rsidRDefault="00F33190" w:rsidP="00F33190">
      <w:pPr>
        <w:pStyle w:val="ApplicableProducts"/>
      </w:pPr>
      <w:bookmarkStart w:id="24" w:name="_Toc130564635"/>
      <w:r>
        <w:t>Expense, Invoice | Standard Edition</w:t>
      </w:r>
      <w:bookmarkEnd w:id="24"/>
    </w:p>
    <w:p w14:paraId="520D126B" w14:textId="77777777" w:rsidR="00F33190" w:rsidRDefault="00F33190" w:rsidP="00F33190">
      <w:pPr>
        <w:pStyle w:val="Heading4"/>
      </w:pPr>
      <w:r w:rsidRPr="000D7C9A">
        <w:t>Overview</w:t>
      </w:r>
    </w:p>
    <w:p w14:paraId="5A8879D2" w14:textId="77777777" w:rsidR="00F33190" w:rsidRDefault="00F33190" w:rsidP="00F33190">
      <w:pPr>
        <w:pStyle w:val="ConcurBodyText"/>
      </w:pPr>
      <w:r>
        <w:t>With this release, SAP Concur is implementing the following enhancements:</w:t>
      </w:r>
    </w:p>
    <w:p w14:paraId="40B65D28" w14:textId="77777777" w:rsidR="00F33190" w:rsidRDefault="00F33190" w:rsidP="00F33190">
      <w:pPr>
        <w:pStyle w:val="ConcurBullet"/>
        <w:numPr>
          <w:ilvl w:val="0"/>
          <w:numId w:val="31"/>
        </w:numPr>
        <w:tabs>
          <w:tab w:val="clear" w:pos="1080"/>
        </w:tabs>
        <w:ind w:left="720"/>
      </w:pPr>
      <w:r>
        <w:rPr>
          <w:b/>
          <w:bCs/>
        </w:rPr>
        <w:t xml:space="preserve">Vendor Code and Vendor Name: </w:t>
      </w:r>
      <w:r>
        <w:t xml:space="preserve">On the </w:t>
      </w:r>
      <w:r>
        <w:rPr>
          <w:b/>
          <w:bCs/>
        </w:rPr>
        <w:t xml:space="preserve">Vendor Manager and </w:t>
      </w:r>
      <w:r>
        <w:t xml:space="preserve">vendor details pages, the vendor code will appear in the </w:t>
      </w:r>
      <w:r>
        <w:rPr>
          <w:b/>
          <w:bCs/>
        </w:rPr>
        <w:t xml:space="preserve">Vendor Code </w:t>
      </w:r>
      <w:r>
        <w:t xml:space="preserve">field, and the </w:t>
      </w:r>
      <w:proofErr w:type="gramStart"/>
      <w:r>
        <w:t>vendor</w:t>
      </w:r>
      <w:proofErr w:type="gramEnd"/>
      <w:r>
        <w:t xml:space="preserve"> name will appear in the </w:t>
      </w:r>
      <w:r>
        <w:rPr>
          <w:b/>
          <w:bCs/>
        </w:rPr>
        <w:t xml:space="preserve">Vendor Name </w:t>
      </w:r>
      <w:r>
        <w:t xml:space="preserve">field. In previous releases, the </w:t>
      </w:r>
      <w:proofErr w:type="gramStart"/>
      <w:r>
        <w:t>vendor</w:t>
      </w:r>
      <w:proofErr w:type="gramEnd"/>
      <w:r>
        <w:t xml:space="preserve"> name appeared in both the vendor code and vendor name fields.</w:t>
      </w:r>
    </w:p>
    <w:p w14:paraId="2F20A8A4" w14:textId="77777777" w:rsidR="00F33190" w:rsidRDefault="00F33190" w:rsidP="00F33190">
      <w:pPr>
        <w:pStyle w:val="ConcurBullet"/>
        <w:numPr>
          <w:ilvl w:val="0"/>
          <w:numId w:val="31"/>
        </w:numPr>
        <w:tabs>
          <w:tab w:val="clear" w:pos="1080"/>
        </w:tabs>
        <w:ind w:left="720"/>
      </w:pPr>
      <w:r>
        <w:rPr>
          <w:b/>
          <w:bCs/>
        </w:rPr>
        <w:t xml:space="preserve">Account Name and Account ID: </w:t>
      </w:r>
      <w:r>
        <w:t>SAP Concur will store both the account name and account id for expenses and invoices and the account id will be used to post data back to the client’s ERP for both Concur Expense and Concur Invoice. In previous releases, the account id was used for Concur Expense, and the account name was used for Concur Invoice.</w:t>
      </w:r>
    </w:p>
    <w:p w14:paraId="12F25EA4" w14:textId="77777777" w:rsidR="00F33190" w:rsidRPr="00941126" w:rsidRDefault="00F33190" w:rsidP="00F33190">
      <w:pPr>
        <w:pStyle w:val="Heading5"/>
      </w:pPr>
      <w:r>
        <w:t>Business Purpose / Client Benefit</w:t>
      </w:r>
    </w:p>
    <w:p w14:paraId="772582DB" w14:textId="77777777" w:rsidR="00F33190" w:rsidRPr="00941126" w:rsidRDefault="00F33190" w:rsidP="00F33190">
      <w:pPr>
        <w:pStyle w:val="ConcurBodyText"/>
      </w:pPr>
      <w:r>
        <w:t>These changes help to ensure that the correct information is posted from Concur Expense and Concur Invoice to the client’s ERP.</w:t>
      </w:r>
    </w:p>
    <w:p w14:paraId="7519FE1F" w14:textId="77777777" w:rsidR="00F33190" w:rsidRPr="000D7C9A" w:rsidRDefault="00F33190" w:rsidP="00F33190">
      <w:pPr>
        <w:pStyle w:val="Heading4"/>
      </w:pPr>
      <w:r w:rsidRPr="000D7C9A">
        <w:lastRenderedPageBreak/>
        <w:t>Configuration / Feature Activatio</w:t>
      </w:r>
      <w:r>
        <w:t>n</w:t>
      </w:r>
    </w:p>
    <w:p w14:paraId="211B07CB" w14:textId="0136E121" w:rsidR="00F33190" w:rsidRPr="00B74677" w:rsidRDefault="00F33190" w:rsidP="00F33190">
      <w:pPr>
        <w:pStyle w:val="ConcurBodyText"/>
      </w:pPr>
      <w:r>
        <w:t>These enhancements are implemented automatically.</w:t>
      </w:r>
    </w:p>
    <w:p w14:paraId="3DB92FFA" w14:textId="343204BD" w:rsidR="00D4233C" w:rsidRPr="00D4233C" w:rsidRDefault="00D4233C" w:rsidP="00067987">
      <w:pPr>
        <w:pStyle w:val="Heading2"/>
      </w:pPr>
      <w:bookmarkStart w:id="25" w:name="_Toc130564636"/>
      <w:r w:rsidRPr="00020396">
        <w:t>Home Page</w:t>
      </w:r>
      <w:bookmarkEnd w:id="25"/>
    </w:p>
    <w:p w14:paraId="244BBF14" w14:textId="77777777" w:rsidR="00DB3FD5" w:rsidRDefault="00DB3FD5" w:rsidP="00067987">
      <w:pPr>
        <w:pStyle w:val="Heading3"/>
      </w:pPr>
      <w:bookmarkStart w:id="26" w:name="_Toc130564637"/>
      <w:r>
        <w:t xml:space="preserve">**Ongoing ** </w:t>
      </w:r>
      <w:r w:rsidRPr="00093613">
        <w:t>SAP Concur Homepage Changes</w:t>
      </w:r>
      <w:bookmarkEnd w:id="26"/>
    </w:p>
    <w:p w14:paraId="08EE2CAC" w14:textId="77777777" w:rsidR="00DB3FD5" w:rsidRPr="00E040BF" w:rsidRDefault="00DB3FD5" w:rsidP="000679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0D7C9A" w:rsidRDefault="00DB3FD5" w:rsidP="0006798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0D7C9A" w:rsidRDefault="00DB3FD5" w:rsidP="0006798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0D7C9A" w:rsidRDefault="00DB3FD5" w:rsidP="00067987">
            <w:pPr>
              <w:pStyle w:val="ConcurTableHeadCentered8pt"/>
            </w:pPr>
            <w:r w:rsidRPr="000D7C9A">
              <w:t>Feature Target Release Date</w:t>
            </w:r>
          </w:p>
        </w:tc>
      </w:tr>
      <w:tr w:rsidR="00DB3FD5" w:rsidRPr="000D7C9A"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0D7C9A" w:rsidRDefault="00DB3FD5" w:rsidP="00067987">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2C538A" w:rsidRDefault="00DB3FD5" w:rsidP="00067987">
            <w:pPr>
              <w:pStyle w:val="ConcurTableText8ptCenter"/>
              <w:keepNext/>
            </w:pPr>
            <w:r w:rsidRPr="002C538A">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2C538A" w:rsidRDefault="00DB3FD5" w:rsidP="00067987">
            <w:pPr>
              <w:pStyle w:val="ConcurTableText8ptCenter"/>
              <w:keepNext/>
            </w:pPr>
            <w:r w:rsidRPr="002C538A">
              <w:t>Q4 2021 – Future Release</w:t>
            </w:r>
          </w:p>
        </w:tc>
      </w:tr>
      <w:tr w:rsidR="00DB3FD5" w:rsidRPr="000D7C9A"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0D7C9A" w:rsidRDefault="00DB3FD5" w:rsidP="0006798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718E4E5" w14:textId="77777777" w:rsidR="00DB3FD5" w:rsidRDefault="00DB3FD5" w:rsidP="00067987">
      <w:pPr>
        <w:pStyle w:val="ConcurBodyText"/>
        <w:keepNext/>
        <w:rPr>
          <w:b/>
          <w:bCs/>
        </w:rPr>
      </w:pPr>
      <w:r>
        <w:rPr>
          <w:b/>
          <w:bCs/>
        </w:rPr>
        <w:t>Applies to:</w:t>
      </w:r>
    </w:p>
    <w:p w14:paraId="41120ADF" w14:textId="77777777" w:rsidR="00DB3FD5" w:rsidRDefault="00DB3FD5" w:rsidP="00DB3FD5">
      <w:pPr>
        <w:pStyle w:val="ApplicableProducts"/>
      </w:pPr>
      <w:bookmarkStart w:id="27" w:name="_Toc130564638"/>
      <w:r>
        <w:t>All Products | All Editions</w:t>
      </w:r>
      <w:bookmarkEnd w:id="27"/>
    </w:p>
    <w:p w14:paraId="6C37D324" w14:textId="77777777" w:rsidR="00DB3FD5" w:rsidRPr="000D7C9A" w:rsidRDefault="00DB3FD5" w:rsidP="00DB3FD5">
      <w:pPr>
        <w:pStyle w:val="Heading4"/>
      </w:pPr>
      <w:r w:rsidRPr="000D7C9A">
        <w:t>Overview</w:t>
      </w:r>
    </w:p>
    <w:p w14:paraId="34AC0CE2" w14:textId="77777777" w:rsidR="00DB3FD5" w:rsidRDefault="00DB3FD5" w:rsidP="00DB3FD5">
      <w:pPr>
        <w:pStyle w:val="ConcurBodyText"/>
      </w:pPr>
      <w:bookmarkStart w:id="28" w:name="_Hlk19876476"/>
      <w:bookmarkStart w:id="29"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776F6DE" w14:textId="77777777" w:rsidR="00DB3FD5" w:rsidRDefault="00DB3FD5" w:rsidP="00DB3FD5">
      <w:pPr>
        <w:pStyle w:val="ConcurBodyText"/>
      </w:pPr>
      <w:r w:rsidRPr="0047240B">
        <w:t>The roll out of the new homepage is phased</w:t>
      </w:r>
      <w:r>
        <w:t>:</w:t>
      </w:r>
    </w:p>
    <w:p w14:paraId="39E98867" w14:textId="77777777" w:rsidR="00DB3FD5" w:rsidRPr="002C538A" w:rsidRDefault="00DB3FD5" w:rsidP="00456641">
      <w:pPr>
        <w:pStyle w:val="ConcurBodyText"/>
      </w:pPr>
      <w:r>
        <w:rPr>
          <w:b/>
          <w:bCs/>
        </w:rPr>
        <w:t xml:space="preserve">Phase 1: </w:t>
      </w:r>
      <w:r w:rsidRPr="002C538A">
        <w:t xml:space="preserve">In October of 2021, SAP Concur began redirecting Concur Expense, Concur Invoice, and Concur Request clients in the US Datacenter to the new homepage. </w:t>
      </w:r>
    </w:p>
    <w:p w14:paraId="4F22A485" w14:textId="77777777" w:rsidR="00DB3FD5" w:rsidRDefault="00DB3FD5" w:rsidP="00456641">
      <w:pPr>
        <w:pStyle w:val="ConcurBodyText"/>
      </w:pPr>
      <w:r w:rsidRPr="002C538A">
        <w:rPr>
          <w:b/>
          <w:bCs/>
        </w:rPr>
        <w:t xml:space="preserve">Phase 2: </w:t>
      </w:r>
      <w:r w:rsidRPr="002C538A">
        <w:t>In December 2021, SAP Concur began redirecting Concur Expense, Concur</w:t>
      </w:r>
      <w:r w:rsidRPr="00F039B1">
        <w:t xml:space="preserve"> Invoice, and Concur Request clients in the EU Datacenter to the new homepage.</w:t>
      </w:r>
    </w:p>
    <w:p w14:paraId="7F0E58A1" w14:textId="77777777" w:rsidR="00DB3FD5" w:rsidRPr="00F34AB0" w:rsidRDefault="00DB3FD5" w:rsidP="00456641">
      <w:pPr>
        <w:pStyle w:val="ConcurBodyText"/>
      </w:pPr>
      <w:r w:rsidRPr="008C513A">
        <w:rPr>
          <w:b/>
          <w:bCs/>
        </w:rPr>
        <w:t xml:space="preserve">Phase 3: </w:t>
      </w:r>
      <w:r w:rsidRPr="008C513A">
        <w:t>At a date to be determined, SAP Concur will begin redirecting the remaining clients in the US and EU datacenters to the new homepage. The remaining clients include those with Concur Travel standalone or Concur Travel with Expense, Invoice, and/or Request.</w:t>
      </w:r>
    </w:p>
    <w:bookmarkEnd w:id="28"/>
    <w:bookmarkEnd w:id="29"/>
    <w:p w14:paraId="646B2248" w14:textId="77777777" w:rsidR="00DB3FD5" w:rsidRPr="00941126" w:rsidRDefault="00DB3FD5" w:rsidP="00DB3FD5">
      <w:pPr>
        <w:pStyle w:val="Heading5"/>
      </w:pPr>
      <w:r>
        <w:t>Business Purpose / Client Benefit</w:t>
      </w:r>
    </w:p>
    <w:p w14:paraId="7D0EFF7E" w14:textId="77777777" w:rsidR="00DB3FD5" w:rsidRDefault="00DB3FD5" w:rsidP="00DB3FD5">
      <w:pPr>
        <w:pStyle w:val="ConcurBodyText"/>
      </w:pPr>
      <w:r>
        <w:t>This change ensures that the SAP Concur homepage is available even when some services are unavailable and improves the consistency of the sign in experience.</w:t>
      </w:r>
    </w:p>
    <w:p w14:paraId="436C6EB9" w14:textId="5FAB1322" w:rsidR="00DB3FD5" w:rsidRDefault="00E9408E" w:rsidP="00457966">
      <w:pPr>
        <w:pStyle w:val="Heading4"/>
      </w:pPr>
      <w:r>
        <w:lastRenderedPageBreak/>
        <w:t>End-User Experience</w:t>
      </w:r>
    </w:p>
    <w:p w14:paraId="31E0830E" w14:textId="77777777" w:rsidR="00DB3FD5" w:rsidRPr="00093613" w:rsidRDefault="00DB3FD5" w:rsidP="00457966">
      <w:pPr>
        <w:pStyle w:val="ConcurBodyText"/>
        <w:keepNext/>
      </w:pPr>
      <w:r>
        <w:t>With the old homepage</w:t>
      </w:r>
      <w:r w:rsidRPr="00093613">
        <w:t>, when a user signs into their SAP Concur products, the</w:t>
      </w:r>
      <w:r>
        <w:t>y</w:t>
      </w:r>
      <w:r w:rsidRPr="00093613">
        <w:t xml:space="preserve"> see their homepage.</w:t>
      </w:r>
    </w:p>
    <w:p w14:paraId="0D106D61" w14:textId="77777777" w:rsidR="00DB3FD5" w:rsidRPr="00093613" w:rsidRDefault="00DB3FD5" w:rsidP="00457966">
      <w:pPr>
        <w:pStyle w:val="ConcurNote"/>
        <w:keepNext/>
      </w:pPr>
      <w:r w:rsidRPr="00093613">
        <w:t>The appearance of the homepage varies depending on which products and services are enabled for the client and the permissions assigned to the user.</w:t>
      </w:r>
    </w:p>
    <w:p w14:paraId="4A40EC0B" w14:textId="50B4D414" w:rsidR="00DB3FD5" w:rsidRPr="00C92844" w:rsidRDefault="00DB3FD5" w:rsidP="00DB3FD5">
      <w:pPr>
        <w:pStyle w:val="ConcurBodyText"/>
        <w:rPr>
          <w:b/>
          <w:bCs/>
        </w:rPr>
      </w:pPr>
      <w:r w:rsidRPr="006B3515">
        <w:rPr>
          <w:b/>
          <w:bCs/>
          <w:i/>
          <w:iCs/>
          <w:highlight w:val="yellow"/>
        </w:rPr>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B60C5">
        <w:rPr>
          <w:b/>
          <w:bCs/>
          <w:i/>
          <w:iCs/>
          <w:highlight w:val="yellow"/>
        </w:rPr>
        <w:fldChar w:fldCharType="begin"/>
      </w:r>
      <w:r w:rsidR="004B60C5">
        <w:rPr>
          <w:b/>
          <w:bCs/>
          <w:i/>
          <w:iCs/>
          <w:highlight w:val="yellow"/>
        </w:rPr>
        <w:instrText xml:space="preserve"> INCLUDEPICTURE  "cid:image001.png@01D6F58E.7870AE20" \* MERGEFORMATINET </w:instrText>
      </w:r>
      <w:r w:rsidR="004B60C5">
        <w:rPr>
          <w:b/>
          <w:bCs/>
          <w:i/>
          <w:iCs/>
          <w:highlight w:val="yellow"/>
        </w:rPr>
        <w:fldChar w:fldCharType="separate"/>
      </w:r>
      <w:r w:rsidR="00646501">
        <w:rPr>
          <w:b/>
          <w:bCs/>
          <w:i/>
          <w:iCs/>
          <w:highlight w:val="yellow"/>
        </w:rPr>
        <w:fldChar w:fldCharType="begin"/>
      </w:r>
      <w:r w:rsidR="00646501">
        <w:rPr>
          <w:b/>
          <w:bCs/>
          <w:i/>
          <w:iCs/>
          <w:highlight w:val="yellow"/>
        </w:rPr>
        <w:instrText xml:space="preserve"> INCLUDEPICTURE  "cid:image001.png@01D6F58E.7870AE20" \* MERGEFORMATINET </w:instrText>
      </w:r>
      <w:r w:rsidR="00646501">
        <w:rPr>
          <w:b/>
          <w:bCs/>
          <w:i/>
          <w:iCs/>
          <w:highlight w:val="yellow"/>
        </w:rPr>
        <w:fldChar w:fldCharType="separate"/>
      </w:r>
      <w:r w:rsidR="00EA3BD1">
        <w:rPr>
          <w:b/>
          <w:bCs/>
          <w:i/>
          <w:iCs/>
          <w:highlight w:val="yellow"/>
        </w:rPr>
        <w:fldChar w:fldCharType="begin"/>
      </w:r>
      <w:r w:rsidR="00EA3BD1">
        <w:rPr>
          <w:b/>
          <w:bCs/>
          <w:i/>
          <w:iCs/>
          <w:highlight w:val="yellow"/>
        </w:rPr>
        <w:instrText xml:space="preserve"> INCLUDEPICTURE  "cid:image001.png@01D6F58E.7870AE20" \* MERGEFORMATINET </w:instrText>
      </w:r>
      <w:r w:rsidR="00EA3BD1">
        <w:rPr>
          <w:b/>
          <w:bCs/>
          <w:i/>
          <w:iCs/>
          <w:highlight w:val="yellow"/>
        </w:rPr>
        <w:fldChar w:fldCharType="separate"/>
      </w:r>
      <w:r w:rsidR="001F2393">
        <w:rPr>
          <w:b/>
          <w:bCs/>
          <w:i/>
          <w:iCs/>
          <w:highlight w:val="yellow"/>
        </w:rPr>
        <w:fldChar w:fldCharType="begin"/>
      </w:r>
      <w:r w:rsidR="001F2393">
        <w:rPr>
          <w:b/>
          <w:bCs/>
          <w:i/>
          <w:iCs/>
          <w:highlight w:val="yellow"/>
        </w:rPr>
        <w:instrText xml:space="preserve"> INCLUDEPICTURE  "cid:image001.png@01D6F58E.7870AE20" \* MERGEFORMATINET </w:instrText>
      </w:r>
      <w:r w:rsidR="001F2393">
        <w:rPr>
          <w:b/>
          <w:bCs/>
          <w:i/>
          <w:iCs/>
          <w:highlight w:val="yellow"/>
        </w:rPr>
        <w:fldChar w:fldCharType="separate"/>
      </w:r>
      <w:r w:rsidR="008B11E3">
        <w:rPr>
          <w:b/>
          <w:bCs/>
          <w:i/>
          <w:iCs/>
          <w:highlight w:val="yellow"/>
        </w:rPr>
        <w:fldChar w:fldCharType="begin"/>
      </w:r>
      <w:r w:rsidR="008B11E3">
        <w:rPr>
          <w:b/>
          <w:bCs/>
          <w:i/>
          <w:iCs/>
          <w:highlight w:val="yellow"/>
        </w:rPr>
        <w:instrText xml:space="preserve"> INCLUDEPICTURE  "cid:image001.png@01D6F58E.7870AE20" \* MERGEFORMATINET </w:instrText>
      </w:r>
      <w:r w:rsidR="008B11E3">
        <w:rPr>
          <w:b/>
          <w:bCs/>
          <w:i/>
          <w:iCs/>
          <w:highlight w:val="yellow"/>
        </w:rPr>
        <w:fldChar w:fldCharType="separate"/>
      </w:r>
      <w:r w:rsidR="004A4B3A">
        <w:rPr>
          <w:b/>
          <w:bCs/>
          <w:i/>
          <w:iCs/>
          <w:highlight w:val="yellow"/>
        </w:rPr>
        <w:fldChar w:fldCharType="begin"/>
      </w:r>
      <w:r w:rsidR="004A4B3A">
        <w:rPr>
          <w:b/>
          <w:bCs/>
          <w:i/>
          <w:iCs/>
          <w:highlight w:val="yellow"/>
        </w:rPr>
        <w:instrText xml:space="preserve"> INCLUDEPICTURE  "cid:image001.png@01D6F58E.7870AE20" \* MERGEFORMATINET </w:instrText>
      </w:r>
      <w:r w:rsidR="004A4B3A">
        <w:rPr>
          <w:b/>
          <w:bCs/>
          <w:i/>
          <w:iCs/>
          <w:highlight w:val="yellow"/>
        </w:rPr>
        <w:fldChar w:fldCharType="separate"/>
      </w:r>
      <w:r w:rsidR="00F80CD3">
        <w:rPr>
          <w:b/>
          <w:bCs/>
          <w:i/>
          <w:iCs/>
          <w:highlight w:val="yellow"/>
        </w:rPr>
        <w:fldChar w:fldCharType="begin"/>
      </w:r>
      <w:r w:rsidR="00F80CD3">
        <w:rPr>
          <w:b/>
          <w:bCs/>
          <w:i/>
          <w:iCs/>
          <w:highlight w:val="yellow"/>
        </w:rPr>
        <w:instrText xml:space="preserve"> INCLUDEPICTURE  "cid:image001.png@01D6F58E.7870AE20" \* MERGEFORMATINET </w:instrText>
      </w:r>
      <w:r w:rsidR="00F80CD3">
        <w:rPr>
          <w:b/>
          <w:bCs/>
          <w:i/>
          <w:iCs/>
          <w:highlight w:val="yellow"/>
        </w:rPr>
        <w:fldChar w:fldCharType="separate"/>
      </w:r>
      <w:r w:rsidR="009475A8">
        <w:rPr>
          <w:b/>
          <w:bCs/>
          <w:i/>
          <w:iCs/>
          <w:highlight w:val="yellow"/>
        </w:rPr>
        <w:fldChar w:fldCharType="begin"/>
      </w:r>
      <w:r w:rsidR="009475A8">
        <w:rPr>
          <w:b/>
          <w:bCs/>
          <w:i/>
          <w:iCs/>
          <w:highlight w:val="yellow"/>
        </w:rPr>
        <w:instrText xml:space="preserve"> INCLUDEPICTURE  "cid:image001.png@01D6F58E.7870AE20" \* MERGEFORMATINET </w:instrText>
      </w:r>
      <w:r w:rsidR="009475A8">
        <w:rPr>
          <w:b/>
          <w:bCs/>
          <w:i/>
          <w:iCs/>
          <w:highlight w:val="yellow"/>
        </w:rPr>
        <w:fldChar w:fldCharType="separate"/>
      </w:r>
      <w:r w:rsidR="00FD09AD">
        <w:rPr>
          <w:b/>
          <w:bCs/>
          <w:i/>
          <w:iCs/>
          <w:highlight w:val="yellow"/>
        </w:rPr>
        <w:fldChar w:fldCharType="begin"/>
      </w:r>
      <w:r w:rsidR="00FD09AD">
        <w:rPr>
          <w:b/>
          <w:bCs/>
          <w:i/>
          <w:iCs/>
          <w:highlight w:val="yellow"/>
        </w:rPr>
        <w:instrText xml:space="preserve"> INCLUDEPICTURE  "cid:image001.png@01D6F58E.7870AE20" \* MERGEFORMATINET </w:instrText>
      </w:r>
      <w:r w:rsidR="00FD09AD">
        <w:rPr>
          <w:b/>
          <w:bCs/>
          <w:i/>
          <w:iCs/>
          <w:highlight w:val="yellow"/>
        </w:rPr>
        <w:fldChar w:fldCharType="separate"/>
      </w:r>
      <w:r w:rsidR="00D66D83">
        <w:rPr>
          <w:b/>
          <w:bCs/>
          <w:i/>
          <w:iCs/>
          <w:highlight w:val="yellow"/>
        </w:rPr>
        <w:fldChar w:fldCharType="begin"/>
      </w:r>
      <w:r w:rsidR="00D66D83">
        <w:rPr>
          <w:b/>
          <w:bCs/>
          <w:i/>
          <w:iCs/>
          <w:highlight w:val="yellow"/>
        </w:rPr>
        <w:instrText xml:space="preserve"> INCLUDEPICTURE  "cid:image001.png@01D6F58E.7870AE20" \* MERGEFORMATINET </w:instrText>
      </w:r>
      <w:r w:rsidR="00D66D83">
        <w:rPr>
          <w:b/>
          <w:bCs/>
          <w:i/>
          <w:iCs/>
          <w:highlight w:val="yellow"/>
        </w:rPr>
        <w:fldChar w:fldCharType="separate"/>
      </w:r>
      <w:r w:rsidR="00276203">
        <w:rPr>
          <w:b/>
          <w:bCs/>
          <w:i/>
          <w:iCs/>
          <w:highlight w:val="yellow"/>
        </w:rPr>
        <w:fldChar w:fldCharType="begin"/>
      </w:r>
      <w:r w:rsidR="00276203">
        <w:rPr>
          <w:b/>
          <w:bCs/>
          <w:i/>
          <w:iCs/>
          <w:highlight w:val="yellow"/>
        </w:rPr>
        <w:instrText xml:space="preserve"> INCLUDEPICTURE  "cid:image001.png@01D6F58E.7870AE20" \* MERGEFORMATINET </w:instrText>
      </w:r>
      <w:r w:rsidR="00276203">
        <w:rPr>
          <w:b/>
          <w:bCs/>
          <w:i/>
          <w:iCs/>
          <w:highlight w:val="yellow"/>
        </w:rPr>
        <w:fldChar w:fldCharType="separate"/>
      </w:r>
      <w:r w:rsidR="00735FB1">
        <w:rPr>
          <w:b/>
          <w:bCs/>
          <w:i/>
          <w:iCs/>
          <w:highlight w:val="yellow"/>
        </w:rPr>
        <w:fldChar w:fldCharType="begin"/>
      </w:r>
      <w:r w:rsidR="00735FB1">
        <w:rPr>
          <w:b/>
          <w:bCs/>
          <w:i/>
          <w:iCs/>
          <w:highlight w:val="yellow"/>
        </w:rPr>
        <w:instrText xml:space="preserve"> INCLUDEPICTURE  "cid:image001.png@01D6F58E.7870AE20" \* MERGEFORMATINET </w:instrText>
      </w:r>
      <w:r w:rsidR="00735FB1">
        <w:rPr>
          <w:b/>
          <w:bCs/>
          <w:i/>
          <w:iCs/>
          <w:highlight w:val="yellow"/>
        </w:rPr>
        <w:fldChar w:fldCharType="separate"/>
      </w:r>
      <w:r w:rsidR="00D03861">
        <w:rPr>
          <w:b/>
          <w:bCs/>
          <w:i/>
          <w:iCs/>
          <w:highlight w:val="yellow"/>
        </w:rPr>
        <w:fldChar w:fldCharType="begin"/>
      </w:r>
      <w:r w:rsidR="00D03861">
        <w:rPr>
          <w:b/>
          <w:bCs/>
          <w:i/>
          <w:iCs/>
          <w:highlight w:val="yellow"/>
        </w:rPr>
        <w:instrText xml:space="preserve"> INCLUDEPICTURE  "cid:image001.png@01D6F58E.7870AE20" \* MERGEFORMATINET </w:instrText>
      </w:r>
      <w:r w:rsidR="00D03861">
        <w:rPr>
          <w:b/>
          <w:bCs/>
          <w:i/>
          <w:iCs/>
          <w:highlight w:val="yellow"/>
        </w:rPr>
        <w:fldChar w:fldCharType="separate"/>
      </w:r>
      <w:r w:rsidR="00EC32E3">
        <w:rPr>
          <w:b/>
          <w:bCs/>
          <w:i/>
          <w:iCs/>
          <w:highlight w:val="yellow"/>
        </w:rPr>
        <w:fldChar w:fldCharType="begin"/>
      </w:r>
      <w:r w:rsidR="00EC32E3">
        <w:rPr>
          <w:b/>
          <w:bCs/>
          <w:i/>
          <w:iCs/>
          <w:highlight w:val="yellow"/>
        </w:rPr>
        <w:instrText xml:space="preserve"> INCLUDEPICTURE  "cid:image001.png@01D6F58E.7870AE20" \* MERGEFORMATINET </w:instrText>
      </w:r>
      <w:r w:rsidR="00EC32E3">
        <w:rPr>
          <w:b/>
          <w:bCs/>
          <w:i/>
          <w:iCs/>
          <w:highlight w:val="yellow"/>
        </w:rPr>
        <w:fldChar w:fldCharType="separate"/>
      </w:r>
      <w:r w:rsidR="00332FB5">
        <w:rPr>
          <w:b/>
          <w:bCs/>
          <w:i/>
          <w:iCs/>
          <w:highlight w:val="yellow"/>
        </w:rPr>
        <w:fldChar w:fldCharType="begin"/>
      </w:r>
      <w:r w:rsidR="00332FB5">
        <w:rPr>
          <w:b/>
          <w:bCs/>
          <w:i/>
          <w:iCs/>
          <w:highlight w:val="yellow"/>
        </w:rPr>
        <w:instrText xml:space="preserve"> INCLUDEPICTURE  "cid:image001.png@01D6F58E.7870AE20" \* MERGEFORMATINET </w:instrText>
      </w:r>
      <w:r w:rsidR="00332FB5">
        <w:rPr>
          <w:b/>
          <w:bCs/>
          <w:i/>
          <w:iCs/>
          <w:highlight w:val="yellow"/>
        </w:rPr>
        <w:fldChar w:fldCharType="separate"/>
      </w:r>
      <w:r w:rsidR="001F6A2A">
        <w:rPr>
          <w:b/>
          <w:bCs/>
          <w:i/>
          <w:iCs/>
          <w:highlight w:val="yellow"/>
        </w:rPr>
        <w:fldChar w:fldCharType="begin"/>
      </w:r>
      <w:r w:rsidR="001F6A2A">
        <w:rPr>
          <w:b/>
          <w:bCs/>
          <w:i/>
          <w:iCs/>
          <w:highlight w:val="yellow"/>
        </w:rPr>
        <w:instrText xml:space="preserve"> INCLUDEPICTURE  "cid:image001.png@01D6F58E.7870AE20" \* MERGEFORMATINET </w:instrText>
      </w:r>
      <w:r w:rsidR="001F6A2A">
        <w:rPr>
          <w:b/>
          <w:bCs/>
          <w:i/>
          <w:iCs/>
          <w:highlight w:val="yellow"/>
        </w:rPr>
        <w:fldChar w:fldCharType="separate"/>
      </w:r>
      <w:r w:rsidR="004427DB">
        <w:rPr>
          <w:b/>
          <w:bCs/>
          <w:i/>
          <w:iCs/>
          <w:highlight w:val="yellow"/>
        </w:rPr>
        <w:fldChar w:fldCharType="begin"/>
      </w:r>
      <w:r w:rsidR="004427DB">
        <w:rPr>
          <w:b/>
          <w:bCs/>
          <w:i/>
          <w:iCs/>
          <w:highlight w:val="yellow"/>
        </w:rPr>
        <w:instrText xml:space="preserve"> INCLUDEPICTURE  "cid:image001.png@01D6F58E.7870AE20" \* MERGEFORMATINET </w:instrText>
      </w:r>
      <w:r w:rsidR="004427DB">
        <w:rPr>
          <w:b/>
          <w:bCs/>
          <w:i/>
          <w:iCs/>
          <w:highlight w:val="yellow"/>
        </w:rPr>
        <w:fldChar w:fldCharType="separate"/>
      </w:r>
      <w:r w:rsidR="00900AA7">
        <w:rPr>
          <w:b/>
          <w:bCs/>
          <w:i/>
          <w:iCs/>
          <w:highlight w:val="yellow"/>
        </w:rPr>
        <w:fldChar w:fldCharType="begin"/>
      </w:r>
      <w:r w:rsidR="00900AA7">
        <w:rPr>
          <w:b/>
          <w:bCs/>
          <w:i/>
          <w:iCs/>
          <w:highlight w:val="yellow"/>
        </w:rPr>
        <w:instrText xml:space="preserve"> INCLUDEPICTURE  "cid:image001.png@01D6F58E.7870AE20" \* MERGEFORMATINET </w:instrText>
      </w:r>
      <w:r w:rsidR="00900AA7">
        <w:rPr>
          <w:b/>
          <w:bCs/>
          <w:i/>
          <w:iCs/>
          <w:highlight w:val="yellow"/>
        </w:rPr>
        <w:fldChar w:fldCharType="separate"/>
      </w:r>
      <w:r w:rsidR="00BF4486">
        <w:rPr>
          <w:b/>
          <w:bCs/>
          <w:i/>
          <w:iCs/>
          <w:highlight w:val="yellow"/>
        </w:rPr>
        <w:fldChar w:fldCharType="begin"/>
      </w:r>
      <w:r w:rsidR="00BF4486">
        <w:rPr>
          <w:b/>
          <w:bCs/>
          <w:i/>
          <w:iCs/>
          <w:highlight w:val="yellow"/>
        </w:rPr>
        <w:instrText xml:space="preserve"> INCLUDEPICTURE  "cid:image001.png@01D6F58E.7870AE20" \* MERGEFORMATINET </w:instrText>
      </w:r>
      <w:r w:rsidR="00BF4486">
        <w:rPr>
          <w:b/>
          <w:bCs/>
          <w:i/>
          <w:iCs/>
          <w:highlight w:val="yellow"/>
        </w:rPr>
        <w:fldChar w:fldCharType="separate"/>
      </w:r>
      <w:r w:rsidR="006D17A3">
        <w:rPr>
          <w:b/>
          <w:bCs/>
          <w:i/>
          <w:iCs/>
          <w:highlight w:val="yellow"/>
        </w:rPr>
        <w:fldChar w:fldCharType="begin"/>
      </w:r>
      <w:r w:rsidR="006D17A3">
        <w:rPr>
          <w:b/>
          <w:bCs/>
          <w:i/>
          <w:iCs/>
          <w:highlight w:val="yellow"/>
        </w:rPr>
        <w:instrText xml:space="preserve"> INCLUDEPICTURE  "cid:image001.png@01D6F58E.7870AE20" \* MERGEFORMATINET </w:instrText>
      </w:r>
      <w:r w:rsidR="006D17A3">
        <w:rPr>
          <w:b/>
          <w:bCs/>
          <w:i/>
          <w:iCs/>
          <w:highlight w:val="yellow"/>
        </w:rPr>
        <w:fldChar w:fldCharType="separate"/>
      </w:r>
      <w:r w:rsidR="00C96C94">
        <w:rPr>
          <w:b/>
          <w:bCs/>
          <w:i/>
          <w:iCs/>
          <w:highlight w:val="yellow"/>
        </w:rPr>
        <w:fldChar w:fldCharType="begin"/>
      </w:r>
      <w:r w:rsidR="00C96C94">
        <w:rPr>
          <w:b/>
          <w:bCs/>
          <w:i/>
          <w:iCs/>
          <w:highlight w:val="yellow"/>
        </w:rPr>
        <w:instrText xml:space="preserve"> INCLUDEPICTURE  "cid:image001.png@01D6F58E.7870AE20" \* MERGEFORMATINET </w:instrText>
      </w:r>
      <w:r w:rsidR="00C96C94">
        <w:rPr>
          <w:b/>
          <w:bCs/>
          <w:i/>
          <w:iCs/>
          <w:highlight w:val="yellow"/>
        </w:rPr>
        <w:fldChar w:fldCharType="separate"/>
      </w:r>
      <w:r w:rsidR="00457E69">
        <w:rPr>
          <w:b/>
          <w:bCs/>
          <w:i/>
          <w:iCs/>
          <w:highlight w:val="yellow"/>
        </w:rPr>
        <w:fldChar w:fldCharType="begin"/>
      </w:r>
      <w:r w:rsidR="00457E69">
        <w:rPr>
          <w:b/>
          <w:bCs/>
          <w:i/>
          <w:iCs/>
          <w:highlight w:val="yellow"/>
        </w:rPr>
        <w:instrText xml:space="preserve"> INCLUDEPICTURE  "cid:image001.png@01D6F58E.7870AE20" \* MERGEFORMATINET </w:instrText>
      </w:r>
      <w:r w:rsidR="00457E69">
        <w:rPr>
          <w:b/>
          <w:bCs/>
          <w:i/>
          <w:iCs/>
          <w:highlight w:val="yellow"/>
        </w:rPr>
        <w:fldChar w:fldCharType="separate"/>
      </w:r>
      <w:r w:rsidR="00B272F8">
        <w:rPr>
          <w:b/>
          <w:bCs/>
          <w:i/>
          <w:iCs/>
          <w:highlight w:val="yellow"/>
        </w:rPr>
        <w:fldChar w:fldCharType="begin"/>
      </w:r>
      <w:r w:rsidR="00B272F8">
        <w:rPr>
          <w:b/>
          <w:bCs/>
          <w:i/>
          <w:iCs/>
          <w:highlight w:val="yellow"/>
        </w:rPr>
        <w:instrText xml:space="preserve"> INCLUDEPICTURE  "cid:image001.png@01D6F58E.7870AE20" \* MERGEFORMATINET </w:instrText>
      </w:r>
      <w:r w:rsidR="00B272F8">
        <w:rPr>
          <w:b/>
          <w:bCs/>
          <w:i/>
          <w:iCs/>
          <w:highlight w:val="yellow"/>
        </w:rPr>
        <w:fldChar w:fldCharType="separate"/>
      </w:r>
      <w:r w:rsidR="00A749B9">
        <w:rPr>
          <w:b/>
          <w:bCs/>
          <w:i/>
          <w:iCs/>
          <w:highlight w:val="yellow"/>
        </w:rPr>
        <w:fldChar w:fldCharType="begin"/>
      </w:r>
      <w:r w:rsidR="00A749B9">
        <w:rPr>
          <w:b/>
          <w:bCs/>
          <w:i/>
          <w:iCs/>
          <w:highlight w:val="yellow"/>
        </w:rPr>
        <w:instrText xml:space="preserve"> INCLUDEPICTURE  "cid:image001.png@01D6F58E.7870AE20" \* MERGEFORMATINET </w:instrText>
      </w:r>
      <w:r w:rsidR="00A749B9">
        <w:rPr>
          <w:b/>
          <w:bCs/>
          <w:i/>
          <w:iCs/>
          <w:highlight w:val="yellow"/>
        </w:rPr>
        <w:fldChar w:fldCharType="separate"/>
      </w:r>
      <w:r w:rsidR="00FE2019">
        <w:rPr>
          <w:b/>
          <w:bCs/>
          <w:i/>
          <w:iCs/>
          <w:highlight w:val="yellow"/>
        </w:rPr>
        <w:fldChar w:fldCharType="begin"/>
      </w:r>
      <w:r w:rsidR="00FE2019">
        <w:rPr>
          <w:b/>
          <w:bCs/>
          <w:i/>
          <w:iCs/>
          <w:highlight w:val="yellow"/>
        </w:rPr>
        <w:instrText xml:space="preserve"> INCLUDEPICTURE  "cid:image001.png@01D6F58E.7870AE20" \* MERGEFORMATINET </w:instrText>
      </w:r>
      <w:r w:rsidR="00FE2019">
        <w:rPr>
          <w:b/>
          <w:bCs/>
          <w:i/>
          <w:iCs/>
          <w:highlight w:val="yellow"/>
        </w:rPr>
        <w:fldChar w:fldCharType="separate"/>
      </w:r>
      <w:r w:rsidR="0011196D">
        <w:rPr>
          <w:b/>
          <w:bCs/>
          <w:i/>
          <w:iCs/>
          <w:highlight w:val="yellow"/>
        </w:rPr>
        <w:fldChar w:fldCharType="begin"/>
      </w:r>
      <w:r w:rsidR="0011196D">
        <w:rPr>
          <w:b/>
          <w:bCs/>
          <w:i/>
          <w:iCs/>
          <w:highlight w:val="yellow"/>
        </w:rPr>
        <w:instrText xml:space="preserve"> INCLUDEPICTURE  "cid:image001.png@01D6F58E.7870AE20" \* MERGEFORMATINET </w:instrText>
      </w:r>
      <w:r w:rsidR="0011196D">
        <w:rPr>
          <w:b/>
          <w:bCs/>
          <w:i/>
          <w:iCs/>
          <w:highlight w:val="yellow"/>
        </w:rPr>
        <w:fldChar w:fldCharType="separate"/>
      </w:r>
      <w:r w:rsidR="00B658D6">
        <w:rPr>
          <w:b/>
          <w:bCs/>
          <w:i/>
          <w:iCs/>
          <w:highlight w:val="yellow"/>
        </w:rPr>
        <w:fldChar w:fldCharType="begin"/>
      </w:r>
      <w:r w:rsidR="00B658D6">
        <w:rPr>
          <w:b/>
          <w:bCs/>
          <w:i/>
          <w:iCs/>
          <w:highlight w:val="yellow"/>
        </w:rPr>
        <w:instrText xml:space="preserve"> INCLUDEPICTURE  "cid:image001.png@01D6F58E.7870AE20" \* MERGEFORMATINET </w:instrText>
      </w:r>
      <w:r w:rsidR="00B658D6">
        <w:rPr>
          <w:b/>
          <w:bCs/>
          <w:i/>
          <w:iCs/>
          <w:highlight w:val="yellow"/>
        </w:rPr>
        <w:fldChar w:fldCharType="separate"/>
      </w:r>
      <w:r w:rsidR="00913DCE">
        <w:rPr>
          <w:b/>
          <w:bCs/>
          <w:i/>
          <w:iCs/>
          <w:highlight w:val="yellow"/>
        </w:rPr>
        <w:fldChar w:fldCharType="begin"/>
      </w:r>
      <w:r w:rsidR="00913DCE">
        <w:rPr>
          <w:b/>
          <w:bCs/>
          <w:i/>
          <w:iCs/>
          <w:highlight w:val="yellow"/>
        </w:rPr>
        <w:instrText xml:space="preserve"> INCLUDEPICTURE  "cid:image001.png@01D6F58E.7870AE20" \* MERGEFORMATINET </w:instrText>
      </w:r>
      <w:r w:rsidR="00913DCE">
        <w:rPr>
          <w:b/>
          <w:bCs/>
          <w:i/>
          <w:iCs/>
          <w:highlight w:val="yellow"/>
        </w:rPr>
        <w:fldChar w:fldCharType="separate"/>
      </w:r>
      <w:r w:rsidR="007B0816">
        <w:rPr>
          <w:b/>
          <w:bCs/>
          <w:i/>
          <w:iCs/>
          <w:highlight w:val="yellow"/>
        </w:rPr>
        <w:fldChar w:fldCharType="begin"/>
      </w:r>
      <w:r w:rsidR="007B0816">
        <w:rPr>
          <w:b/>
          <w:bCs/>
          <w:i/>
          <w:iCs/>
          <w:highlight w:val="yellow"/>
        </w:rPr>
        <w:instrText xml:space="preserve"> INCLUDEPICTURE  "cid:image001.png@01D6F58E.7870AE20" \* MERGEFORMATINET </w:instrText>
      </w:r>
      <w:r w:rsidR="007B0816">
        <w:rPr>
          <w:b/>
          <w:bCs/>
          <w:i/>
          <w:iCs/>
          <w:highlight w:val="yellow"/>
        </w:rPr>
        <w:fldChar w:fldCharType="separate"/>
      </w:r>
      <w:r w:rsidR="00253B63">
        <w:rPr>
          <w:b/>
          <w:bCs/>
          <w:i/>
          <w:iCs/>
          <w:highlight w:val="yellow"/>
        </w:rPr>
        <w:fldChar w:fldCharType="begin"/>
      </w:r>
      <w:r w:rsidR="00253B63">
        <w:rPr>
          <w:b/>
          <w:bCs/>
          <w:i/>
          <w:iCs/>
          <w:highlight w:val="yellow"/>
        </w:rPr>
        <w:instrText xml:space="preserve"> INCLUDEPICTURE  "cid:image001.png@01D6F58E.7870AE20" \* MERGEFORMATINET </w:instrText>
      </w:r>
      <w:r w:rsidR="00253B63">
        <w:rPr>
          <w:b/>
          <w:bCs/>
          <w:i/>
          <w:iCs/>
          <w:highlight w:val="yellow"/>
        </w:rPr>
        <w:fldChar w:fldCharType="separate"/>
      </w:r>
      <w:r w:rsidR="00B26542">
        <w:rPr>
          <w:b/>
          <w:bCs/>
          <w:i/>
          <w:iCs/>
          <w:highlight w:val="yellow"/>
        </w:rPr>
        <w:fldChar w:fldCharType="begin"/>
      </w:r>
      <w:r w:rsidR="00B26542">
        <w:rPr>
          <w:b/>
          <w:bCs/>
          <w:i/>
          <w:iCs/>
          <w:highlight w:val="yellow"/>
        </w:rPr>
        <w:instrText xml:space="preserve"> INCLUDEPICTURE  "cid:image001.png@01D6F58E.7870AE20" \* MERGEFORMATINET </w:instrText>
      </w:r>
      <w:r w:rsidR="00B26542">
        <w:rPr>
          <w:b/>
          <w:bCs/>
          <w:i/>
          <w:iCs/>
          <w:highlight w:val="yellow"/>
        </w:rPr>
        <w:fldChar w:fldCharType="separate"/>
      </w:r>
      <w:r w:rsidR="00351916">
        <w:rPr>
          <w:b/>
          <w:bCs/>
          <w:i/>
          <w:iCs/>
          <w:highlight w:val="yellow"/>
        </w:rPr>
        <w:fldChar w:fldCharType="begin"/>
      </w:r>
      <w:r w:rsidR="00351916">
        <w:rPr>
          <w:b/>
          <w:bCs/>
          <w:i/>
          <w:iCs/>
          <w:highlight w:val="yellow"/>
        </w:rPr>
        <w:instrText xml:space="preserve"> INCLUDEPICTURE  "cid:image001.png@01D6F58E.7870AE20" \* MERGEFORMATINET </w:instrText>
      </w:r>
      <w:r w:rsidR="00351916">
        <w:rPr>
          <w:b/>
          <w:bCs/>
          <w:i/>
          <w:iCs/>
          <w:highlight w:val="yellow"/>
        </w:rPr>
        <w:fldChar w:fldCharType="separate"/>
      </w:r>
      <w:r w:rsidR="001004B9">
        <w:rPr>
          <w:b/>
          <w:bCs/>
          <w:i/>
          <w:iCs/>
          <w:highlight w:val="yellow"/>
        </w:rPr>
        <w:fldChar w:fldCharType="begin"/>
      </w:r>
      <w:r w:rsidR="001004B9">
        <w:rPr>
          <w:b/>
          <w:bCs/>
          <w:i/>
          <w:iCs/>
          <w:highlight w:val="yellow"/>
        </w:rPr>
        <w:instrText xml:space="preserve"> INCLUDEPICTURE  "cid:image001.png@01D6F58E.7870AE20" \* MERGEFORMATINET </w:instrText>
      </w:r>
      <w:r w:rsidR="001004B9">
        <w:rPr>
          <w:b/>
          <w:bCs/>
          <w:i/>
          <w:iCs/>
          <w:highlight w:val="yellow"/>
        </w:rPr>
        <w:fldChar w:fldCharType="separate"/>
      </w:r>
      <w:r w:rsidR="002D4BAA">
        <w:rPr>
          <w:b/>
          <w:bCs/>
          <w:i/>
          <w:iCs/>
          <w:highlight w:val="yellow"/>
        </w:rPr>
        <w:fldChar w:fldCharType="begin"/>
      </w:r>
      <w:r w:rsidR="002D4BAA">
        <w:rPr>
          <w:b/>
          <w:bCs/>
          <w:i/>
          <w:iCs/>
          <w:highlight w:val="yellow"/>
        </w:rPr>
        <w:instrText xml:space="preserve"> INCLUDEPICTURE  "cid:image001.png@01D6F58E.7870AE20" \* MERGEFORMATINET </w:instrText>
      </w:r>
      <w:r w:rsidR="002D4BAA">
        <w:rPr>
          <w:b/>
          <w:bCs/>
          <w:i/>
          <w:iCs/>
          <w:highlight w:val="yellow"/>
        </w:rPr>
        <w:fldChar w:fldCharType="separate"/>
      </w:r>
      <w:r w:rsidR="00270194">
        <w:rPr>
          <w:b/>
          <w:bCs/>
          <w:i/>
          <w:iCs/>
          <w:highlight w:val="yellow"/>
        </w:rPr>
        <w:fldChar w:fldCharType="begin"/>
      </w:r>
      <w:r w:rsidR="00270194">
        <w:rPr>
          <w:b/>
          <w:bCs/>
          <w:i/>
          <w:iCs/>
          <w:highlight w:val="yellow"/>
        </w:rPr>
        <w:instrText xml:space="preserve"> INCLUDEPICTURE  "cid:image001.png@01D6F58E.7870AE20" \* MERGEFORMATINET </w:instrText>
      </w:r>
      <w:r w:rsidR="00270194">
        <w:rPr>
          <w:b/>
          <w:bCs/>
          <w:i/>
          <w:iCs/>
          <w:highlight w:val="yellow"/>
        </w:rPr>
        <w:fldChar w:fldCharType="separate"/>
      </w:r>
      <w:r w:rsidR="005B0B84">
        <w:rPr>
          <w:b/>
          <w:bCs/>
          <w:i/>
          <w:iCs/>
          <w:highlight w:val="yellow"/>
        </w:rPr>
        <w:fldChar w:fldCharType="begin"/>
      </w:r>
      <w:r w:rsidR="005B0B84">
        <w:rPr>
          <w:b/>
          <w:bCs/>
          <w:i/>
          <w:iCs/>
          <w:highlight w:val="yellow"/>
        </w:rPr>
        <w:instrText xml:space="preserve"> INCLUDEPICTURE  "cid:image001.png@01D6F58E.7870AE20" \* MERGEFORMATINET </w:instrText>
      </w:r>
      <w:r w:rsidR="005B0B84">
        <w:rPr>
          <w:b/>
          <w:bCs/>
          <w:i/>
          <w:iCs/>
          <w:highlight w:val="yellow"/>
        </w:rPr>
        <w:fldChar w:fldCharType="separate"/>
      </w:r>
      <w:r w:rsidR="00CB751D">
        <w:rPr>
          <w:b/>
          <w:bCs/>
          <w:i/>
          <w:iCs/>
          <w:highlight w:val="yellow"/>
        </w:rPr>
        <w:fldChar w:fldCharType="begin"/>
      </w:r>
      <w:r w:rsidR="00CB751D">
        <w:rPr>
          <w:b/>
          <w:bCs/>
          <w:i/>
          <w:iCs/>
          <w:highlight w:val="yellow"/>
        </w:rPr>
        <w:instrText xml:space="preserve"> INCLUDEPICTURE  "cid:image001.png@01D6F58E.7870AE20" \* MERGEFORMATINET </w:instrText>
      </w:r>
      <w:r w:rsidR="00CB751D">
        <w:rPr>
          <w:b/>
          <w:bCs/>
          <w:i/>
          <w:iCs/>
          <w:highlight w:val="yellow"/>
        </w:rPr>
        <w:fldChar w:fldCharType="separate"/>
      </w:r>
      <w:r w:rsidR="001963E3">
        <w:rPr>
          <w:b/>
          <w:bCs/>
          <w:i/>
          <w:iCs/>
          <w:highlight w:val="yellow"/>
        </w:rPr>
        <w:fldChar w:fldCharType="begin"/>
      </w:r>
      <w:r w:rsidR="001963E3">
        <w:rPr>
          <w:b/>
          <w:bCs/>
          <w:i/>
          <w:iCs/>
          <w:highlight w:val="yellow"/>
        </w:rPr>
        <w:instrText xml:space="preserve"> INCLUDEPICTURE  "cid:image001.png@01D6F58E.7870AE20" \* MERGEFORMATINET </w:instrText>
      </w:r>
      <w:r w:rsidR="001963E3">
        <w:rPr>
          <w:b/>
          <w:bCs/>
          <w:i/>
          <w:iCs/>
          <w:highlight w:val="yellow"/>
        </w:rPr>
        <w:fldChar w:fldCharType="separate"/>
      </w:r>
      <w:r w:rsidR="00224A0F">
        <w:rPr>
          <w:b/>
          <w:bCs/>
          <w:i/>
          <w:iCs/>
          <w:highlight w:val="yellow"/>
        </w:rPr>
        <w:fldChar w:fldCharType="begin"/>
      </w:r>
      <w:r w:rsidR="00224A0F">
        <w:rPr>
          <w:b/>
          <w:bCs/>
          <w:i/>
          <w:iCs/>
          <w:highlight w:val="yellow"/>
        </w:rPr>
        <w:instrText xml:space="preserve"> INCLUDEPICTURE  "cid:image001.png@01D6F58E.7870AE20" \* MERGEFORMATINET </w:instrText>
      </w:r>
      <w:r w:rsidR="00224A0F">
        <w:rPr>
          <w:b/>
          <w:bCs/>
          <w:i/>
          <w:iCs/>
          <w:highlight w:val="yellow"/>
        </w:rPr>
        <w:fldChar w:fldCharType="separate"/>
      </w:r>
      <w:r w:rsidR="00022032">
        <w:rPr>
          <w:b/>
          <w:bCs/>
          <w:i/>
          <w:iCs/>
          <w:highlight w:val="yellow"/>
        </w:rPr>
        <w:fldChar w:fldCharType="begin"/>
      </w:r>
      <w:r w:rsidR="00022032">
        <w:rPr>
          <w:b/>
          <w:bCs/>
          <w:i/>
          <w:iCs/>
          <w:highlight w:val="yellow"/>
        </w:rPr>
        <w:instrText xml:space="preserve"> INCLUDEPICTURE  "cid:image001.png@01D6F58E.7870AE20" \* MERGEFORMATINET </w:instrText>
      </w:r>
      <w:r w:rsidR="00022032">
        <w:rPr>
          <w:b/>
          <w:bCs/>
          <w:i/>
          <w:iCs/>
          <w:highlight w:val="yellow"/>
        </w:rPr>
        <w:fldChar w:fldCharType="separate"/>
      </w:r>
      <w:r w:rsidR="002D51DF">
        <w:rPr>
          <w:b/>
          <w:bCs/>
          <w:i/>
          <w:iCs/>
          <w:highlight w:val="yellow"/>
        </w:rPr>
        <w:fldChar w:fldCharType="begin"/>
      </w:r>
      <w:r w:rsidR="002D51DF">
        <w:rPr>
          <w:b/>
          <w:bCs/>
          <w:i/>
          <w:iCs/>
          <w:highlight w:val="yellow"/>
        </w:rPr>
        <w:instrText xml:space="preserve"> INCLUDEPICTURE  "cid:image001.png@01D6F58E.7870AE20" \* MERGEFORMATINET </w:instrText>
      </w:r>
      <w:r w:rsidR="002D51DF">
        <w:rPr>
          <w:b/>
          <w:bCs/>
          <w:i/>
          <w:iCs/>
          <w:highlight w:val="yellow"/>
        </w:rPr>
        <w:fldChar w:fldCharType="separate"/>
      </w:r>
      <w:r w:rsidR="00A36088">
        <w:rPr>
          <w:b/>
          <w:bCs/>
          <w:i/>
          <w:iCs/>
          <w:highlight w:val="yellow"/>
        </w:rPr>
        <w:fldChar w:fldCharType="begin"/>
      </w:r>
      <w:r w:rsidR="00A36088">
        <w:rPr>
          <w:b/>
          <w:bCs/>
          <w:i/>
          <w:iCs/>
          <w:highlight w:val="yellow"/>
        </w:rPr>
        <w:instrText xml:space="preserve"> INCLUDEPICTURE  "cid:image001.png@01D6F58E.7870AE20" \* MERGEFORMATINET </w:instrText>
      </w:r>
      <w:r w:rsidR="00A36088">
        <w:rPr>
          <w:b/>
          <w:bCs/>
          <w:i/>
          <w:iCs/>
          <w:highlight w:val="yellow"/>
        </w:rPr>
        <w:fldChar w:fldCharType="separate"/>
      </w:r>
      <w:r w:rsidR="00FB501E">
        <w:rPr>
          <w:b/>
          <w:bCs/>
          <w:i/>
          <w:iCs/>
          <w:highlight w:val="yellow"/>
        </w:rPr>
        <w:fldChar w:fldCharType="begin"/>
      </w:r>
      <w:r w:rsidR="00FB501E">
        <w:rPr>
          <w:b/>
          <w:bCs/>
          <w:i/>
          <w:iCs/>
          <w:highlight w:val="yellow"/>
        </w:rPr>
        <w:instrText xml:space="preserve"> INCLUDEPICTURE  "cid:image001.png@01D6F58E.7870AE20" \* MERGEFORMATINET </w:instrText>
      </w:r>
      <w:r w:rsidR="00FB501E">
        <w:rPr>
          <w:b/>
          <w:bCs/>
          <w:i/>
          <w:iCs/>
          <w:highlight w:val="yellow"/>
        </w:rPr>
        <w:fldChar w:fldCharType="separate"/>
      </w:r>
      <w:r w:rsidR="00B152E6">
        <w:rPr>
          <w:b/>
          <w:bCs/>
          <w:i/>
          <w:iCs/>
          <w:highlight w:val="yellow"/>
        </w:rPr>
        <w:fldChar w:fldCharType="begin"/>
      </w:r>
      <w:r w:rsidR="00B152E6">
        <w:rPr>
          <w:b/>
          <w:bCs/>
          <w:i/>
          <w:iCs/>
          <w:highlight w:val="yellow"/>
        </w:rPr>
        <w:instrText xml:space="preserve"> INCLUDEPICTURE  "cid:image001.png@01D6F58E.7870AE20" \* MERGEFORMATINET </w:instrText>
      </w:r>
      <w:r w:rsidR="00B152E6">
        <w:rPr>
          <w:b/>
          <w:bCs/>
          <w:i/>
          <w:iCs/>
          <w:highlight w:val="yellow"/>
        </w:rPr>
        <w:fldChar w:fldCharType="separate"/>
      </w:r>
      <w:r w:rsidR="00897E32">
        <w:rPr>
          <w:b/>
          <w:bCs/>
          <w:i/>
          <w:iCs/>
          <w:highlight w:val="yellow"/>
        </w:rPr>
        <w:fldChar w:fldCharType="begin"/>
      </w:r>
      <w:r w:rsidR="00897E32">
        <w:rPr>
          <w:b/>
          <w:bCs/>
          <w:i/>
          <w:iCs/>
          <w:highlight w:val="yellow"/>
        </w:rPr>
        <w:instrText xml:space="preserve"> INCLUDEPICTURE  "cid:image001.png@01D6F58E.7870AE20" \* MERGEFORMATINET </w:instrText>
      </w:r>
      <w:r w:rsidR="00897E32">
        <w:rPr>
          <w:b/>
          <w:bCs/>
          <w:i/>
          <w:iCs/>
          <w:highlight w:val="yellow"/>
        </w:rPr>
        <w:fldChar w:fldCharType="separate"/>
      </w:r>
      <w:r w:rsidR="00D55DA4">
        <w:rPr>
          <w:b/>
          <w:bCs/>
          <w:i/>
          <w:iCs/>
          <w:highlight w:val="yellow"/>
        </w:rPr>
        <w:fldChar w:fldCharType="begin"/>
      </w:r>
      <w:r w:rsidR="00D55DA4">
        <w:rPr>
          <w:b/>
          <w:bCs/>
          <w:i/>
          <w:iCs/>
          <w:highlight w:val="yellow"/>
        </w:rPr>
        <w:instrText xml:space="preserve"> INCLUDEPICTURE  "cid:image001.png@01D6F58E.7870AE20" \* MERGEFORMATINET </w:instrText>
      </w:r>
      <w:r w:rsidR="00D55DA4">
        <w:rPr>
          <w:b/>
          <w:bCs/>
          <w:i/>
          <w:iCs/>
          <w:highlight w:val="yellow"/>
        </w:rPr>
        <w:fldChar w:fldCharType="separate"/>
      </w:r>
      <w:r w:rsidR="00EC71E3">
        <w:rPr>
          <w:b/>
          <w:bCs/>
          <w:i/>
          <w:iCs/>
          <w:highlight w:val="yellow"/>
        </w:rPr>
        <w:fldChar w:fldCharType="begin"/>
      </w:r>
      <w:r w:rsidR="00EC71E3">
        <w:rPr>
          <w:b/>
          <w:bCs/>
          <w:i/>
          <w:iCs/>
          <w:highlight w:val="yellow"/>
        </w:rPr>
        <w:instrText xml:space="preserve"> INCLUDEPICTURE  "cid:image001.png@01D6F58E.7870AE20" \* MERGEFORMATINET </w:instrText>
      </w:r>
      <w:r w:rsidR="00EC71E3">
        <w:rPr>
          <w:b/>
          <w:bCs/>
          <w:i/>
          <w:iCs/>
          <w:highlight w:val="yellow"/>
        </w:rPr>
        <w:fldChar w:fldCharType="separate"/>
      </w:r>
      <w:r w:rsidR="00576239">
        <w:rPr>
          <w:b/>
          <w:bCs/>
          <w:i/>
          <w:iCs/>
          <w:highlight w:val="yellow"/>
        </w:rPr>
        <w:fldChar w:fldCharType="begin"/>
      </w:r>
      <w:r w:rsidR="00576239">
        <w:rPr>
          <w:b/>
          <w:bCs/>
          <w:i/>
          <w:iCs/>
          <w:highlight w:val="yellow"/>
        </w:rPr>
        <w:instrText xml:space="preserve"> INCLUDEPICTURE  "cid:image001.png@01D6F58E.7870AE20" \* MERGEFORMATINET </w:instrText>
      </w:r>
      <w:r w:rsidR="00576239">
        <w:rPr>
          <w:b/>
          <w:bCs/>
          <w:i/>
          <w:iCs/>
          <w:highlight w:val="yellow"/>
        </w:rPr>
        <w:fldChar w:fldCharType="separate"/>
      </w:r>
      <w:r w:rsidR="002F7616">
        <w:rPr>
          <w:b/>
          <w:bCs/>
          <w:i/>
          <w:iCs/>
          <w:highlight w:val="yellow"/>
        </w:rPr>
        <w:fldChar w:fldCharType="begin"/>
      </w:r>
      <w:r w:rsidR="002F7616">
        <w:rPr>
          <w:b/>
          <w:bCs/>
          <w:i/>
          <w:iCs/>
          <w:highlight w:val="yellow"/>
        </w:rPr>
        <w:instrText xml:space="preserve"> INCLUDEPICTURE  "cid:image001.png@01D6F58E.7870AE20" \* MERGEFORMATINET </w:instrText>
      </w:r>
      <w:r w:rsidR="002F7616">
        <w:rPr>
          <w:b/>
          <w:bCs/>
          <w:i/>
          <w:iCs/>
          <w:highlight w:val="yellow"/>
        </w:rPr>
        <w:fldChar w:fldCharType="separate"/>
      </w:r>
      <w:r w:rsidR="00776E0D">
        <w:rPr>
          <w:b/>
          <w:bCs/>
          <w:i/>
          <w:iCs/>
          <w:highlight w:val="yellow"/>
        </w:rPr>
        <w:fldChar w:fldCharType="begin"/>
      </w:r>
      <w:r w:rsidR="00776E0D">
        <w:rPr>
          <w:b/>
          <w:bCs/>
          <w:i/>
          <w:iCs/>
          <w:highlight w:val="yellow"/>
        </w:rPr>
        <w:instrText xml:space="preserve"> INCLUDEPICTURE  "cid:image001.png@01D6F58E.7870AE20" \* MERGEFORMATINET </w:instrText>
      </w:r>
      <w:r w:rsidR="00776E0D">
        <w:rPr>
          <w:b/>
          <w:bCs/>
          <w:i/>
          <w:iCs/>
          <w:highlight w:val="yellow"/>
        </w:rPr>
        <w:fldChar w:fldCharType="separate"/>
      </w:r>
      <w:r w:rsidR="00865614">
        <w:rPr>
          <w:b/>
          <w:bCs/>
          <w:i/>
          <w:iCs/>
          <w:highlight w:val="yellow"/>
        </w:rPr>
        <w:fldChar w:fldCharType="begin"/>
      </w:r>
      <w:r w:rsidR="00865614">
        <w:rPr>
          <w:b/>
          <w:bCs/>
          <w:i/>
          <w:iCs/>
          <w:highlight w:val="yellow"/>
        </w:rPr>
        <w:instrText xml:space="preserve"> INCLUDEPICTURE  "cid:image001.png@01D6F58E.7870AE20" \* MERGEFORMATINET </w:instrText>
      </w:r>
      <w:r w:rsidR="00865614">
        <w:rPr>
          <w:b/>
          <w:bCs/>
          <w:i/>
          <w:iCs/>
          <w:highlight w:val="yellow"/>
        </w:rPr>
        <w:fldChar w:fldCharType="separate"/>
      </w:r>
      <w:r w:rsidR="00FC5878">
        <w:rPr>
          <w:b/>
          <w:bCs/>
          <w:i/>
          <w:iCs/>
          <w:highlight w:val="yellow"/>
        </w:rPr>
        <w:fldChar w:fldCharType="begin"/>
      </w:r>
      <w:r w:rsidR="00FC5878">
        <w:rPr>
          <w:b/>
          <w:bCs/>
          <w:i/>
          <w:iCs/>
          <w:highlight w:val="yellow"/>
        </w:rPr>
        <w:instrText xml:space="preserve"> INCLUDEPICTURE  "cid:image001.png@01D6F58E.7870AE20" \* MERGEFORMATINET </w:instrText>
      </w:r>
      <w:r w:rsidR="00FC5878">
        <w:rPr>
          <w:b/>
          <w:bCs/>
          <w:i/>
          <w:iCs/>
          <w:highlight w:val="yellow"/>
        </w:rPr>
        <w:fldChar w:fldCharType="separate"/>
      </w:r>
      <w:r w:rsidR="00BD008F">
        <w:rPr>
          <w:b/>
          <w:bCs/>
          <w:i/>
          <w:iCs/>
          <w:highlight w:val="yellow"/>
        </w:rPr>
        <w:fldChar w:fldCharType="begin"/>
      </w:r>
      <w:r w:rsidR="00BD008F">
        <w:rPr>
          <w:b/>
          <w:bCs/>
          <w:i/>
          <w:iCs/>
          <w:highlight w:val="yellow"/>
        </w:rPr>
        <w:instrText xml:space="preserve"> INCLUDEPICTURE  "cid:image001.png@01D6F58E.7870AE20" \* MERGEFORMATINET </w:instrText>
      </w:r>
      <w:r w:rsidR="00BD008F">
        <w:rPr>
          <w:b/>
          <w:bCs/>
          <w:i/>
          <w:iCs/>
          <w:highlight w:val="yellow"/>
        </w:rPr>
        <w:fldChar w:fldCharType="separate"/>
      </w:r>
      <w:r w:rsidR="002316D6">
        <w:rPr>
          <w:b/>
          <w:bCs/>
          <w:i/>
          <w:iCs/>
          <w:highlight w:val="yellow"/>
        </w:rPr>
        <w:fldChar w:fldCharType="begin"/>
      </w:r>
      <w:r w:rsidR="002316D6">
        <w:rPr>
          <w:b/>
          <w:bCs/>
          <w:i/>
          <w:iCs/>
          <w:highlight w:val="yellow"/>
        </w:rPr>
        <w:instrText xml:space="preserve"> INCLUDEPICTURE  "cid:image001.png@01D6F58E.7870AE20" \* MERGEFORMATINET </w:instrText>
      </w:r>
      <w:r w:rsidR="002316D6">
        <w:rPr>
          <w:b/>
          <w:bCs/>
          <w:i/>
          <w:iCs/>
          <w:highlight w:val="yellow"/>
        </w:rPr>
        <w:fldChar w:fldCharType="separate"/>
      </w:r>
      <w:r w:rsidR="003943AD">
        <w:rPr>
          <w:b/>
          <w:bCs/>
          <w:i/>
          <w:iCs/>
          <w:highlight w:val="yellow"/>
        </w:rPr>
        <w:fldChar w:fldCharType="begin"/>
      </w:r>
      <w:r w:rsidR="003943AD">
        <w:rPr>
          <w:b/>
          <w:bCs/>
          <w:i/>
          <w:iCs/>
          <w:highlight w:val="yellow"/>
        </w:rPr>
        <w:instrText xml:space="preserve"> INCLUDEPICTURE  "cid:image001.png@01D6F58E.7870AE20" \* MERGEFORMATINET </w:instrText>
      </w:r>
      <w:r w:rsidR="003943AD">
        <w:rPr>
          <w:b/>
          <w:bCs/>
          <w:i/>
          <w:iCs/>
          <w:highlight w:val="yellow"/>
        </w:rPr>
        <w:fldChar w:fldCharType="separate"/>
      </w:r>
      <w:r w:rsidR="00EF51C8">
        <w:rPr>
          <w:b/>
          <w:bCs/>
          <w:i/>
          <w:iCs/>
          <w:highlight w:val="yellow"/>
        </w:rPr>
        <w:fldChar w:fldCharType="begin"/>
      </w:r>
      <w:r w:rsidR="00EF51C8">
        <w:rPr>
          <w:b/>
          <w:bCs/>
          <w:i/>
          <w:iCs/>
          <w:highlight w:val="yellow"/>
        </w:rPr>
        <w:instrText xml:space="preserve"> INCLUDEPICTURE  "cid:image001.png@01D6F58E.7870AE20" \* MERGEFORMATINET </w:instrText>
      </w:r>
      <w:r w:rsidR="00EF51C8">
        <w:rPr>
          <w:b/>
          <w:bCs/>
          <w:i/>
          <w:iCs/>
          <w:highlight w:val="yellow"/>
        </w:rPr>
        <w:fldChar w:fldCharType="separate"/>
      </w:r>
      <w:r w:rsidR="00DA14FA">
        <w:rPr>
          <w:b/>
          <w:bCs/>
          <w:i/>
          <w:iCs/>
          <w:highlight w:val="yellow"/>
        </w:rPr>
        <w:fldChar w:fldCharType="begin"/>
      </w:r>
      <w:r w:rsidR="00DA14FA">
        <w:rPr>
          <w:b/>
          <w:bCs/>
          <w:i/>
          <w:iCs/>
          <w:highlight w:val="yellow"/>
        </w:rPr>
        <w:instrText xml:space="preserve"> INCLUDEPICTURE  "cid:image001.png@01D6F58E.7870AE20" \* MERGEFORMATINET </w:instrText>
      </w:r>
      <w:r w:rsidR="00DA14FA">
        <w:rPr>
          <w:b/>
          <w:bCs/>
          <w:i/>
          <w:iCs/>
          <w:highlight w:val="yellow"/>
        </w:rPr>
        <w:fldChar w:fldCharType="separate"/>
      </w:r>
      <w:r w:rsidR="00F01470">
        <w:rPr>
          <w:b/>
          <w:bCs/>
          <w:i/>
          <w:iCs/>
          <w:highlight w:val="yellow"/>
        </w:rPr>
        <w:fldChar w:fldCharType="begin"/>
      </w:r>
      <w:r w:rsidR="00F01470">
        <w:rPr>
          <w:b/>
          <w:bCs/>
          <w:i/>
          <w:iCs/>
          <w:highlight w:val="yellow"/>
        </w:rPr>
        <w:instrText xml:space="preserve"> INCLUDEPICTURE  "cid:image001.png@01D6F58E.7870AE20" \* MERGEFORMATINET </w:instrText>
      </w:r>
      <w:r w:rsidR="00F01470">
        <w:rPr>
          <w:b/>
          <w:bCs/>
          <w:i/>
          <w:iCs/>
          <w:highlight w:val="yellow"/>
        </w:rPr>
        <w:fldChar w:fldCharType="separate"/>
      </w:r>
      <w:r w:rsidR="00377A3C">
        <w:rPr>
          <w:b/>
          <w:bCs/>
          <w:i/>
          <w:iCs/>
          <w:highlight w:val="yellow"/>
        </w:rPr>
        <w:fldChar w:fldCharType="begin"/>
      </w:r>
      <w:r w:rsidR="00377A3C">
        <w:rPr>
          <w:b/>
          <w:bCs/>
          <w:i/>
          <w:iCs/>
          <w:highlight w:val="yellow"/>
        </w:rPr>
        <w:instrText xml:space="preserve"> INCLUDEPICTURE  "cid:image001.png@01D6F58E.7870AE20" \* MERGEFORMATINET </w:instrText>
      </w:r>
      <w:r w:rsidR="00377A3C">
        <w:rPr>
          <w:b/>
          <w:bCs/>
          <w:i/>
          <w:iCs/>
          <w:highlight w:val="yellow"/>
        </w:rPr>
        <w:fldChar w:fldCharType="separate"/>
      </w:r>
      <w:r w:rsidR="00434F21">
        <w:rPr>
          <w:b/>
          <w:bCs/>
          <w:i/>
          <w:iCs/>
          <w:highlight w:val="yellow"/>
        </w:rPr>
        <w:fldChar w:fldCharType="begin"/>
      </w:r>
      <w:r w:rsidR="00434F21">
        <w:rPr>
          <w:b/>
          <w:bCs/>
          <w:i/>
          <w:iCs/>
          <w:highlight w:val="yellow"/>
        </w:rPr>
        <w:instrText xml:space="preserve"> INCLUDEPICTURE  "cid:image001.png@01D6F58E.7870AE20" \* MERGEFORMATINET </w:instrText>
      </w:r>
      <w:r w:rsidR="00434F21">
        <w:rPr>
          <w:b/>
          <w:bCs/>
          <w:i/>
          <w:iCs/>
          <w:highlight w:val="yellow"/>
        </w:rPr>
        <w:fldChar w:fldCharType="separate"/>
      </w:r>
      <w:r w:rsidR="00664284">
        <w:rPr>
          <w:b/>
          <w:bCs/>
          <w:i/>
          <w:iCs/>
          <w:highlight w:val="yellow"/>
        </w:rPr>
        <w:fldChar w:fldCharType="begin"/>
      </w:r>
      <w:r w:rsidR="00664284">
        <w:rPr>
          <w:b/>
          <w:bCs/>
          <w:i/>
          <w:iCs/>
          <w:highlight w:val="yellow"/>
        </w:rPr>
        <w:instrText xml:space="preserve"> INCLUDEPICTURE  "cid:image001.png@01D6F58E.7870AE20" \* MERGEFORMATINET </w:instrText>
      </w:r>
      <w:r w:rsidR="00664284">
        <w:rPr>
          <w:b/>
          <w:bCs/>
          <w:i/>
          <w:iCs/>
          <w:highlight w:val="yellow"/>
        </w:rPr>
        <w:fldChar w:fldCharType="separate"/>
      </w:r>
      <w:r w:rsidR="002667AD">
        <w:rPr>
          <w:b/>
          <w:bCs/>
          <w:i/>
          <w:iCs/>
          <w:highlight w:val="yellow"/>
        </w:rPr>
        <w:fldChar w:fldCharType="begin"/>
      </w:r>
      <w:r w:rsidR="002667AD">
        <w:rPr>
          <w:b/>
          <w:bCs/>
          <w:i/>
          <w:iCs/>
          <w:highlight w:val="yellow"/>
        </w:rPr>
        <w:instrText xml:space="preserve"> INCLUDEPICTURE  "cid:image001.png@01D6F58E.7870AE20" \* MERGEFORMATINET </w:instrText>
      </w:r>
      <w:r w:rsidR="002667AD">
        <w:rPr>
          <w:b/>
          <w:bCs/>
          <w:i/>
          <w:iCs/>
          <w:highlight w:val="yellow"/>
        </w:rPr>
        <w:fldChar w:fldCharType="separate"/>
      </w:r>
      <w:r w:rsidR="00315AE5">
        <w:rPr>
          <w:b/>
          <w:bCs/>
          <w:i/>
          <w:iCs/>
          <w:highlight w:val="yellow"/>
        </w:rPr>
        <w:fldChar w:fldCharType="begin"/>
      </w:r>
      <w:r w:rsidR="00315AE5">
        <w:rPr>
          <w:b/>
          <w:bCs/>
          <w:i/>
          <w:iCs/>
          <w:highlight w:val="yellow"/>
        </w:rPr>
        <w:instrText xml:space="preserve"> INCLUDEPICTURE  "cid:image001.png@01D6F58E.7870AE20" \* MERGEFORMATINET </w:instrText>
      </w:r>
      <w:r w:rsidR="00315AE5">
        <w:rPr>
          <w:b/>
          <w:bCs/>
          <w:i/>
          <w:iCs/>
          <w:highlight w:val="yellow"/>
        </w:rPr>
        <w:fldChar w:fldCharType="separate"/>
      </w:r>
      <w:r w:rsidR="00702B86">
        <w:rPr>
          <w:b/>
          <w:bCs/>
          <w:i/>
          <w:iCs/>
          <w:highlight w:val="yellow"/>
        </w:rPr>
        <w:fldChar w:fldCharType="begin"/>
      </w:r>
      <w:r w:rsidR="00702B86">
        <w:rPr>
          <w:b/>
          <w:bCs/>
          <w:i/>
          <w:iCs/>
          <w:highlight w:val="yellow"/>
        </w:rPr>
        <w:instrText xml:space="preserve"> INCLUDEPICTURE  "cid:image001.png@01D6F58E.7870AE20" \* MERGEFORMATINET </w:instrText>
      </w:r>
      <w:r w:rsidR="00702B86">
        <w:rPr>
          <w:b/>
          <w:bCs/>
          <w:i/>
          <w:iCs/>
          <w:highlight w:val="yellow"/>
        </w:rPr>
        <w:fldChar w:fldCharType="separate"/>
      </w:r>
      <w:r w:rsidR="00AB2F5D">
        <w:rPr>
          <w:b/>
          <w:bCs/>
          <w:i/>
          <w:iCs/>
          <w:highlight w:val="yellow"/>
        </w:rPr>
        <w:fldChar w:fldCharType="begin"/>
      </w:r>
      <w:r w:rsidR="00AB2F5D">
        <w:rPr>
          <w:b/>
          <w:bCs/>
          <w:i/>
          <w:iCs/>
          <w:highlight w:val="yellow"/>
        </w:rPr>
        <w:instrText xml:space="preserve"> INCLUDEPICTURE  "cid:image001.png@01D6F58E.7870AE20" \* MERGEFORMATINET </w:instrText>
      </w:r>
      <w:r w:rsidR="00AB2F5D">
        <w:rPr>
          <w:b/>
          <w:bCs/>
          <w:i/>
          <w:iCs/>
          <w:highlight w:val="yellow"/>
        </w:rPr>
        <w:fldChar w:fldCharType="separate"/>
      </w:r>
      <w:r w:rsidR="00FB5551">
        <w:rPr>
          <w:b/>
          <w:bCs/>
          <w:i/>
          <w:iCs/>
          <w:highlight w:val="yellow"/>
        </w:rPr>
        <w:fldChar w:fldCharType="begin"/>
      </w:r>
      <w:r w:rsidR="00FB5551">
        <w:rPr>
          <w:b/>
          <w:bCs/>
          <w:i/>
          <w:iCs/>
          <w:highlight w:val="yellow"/>
        </w:rPr>
        <w:instrText xml:space="preserve"> INCLUDEPICTURE  "cid:image001.png@01D6F58E.7870AE20" \* MERGEFORMATINET </w:instrText>
      </w:r>
      <w:r w:rsidR="00FB5551">
        <w:rPr>
          <w:b/>
          <w:bCs/>
          <w:i/>
          <w:iCs/>
          <w:highlight w:val="yellow"/>
        </w:rPr>
        <w:fldChar w:fldCharType="separate"/>
      </w:r>
      <w:r w:rsidR="00217145">
        <w:rPr>
          <w:b/>
          <w:bCs/>
          <w:i/>
          <w:iCs/>
          <w:highlight w:val="yellow"/>
        </w:rPr>
        <w:fldChar w:fldCharType="begin"/>
      </w:r>
      <w:r w:rsidR="00217145">
        <w:rPr>
          <w:b/>
          <w:bCs/>
          <w:i/>
          <w:iCs/>
          <w:highlight w:val="yellow"/>
        </w:rPr>
        <w:instrText xml:space="preserve"> INCLUDEPICTURE  "cid:image001.png@01D6F58E.7870AE20" \* MERGEFORMATINET </w:instrText>
      </w:r>
      <w:r w:rsidR="00217145">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C27313">
        <w:rPr>
          <w:b/>
          <w:bCs/>
          <w:i/>
          <w:iCs/>
          <w:highlight w:val="yellow"/>
        </w:rPr>
        <w:fldChar w:fldCharType="begin"/>
      </w:r>
      <w:r w:rsidR="00C27313">
        <w:rPr>
          <w:b/>
          <w:bCs/>
          <w:i/>
          <w:iCs/>
          <w:highlight w:val="yellow"/>
        </w:rPr>
        <w:instrText xml:space="preserve"> INCLUDEPICTURE  "cid:image001.png@01D6F58E.7870AE20" \* MERGEFORMATINET </w:instrText>
      </w:r>
      <w:r w:rsidR="00C27313">
        <w:rPr>
          <w:b/>
          <w:bCs/>
          <w:i/>
          <w:iCs/>
          <w:highlight w:val="yellow"/>
        </w:rPr>
        <w:fldChar w:fldCharType="separate"/>
      </w:r>
      <w:r w:rsidR="00747545">
        <w:rPr>
          <w:b/>
          <w:bCs/>
          <w:i/>
          <w:iCs/>
          <w:highlight w:val="yellow"/>
        </w:rPr>
        <w:fldChar w:fldCharType="begin"/>
      </w:r>
      <w:r w:rsidR="00747545">
        <w:rPr>
          <w:b/>
          <w:bCs/>
          <w:i/>
          <w:iCs/>
          <w:highlight w:val="yellow"/>
        </w:rPr>
        <w:instrText xml:space="preserve"> INCLUDEPICTURE  "cid:image001.png@01D6F58E.7870AE20" \* MERGEFORMATINET </w:instrText>
      </w:r>
      <w:r w:rsidR="00747545">
        <w:rPr>
          <w:b/>
          <w:bCs/>
          <w:i/>
          <w:iCs/>
          <w:highlight w:val="yellow"/>
        </w:rPr>
        <w:fldChar w:fldCharType="separate"/>
      </w:r>
      <w:r w:rsidR="00000000">
        <w:rPr>
          <w:b/>
          <w:bCs/>
          <w:i/>
          <w:iCs/>
          <w:highlight w:val="yellow"/>
        </w:rPr>
        <w:fldChar w:fldCharType="begin"/>
      </w:r>
      <w:r w:rsidR="00000000">
        <w:rPr>
          <w:b/>
          <w:bCs/>
          <w:i/>
          <w:iCs/>
          <w:highlight w:val="yellow"/>
        </w:rPr>
        <w:instrText xml:space="preserve"> INCLUDEPICTURE  "cid:image001.png@01D6F58E.7870AE20" \* MERGEFORMATINET </w:instrText>
      </w:r>
      <w:r w:rsidR="00000000">
        <w:rPr>
          <w:b/>
          <w:bCs/>
          <w:i/>
          <w:iCs/>
          <w:highlight w:val="yellow"/>
        </w:rPr>
        <w:fldChar w:fldCharType="separate"/>
      </w:r>
      <w:r w:rsidR="00485664">
        <w:rPr>
          <w:b/>
          <w:bCs/>
          <w:i/>
          <w:iCs/>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414pt;height:318pt;mso-position-horizontal:absolute" o:bordertopcolor="this" o:borderleftcolor="this" o:borderbottomcolor="this" o:borderrightcolor="this">
            <v:imagedata r:id="rId35" r:href="rId36"/>
            <w10:bordertop type="single" width="4"/>
            <w10:borderleft type="single" width="4"/>
            <w10:borderbottom type="single" width="4"/>
            <w10:borderright type="single" width="4"/>
          </v:shape>
        </w:pict>
      </w:r>
      <w:r w:rsidR="00000000">
        <w:rPr>
          <w:b/>
          <w:bCs/>
          <w:i/>
          <w:iCs/>
          <w:highlight w:val="yellow"/>
        </w:rPr>
        <w:fldChar w:fldCharType="end"/>
      </w:r>
      <w:r w:rsidR="00747545">
        <w:rPr>
          <w:b/>
          <w:bCs/>
          <w:i/>
          <w:iCs/>
          <w:highlight w:val="yellow"/>
        </w:rPr>
        <w:fldChar w:fldCharType="end"/>
      </w:r>
      <w:r w:rsidR="00C27313">
        <w:rPr>
          <w:b/>
          <w:bCs/>
          <w:i/>
          <w:iCs/>
          <w:highlight w:val="yellow"/>
        </w:rPr>
        <w:fldChar w:fldCharType="end"/>
      </w:r>
      <w:r>
        <w:rPr>
          <w:b/>
          <w:bCs/>
          <w:i/>
          <w:iCs/>
          <w:highlight w:val="yellow"/>
        </w:rPr>
        <w:fldChar w:fldCharType="end"/>
      </w:r>
      <w:r w:rsidR="00217145">
        <w:rPr>
          <w:b/>
          <w:bCs/>
          <w:i/>
          <w:iCs/>
          <w:highlight w:val="yellow"/>
        </w:rPr>
        <w:fldChar w:fldCharType="end"/>
      </w:r>
      <w:r w:rsidR="00FB5551">
        <w:rPr>
          <w:b/>
          <w:bCs/>
          <w:i/>
          <w:iCs/>
          <w:highlight w:val="yellow"/>
        </w:rPr>
        <w:fldChar w:fldCharType="end"/>
      </w:r>
      <w:r w:rsidR="00AB2F5D">
        <w:rPr>
          <w:b/>
          <w:bCs/>
          <w:i/>
          <w:iCs/>
          <w:highlight w:val="yellow"/>
        </w:rPr>
        <w:fldChar w:fldCharType="end"/>
      </w:r>
      <w:r w:rsidR="00702B86">
        <w:rPr>
          <w:b/>
          <w:bCs/>
          <w:i/>
          <w:iCs/>
          <w:highlight w:val="yellow"/>
        </w:rPr>
        <w:fldChar w:fldCharType="end"/>
      </w:r>
      <w:r w:rsidR="00315AE5">
        <w:rPr>
          <w:b/>
          <w:bCs/>
          <w:i/>
          <w:iCs/>
          <w:highlight w:val="yellow"/>
        </w:rPr>
        <w:fldChar w:fldCharType="end"/>
      </w:r>
      <w:r w:rsidR="002667AD">
        <w:rPr>
          <w:b/>
          <w:bCs/>
          <w:i/>
          <w:iCs/>
          <w:highlight w:val="yellow"/>
        </w:rPr>
        <w:fldChar w:fldCharType="end"/>
      </w:r>
      <w:r w:rsidR="00664284">
        <w:rPr>
          <w:b/>
          <w:bCs/>
          <w:i/>
          <w:iCs/>
          <w:highlight w:val="yellow"/>
        </w:rPr>
        <w:fldChar w:fldCharType="end"/>
      </w:r>
      <w:r w:rsidR="00434F21">
        <w:rPr>
          <w:b/>
          <w:bCs/>
          <w:i/>
          <w:iCs/>
          <w:highlight w:val="yellow"/>
        </w:rPr>
        <w:fldChar w:fldCharType="end"/>
      </w:r>
      <w:r w:rsidR="00377A3C">
        <w:rPr>
          <w:b/>
          <w:bCs/>
          <w:i/>
          <w:iCs/>
          <w:highlight w:val="yellow"/>
        </w:rPr>
        <w:fldChar w:fldCharType="end"/>
      </w:r>
      <w:r w:rsidR="00F01470">
        <w:rPr>
          <w:b/>
          <w:bCs/>
          <w:i/>
          <w:iCs/>
          <w:highlight w:val="yellow"/>
        </w:rPr>
        <w:fldChar w:fldCharType="end"/>
      </w:r>
      <w:r w:rsidR="00DA14FA">
        <w:rPr>
          <w:b/>
          <w:bCs/>
          <w:i/>
          <w:iCs/>
          <w:highlight w:val="yellow"/>
        </w:rPr>
        <w:fldChar w:fldCharType="end"/>
      </w:r>
      <w:r w:rsidR="00EF51C8">
        <w:rPr>
          <w:b/>
          <w:bCs/>
          <w:i/>
          <w:iCs/>
          <w:highlight w:val="yellow"/>
        </w:rPr>
        <w:fldChar w:fldCharType="end"/>
      </w:r>
      <w:r w:rsidR="003943AD">
        <w:rPr>
          <w:b/>
          <w:bCs/>
          <w:i/>
          <w:iCs/>
          <w:highlight w:val="yellow"/>
        </w:rPr>
        <w:fldChar w:fldCharType="end"/>
      </w:r>
      <w:r w:rsidR="002316D6">
        <w:rPr>
          <w:b/>
          <w:bCs/>
          <w:i/>
          <w:iCs/>
          <w:highlight w:val="yellow"/>
        </w:rPr>
        <w:fldChar w:fldCharType="end"/>
      </w:r>
      <w:r w:rsidR="00BD008F">
        <w:rPr>
          <w:b/>
          <w:bCs/>
          <w:i/>
          <w:iCs/>
          <w:highlight w:val="yellow"/>
        </w:rPr>
        <w:fldChar w:fldCharType="end"/>
      </w:r>
      <w:r w:rsidR="00FC5878">
        <w:rPr>
          <w:b/>
          <w:bCs/>
          <w:i/>
          <w:iCs/>
          <w:highlight w:val="yellow"/>
        </w:rPr>
        <w:fldChar w:fldCharType="end"/>
      </w:r>
      <w:r w:rsidR="00865614">
        <w:rPr>
          <w:b/>
          <w:bCs/>
          <w:i/>
          <w:iCs/>
          <w:highlight w:val="yellow"/>
        </w:rPr>
        <w:fldChar w:fldCharType="end"/>
      </w:r>
      <w:r w:rsidR="00776E0D">
        <w:rPr>
          <w:b/>
          <w:bCs/>
          <w:i/>
          <w:iCs/>
          <w:highlight w:val="yellow"/>
        </w:rPr>
        <w:fldChar w:fldCharType="end"/>
      </w:r>
      <w:r w:rsidR="002F7616">
        <w:rPr>
          <w:b/>
          <w:bCs/>
          <w:i/>
          <w:iCs/>
          <w:highlight w:val="yellow"/>
        </w:rPr>
        <w:fldChar w:fldCharType="end"/>
      </w:r>
      <w:r w:rsidR="00576239">
        <w:rPr>
          <w:b/>
          <w:bCs/>
          <w:i/>
          <w:iCs/>
          <w:highlight w:val="yellow"/>
        </w:rPr>
        <w:fldChar w:fldCharType="end"/>
      </w:r>
      <w:r w:rsidR="00EC71E3">
        <w:rPr>
          <w:b/>
          <w:bCs/>
          <w:i/>
          <w:iCs/>
          <w:highlight w:val="yellow"/>
        </w:rPr>
        <w:fldChar w:fldCharType="end"/>
      </w:r>
      <w:r w:rsidR="00D55DA4">
        <w:rPr>
          <w:b/>
          <w:bCs/>
          <w:i/>
          <w:iCs/>
          <w:highlight w:val="yellow"/>
        </w:rPr>
        <w:fldChar w:fldCharType="end"/>
      </w:r>
      <w:r w:rsidR="00897E32">
        <w:rPr>
          <w:b/>
          <w:bCs/>
          <w:i/>
          <w:iCs/>
          <w:highlight w:val="yellow"/>
        </w:rPr>
        <w:fldChar w:fldCharType="end"/>
      </w:r>
      <w:r w:rsidR="00B152E6">
        <w:rPr>
          <w:b/>
          <w:bCs/>
          <w:i/>
          <w:iCs/>
          <w:highlight w:val="yellow"/>
        </w:rPr>
        <w:fldChar w:fldCharType="end"/>
      </w:r>
      <w:r w:rsidR="00FB501E">
        <w:rPr>
          <w:b/>
          <w:bCs/>
          <w:i/>
          <w:iCs/>
          <w:highlight w:val="yellow"/>
        </w:rPr>
        <w:fldChar w:fldCharType="end"/>
      </w:r>
      <w:r w:rsidR="00A36088">
        <w:rPr>
          <w:b/>
          <w:bCs/>
          <w:i/>
          <w:iCs/>
          <w:highlight w:val="yellow"/>
        </w:rPr>
        <w:fldChar w:fldCharType="end"/>
      </w:r>
      <w:r w:rsidR="002D51DF">
        <w:rPr>
          <w:b/>
          <w:bCs/>
          <w:i/>
          <w:iCs/>
          <w:highlight w:val="yellow"/>
        </w:rPr>
        <w:fldChar w:fldCharType="end"/>
      </w:r>
      <w:r w:rsidR="00022032">
        <w:rPr>
          <w:b/>
          <w:bCs/>
          <w:i/>
          <w:iCs/>
          <w:highlight w:val="yellow"/>
        </w:rPr>
        <w:fldChar w:fldCharType="end"/>
      </w:r>
      <w:r w:rsidR="00224A0F">
        <w:rPr>
          <w:b/>
          <w:bCs/>
          <w:i/>
          <w:iCs/>
          <w:highlight w:val="yellow"/>
        </w:rPr>
        <w:fldChar w:fldCharType="end"/>
      </w:r>
      <w:r w:rsidR="001963E3">
        <w:rPr>
          <w:b/>
          <w:bCs/>
          <w:i/>
          <w:iCs/>
          <w:highlight w:val="yellow"/>
        </w:rPr>
        <w:fldChar w:fldCharType="end"/>
      </w:r>
      <w:r w:rsidR="00CB751D">
        <w:rPr>
          <w:b/>
          <w:bCs/>
          <w:i/>
          <w:iCs/>
          <w:highlight w:val="yellow"/>
        </w:rPr>
        <w:fldChar w:fldCharType="end"/>
      </w:r>
      <w:r w:rsidR="005B0B84">
        <w:rPr>
          <w:b/>
          <w:bCs/>
          <w:i/>
          <w:iCs/>
          <w:highlight w:val="yellow"/>
        </w:rPr>
        <w:fldChar w:fldCharType="end"/>
      </w:r>
      <w:r w:rsidR="00270194">
        <w:rPr>
          <w:b/>
          <w:bCs/>
          <w:i/>
          <w:iCs/>
          <w:highlight w:val="yellow"/>
        </w:rPr>
        <w:fldChar w:fldCharType="end"/>
      </w:r>
      <w:r w:rsidR="002D4BAA">
        <w:rPr>
          <w:b/>
          <w:bCs/>
          <w:i/>
          <w:iCs/>
          <w:highlight w:val="yellow"/>
        </w:rPr>
        <w:fldChar w:fldCharType="end"/>
      </w:r>
      <w:r w:rsidR="001004B9">
        <w:rPr>
          <w:b/>
          <w:bCs/>
          <w:i/>
          <w:iCs/>
          <w:highlight w:val="yellow"/>
        </w:rPr>
        <w:fldChar w:fldCharType="end"/>
      </w:r>
      <w:r w:rsidR="00351916">
        <w:rPr>
          <w:b/>
          <w:bCs/>
          <w:i/>
          <w:iCs/>
          <w:highlight w:val="yellow"/>
        </w:rPr>
        <w:fldChar w:fldCharType="end"/>
      </w:r>
      <w:r w:rsidR="00B26542">
        <w:rPr>
          <w:b/>
          <w:bCs/>
          <w:i/>
          <w:iCs/>
          <w:highlight w:val="yellow"/>
        </w:rPr>
        <w:fldChar w:fldCharType="end"/>
      </w:r>
      <w:r w:rsidR="00253B63">
        <w:rPr>
          <w:b/>
          <w:bCs/>
          <w:i/>
          <w:iCs/>
          <w:highlight w:val="yellow"/>
        </w:rPr>
        <w:fldChar w:fldCharType="end"/>
      </w:r>
      <w:r w:rsidR="007B0816">
        <w:rPr>
          <w:b/>
          <w:bCs/>
          <w:i/>
          <w:iCs/>
          <w:highlight w:val="yellow"/>
        </w:rPr>
        <w:fldChar w:fldCharType="end"/>
      </w:r>
      <w:r w:rsidR="00913DCE">
        <w:rPr>
          <w:b/>
          <w:bCs/>
          <w:i/>
          <w:iCs/>
          <w:highlight w:val="yellow"/>
        </w:rPr>
        <w:fldChar w:fldCharType="end"/>
      </w:r>
      <w:r w:rsidR="00B658D6">
        <w:rPr>
          <w:b/>
          <w:bCs/>
          <w:i/>
          <w:iCs/>
          <w:highlight w:val="yellow"/>
        </w:rPr>
        <w:fldChar w:fldCharType="end"/>
      </w:r>
      <w:r w:rsidR="0011196D">
        <w:rPr>
          <w:b/>
          <w:bCs/>
          <w:i/>
          <w:iCs/>
          <w:highlight w:val="yellow"/>
        </w:rPr>
        <w:fldChar w:fldCharType="end"/>
      </w:r>
      <w:r w:rsidR="00FE2019">
        <w:rPr>
          <w:b/>
          <w:bCs/>
          <w:i/>
          <w:iCs/>
          <w:highlight w:val="yellow"/>
        </w:rPr>
        <w:fldChar w:fldCharType="end"/>
      </w:r>
      <w:r w:rsidR="00A749B9">
        <w:rPr>
          <w:b/>
          <w:bCs/>
          <w:i/>
          <w:iCs/>
          <w:highlight w:val="yellow"/>
        </w:rPr>
        <w:fldChar w:fldCharType="end"/>
      </w:r>
      <w:r w:rsidR="00B272F8">
        <w:rPr>
          <w:b/>
          <w:bCs/>
          <w:i/>
          <w:iCs/>
          <w:highlight w:val="yellow"/>
        </w:rPr>
        <w:fldChar w:fldCharType="end"/>
      </w:r>
      <w:r w:rsidR="00457E69">
        <w:rPr>
          <w:b/>
          <w:bCs/>
          <w:i/>
          <w:iCs/>
          <w:highlight w:val="yellow"/>
        </w:rPr>
        <w:fldChar w:fldCharType="end"/>
      </w:r>
      <w:r w:rsidR="00C96C94">
        <w:rPr>
          <w:b/>
          <w:bCs/>
          <w:i/>
          <w:iCs/>
          <w:highlight w:val="yellow"/>
        </w:rPr>
        <w:fldChar w:fldCharType="end"/>
      </w:r>
      <w:r w:rsidR="006D17A3">
        <w:rPr>
          <w:b/>
          <w:bCs/>
          <w:i/>
          <w:iCs/>
          <w:highlight w:val="yellow"/>
        </w:rPr>
        <w:fldChar w:fldCharType="end"/>
      </w:r>
      <w:r w:rsidR="00BF4486">
        <w:rPr>
          <w:b/>
          <w:bCs/>
          <w:i/>
          <w:iCs/>
          <w:highlight w:val="yellow"/>
        </w:rPr>
        <w:fldChar w:fldCharType="end"/>
      </w:r>
      <w:r w:rsidR="00900AA7">
        <w:rPr>
          <w:b/>
          <w:bCs/>
          <w:i/>
          <w:iCs/>
          <w:highlight w:val="yellow"/>
        </w:rPr>
        <w:fldChar w:fldCharType="end"/>
      </w:r>
      <w:r w:rsidR="004427DB">
        <w:rPr>
          <w:b/>
          <w:bCs/>
          <w:i/>
          <w:iCs/>
          <w:highlight w:val="yellow"/>
        </w:rPr>
        <w:fldChar w:fldCharType="end"/>
      </w:r>
      <w:r w:rsidR="001F6A2A">
        <w:rPr>
          <w:b/>
          <w:bCs/>
          <w:i/>
          <w:iCs/>
          <w:highlight w:val="yellow"/>
        </w:rPr>
        <w:fldChar w:fldCharType="end"/>
      </w:r>
      <w:r w:rsidR="00332FB5">
        <w:rPr>
          <w:b/>
          <w:bCs/>
          <w:i/>
          <w:iCs/>
          <w:highlight w:val="yellow"/>
        </w:rPr>
        <w:fldChar w:fldCharType="end"/>
      </w:r>
      <w:r w:rsidR="00EC32E3">
        <w:rPr>
          <w:b/>
          <w:bCs/>
          <w:i/>
          <w:iCs/>
          <w:highlight w:val="yellow"/>
        </w:rPr>
        <w:fldChar w:fldCharType="end"/>
      </w:r>
      <w:r w:rsidR="00D03861">
        <w:rPr>
          <w:b/>
          <w:bCs/>
          <w:i/>
          <w:iCs/>
          <w:highlight w:val="yellow"/>
        </w:rPr>
        <w:fldChar w:fldCharType="end"/>
      </w:r>
      <w:r w:rsidR="00735FB1">
        <w:rPr>
          <w:b/>
          <w:bCs/>
          <w:i/>
          <w:iCs/>
          <w:highlight w:val="yellow"/>
        </w:rPr>
        <w:fldChar w:fldCharType="end"/>
      </w:r>
      <w:r w:rsidR="00276203">
        <w:rPr>
          <w:b/>
          <w:bCs/>
          <w:i/>
          <w:iCs/>
          <w:highlight w:val="yellow"/>
        </w:rPr>
        <w:fldChar w:fldCharType="end"/>
      </w:r>
      <w:r w:rsidR="00D66D83">
        <w:rPr>
          <w:b/>
          <w:bCs/>
          <w:i/>
          <w:iCs/>
          <w:highlight w:val="yellow"/>
        </w:rPr>
        <w:fldChar w:fldCharType="end"/>
      </w:r>
      <w:r w:rsidR="00FD09AD">
        <w:rPr>
          <w:b/>
          <w:bCs/>
          <w:i/>
          <w:iCs/>
          <w:highlight w:val="yellow"/>
        </w:rPr>
        <w:fldChar w:fldCharType="end"/>
      </w:r>
      <w:r w:rsidR="009475A8">
        <w:rPr>
          <w:b/>
          <w:bCs/>
          <w:i/>
          <w:iCs/>
          <w:highlight w:val="yellow"/>
        </w:rPr>
        <w:fldChar w:fldCharType="end"/>
      </w:r>
      <w:r w:rsidR="00F80CD3">
        <w:rPr>
          <w:b/>
          <w:bCs/>
          <w:i/>
          <w:iCs/>
          <w:highlight w:val="yellow"/>
        </w:rPr>
        <w:fldChar w:fldCharType="end"/>
      </w:r>
      <w:r w:rsidR="004A4B3A">
        <w:rPr>
          <w:b/>
          <w:bCs/>
          <w:i/>
          <w:iCs/>
          <w:highlight w:val="yellow"/>
        </w:rPr>
        <w:fldChar w:fldCharType="end"/>
      </w:r>
      <w:r w:rsidR="008B11E3">
        <w:rPr>
          <w:b/>
          <w:bCs/>
          <w:i/>
          <w:iCs/>
          <w:highlight w:val="yellow"/>
        </w:rPr>
        <w:fldChar w:fldCharType="end"/>
      </w:r>
      <w:r w:rsidR="001F2393">
        <w:rPr>
          <w:b/>
          <w:bCs/>
          <w:i/>
          <w:iCs/>
          <w:highlight w:val="yellow"/>
        </w:rPr>
        <w:fldChar w:fldCharType="end"/>
      </w:r>
      <w:r w:rsidR="00EA3BD1">
        <w:rPr>
          <w:b/>
          <w:bCs/>
          <w:i/>
          <w:iCs/>
          <w:highlight w:val="yellow"/>
        </w:rPr>
        <w:fldChar w:fldCharType="end"/>
      </w:r>
      <w:r w:rsidR="00646501">
        <w:rPr>
          <w:b/>
          <w:bCs/>
          <w:i/>
          <w:iCs/>
          <w:highlight w:val="yellow"/>
        </w:rPr>
        <w:fldChar w:fldCharType="end"/>
      </w:r>
      <w:r w:rsidR="004B60C5">
        <w:rPr>
          <w:b/>
          <w:bCs/>
          <w:i/>
          <w:iCs/>
          <w:highlight w:val="yellow"/>
        </w:rPr>
        <w:fldChar w:fldCharType="end"/>
      </w:r>
      <w:r w:rsidRPr="006B3515">
        <w:rPr>
          <w:b/>
          <w:bCs/>
          <w:i/>
          <w:iCs/>
          <w:highlight w:val="yellow"/>
        </w:rPr>
        <w:fldChar w:fldCharType="end"/>
      </w:r>
    </w:p>
    <w:p w14:paraId="37AC389D" w14:textId="77777777" w:rsidR="00DB3FD5" w:rsidRPr="00093613" w:rsidRDefault="00DB3FD5" w:rsidP="00DB3FD5">
      <w:pPr>
        <w:pStyle w:val="ConcurBodyText"/>
        <w:keepNext/>
      </w:pPr>
      <w:r w:rsidRPr="00093613">
        <w:lastRenderedPageBreak/>
        <w:t xml:space="preserve">If some products or services are unavailable while other products and services are up and running, a modified version of the user’s </w:t>
      </w:r>
      <w:r w:rsidRPr="00093613">
        <w:rPr>
          <w:bCs/>
        </w:rPr>
        <w:t>homepage</w:t>
      </w:r>
      <w:r w:rsidRPr="00093613">
        <w:t xml:space="preserve"> </w:t>
      </w:r>
      <w:proofErr w:type="gramStart"/>
      <w:r w:rsidRPr="00093613">
        <w:t>similar to</w:t>
      </w:r>
      <w:proofErr w:type="gramEnd"/>
      <w:r w:rsidRPr="00093613">
        <w:t xml:space="preserve"> the following appears: </w:t>
      </w:r>
    </w:p>
    <w:p w14:paraId="6504B7F9" w14:textId="4BDE1FDA" w:rsidR="00DB3FD5" w:rsidRDefault="00DB3FD5" w:rsidP="00DB3FD5">
      <w:pPr>
        <w:pStyle w:val="ConcurBodyText"/>
      </w:pPr>
      <w:r w:rsidRPr="00093613">
        <w:rPr>
          <w:noProof/>
        </w:rPr>
        <w:drawing>
          <wp:inline distT="0" distB="0" distL="0" distR="0" wp14:anchorId="4A5460C7" wp14:editId="599F94B9">
            <wp:extent cx="4114800" cy="3429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3429000"/>
                    </a:xfrm>
                    <a:prstGeom prst="rect">
                      <a:avLst/>
                    </a:prstGeom>
                    <a:noFill/>
                    <a:ln>
                      <a:noFill/>
                    </a:ln>
                  </pic:spPr>
                </pic:pic>
              </a:graphicData>
            </a:graphic>
          </wp:inline>
        </w:drawing>
      </w:r>
    </w:p>
    <w:p w14:paraId="0112BC9A" w14:textId="77777777" w:rsidR="00DB3FD5" w:rsidRDefault="00DB3FD5" w:rsidP="00DB3FD5">
      <w:pPr>
        <w:pStyle w:val="ConcurBodyText"/>
      </w:pPr>
      <w:r>
        <w:t xml:space="preserve">After a client is migrated to the new homepage, if one or more services are unavailable, when a </w:t>
      </w:r>
      <w:proofErr w:type="gramStart"/>
      <w:r>
        <w:t>user signs</w:t>
      </w:r>
      <w:proofErr w:type="gramEnd"/>
      <w:r>
        <w:t xml:space="preserve"> in to their SAP Concur products, they will see the usual homepage, but if the user navigates to a page for a service that is unavailable, they will see a page similar to the following:</w:t>
      </w:r>
    </w:p>
    <w:p w14:paraId="46DA1E10" w14:textId="2C3BB6F9" w:rsidR="00DB3FD5" w:rsidRPr="005204EF" w:rsidRDefault="00DB3FD5" w:rsidP="00DB3FD5">
      <w:pPr>
        <w:pStyle w:val="ConcurBodyText"/>
      </w:pPr>
      <w:r w:rsidRPr="00307B70">
        <w:rPr>
          <w:noProof/>
        </w:rPr>
        <w:drawing>
          <wp:inline distT="0" distB="0" distL="0" distR="0" wp14:anchorId="22117C06" wp14:editId="7C625C56">
            <wp:extent cx="5029200" cy="22677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2267712"/>
                    </a:xfrm>
                    <a:prstGeom prst="rect">
                      <a:avLst/>
                    </a:prstGeom>
                    <a:noFill/>
                    <a:ln>
                      <a:noFill/>
                    </a:ln>
                  </pic:spPr>
                </pic:pic>
              </a:graphicData>
            </a:graphic>
          </wp:inline>
        </w:drawing>
      </w:r>
    </w:p>
    <w:p w14:paraId="38C0158B" w14:textId="77777777" w:rsidR="00DB3FD5" w:rsidRPr="005204EF" w:rsidRDefault="00DB3FD5" w:rsidP="00DB3FD5">
      <w:pPr>
        <w:pStyle w:val="ConcurBodyText"/>
      </w:pPr>
      <w:r w:rsidRPr="005204EF">
        <w:t xml:space="preserve">After migration to the new homepage, if all services are available, this change is transparent to the </w:t>
      </w:r>
      <w:proofErr w:type="gramStart"/>
      <w:r w:rsidRPr="005204EF">
        <w:t>user</w:t>
      </w:r>
      <w:proofErr w:type="gramEnd"/>
      <w:r w:rsidRPr="005204EF">
        <w:t xml:space="preserve"> and they see a homepage that is identical to the pre-migration </w:t>
      </w:r>
      <w:r>
        <w:t>homepage</w:t>
      </w:r>
      <w:r w:rsidRPr="005204EF">
        <w:t>.</w:t>
      </w:r>
    </w:p>
    <w:p w14:paraId="3C07509C" w14:textId="77777777" w:rsidR="00DB3FD5" w:rsidRPr="00093613" w:rsidRDefault="00DB3FD5" w:rsidP="005D132E">
      <w:pPr>
        <w:pStyle w:val="ConcurBodyText"/>
        <w:keepNext/>
        <w:rPr>
          <w:b/>
          <w:bCs/>
        </w:rPr>
      </w:pPr>
      <w:r w:rsidRPr="00093613">
        <w:rPr>
          <w:b/>
          <w:bCs/>
        </w:rPr>
        <w:lastRenderedPageBreak/>
        <w:t>Example Homepage</w:t>
      </w:r>
    </w:p>
    <w:p w14:paraId="7FAC45B6" w14:textId="073652A6" w:rsidR="00DB3FD5" w:rsidRDefault="00DB3FD5" w:rsidP="00DB3FD5">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B60C5">
        <w:rPr>
          <w:rFonts w:eastAsia="Times New Roman"/>
          <w:b/>
          <w:bCs/>
          <w:i/>
          <w:iCs/>
        </w:rPr>
        <w:fldChar w:fldCharType="begin"/>
      </w:r>
      <w:r w:rsidR="004B60C5">
        <w:rPr>
          <w:rFonts w:eastAsia="Times New Roman"/>
          <w:b/>
          <w:bCs/>
          <w:i/>
          <w:iCs/>
        </w:rPr>
        <w:instrText xml:space="preserve"> INCLUDEPICTURE  "cid:image004.png@01D6F58E.7870AE20" \* MERGEFORMATINET </w:instrText>
      </w:r>
      <w:r w:rsidR="004B60C5">
        <w:rPr>
          <w:rFonts w:eastAsia="Times New Roman"/>
          <w:b/>
          <w:bCs/>
          <w:i/>
          <w:iCs/>
        </w:rPr>
        <w:fldChar w:fldCharType="separate"/>
      </w:r>
      <w:r w:rsidR="00646501">
        <w:rPr>
          <w:rFonts w:eastAsia="Times New Roman"/>
          <w:b/>
          <w:bCs/>
          <w:i/>
          <w:iCs/>
        </w:rPr>
        <w:fldChar w:fldCharType="begin"/>
      </w:r>
      <w:r w:rsidR="00646501">
        <w:rPr>
          <w:rFonts w:eastAsia="Times New Roman"/>
          <w:b/>
          <w:bCs/>
          <w:i/>
          <w:iCs/>
        </w:rPr>
        <w:instrText xml:space="preserve"> INCLUDEPICTURE  "cid:image004.png@01D6F58E.7870AE20" \* MERGEFORMATINET </w:instrText>
      </w:r>
      <w:r w:rsidR="00646501">
        <w:rPr>
          <w:rFonts w:eastAsia="Times New Roman"/>
          <w:b/>
          <w:bCs/>
          <w:i/>
          <w:iCs/>
        </w:rPr>
        <w:fldChar w:fldCharType="separate"/>
      </w:r>
      <w:r w:rsidR="00EA3BD1">
        <w:rPr>
          <w:rFonts w:eastAsia="Times New Roman"/>
          <w:b/>
          <w:bCs/>
          <w:i/>
          <w:iCs/>
        </w:rPr>
        <w:fldChar w:fldCharType="begin"/>
      </w:r>
      <w:r w:rsidR="00EA3BD1">
        <w:rPr>
          <w:rFonts w:eastAsia="Times New Roman"/>
          <w:b/>
          <w:bCs/>
          <w:i/>
          <w:iCs/>
        </w:rPr>
        <w:instrText xml:space="preserve"> INCLUDEPICTURE  "cid:image004.png@01D6F58E.7870AE20" \* MERGEFORMATINET </w:instrText>
      </w:r>
      <w:r w:rsidR="00EA3BD1">
        <w:rPr>
          <w:rFonts w:eastAsia="Times New Roman"/>
          <w:b/>
          <w:bCs/>
          <w:i/>
          <w:iCs/>
        </w:rPr>
        <w:fldChar w:fldCharType="separate"/>
      </w:r>
      <w:r w:rsidR="001F2393">
        <w:rPr>
          <w:rFonts w:eastAsia="Times New Roman"/>
          <w:b/>
          <w:bCs/>
          <w:i/>
          <w:iCs/>
        </w:rPr>
        <w:fldChar w:fldCharType="begin"/>
      </w:r>
      <w:r w:rsidR="001F2393">
        <w:rPr>
          <w:rFonts w:eastAsia="Times New Roman"/>
          <w:b/>
          <w:bCs/>
          <w:i/>
          <w:iCs/>
        </w:rPr>
        <w:instrText xml:space="preserve"> INCLUDEPICTURE  "cid:image004.png@01D6F58E.7870AE20" \* MERGEFORMATINET </w:instrText>
      </w:r>
      <w:r w:rsidR="001F2393">
        <w:rPr>
          <w:rFonts w:eastAsia="Times New Roman"/>
          <w:b/>
          <w:bCs/>
          <w:i/>
          <w:iCs/>
        </w:rPr>
        <w:fldChar w:fldCharType="separate"/>
      </w:r>
      <w:r w:rsidR="008B11E3">
        <w:rPr>
          <w:rFonts w:eastAsia="Times New Roman"/>
          <w:b/>
          <w:bCs/>
          <w:i/>
          <w:iCs/>
        </w:rPr>
        <w:fldChar w:fldCharType="begin"/>
      </w:r>
      <w:r w:rsidR="008B11E3">
        <w:rPr>
          <w:rFonts w:eastAsia="Times New Roman"/>
          <w:b/>
          <w:bCs/>
          <w:i/>
          <w:iCs/>
        </w:rPr>
        <w:instrText xml:space="preserve"> INCLUDEPICTURE  "cid:image004.png@01D6F58E.7870AE20" \* MERGEFORMATINET </w:instrText>
      </w:r>
      <w:r w:rsidR="008B11E3">
        <w:rPr>
          <w:rFonts w:eastAsia="Times New Roman"/>
          <w:b/>
          <w:bCs/>
          <w:i/>
          <w:iCs/>
        </w:rPr>
        <w:fldChar w:fldCharType="separate"/>
      </w:r>
      <w:r w:rsidR="004A4B3A">
        <w:rPr>
          <w:rFonts w:eastAsia="Times New Roman"/>
          <w:b/>
          <w:bCs/>
          <w:i/>
          <w:iCs/>
        </w:rPr>
        <w:fldChar w:fldCharType="begin"/>
      </w:r>
      <w:r w:rsidR="004A4B3A">
        <w:rPr>
          <w:rFonts w:eastAsia="Times New Roman"/>
          <w:b/>
          <w:bCs/>
          <w:i/>
          <w:iCs/>
        </w:rPr>
        <w:instrText xml:space="preserve"> INCLUDEPICTURE  "cid:image004.png@01D6F58E.7870AE20" \* MERGEFORMATINET </w:instrText>
      </w:r>
      <w:r w:rsidR="004A4B3A">
        <w:rPr>
          <w:rFonts w:eastAsia="Times New Roman"/>
          <w:b/>
          <w:bCs/>
          <w:i/>
          <w:iCs/>
        </w:rPr>
        <w:fldChar w:fldCharType="separate"/>
      </w:r>
      <w:r w:rsidR="00F80CD3">
        <w:rPr>
          <w:rFonts w:eastAsia="Times New Roman"/>
          <w:b/>
          <w:bCs/>
          <w:i/>
          <w:iCs/>
        </w:rPr>
        <w:fldChar w:fldCharType="begin"/>
      </w:r>
      <w:r w:rsidR="00F80CD3">
        <w:rPr>
          <w:rFonts w:eastAsia="Times New Roman"/>
          <w:b/>
          <w:bCs/>
          <w:i/>
          <w:iCs/>
        </w:rPr>
        <w:instrText xml:space="preserve"> INCLUDEPICTURE  "cid:image004.png@01D6F58E.7870AE20" \* MERGEFORMATINET </w:instrText>
      </w:r>
      <w:r w:rsidR="00F80CD3">
        <w:rPr>
          <w:rFonts w:eastAsia="Times New Roman"/>
          <w:b/>
          <w:bCs/>
          <w:i/>
          <w:iCs/>
        </w:rPr>
        <w:fldChar w:fldCharType="separate"/>
      </w:r>
      <w:r w:rsidR="009475A8">
        <w:rPr>
          <w:rFonts w:eastAsia="Times New Roman"/>
          <w:b/>
          <w:bCs/>
          <w:i/>
          <w:iCs/>
        </w:rPr>
        <w:fldChar w:fldCharType="begin"/>
      </w:r>
      <w:r w:rsidR="009475A8">
        <w:rPr>
          <w:rFonts w:eastAsia="Times New Roman"/>
          <w:b/>
          <w:bCs/>
          <w:i/>
          <w:iCs/>
        </w:rPr>
        <w:instrText xml:space="preserve"> INCLUDEPICTURE  "cid:image004.png@01D6F58E.7870AE20" \* MERGEFORMATINET </w:instrText>
      </w:r>
      <w:r w:rsidR="009475A8">
        <w:rPr>
          <w:rFonts w:eastAsia="Times New Roman"/>
          <w:b/>
          <w:bCs/>
          <w:i/>
          <w:iCs/>
        </w:rPr>
        <w:fldChar w:fldCharType="separate"/>
      </w:r>
      <w:r w:rsidR="00FD09AD">
        <w:rPr>
          <w:rFonts w:eastAsia="Times New Roman"/>
          <w:b/>
          <w:bCs/>
          <w:i/>
          <w:iCs/>
        </w:rPr>
        <w:fldChar w:fldCharType="begin"/>
      </w:r>
      <w:r w:rsidR="00FD09AD">
        <w:rPr>
          <w:rFonts w:eastAsia="Times New Roman"/>
          <w:b/>
          <w:bCs/>
          <w:i/>
          <w:iCs/>
        </w:rPr>
        <w:instrText xml:space="preserve"> INCLUDEPICTURE  "cid:image004.png@01D6F58E.7870AE20" \* MERGEFORMATINET </w:instrText>
      </w:r>
      <w:r w:rsidR="00FD09AD">
        <w:rPr>
          <w:rFonts w:eastAsia="Times New Roman"/>
          <w:b/>
          <w:bCs/>
          <w:i/>
          <w:iCs/>
        </w:rPr>
        <w:fldChar w:fldCharType="separate"/>
      </w:r>
      <w:r w:rsidR="00D66D83">
        <w:rPr>
          <w:rFonts w:eastAsia="Times New Roman"/>
          <w:b/>
          <w:bCs/>
          <w:i/>
          <w:iCs/>
        </w:rPr>
        <w:fldChar w:fldCharType="begin"/>
      </w:r>
      <w:r w:rsidR="00D66D83">
        <w:rPr>
          <w:rFonts w:eastAsia="Times New Roman"/>
          <w:b/>
          <w:bCs/>
          <w:i/>
          <w:iCs/>
        </w:rPr>
        <w:instrText xml:space="preserve"> INCLUDEPICTURE  "cid:image004.png@01D6F58E.7870AE20" \* MERGEFORMATINET </w:instrText>
      </w:r>
      <w:r w:rsidR="00D66D83">
        <w:rPr>
          <w:rFonts w:eastAsia="Times New Roman"/>
          <w:b/>
          <w:bCs/>
          <w:i/>
          <w:iCs/>
        </w:rPr>
        <w:fldChar w:fldCharType="separate"/>
      </w:r>
      <w:r w:rsidR="00276203">
        <w:rPr>
          <w:rFonts w:eastAsia="Times New Roman"/>
          <w:b/>
          <w:bCs/>
          <w:i/>
          <w:iCs/>
        </w:rPr>
        <w:fldChar w:fldCharType="begin"/>
      </w:r>
      <w:r w:rsidR="00276203">
        <w:rPr>
          <w:rFonts w:eastAsia="Times New Roman"/>
          <w:b/>
          <w:bCs/>
          <w:i/>
          <w:iCs/>
        </w:rPr>
        <w:instrText xml:space="preserve"> INCLUDEPICTURE  "cid:image004.png@01D6F58E.7870AE20" \* MERGEFORMATINET </w:instrText>
      </w:r>
      <w:r w:rsidR="00276203">
        <w:rPr>
          <w:rFonts w:eastAsia="Times New Roman"/>
          <w:b/>
          <w:bCs/>
          <w:i/>
          <w:iCs/>
        </w:rPr>
        <w:fldChar w:fldCharType="separate"/>
      </w:r>
      <w:r w:rsidR="00735FB1">
        <w:rPr>
          <w:rFonts w:eastAsia="Times New Roman"/>
          <w:b/>
          <w:bCs/>
          <w:i/>
          <w:iCs/>
        </w:rPr>
        <w:fldChar w:fldCharType="begin"/>
      </w:r>
      <w:r w:rsidR="00735FB1">
        <w:rPr>
          <w:rFonts w:eastAsia="Times New Roman"/>
          <w:b/>
          <w:bCs/>
          <w:i/>
          <w:iCs/>
        </w:rPr>
        <w:instrText xml:space="preserve"> INCLUDEPICTURE  "cid:image004.png@01D6F58E.7870AE20" \* MERGEFORMATINET </w:instrText>
      </w:r>
      <w:r w:rsidR="00735FB1">
        <w:rPr>
          <w:rFonts w:eastAsia="Times New Roman"/>
          <w:b/>
          <w:bCs/>
          <w:i/>
          <w:iCs/>
        </w:rPr>
        <w:fldChar w:fldCharType="separate"/>
      </w:r>
      <w:r w:rsidR="00D03861">
        <w:rPr>
          <w:rFonts w:eastAsia="Times New Roman"/>
          <w:b/>
          <w:bCs/>
          <w:i/>
          <w:iCs/>
        </w:rPr>
        <w:fldChar w:fldCharType="begin"/>
      </w:r>
      <w:r w:rsidR="00D03861">
        <w:rPr>
          <w:rFonts w:eastAsia="Times New Roman"/>
          <w:b/>
          <w:bCs/>
          <w:i/>
          <w:iCs/>
        </w:rPr>
        <w:instrText xml:space="preserve"> INCLUDEPICTURE  "cid:image004.png@01D6F58E.7870AE20" \* MERGEFORMATINET </w:instrText>
      </w:r>
      <w:r w:rsidR="00D03861">
        <w:rPr>
          <w:rFonts w:eastAsia="Times New Roman"/>
          <w:b/>
          <w:bCs/>
          <w:i/>
          <w:iCs/>
        </w:rPr>
        <w:fldChar w:fldCharType="separate"/>
      </w:r>
      <w:r w:rsidR="00EC32E3">
        <w:rPr>
          <w:rFonts w:eastAsia="Times New Roman"/>
          <w:b/>
          <w:bCs/>
          <w:i/>
          <w:iCs/>
        </w:rPr>
        <w:fldChar w:fldCharType="begin"/>
      </w:r>
      <w:r w:rsidR="00EC32E3">
        <w:rPr>
          <w:rFonts w:eastAsia="Times New Roman"/>
          <w:b/>
          <w:bCs/>
          <w:i/>
          <w:iCs/>
        </w:rPr>
        <w:instrText xml:space="preserve"> INCLUDEPICTURE  "cid:image004.png@01D6F58E.7870AE20" \* MERGEFORMATINET </w:instrText>
      </w:r>
      <w:r w:rsidR="00EC32E3">
        <w:rPr>
          <w:rFonts w:eastAsia="Times New Roman"/>
          <w:b/>
          <w:bCs/>
          <w:i/>
          <w:iCs/>
        </w:rPr>
        <w:fldChar w:fldCharType="separate"/>
      </w:r>
      <w:r w:rsidR="00332FB5">
        <w:rPr>
          <w:rFonts w:eastAsia="Times New Roman"/>
          <w:b/>
          <w:bCs/>
          <w:i/>
          <w:iCs/>
        </w:rPr>
        <w:fldChar w:fldCharType="begin"/>
      </w:r>
      <w:r w:rsidR="00332FB5">
        <w:rPr>
          <w:rFonts w:eastAsia="Times New Roman"/>
          <w:b/>
          <w:bCs/>
          <w:i/>
          <w:iCs/>
        </w:rPr>
        <w:instrText xml:space="preserve"> INCLUDEPICTURE  "cid:image004.png@01D6F58E.7870AE20" \* MERGEFORMATINET </w:instrText>
      </w:r>
      <w:r w:rsidR="00332FB5">
        <w:rPr>
          <w:rFonts w:eastAsia="Times New Roman"/>
          <w:b/>
          <w:bCs/>
          <w:i/>
          <w:iCs/>
        </w:rPr>
        <w:fldChar w:fldCharType="separate"/>
      </w:r>
      <w:r w:rsidR="001F6A2A">
        <w:rPr>
          <w:rFonts w:eastAsia="Times New Roman"/>
          <w:b/>
          <w:bCs/>
          <w:i/>
          <w:iCs/>
        </w:rPr>
        <w:fldChar w:fldCharType="begin"/>
      </w:r>
      <w:r w:rsidR="001F6A2A">
        <w:rPr>
          <w:rFonts w:eastAsia="Times New Roman"/>
          <w:b/>
          <w:bCs/>
          <w:i/>
          <w:iCs/>
        </w:rPr>
        <w:instrText xml:space="preserve"> INCLUDEPICTURE  "cid:image004.png@01D6F58E.7870AE20" \* MERGEFORMATINET </w:instrText>
      </w:r>
      <w:r w:rsidR="001F6A2A">
        <w:rPr>
          <w:rFonts w:eastAsia="Times New Roman"/>
          <w:b/>
          <w:bCs/>
          <w:i/>
          <w:iCs/>
        </w:rPr>
        <w:fldChar w:fldCharType="separate"/>
      </w:r>
      <w:r w:rsidR="004427DB">
        <w:rPr>
          <w:rFonts w:eastAsia="Times New Roman"/>
          <w:b/>
          <w:bCs/>
          <w:i/>
          <w:iCs/>
        </w:rPr>
        <w:fldChar w:fldCharType="begin"/>
      </w:r>
      <w:r w:rsidR="004427DB">
        <w:rPr>
          <w:rFonts w:eastAsia="Times New Roman"/>
          <w:b/>
          <w:bCs/>
          <w:i/>
          <w:iCs/>
        </w:rPr>
        <w:instrText xml:space="preserve"> INCLUDEPICTURE  "cid:image004.png@01D6F58E.7870AE20" \* MERGEFORMATINET </w:instrText>
      </w:r>
      <w:r w:rsidR="004427DB">
        <w:rPr>
          <w:rFonts w:eastAsia="Times New Roman"/>
          <w:b/>
          <w:bCs/>
          <w:i/>
          <w:iCs/>
        </w:rPr>
        <w:fldChar w:fldCharType="separate"/>
      </w:r>
      <w:r w:rsidR="00900AA7">
        <w:rPr>
          <w:rFonts w:eastAsia="Times New Roman"/>
          <w:b/>
          <w:bCs/>
          <w:i/>
          <w:iCs/>
        </w:rPr>
        <w:fldChar w:fldCharType="begin"/>
      </w:r>
      <w:r w:rsidR="00900AA7">
        <w:rPr>
          <w:rFonts w:eastAsia="Times New Roman"/>
          <w:b/>
          <w:bCs/>
          <w:i/>
          <w:iCs/>
        </w:rPr>
        <w:instrText xml:space="preserve"> INCLUDEPICTURE  "cid:image004.png@01D6F58E.7870AE20" \* MERGEFORMATINET </w:instrText>
      </w:r>
      <w:r w:rsidR="00900AA7">
        <w:rPr>
          <w:rFonts w:eastAsia="Times New Roman"/>
          <w:b/>
          <w:bCs/>
          <w:i/>
          <w:iCs/>
        </w:rPr>
        <w:fldChar w:fldCharType="separate"/>
      </w:r>
      <w:r w:rsidR="00BF4486">
        <w:rPr>
          <w:rFonts w:eastAsia="Times New Roman"/>
          <w:b/>
          <w:bCs/>
          <w:i/>
          <w:iCs/>
        </w:rPr>
        <w:fldChar w:fldCharType="begin"/>
      </w:r>
      <w:r w:rsidR="00BF4486">
        <w:rPr>
          <w:rFonts w:eastAsia="Times New Roman"/>
          <w:b/>
          <w:bCs/>
          <w:i/>
          <w:iCs/>
        </w:rPr>
        <w:instrText xml:space="preserve"> INCLUDEPICTURE  "cid:image004.png@01D6F58E.7870AE20" \* MERGEFORMATINET </w:instrText>
      </w:r>
      <w:r w:rsidR="00BF4486">
        <w:rPr>
          <w:rFonts w:eastAsia="Times New Roman"/>
          <w:b/>
          <w:bCs/>
          <w:i/>
          <w:iCs/>
        </w:rPr>
        <w:fldChar w:fldCharType="separate"/>
      </w:r>
      <w:r w:rsidR="006D17A3">
        <w:rPr>
          <w:rFonts w:eastAsia="Times New Roman"/>
          <w:b/>
          <w:bCs/>
          <w:i/>
          <w:iCs/>
        </w:rPr>
        <w:fldChar w:fldCharType="begin"/>
      </w:r>
      <w:r w:rsidR="006D17A3">
        <w:rPr>
          <w:rFonts w:eastAsia="Times New Roman"/>
          <w:b/>
          <w:bCs/>
          <w:i/>
          <w:iCs/>
        </w:rPr>
        <w:instrText xml:space="preserve"> INCLUDEPICTURE  "cid:image004.png@01D6F58E.7870AE20" \* MERGEFORMATINET </w:instrText>
      </w:r>
      <w:r w:rsidR="006D17A3">
        <w:rPr>
          <w:rFonts w:eastAsia="Times New Roman"/>
          <w:b/>
          <w:bCs/>
          <w:i/>
          <w:iCs/>
        </w:rPr>
        <w:fldChar w:fldCharType="separate"/>
      </w:r>
      <w:r w:rsidR="00C96C94">
        <w:rPr>
          <w:rFonts w:eastAsia="Times New Roman"/>
          <w:b/>
          <w:bCs/>
          <w:i/>
          <w:iCs/>
        </w:rPr>
        <w:fldChar w:fldCharType="begin"/>
      </w:r>
      <w:r w:rsidR="00C96C94">
        <w:rPr>
          <w:rFonts w:eastAsia="Times New Roman"/>
          <w:b/>
          <w:bCs/>
          <w:i/>
          <w:iCs/>
        </w:rPr>
        <w:instrText xml:space="preserve"> INCLUDEPICTURE  "cid:image004.png@01D6F58E.7870AE20" \* MERGEFORMATINET </w:instrText>
      </w:r>
      <w:r w:rsidR="00C96C94">
        <w:rPr>
          <w:rFonts w:eastAsia="Times New Roman"/>
          <w:b/>
          <w:bCs/>
          <w:i/>
          <w:iCs/>
        </w:rPr>
        <w:fldChar w:fldCharType="separate"/>
      </w:r>
      <w:r w:rsidR="00457E69">
        <w:rPr>
          <w:rFonts w:eastAsia="Times New Roman"/>
          <w:b/>
          <w:bCs/>
          <w:i/>
          <w:iCs/>
        </w:rPr>
        <w:fldChar w:fldCharType="begin"/>
      </w:r>
      <w:r w:rsidR="00457E69">
        <w:rPr>
          <w:rFonts w:eastAsia="Times New Roman"/>
          <w:b/>
          <w:bCs/>
          <w:i/>
          <w:iCs/>
        </w:rPr>
        <w:instrText xml:space="preserve"> INCLUDEPICTURE  "cid:image004.png@01D6F58E.7870AE20" \* MERGEFORMATINET </w:instrText>
      </w:r>
      <w:r w:rsidR="00457E69">
        <w:rPr>
          <w:rFonts w:eastAsia="Times New Roman"/>
          <w:b/>
          <w:bCs/>
          <w:i/>
          <w:iCs/>
        </w:rPr>
        <w:fldChar w:fldCharType="separate"/>
      </w:r>
      <w:r w:rsidR="00B272F8">
        <w:rPr>
          <w:rFonts w:eastAsia="Times New Roman"/>
          <w:b/>
          <w:bCs/>
          <w:i/>
          <w:iCs/>
        </w:rPr>
        <w:fldChar w:fldCharType="begin"/>
      </w:r>
      <w:r w:rsidR="00B272F8">
        <w:rPr>
          <w:rFonts w:eastAsia="Times New Roman"/>
          <w:b/>
          <w:bCs/>
          <w:i/>
          <w:iCs/>
        </w:rPr>
        <w:instrText xml:space="preserve"> INCLUDEPICTURE  "cid:image004.png@01D6F58E.7870AE20" \* MERGEFORMATINET </w:instrText>
      </w:r>
      <w:r w:rsidR="00B272F8">
        <w:rPr>
          <w:rFonts w:eastAsia="Times New Roman"/>
          <w:b/>
          <w:bCs/>
          <w:i/>
          <w:iCs/>
        </w:rPr>
        <w:fldChar w:fldCharType="separate"/>
      </w:r>
      <w:r w:rsidR="00A749B9">
        <w:rPr>
          <w:rFonts w:eastAsia="Times New Roman"/>
          <w:b/>
          <w:bCs/>
          <w:i/>
          <w:iCs/>
        </w:rPr>
        <w:fldChar w:fldCharType="begin"/>
      </w:r>
      <w:r w:rsidR="00A749B9">
        <w:rPr>
          <w:rFonts w:eastAsia="Times New Roman"/>
          <w:b/>
          <w:bCs/>
          <w:i/>
          <w:iCs/>
        </w:rPr>
        <w:instrText xml:space="preserve"> INCLUDEPICTURE  "cid:image004.png@01D6F58E.7870AE20" \* MERGEFORMATINET </w:instrText>
      </w:r>
      <w:r w:rsidR="00A749B9">
        <w:rPr>
          <w:rFonts w:eastAsia="Times New Roman"/>
          <w:b/>
          <w:bCs/>
          <w:i/>
          <w:iCs/>
        </w:rPr>
        <w:fldChar w:fldCharType="separate"/>
      </w:r>
      <w:r w:rsidR="00FE2019">
        <w:rPr>
          <w:rFonts w:eastAsia="Times New Roman"/>
          <w:b/>
          <w:bCs/>
          <w:i/>
          <w:iCs/>
        </w:rPr>
        <w:fldChar w:fldCharType="begin"/>
      </w:r>
      <w:r w:rsidR="00FE2019">
        <w:rPr>
          <w:rFonts w:eastAsia="Times New Roman"/>
          <w:b/>
          <w:bCs/>
          <w:i/>
          <w:iCs/>
        </w:rPr>
        <w:instrText xml:space="preserve"> INCLUDEPICTURE  "cid:image004.png@01D6F58E.7870AE20" \* MERGEFORMATINET </w:instrText>
      </w:r>
      <w:r w:rsidR="00FE2019">
        <w:rPr>
          <w:rFonts w:eastAsia="Times New Roman"/>
          <w:b/>
          <w:bCs/>
          <w:i/>
          <w:iCs/>
        </w:rPr>
        <w:fldChar w:fldCharType="separate"/>
      </w:r>
      <w:r w:rsidR="0011196D">
        <w:rPr>
          <w:rFonts w:eastAsia="Times New Roman"/>
          <w:b/>
          <w:bCs/>
          <w:i/>
          <w:iCs/>
        </w:rPr>
        <w:fldChar w:fldCharType="begin"/>
      </w:r>
      <w:r w:rsidR="0011196D">
        <w:rPr>
          <w:rFonts w:eastAsia="Times New Roman"/>
          <w:b/>
          <w:bCs/>
          <w:i/>
          <w:iCs/>
        </w:rPr>
        <w:instrText xml:space="preserve"> INCLUDEPICTURE  "cid:image004.png@01D6F58E.7870AE20" \* MERGEFORMATINET </w:instrText>
      </w:r>
      <w:r w:rsidR="0011196D">
        <w:rPr>
          <w:rFonts w:eastAsia="Times New Roman"/>
          <w:b/>
          <w:bCs/>
          <w:i/>
          <w:iCs/>
        </w:rPr>
        <w:fldChar w:fldCharType="separate"/>
      </w:r>
      <w:r w:rsidR="00B658D6">
        <w:rPr>
          <w:rFonts w:eastAsia="Times New Roman"/>
          <w:b/>
          <w:bCs/>
          <w:i/>
          <w:iCs/>
        </w:rPr>
        <w:fldChar w:fldCharType="begin"/>
      </w:r>
      <w:r w:rsidR="00B658D6">
        <w:rPr>
          <w:rFonts w:eastAsia="Times New Roman"/>
          <w:b/>
          <w:bCs/>
          <w:i/>
          <w:iCs/>
        </w:rPr>
        <w:instrText xml:space="preserve"> INCLUDEPICTURE  "cid:image004.png@01D6F58E.7870AE20" \* MERGEFORMATINET </w:instrText>
      </w:r>
      <w:r w:rsidR="00B658D6">
        <w:rPr>
          <w:rFonts w:eastAsia="Times New Roman"/>
          <w:b/>
          <w:bCs/>
          <w:i/>
          <w:iCs/>
        </w:rPr>
        <w:fldChar w:fldCharType="separate"/>
      </w:r>
      <w:r w:rsidR="00913DCE">
        <w:rPr>
          <w:rFonts w:eastAsia="Times New Roman"/>
          <w:b/>
          <w:bCs/>
          <w:i/>
          <w:iCs/>
        </w:rPr>
        <w:fldChar w:fldCharType="begin"/>
      </w:r>
      <w:r w:rsidR="00913DCE">
        <w:rPr>
          <w:rFonts w:eastAsia="Times New Roman"/>
          <w:b/>
          <w:bCs/>
          <w:i/>
          <w:iCs/>
        </w:rPr>
        <w:instrText xml:space="preserve"> INCLUDEPICTURE  "cid:image004.png@01D6F58E.7870AE20" \* MERGEFORMATINET </w:instrText>
      </w:r>
      <w:r w:rsidR="00913DCE">
        <w:rPr>
          <w:rFonts w:eastAsia="Times New Roman"/>
          <w:b/>
          <w:bCs/>
          <w:i/>
          <w:iCs/>
        </w:rPr>
        <w:fldChar w:fldCharType="separate"/>
      </w:r>
      <w:r w:rsidR="007B0816">
        <w:rPr>
          <w:rFonts w:eastAsia="Times New Roman"/>
          <w:b/>
          <w:bCs/>
          <w:i/>
          <w:iCs/>
        </w:rPr>
        <w:fldChar w:fldCharType="begin"/>
      </w:r>
      <w:r w:rsidR="007B0816">
        <w:rPr>
          <w:rFonts w:eastAsia="Times New Roman"/>
          <w:b/>
          <w:bCs/>
          <w:i/>
          <w:iCs/>
        </w:rPr>
        <w:instrText xml:space="preserve"> INCLUDEPICTURE  "cid:image004.png@01D6F58E.7870AE20" \* MERGEFORMATINET </w:instrText>
      </w:r>
      <w:r w:rsidR="007B0816">
        <w:rPr>
          <w:rFonts w:eastAsia="Times New Roman"/>
          <w:b/>
          <w:bCs/>
          <w:i/>
          <w:iCs/>
        </w:rPr>
        <w:fldChar w:fldCharType="separate"/>
      </w:r>
      <w:r w:rsidR="00253B63">
        <w:rPr>
          <w:rFonts w:eastAsia="Times New Roman"/>
          <w:b/>
          <w:bCs/>
          <w:i/>
          <w:iCs/>
        </w:rPr>
        <w:fldChar w:fldCharType="begin"/>
      </w:r>
      <w:r w:rsidR="00253B63">
        <w:rPr>
          <w:rFonts w:eastAsia="Times New Roman"/>
          <w:b/>
          <w:bCs/>
          <w:i/>
          <w:iCs/>
        </w:rPr>
        <w:instrText xml:space="preserve"> INCLUDEPICTURE  "cid:image004.png@01D6F58E.7870AE20" \* MERGEFORMATINET </w:instrText>
      </w:r>
      <w:r w:rsidR="00253B63">
        <w:rPr>
          <w:rFonts w:eastAsia="Times New Roman"/>
          <w:b/>
          <w:bCs/>
          <w:i/>
          <w:iCs/>
        </w:rPr>
        <w:fldChar w:fldCharType="separate"/>
      </w:r>
      <w:r w:rsidR="00B26542">
        <w:rPr>
          <w:rFonts w:eastAsia="Times New Roman"/>
          <w:b/>
          <w:bCs/>
          <w:i/>
          <w:iCs/>
        </w:rPr>
        <w:fldChar w:fldCharType="begin"/>
      </w:r>
      <w:r w:rsidR="00B26542">
        <w:rPr>
          <w:rFonts w:eastAsia="Times New Roman"/>
          <w:b/>
          <w:bCs/>
          <w:i/>
          <w:iCs/>
        </w:rPr>
        <w:instrText xml:space="preserve"> INCLUDEPICTURE  "cid:image004.png@01D6F58E.7870AE20" \* MERGEFORMATINET </w:instrText>
      </w:r>
      <w:r w:rsidR="00B26542">
        <w:rPr>
          <w:rFonts w:eastAsia="Times New Roman"/>
          <w:b/>
          <w:bCs/>
          <w:i/>
          <w:iCs/>
        </w:rPr>
        <w:fldChar w:fldCharType="separate"/>
      </w:r>
      <w:r w:rsidR="00351916">
        <w:rPr>
          <w:rFonts w:eastAsia="Times New Roman"/>
          <w:b/>
          <w:bCs/>
          <w:i/>
          <w:iCs/>
        </w:rPr>
        <w:fldChar w:fldCharType="begin"/>
      </w:r>
      <w:r w:rsidR="00351916">
        <w:rPr>
          <w:rFonts w:eastAsia="Times New Roman"/>
          <w:b/>
          <w:bCs/>
          <w:i/>
          <w:iCs/>
        </w:rPr>
        <w:instrText xml:space="preserve"> INCLUDEPICTURE  "cid:image004.png@01D6F58E.7870AE20" \* MERGEFORMATINET </w:instrText>
      </w:r>
      <w:r w:rsidR="00351916">
        <w:rPr>
          <w:rFonts w:eastAsia="Times New Roman"/>
          <w:b/>
          <w:bCs/>
          <w:i/>
          <w:iCs/>
        </w:rPr>
        <w:fldChar w:fldCharType="separate"/>
      </w:r>
      <w:r w:rsidR="001004B9">
        <w:rPr>
          <w:rFonts w:eastAsia="Times New Roman"/>
          <w:b/>
          <w:bCs/>
          <w:i/>
          <w:iCs/>
        </w:rPr>
        <w:fldChar w:fldCharType="begin"/>
      </w:r>
      <w:r w:rsidR="001004B9">
        <w:rPr>
          <w:rFonts w:eastAsia="Times New Roman"/>
          <w:b/>
          <w:bCs/>
          <w:i/>
          <w:iCs/>
        </w:rPr>
        <w:instrText xml:space="preserve"> INCLUDEPICTURE  "cid:image004.png@01D6F58E.7870AE20" \* MERGEFORMATINET </w:instrText>
      </w:r>
      <w:r w:rsidR="001004B9">
        <w:rPr>
          <w:rFonts w:eastAsia="Times New Roman"/>
          <w:b/>
          <w:bCs/>
          <w:i/>
          <w:iCs/>
        </w:rPr>
        <w:fldChar w:fldCharType="separate"/>
      </w:r>
      <w:r w:rsidR="002D4BAA">
        <w:rPr>
          <w:rFonts w:eastAsia="Times New Roman"/>
          <w:b/>
          <w:bCs/>
          <w:i/>
          <w:iCs/>
        </w:rPr>
        <w:fldChar w:fldCharType="begin"/>
      </w:r>
      <w:r w:rsidR="002D4BAA">
        <w:rPr>
          <w:rFonts w:eastAsia="Times New Roman"/>
          <w:b/>
          <w:bCs/>
          <w:i/>
          <w:iCs/>
        </w:rPr>
        <w:instrText xml:space="preserve"> INCLUDEPICTURE  "cid:image004.png@01D6F58E.7870AE20" \* MERGEFORMATINET </w:instrText>
      </w:r>
      <w:r w:rsidR="002D4BAA">
        <w:rPr>
          <w:rFonts w:eastAsia="Times New Roman"/>
          <w:b/>
          <w:bCs/>
          <w:i/>
          <w:iCs/>
        </w:rPr>
        <w:fldChar w:fldCharType="separate"/>
      </w:r>
      <w:r w:rsidR="00270194">
        <w:rPr>
          <w:rFonts w:eastAsia="Times New Roman"/>
          <w:b/>
          <w:bCs/>
          <w:i/>
          <w:iCs/>
        </w:rPr>
        <w:fldChar w:fldCharType="begin"/>
      </w:r>
      <w:r w:rsidR="00270194">
        <w:rPr>
          <w:rFonts w:eastAsia="Times New Roman"/>
          <w:b/>
          <w:bCs/>
          <w:i/>
          <w:iCs/>
        </w:rPr>
        <w:instrText xml:space="preserve"> INCLUDEPICTURE  "cid:image004.png@01D6F58E.7870AE20" \* MERGEFORMATINET </w:instrText>
      </w:r>
      <w:r w:rsidR="00270194">
        <w:rPr>
          <w:rFonts w:eastAsia="Times New Roman"/>
          <w:b/>
          <w:bCs/>
          <w:i/>
          <w:iCs/>
        </w:rPr>
        <w:fldChar w:fldCharType="separate"/>
      </w:r>
      <w:r w:rsidR="005B0B84">
        <w:rPr>
          <w:rFonts w:eastAsia="Times New Roman"/>
          <w:b/>
          <w:bCs/>
          <w:i/>
          <w:iCs/>
        </w:rPr>
        <w:fldChar w:fldCharType="begin"/>
      </w:r>
      <w:r w:rsidR="005B0B84">
        <w:rPr>
          <w:rFonts w:eastAsia="Times New Roman"/>
          <w:b/>
          <w:bCs/>
          <w:i/>
          <w:iCs/>
        </w:rPr>
        <w:instrText xml:space="preserve"> INCLUDEPICTURE  "cid:image004.png@01D6F58E.7870AE20" \* MERGEFORMATINET </w:instrText>
      </w:r>
      <w:r w:rsidR="005B0B84">
        <w:rPr>
          <w:rFonts w:eastAsia="Times New Roman"/>
          <w:b/>
          <w:bCs/>
          <w:i/>
          <w:iCs/>
        </w:rPr>
        <w:fldChar w:fldCharType="separate"/>
      </w:r>
      <w:r w:rsidR="00CB751D">
        <w:rPr>
          <w:rFonts w:eastAsia="Times New Roman"/>
          <w:b/>
          <w:bCs/>
          <w:i/>
          <w:iCs/>
        </w:rPr>
        <w:fldChar w:fldCharType="begin"/>
      </w:r>
      <w:r w:rsidR="00CB751D">
        <w:rPr>
          <w:rFonts w:eastAsia="Times New Roman"/>
          <w:b/>
          <w:bCs/>
          <w:i/>
          <w:iCs/>
        </w:rPr>
        <w:instrText xml:space="preserve"> INCLUDEPICTURE  "cid:image004.png@01D6F58E.7870AE20" \* MERGEFORMATINET </w:instrText>
      </w:r>
      <w:r w:rsidR="00CB751D">
        <w:rPr>
          <w:rFonts w:eastAsia="Times New Roman"/>
          <w:b/>
          <w:bCs/>
          <w:i/>
          <w:iCs/>
        </w:rPr>
        <w:fldChar w:fldCharType="separate"/>
      </w:r>
      <w:r w:rsidR="001963E3">
        <w:rPr>
          <w:rFonts w:eastAsia="Times New Roman"/>
          <w:b/>
          <w:bCs/>
          <w:i/>
          <w:iCs/>
        </w:rPr>
        <w:fldChar w:fldCharType="begin"/>
      </w:r>
      <w:r w:rsidR="001963E3">
        <w:rPr>
          <w:rFonts w:eastAsia="Times New Roman"/>
          <w:b/>
          <w:bCs/>
          <w:i/>
          <w:iCs/>
        </w:rPr>
        <w:instrText xml:space="preserve"> INCLUDEPICTURE  "cid:image004.png@01D6F58E.7870AE20" \* MERGEFORMATINET </w:instrText>
      </w:r>
      <w:r w:rsidR="001963E3">
        <w:rPr>
          <w:rFonts w:eastAsia="Times New Roman"/>
          <w:b/>
          <w:bCs/>
          <w:i/>
          <w:iCs/>
        </w:rPr>
        <w:fldChar w:fldCharType="separate"/>
      </w:r>
      <w:r w:rsidR="00224A0F">
        <w:rPr>
          <w:rFonts w:eastAsia="Times New Roman"/>
          <w:b/>
          <w:bCs/>
          <w:i/>
          <w:iCs/>
        </w:rPr>
        <w:fldChar w:fldCharType="begin"/>
      </w:r>
      <w:r w:rsidR="00224A0F">
        <w:rPr>
          <w:rFonts w:eastAsia="Times New Roman"/>
          <w:b/>
          <w:bCs/>
          <w:i/>
          <w:iCs/>
        </w:rPr>
        <w:instrText xml:space="preserve"> INCLUDEPICTURE  "cid:image004.png@01D6F58E.7870AE20" \* MERGEFORMATINET </w:instrText>
      </w:r>
      <w:r w:rsidR="00224A0F">
        <w:rPr>
          <w:rFonts w:eastAsia="Times New Roman"/>
          <w:b/>
          <w:bCs/>
          <w:i/>
          <w:iCs/>
        </w:rPr>
        <w:fldChar w:fldCharType="separate"/>
      </w:r>
      <w:r w:rsidR="00022032">
        <w:rPr>
          <w:rFonts w:eastAsia="Times New Roman"/>
          <w:b/>
          <w:bCs/>
          <w:i/>
          <w:iCs/>
        </w:rPr>
        <w:fldChar w:fldCharType="begin"/>
      </w:r>
      <w:r w:rsidR="00022032">
        <w:rPr>
          <w:rFonts w:eastAsia="Times New Roman"/>
          <w:b/>
          <w:bCs/>
          <w:i/>
          <w:iCs/>
        </w:rPr>
        <w:instrText xml:space="preserve"> INCLUDEPICTURE  "cid:image004.png@01D6F58E.7870AE20" \* MERGEFORMATINET </w:instrText>
      </w:r>
      <w:r w:rsidR="00022032">
        <w:rPr>
          <w:rFonts w:eastAsia="Times New Roman"/>
          <w:b/>
          <w:bCs/>
          <w:i/>
          <w:iCs/>
        </w:rPr>
        <w:fldChar w:fldCharType="separate"/>
      </w:r>
      <w:r w:rsidR="002D51DF">
        <w:rPr>
          <w:rFonts w:eastAsia="Times New Roman"/>
          <w:b/>
          <w:bCs/>
          <w:i/>
          <w:iCs/>
        </w:rPr>
        <w:fldChar w:fldCharType="begin"/>
      </w:r>
      <w:r w:rsidR="002D51DF">
        <w:rPr>
          <w:rFonts w:eastAsia="Times New Roman"/>
          <w:b/>
          <w:bCs/>
          <w:i/>
          <w:iCs/>
        </w:rPr>
        <w:instrText xml:space="preserve"> INCLUDEPICTURE  "cid:image004.png@01D6F58E.7870AE20" \* MERGEFORMATINET </w:instrText>
      </w:r>
      <w:r w:rsidR="002D51DF">
        <w:rPr>
          <w:rFonts w:eastAsia="Times New Roman"/>
          <w:b/>
          <w:bCs/>
          <w:i/>
          <w:iCs/>
        </w:rPr>
        <w:fldChar w:fldCharType="separate"/>
      </w:r>
      <w:r w:rsidR="00A36088">
        <w:rPr>
          <w:rFonts w:eastAsia="Times New Roman"/>
          <w:b/>
          <w:bCs/>
          <w:i/>
          <w:iCs/>
        </w:rPr>
        <w:fldChar w:fldCharType="begin"/>
      </w:r>
      <w:r w:rsidR="00A36088">
        <w:rPr>
          <w:rFonts w:eastAsia="Times New Roman"/>
          <w:b/>
          <w:bCs/>
          <w:i/>
          <w:iCs/>
        </w:rPr>
        <w:instrText xml:space="preserve"> INCLUDEPICTURE  "cid:image004.png@01D6F58E.7870AE20" \* MERGEFORMATINET </w:instrText>
      </w:r>
      <w:r w:rsidR="00A36088">
        <w:rPr>
          <w:rFonts w:eastAsia="Times New Roman"/>
          <w:b/>
          <w:bCs/>
          <w:i/>
          <w:iCs/>
        </w:rPr>
        <w:fldChar w:fldCharType="separate"/>
      </w:r>
      <w:r w:rsidR="00FB501E">
        <w:rPr>
          <w:rFonts w:eastAsia="Times New Roman"/>
          <w:b/>
          <w:bCs/>
          <w:i/>
          <w:iCs/>
        </w:rPr>
        <w:fldChar w:fldCharType="begin"/>
      </w:r>
      <w:r w:rsidR="00FB501E">
        <w:rPr>
          <w:rFonts w:eastAsia="Times New Roman"/>
          <w:b/>
          <w:bCs/>
          <w:i/>
          <w:iCs/>
        </w:rPr>
        <w:instrText xml:space="preserve"> INCLUDEPICTURE  "cid:image004.png@01D6F58E.7870AE20" \* MERGEFORMATINET </w:instrText>
      </w:r>
      <w:r w:rsidR="00FB501E">
        <w:rPr>
          <w:rFonts w:eastAsia="Times New Roman"/>
          <w:b/>
          <w:bCs/>
          <w:i/>
          <w:iCs/>
        </w:rPr>
        <w:fldChar w:fldCharType="separate"/>
      </w:r>
      <w:r w:rsidR="00B152E6">
        <w:rPr>
          <w:rFonts w:eastAsia="Times New Roman"/>
          <w:b/>
          <w:bCs/>
          <w:i/>
          <w:iCs/>
        </w:rPr>
        <w:fldChar w:fldCharType="begin"/>
      </w:r>
      <w:r w:rsidR="00B152E6">
        <w:rPr>
          <w:rFonts w:eastAsia="Times New Roman"/>
          <w:b/>
          <w:bCs/>
          <w:i/>
          <w:iCs/>
        </w:rPr>
        <w:instrText xml:space="preserve"> INCLUDEPICTURE  "cid:image004.png@01D6F58E.7870AE20" \* MERGEFORMATINET </w:instrText>
      </w:r>
      <w:r w:rsidR="00B152E6">
        <w:rPr>
          <w:rFonts w:eastAsia="Times New Roman"/>
          <w:b/>
          <w:bCs/>
          <w:i/>
          <w:iCs/>
        </w:rPr>
        <w:fldChar w:fldCharType="separate"/>
      </w:r>
      <w:r w:rsidR="00897E32">
        <w:rPr>
          <w:rFonts w:eastAsia="Times New Roman"/>
          <w:b/>
          <w:bCs/>
          <w:i/>
          <w:iCs/>
        </w:rPr>
        <w:fldChar w:fldCharType="begin"/>
      </w:r>
      <w:r w:rsidR="00897E32">
        <w:rPr>
          <w:rFonts w:eastAsia="Times New Roman"/>
          <w:b/>
          <w:bCs/>
          <w:i/>
          <w:iCs/>
        </w:rPr>
        <w:instrText xml:space="preserve"> INCLUDEPICTURE  "cid:image004.png@01D6F58E.7870AE20" \* MERGEFORMATINET </w:instrText>
      </w:r>
      <w:r w:rsidR="00897E32">
        <w:rPr>
          <w:rFonts w:eastAsia="Times New Roman"/>
          <w:b/>
          <w:bCs/>
          <w:i/>
          <w:iCs/>
        </w:rPr>
        <w:fldChar w:fldCharType="separate"/>
      </w:r>
      <w:r w:rsidR="00D55DA4">
        <w:rPr>
          <w:rFonts w:eastAsia="Times New Roman"/>
          <w:b/>
          <w:bCs/>
          <w:i/>
          <w:iCs/>
        </w:rPr>
        <w:fldChar w:fldCharType="begin"/>
      </w:r>
      <w:r w:rsidR="00D55DA4">
        <w:rPr>
          <w:rFonts w:eastAsia="Times New Roman"/>
          <w:b/>
          <w:bCs/>
          <w:i/>
          <w:iCs/>
        </w:rPr>
        <w:instrText xml:space="preserve"> INCLUDEPICTURE  "cid:image004.png@01D6F58E.7870AE20" \* MERGEFORMATINET </w:instrText>
      </w:r>
      <w:r w:rsidR="00D55DA4">
        <w:rPr>
          <w:rFonts w:eastAsia="Times New Roman"/>
          <w:b/>
          <w:bCs/>
          <w:i/>
          <w:iCs/>
        </w:rPr>
        <w:fldChar w:fldCharType="separate"/>
      </w:r>
      <w:r w:rsidR="00EC71E3">
        <w:rPr>
          <w:rFonts w:eastAsia="Times New Roman"/>
          <w:b/>
          <w:bCs/>
          <w:i/>
          <w:iCs/>
        </w:rPr>
        <w:fldChar w:fldCharType="begin"/>
      </w:r>
      <w:r w:rsidR="00EC71E3">
        <w:rPr>
          <w:rFonts w:eastAsia="Times New Roman"/>
          <w:b/>
          <w:bCs/>
          <w:i/>
          <w:iCs/>
        </w:rPr>
        <w:instrText xml:space="preserve"> INCLUDEPICTURE  "cid:image004.png@01D6F58E.7870AE20" \* MERGEFORMATINET </w:instrText>
      </w:r>
      <w:r w:rsidR="00EC71E3">
        <w:rPr>
          <w:rFonts w:eastAsia="Times New Roman"/>
          <w:b/>
          <w:bCs/>
          <w:i/>
          <w:iCs/>
        </w:rPr>
        <w:fldChar w:fldCharType="separate"/>
      </w:r>
      <w:r w:rsidR="00576239">
        <w:rPr>
          <w:rFonts w:eastAsia="Times New Roman"/>
          <w:b/>
          <w:bCs/>
          <w:i/>
          <w:iCs/>
        </w:rPr>
        <w:fldChar w:fldCharType="begin"/>
      </w:r>
      <w:r w:rsidR="00576239">
        <w:rPr>
          <w:rFonts w:eastAsia="Times New Roman"/>
          <w:b/>
          <w:bCs/>
          <w:i/>
          <w:iCs/>
        </w:rPr>
        <w:instrText xml:space="preserve"> INCLUDEPICTURE  "cid:image004.png@01D6F58E.7870AE20" \* MERGEFORMATINET </w:instrText>
      </w:r>
      <w:r w:rsidR="00576239">
        <w:rPr>
          <w:rFonts w:eastAsia="Times New Roman"/>
          <w:b/>
          <w:bCs/>
          <w:i/>
          <w:iCs/>
        </w:rPr>
        <w:fldChar w:fldCharType="separate"/>
      </w:r>
      <w:r w:rsidR="002F7616">
        <w:rPr>
          <w:rFonts w:eastAsia="Times New Roman"/>
          <w:b/>
          <w:bCs/>
          <w:i/>
          <w:iCs/>
        </w:rPr>
        <w:fldChar w:fldCharType="begin"/>
      </w:r>
      <w:r w:rsidR="002F7616">
        <w:rPr>
          <w:rFonts w:eastAsia="Times New Roman"/>
          <w:b/>
          <w:bCs/>
          <w:i/>
          <w:iCs/>
        </w:rPr>
        <w:instrText xml:space="preserve"> INCLUDEPICTURE  "cid:image004.png@01D6F58E.7870AE20" \* MERGEFORMATINET </w:instrText>
      </w:r>
      <w:r w:rsidR="002F7616">
        <w:rPr>
          <w:rFonts w:eastAsia="Times New Roman"/>
          <w:b/>
          <w:bCs/>
          <w:i/>
          <w:iCs/>
        </w:rPr>
        <w:fldChar w:fldCharType="separate"/>
      </w:r>
      <w:r w:rsidR="00776E0D">
        <w:rPr>
          <w:rFonts w:eastAsia="Times New Roman"/>
          <w:b/>
          <w:bCs/>
          <w:i/>
          <w:iCs/>
        </w:rPr>
        <w:fldChar w:fldCharType="begin"/>
      </w:r>
      <w:r w:rsidR="00776E0D">
        <w:rPr>
          <w:rFonts w:eastAsia="Times New Roman"/>
          <w:b/>
          <w:bCs/>
          <w:i/>
          <w:iCs/>
        </w:rPr>
        <w:instrText xml:space="preserve"> INCLUDEPICTURE  "cid:image004.png@01D6F58E.7870AE20" \* MERGEFORMATINET </w:instrText>
      </w:r>
      <w:r w:rsidR="00776E0D">
        <w:rPr>
          <w:rFonts w:eastAsia="Times New Roman"/>
          <w:b/>
          <w:bCs/>
          <w:i/>
          <w:iCs/>
        </w:rPr>
        <w:fldChar w:fldCharType="separate"/>
      </w:r>
      <w:r w:rsidR="00865614">
        <w:rPr>
          <w:rFonts w:eastAsia="Times New Roman"/>
          <w:b/>
          <w:bCs/>
          <w:i/>
          <w:iCs/>
        </w:rPr>
        <w:fldChar w:fldCharType="begin"/>
      </w:r>
      <w:r w:rsidR="00865614">
        <w:rPr>
          <w:rFonts w:eastAsia="Times New Roman"/>
          <w:b/>
          <w:bCs/>
          <w:i/>
          <w:iCs/>
        </w:rPr>
        <w:instrText xml:space="preserve"> INCLUDEPICTURE  "cid:image004.png@01D6F58E.7870AE20" \* MERGEFORMATINET </w:instrText>
      </w:r>
      <w:r w:rsidR="00865614">
        <w:rPr>
          <w:rFonts w:eastAsia="Times New Roman"/>
          <w:b/>
          <w:bCs/>
          <w:i/>
          <w:iCs/>
        </w:rPr>
        <w:fldChar w:fldCharType="separate"/>
      </w:r>
      <w:r w:rsidR="00FC5878">
        <w:rPr>
          <w:rFonts w:eastAsia="Times New Roman"/>
          <w:b/>
          <w:bCs/>
          <w:i/>
          <w:iCs/>
        </w:rPr>
        <w:fldChar w:fldCharType="begin"/>
      </w:r>
      <w:r w:rsidR="00FC5878">
        <w:rPr>
          <w:rFonts w:eastAsia="Times New Roman"/>
          <w:b/>
          <w:bCs/>
          <w:i/>
          <w:iCs/>
        </w:rPr>
        <w:instrText xml:space="preserve"> INCLUDEPICTURE  "cid:image004.png@01D6F58E.7870AE20" \* MERGEFORMATINET </w:instrText>
      </w:r>
      <w:r w:rsidR="00FC5878">
        <w:rPr>
          <w:rFonts w:eastAsia="Times New Roman"/>
          <w:b/>
          <w:bCs/>
          <w:i/>
          <w:iCs/>
        </w:rPr>
        <w:fldChar w:fldCharType="separate"/>
      </w:r>
      <w:r w:rsidR="00BD008F">
        <w:rPr>
          <w:rFonts w:eastAsia="Times New Roman"/>
          <w:b/>
          <w:bCs/>
          <w:i/>
          <w:iCs/>
        </w:rPr>
        <w:fldChar w:fldCharType="begin"/>
      </w:r>
      <w:r w:rsidR="00BD008F">
        <w:rPr>
          <w:rFonts w:eastAsia="Times New Roman"/>
          <w:b/>
          <w:bCs/>
          <w:i/>
          <w:iCs/>
        </w:rPr>
        <w:instrText xml:space="preserve"> INCLUDEPICTURE  "cid:image004.png@01D6F58E.7870AE20" \* MERGEFORMATINET </w:instrText>
      </w:r>
      <w:r w:rsidR="00BD008F">
        <w:rPr>
          <w:rFonts w:eastAsia="Times New Roman"/>
          <w:b/>
          <w:bCs/>
          <w:i/>
          <w:iCs/>
        </w:rPr>
        <w:fldChar w:fldCharType="separate"/>
      </w:r>
      <w:r w:rsidR="002316D6">
        <w:rPr>
          <w:rFonts w:eastAsia="Times New Roman"/>
          <w:b/>
          <w:bCs/>
          <w:i/>
          <w:iCs/>
        </w:rPr>
        <w:fldChar w:fldCharType="begin"/>
      </w:r>
      <w:r w:rsidR="002316D6">
        <w:rPr>
          <w:rFonts w:eastAsia="Times New Roman"/>
          <w:b/>
          <w:bCs/>
          <w:i/>
          <w:iCs/>
        </w:rPr>
        <w:instrText xml:space="preserve"> INCLUDEPICTURE  "cid:image004.png@01D6F58E.7870AE20" \* MERGEFORMATINET </w:instrText>
      </w:r>
      <w:r w:rsidR="002316D6">
        <w:rPr>
          <w:rFonts w:eastAsia="Times New Roman"/>
          <w:b/>
          <w:bCs/>
          <w:i/>
          <w:iCs/>
        </w:rPr>
        <w:fldChar w:fldCharType="separate"/>
      </w:r>
      <w:r w:rsidR="003943AD">
        <w:rPr>
          <w:rFonts w:eastAsia="Times New Roman"/>
          <w:b/>
          <w:bCs/>
          <w:i/>
          <w:iCs/>
        </w:rPr>
        <w:fldChar w:fldCharType="begin"/>
      </w:r>
      <w:r w:rsidR="003943AD">
        <w:rPr>
          <w:rFonts w:eastAsia="Times New Roman"/>
          <w:b/>
          <w:bCs/>
          <w:i/>
          <w:iCs/>
        </w:rPr>
        <w:instrText xml:space="preserve"> INCLUDEPICTURE  "cid:image004.png@01D6F58E.7870AE20" \* MERGEFORMATINET </w:instrText>
      </w:r>
      <w:r w:rsidR="003943AD">
        <w:rPr>
          <w:rFonts w:eastAsia="Times New Roman"/>
          <w:b/>
          <w:bCs/>
          <w:i/>
          <w:iCs/>
        </w:rPr>
        <w:fldChar w:fldCharType="separate"/>
      </w:r>
      <w:r w:rsidR="00EF51C8">
        <w:rPr>
          <w:rFonts w:eastAsia="Times New Roman"/>
          <w:b/>
          <w:bCs/>
          <w:i/>
          <w:iCs/>
        </w:rPr>
        <w:fldChar w:fldCharType="begin"/>
      </w:r>
      <w:r w:rsidR="00EF51C8">
        <w:rPr>
          <w:rFonts w:eastAsia="Times New Roman"/>
          <w:b/>
          <w:bCs/>
          <w:i/>
          <w:iCs/>
        </w:rPr>
        <w:instrText xml:space="preserve"> INCLUDEPICTURE  "cid:image004.png@01D6F58E.7870AE20" \* MERGEFORMATINET </w:instrText>
      </w:r>
      <w:r w:rsidR="00EF51C8">
        <w:rPr>
          <w:rFonts w:eastAsia="Times New Roman"/>
          <w:b/>
          <w:bCs/>
          <w:i/>
          <w:iCs/>
        </w:rPr>
        <w:fldChar w:fldCharType="separate"/>
      </w:r>
      <w:r w:rsidR="00DA14FA">
        <w:rPr>
          <w:rFonts w:eastAsia="Times New Roman"/>
          <w:b/>
          <w:bCs/>
          <w:i/>
          <w:iCs/>
        </w:rPr>
        <w:fldChar w:fldCharType="begin"/>
      </w:r>
      <w:r w:rsidR="00DA14FA">
        <w:rPr>
          <w:rFonts w:eastAsia="Times New Roman"/>
          <w:b/>
          <w:bCs/>
          <w:i/>
          <w:iCs/>
        </w:rPr>
        <w:instrText xml:space="preserve"> INCLUDEPICTURE  "cid:image004.png@01D6F58E.7870AE20" \* MERGEFORMATINET </w:instrText>
      </w:r>
      <w:r w:rsidR="00DA14FA">
        <w:rPr>
          <w:rFonts w:eastAsia="Times New Roman"/>
          <w:b/>
          <w:bCs/>
          <w:i/>
          <w:iCs/>
        </w:rPr>
        <w:fldChar w:fldCharType="separate"/>
      </w:r>
      <w:r w:rsidR="00F01470">
        <w:rPr>
          <w:rFonts w:eastAsia="Times New Roman"/>
          <w:b/>
          <w:bCs/>
          <w:i/>
          <w:iCs/>
        </w:rPr>
        <w:fldChar w:fldCharType="begin"/>
      </w:r>
      <w:r w:rsidR="00F01470">
        <w:rPr>
          <w:rFonts w:eastAsia="Times New Roman"/>
          <w:b/>
          <w:bCs/>
          <w:i/>
          <w:iCs/>
        </w:rPr>
        <w:instrText xml:space="preserve"> INCLUDEPICTURE  "cid:image004.png@01D6F58E.7870AE20" \* MERGEFORMATINET </w:instrText>
      </w:r>
      <w:r w:rsidR="00F01470">
        <w:rPr>
          <w:rFonts w:eastAsia="Times New Roman"/>
          <w:b/>
          <w:bCs/>
          <w:i/>
          <w:iCs/>
        </w:rPr>
        <w:fldChar w:fldCharType="separate"/>
      </w:r>
      <w:r w:rsidR="00377A3C">
        <w:rPr>
          <w:rFonts w:eastAsia="Times New Roman"/>
          <w:b/>
          <w:bCs/>
          <w:i/>
          <w:iCs/>
        </w:rPr>
        <w:fldChar w:fldCharType="begin"/>
      </w:r>
      <w:r w:rsidR="00377A3C">
        <w:rPr>
          <w:rFonts w:eastAsia="Times New Roman"/>
          <w:b/>
          <w:bCs/>
          <w:i/>
          <w:iCs/>
        </w:rPr>
        <w:instrText xml:space="preserve"> INCLUDEPICTURE  "cid:image004.png@01D6F58E.7870AE20" \* MERGEFORMATINET </w:instrText>
      </w:r>
      <w:r w:rsidR="00377A3C">
        <w:rPr>
          <w:rFonts w:eastAsia="Times New Roman"/>
          <w:b/>
          <w:bCs/>
          <w:i/>
          <w:iCs/>
        </w:rPr>
        <w:fldChar w:fldCharType="separate"/>
      </w:r>
      <w:r w:rsidR="00434F21">
        <w:rPr>
          <w:rFonts w:eastAsia="Times New Roman"/>
          <w:b/>
          <w:bCs/>
          <w:i/>
          <w:iCs/>
        </w:rPr>
        <w:fldChar w:fldCharType="begin"/>
      </w:r>
      <w:r w:rsidR="00434F21">
        <w:rPr>
          <w:rFonts w:eastAsia="Times New Roman"/>
          <w:b/>
          <w:bCs/>
          <w:i/>
          <w:iCs/>
        </w:rPr>
        <w:instrText xml:space="preserve"> INCLUDEPICTURE  "cid:image004.png@01D6F58E.7870AE20" \* MERGEFORMATINET </w:instrText>
      </w:r>
      <w:r w:rsidR="00434F21">
        <w:rPr>
          <w:rFonts w:eastAsia="Times New Roman"/>
          <w:b/>
          <w:bCs/>
          <w:i/>
          <w:iCs/>
        </w:rPr>
        <w:fldChar w:fldCharType="separate"/>
      </w:r>
      <w:r w:rsidR="00664284">
        <w:rPr>
          <w:rFonts w:eastAsia="Times New Roman"/>
          <w:b/>
          <w:bCs/>
          <w:i/>
          <w:iCs/>
        </w:rPr>
        <w:fldChar w:fldCharType="begin"/>
      </w:r>
      <w:r w:rsidR="00664284">
        <w:rPr>
          <w:rFonts w:eastAsia="Times New Roman"/>
          <w:b/>
          <w:bCs/>
          <w:i/>
          <w:iCs/>
        </w:rPr>
        <w:instrText xml:space="preserve"> INCLUDEPICTURE  "cid:image004.png@01D6F58E.7870AE20" \* MERGEFORMATINET </w:instrText>
      </w:r>
      <w:r w:rsidR="00664284">
        <w:rPr>
          <w:rFonts w:eastAsia="Times New Roman"/>
          <w:b/>
          <w:bCs/>
          <w:i/>
          <w:iCs/>
        </w:rPr>
        <w:fldChar w:fldCharType="separate"/>
      </w:r>
      <w:r w:rsidR="002667AD">
        <w:rPr>
          <w:rFonts w:eastAsia="Times New Roman"/>
          <w:b/>
          <w:bCs/>
          <w:i/>
          <w:iCs/>
        </w:rPr>
        <w:fldChar w:fldCharType="begin"/>
      </w:r>
      <w:r w:rsidR="002667AD">
        <w:rPr>
          <w:rFonts w:eastAsia="Times New Roman"/>
          <w:b/>
          <w:bCs/>
          <w:i/>
          <w:iCs/>
        </w:rPr>
        <w:instrText xml:space="preserve"> INCLUDEPICTURE  "cid:image004.png@01D6F58E.7870AE20" \* MERGEFORMATINET </w:instrText>
      </w:r>
      <w:r w:rsidR="002667AD">
        <w:rPr>
          <w:rFonts w:eastAsia="Times New Roman"/>
          <w:b/>
          <w:bCs/>
          <w:i/>
          <w:iCs/>
        </w:rPr>
        <w:fldChar w:fldCharType="separate"/>
      </w:r>
      <w:r w:rsidR="00315AE5">
        <w:rPr>
          <w:rFonts w:eastAsia="Times New Roman"/>
          <w:b/>
          <w:bCs/>
          <w:i/>
          <w:iCs/>
        </w:rPr>
        <w:fldChar w:fldCharType="begin"/>
      </w:r>
      <w:r w:rsidR="00315AE5">
        <w:rPr>
          <w:rFonts w:eastAsia="Times New Roman"/>
          <w:b/>
          <w:bCs/>
          <w:i/>
          <w:iCs/>
        </w:rPr>
        <w:instrText xml:space="preserve"> INCLUDEPICTURE  "cid:image004.png@01D6F58E.7870AE20" \* MERGEFORMATINET </w:instrText>
      </w:r>
      <w:r w:rsidR="00315AE5">
        <w:rPr>
          <w:rFonts w:eastAsia="Times New Roman"/>
          <w:b/>
          <w:bCs/>
          <w:i/>
          <w:iCs/>
        </w:rPr>
        <w:fldChar w:fldCharType="separate"/>
      </w:r>
      <w:r w:rsidR="00702B86">
        <w:rPr>
          <w:rFonts w:eastAsia="Times New Roman"/>
          <w:b/>
          <w:bCs/>
          <w:i/>
          <w:iCs/>
        </w:rPr>
        <w:fldChar w:fldCharType="begin"/>
      </w:r>
      <w:r w:rsidR="00702B86">
        <w:rPr>
          <w:rFonts w:eastAsia="Times New Roman"/>
          <w:b/>
          <w:bCs/>
          <w:i/>
          <w:iCs/>
        </w:rPr>
        <w:instrText xml:space="preserve"> INCLUDEPICTURE  "cid:image004.png@01D6F58E.7870AE20" \* MERGEFORMATINET </w:instrText>
      </w:r>
      <w:r w:rsidR="00702B86">
        <w:rPr>
          <w:rFonts w:eastAsia="Times New Roman"/>
          <w:b/>
          <w:bCs/>
          <w:i/>
          <w:iCs/>
        </w:rPr>
        <w:fldChar w:fldCharType="separate"/>
      </w:r>
      <w:r w:rsidR="00AB2F5D">
        <w:rPr>
          <w:rFonts w:eastAsia="Times New Roman"/>
          <w:b/>
          <w:bCs/>
          <w:i/>
          <w:iCs/>
        </w:rPr>
        <w:fldChar w:fldCharType="begin"/>
      </w:r>
      <w:r w:rsidR="00AB2F5D">
        <w:rPr>
          <w:rFonts w:eastAsia="Times New Roman"/>
          <w:b/>
          <w:bCs/>
          <w:i/>
          <w:iCs/>
        </w:rPr>
        <w:instrText xml:space="preserve"> INCLUDEPICTURE  "cid:image004.png@01D6F58E.7870AE20" \* MERGEFORMATINET </w:instrText>
      </w:r>
      <w:r w:rsidR="00AB2F5D">
        <w:rPr>
          <w:rFonts w:eastAsia="Times New Roman"/>
          <w:b/>
          <w:bCs/>
          <w:i/>
          <w:iCs/>
        </w:rPr>
        <w:fldChar w:fldCharType="separate"/>
      </w:r>
      <w:r w:rsidR="00FB5551">
        <w:rPr>
          <w:rFonts w:eastAsia="Times New Roman"/>
          <w:b/>
          <w:bCs/>
          <w:i/>
          <w:iCs/>
        </w:rPr>
        <w:fldChar w:fldCharType="begin"/>
      </w:r>
      <w:r w:rsidR="00FB5551">
        <w:rPr>
          <w:rFonts w:eastAsia="Times New Roman"/>
          <w:b/>
          <w:bCs/>
          <w:i/>
          <w:iCs/>
        </w:rPr>
        <w:instrText xml:space="preserve"> INCLUDEPICTURE  "cid:image004.png@01D6F58E.7870AE20" \* MERGEFORMATINET </w:instrText>
      </w:r>
      <w:r w:rsidR="00FB5551">
        <w:rPr>
          <w:rFonts w:eastAsia="Times New Roman"/>
          <w:b/>
          <w:bCs/>
          <w:i/>
          <w:iCs/>
        </w:rPr>
        <w:fldChar w:fldCharType="separate"/>
      </w:r>
      <w:r w:rsidR="00217145">
        <w:rPr>
          <w:rFonts w:eastAsia="Times New Roman"/>
          <w:b/>
          <w:bCs/>
          <w:i/>
          <w:iCs/>
        </w:rPr>
        <w:fldChar w:fldCharType="begin"/>
      </w:r>
      <w:r w:rsidR="00217145">
        <w:rPr>
          <w:rFonts w:eastAsia="Times New Roman"/>
          <w:b/>
          <w:bCs/>
          <w:i/>
          <w:iCs/>
        </w:rPr>
        <w:instrText xml:space="preserve"> INCLUDEPICTURE  "cid:image004.png@01D6F58E.7870AE20" \* MERGEFORMATINET </w:instrText>
      </w:r>
      <w:r w:rsidR="00217145">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C27313">
        <w:rPr>
          <w:rFonts w:eastAsia="Times New Roman"/>
          <w:b/>
          <w:bCs/>
          <w:i/>
          <w:iCs/>
        </w:rPr>
        <w:fldChar w:fldCharType="begin"/>
      </w:r>
      <w:r w:rsidR="00C27313">
        <w:rPr>
          <w:rFonts w:eastAsia="Times New Roman"/>
          <w:b/>
          <w:bCs/>
          <w:i/>
          <w:iCs/>
        </w:rPr>
        <w:instrText xml:space="preserve"> INCLUDEPICTURE  "cid:image004.png@01D6F58E.7870AE20" \* MERGEFORMATINET </w:instrText>
      </w:r>
      <w:r w:rsidR="00C27313">
        <w:rPr>
          <w:rFonts w:eastAsia="Times New Roman"/>
          <w:b/>
          <w:bCs/>
          <w:i/>
          <w:iCs/>
        </w:rPr>
        <w:fldChar w:fldCharType="separate"/>
      </w:r>
      <w:r w:rsidR="00747545">
        <w:rPr>
          <w:rFonts w:eastAsia="Times New Roman"/>
          <w:b/>
          <w:bCs/>
          <w:i/>
          <w:iCs/>
        </w:rPr>
        <w:fldChar w:fldCharType="begin"/>
      </w:r>
      <w:r w:rsidR="00747545">
        <w:rPr>
          <w:rFonts w:eastAsia="Times New Roman"/>
          <w:b/>
          <w:bCs/>
          <w:i/>
          <w:iCs/>
        </w:rPr>
        <w:instrText xml:space="preserve"> INCLUDEPICTURE  "cid:image004.png@01D6F58E.7870AE20" \* MERGEFORMATINET </w:instrText>
      </w:r>
      <w:r w:rsidR="00747545">
        <w:rPr>
          <w:rFonts w:eastAsia="Times New Roman"/>
          <w:b/>
          <w:bCs/>
          <w:i/>
          <w:iCs/>
        </w:rPr>
        <w:fldChar w:fldCharType="separate"/>
      </w:r>
      <w:r w:rsidR="00000000">
        <w:rPr>
          <w:rFonts w:eastAsia="Times New Roman"/>
          <w:b/>
          <w:bCs/>
          <w:i/>
          <w:iCs/>
        </w:rPr>
        <w:fldChar w:fldCharType="begin"/>
      </w:r>
      <w:r w:rsidR="00000000">
        <w:rPr>
          <w:rFonts w:eastAsia="Times New Roman"/>
          <w:b/>
          <w:bCs/>
          <w:i/>
          <w:iCs/>
        </w:rPr>
        <w:instrText xml:space="preserve"> INCLUDEPICTURE  "cid:image004.png@01D6F58E.7870AE20" \* MERGEFORMATINET </w:instrText>
      </w:r>
      <w:r w:rsidR="00000000">
        <w:rPr>
          <w:rFonts w:eastAsia="Times New Roman"/>
          <w:b/>
          <w:bCs/>
          <w:i/>
          <w:iCs/>
        </w:rPr>
        <w:fldChar w:fldCharType="separate"/>
      </w:r>
      <w:r w:rsidR="00485664">
        <w:rPr>
          <w:rFonts w:eastAsia="Times New Roman"/>
          <w:b/>
          <w:bCs/>
          <w:i/>
          <w:iCs/>
        </w:rPr>
        <w:pict w14:anchorId="13CFC1D5">
          <v:shape id="_x0000_i1026" type="#_x0000_t75" alt="Graphical user interface, application, email&#10;&#10;Description automatically generated" style="width:5in;height:272.25pt;mso-position-horizontal:absolute" o:bordertopcolor="this" o:borderleftcolor="this" o:borderbottomcolor="this" o:borderrightcolor="this">
            <v:imagedata r:id="rId39" r:href="rId40"/>
            <w10:bordertop type="single" width="4"/>
            <w10:borderleft type="single" width="4"/>
            <w10:borderbottom type="single" width="4"/>
            <w10:borderright type="single" width="4"/>
          </v:shape>
        </w:pict>
      </w:r>
      <w:r w:rsidR="00000000">
        <w:rPr>
          <w:rFonts w:eastAsia="Times New Roman"/>
          <w:b/>
          <w:bCs/>
          <w:i/>
          <w:iCs/>
        </w:rPr>
        <w:fldChar w:fldCharType="end"/>
      </w:r>
      <w:r w:rsidR="00747545">
        <w:rPr>
          <w:rFonts w:eastAsia="Times New Roman"/>
          <w:b/>
          <w:bCs/>
          <w:i/>
          <w:iCs/>
        </w:rPr>
        <w:fldChar w:fldCharType="end"/>
      </w:r>
      <w:r w:rsidR="00C27313">
        <w:rPr>
          <w:rFonts w:eastAsia="Times New Roman"/>
          <w:b/>
          <w:bCs/>
          <w:i/>
          <w:iCs/>
        </w:rPr>
        <w:fldChar w:fldCharType="end"/>
      </w:r>
      <w:r>
        <w:rPr>
          <w:rFonts w:eastAsia="Times New Roman"/>
          <w:b/>
          <w:bCs/>
          <w:i/>
          <w:iCs/>
        </w:rPr>
        <w:fldChar w:fldCharType="end"/>
      </w:r>
      <w:r w:rsidR="00217145">
        <w:rPr>
          <w:rFonts w:eastAsia="Times New Roman"/>
          <w:b/>
          <w:bCs/>
          <w:i/>
          <w:iCs/>
        </w:rPr>
        <w:fldChar w:fldCharType="end"/>
      </w:r>
      <w:r w:rsidR="00FB5551">
        <w:rPr>
          <w:rFonts w:eastAsia="Times New Roman"/>
          <w:b/>
          <w:bCs/>
          <w:i/>
          <w:iCs/>
        </w:rPr>
        <w:fldChar w:fldCharType="end"/>
      </w:r>
      <w:r w:rsidR="00AB2F5D">
        <w:rPr>
          <w:rFonts w:eastAsia="Times New Roman"/>
          <w:b/>
          <w:bCs/>
          <w:i/>
          <w:iCs/>
        </w:rPr>
        <w:fldChar w:fldCharType="end"/>
      </w:r>
      <w:r w:rsidR="00702B86">
        <w:rPr>
          <w:rFonts w:eastAsia="Times New Roman"/>
          <w:b/>
          <w:bCs/>
          <w:i/>
          <w:iCs/>
        </w:rPr>
        <w:fldChar w:fldCharType="end"/>
      </w:r>
      <w:r w:rsidR="00315AE5">
        <w:rPr>
          <w:rFonts w:eastAsia="Times New Roman"/>
          <w:b/>
          <w:bCs/>
          <w:i/>
          <w:iCs/>
        </w:rPr>
        <w:fldChar w:fldCharType="end"/>
      </w:r>
      <w:r w:rsidR="002667AD">
        <w:rPr>
          <w:rFonts w:eastAsia="Times New Roman"/>
          <w:b/>
          <w:bCs/>
          <w:i/>
          <w:iCs/>
        </w:rPr>
        <w:fldChar w:fldCharType="end"/>
      </w:r>
      <w:r w:rsidR="00664284">
        <w:rPr>
          <w:rFonts w:eastAsia="Times New Roman"/>
          <w:b/>
          <w:bCs/>
          <w:i/>
          <w:iCs/>
        </w:rPr>
        <w:fldChar w:fldCharType="end"/>
      </w:r>
      <w:r w:rsidR="00434F21">
        <w:rPr>
          <w:rFonts w:eastAsia="Times New Roman"/>
          <w:b/>
          <w:bCs/>
          <w:i/>
          <w:iCs/>
        </w:rPr>
        <w:fldChar w:fldCharType="end"/>
      </w:r>
      <w:r w:rsidR="00377A3C">
        <w:rPr>
          <w:rFonts w:eastAsia="Times New Roman"/>
          <w:b/>
          <w:bCs/>
          <w:i/>
          <w:iCs/>
        </w:rPr>
        <w:fldChar w:fldCharType="end"/>
      </w:r>
      <w:r w:rsidR="00F01470">
        <w:rPr>
          <w:rFonts w:eastAsia="Times New Roman"/>
          <w:b/>
          <w:bCs/>
          <w:i/>
          <w:iCs/>
        </w:rPr>
        <w:fldChar w:fldCharType="end"/>
      </w:r>
      <w:r w:rsidR="00DA14FA">
        <w:rPr>
          <w:rFonts w:eastAsia="Times New Roman"/>
          <w:b/>
          <w:bCs/>
          <w:i/>
          <w:iCs/>
        </w:rPr>
        <w:fldChar w:fldCharType="end"/>
      </w:r>
      <w:r w:rsidR="00EF51C8">
        <w:rPr>
          <w:rFonts w:eastAsia="Times New Roman"/>
          <w:b/>
          <w:bCs/>
          <w:i/>
          <w:iCs/>
        </w:rPr>
        <w:fldChar w:fldCharType="end"/>
      </w:r>
      <w:r w:rsidR="003943AD">
        <w:rPr>
          <w:rFonts w:eastAsia="Times New Roman"/>
          <w:b/>
          <w:bCs/>
          <w:i/>
          <w:iCs/>
        </w:rPr>
        <w:fldChar w:fldCharType="end"/>
      </w:r>
      <w:r w:rsidR="002316D6">
        <w:rPr>
          <w:rFonts w:eastAsia="Times New Roman"/>
          <w:b/>
          <w:bCs/>
          <w:i/>
          <w:iCs/>
        </w:rPr>
        <w:fldChar w:fldCharType="end"/>
      </w:r>
      <w:r w:rsidR="00BD008F">
        <w:rPr>
          <w:rFonts w:eastAsia="Times New Roman"/>
          <w:b/>
          <w:bCs/>
          <w:i/>
          <w:iCs/>
        </w:rPr>
        <w:fldChar w:fldCharType="end"/>
      </w:r>
      <w:r w:rsidR="00FC5878">
        <w:rPr>
          <w:rFonts w:eastAsia="Times New Roman"/>
          <w:b/>
          <w:bCs/>
          <w:i/>
          <w:iCs/>
        </w:rPr>
        <w:fldChar w:fldCharType="end"/>
      </w:r>
      <w:r w:rsidR="00865614">
        <w:rPr>
          <w:rFonts w:eastAsia="Times New Roman"/>
          <w:b/>
          <w:bCs/>
          <w:i/>
          <w:iCs/>
        </w:rPr>
        <w:fldChar w:fldCharType="end"/>
      </w:r>
      <w:r w:rsidR="00776E0D">
        <w:rPr>
          <w:rFonts w:eastAsia="Times New Roman"/>
          <w:b/>
          <w:bCs/>
          <w:i/>
          <w:iCs/>
        </w:rPr>
        <w:fldChar w:fldCharType="end"/>
      </w:r>
      <w:r w:rsidR="002F7616">
        <w:rPr>
          <w:rFonts w:eastAsia="Times New Roman"/>
          <w:b/>
          <w:bCs/>
          <w:i/>
          <w:iCs/>
        </w:rPr>
        <w:fldChar w:fldCharType="end"/>
      </w:r>
      <w:r w:rsidR="00576239">
        <w:rPr>
          <w:rFonts w:eastAsia="Times New Roman"/>
          <w:b/>
          <w:bCs/>
          <w:i/>
          <w:iCs/>
        </w:rPr>
        <w:fldChar w:fldCharType="end"/>
      </w:r>
      <w:r w:rsidR="00EC71E3">
        <w:rPr>
          <w:rFonts w:eastAsia="Times New Roman"/>
          <w:b/>
          <w:bCs/>
          <w:i/>
          <w:iCs/>
        </w:rPr>
        <w:fldChar w:fldCharType="end"/>
      </w:r>
      <w:r w:rsidR="00D55DA4">
        <w:rPr>
          <w:rFonts w:eastAsia="Times New Roman"/>
          <w:b/>
          <w:bCs/>
          <w:i/>
          <w:iCs/>
        </w:rPr>
        <w:fldChar w:fldCharType="end"/>
      </w:r>
      <w:r w:rsidR="00897E32">
        <w:rPr>
          <w:rFonts w:eastAsia="Times New Roman"/>
          <w:b/>
          <w:bCs/>
          <w:i/>
          <w:iCs/>
        </w:rPr>
        <w:fldChar w:fldCharType="end"/>
      </w:r>
      <w:r w:rsidR="00B152E6">
        <w:rPr>
          <w:rFonts w:eastAsia="Times New Roman"/>
          <w:b/>
          <w:bCs/>
          <w:i/>
          <w:iCs/>
        </w:rPr>
        <w:fldChar w:fldCharType="end"/>
      </w:r>
      <w:r w:rsidR="00FB501E">
        <w:rPr>
          <w:rFonts w:eastAsia="Times New Roman"/>
          <w:b/>
          <w:bCs/>
          <w:i/>
          <w:iCs/>
        </w:rPr>
        <w:fldChar w:fldCharType="end"/>
      </w:r>
      <w:r w:rsidR="00A36088">
        <w:rPr>
          <w:rFonts w:eastAsia="Times New Roman"/>
          <w:b/>
          <w:bCs/>
          <w:i/>
          <w:iCs/>
        </w:rPr>
        <w:fldChar w:fldCharType="end"/>
      </w:r>
      <w:r w:rsidR="002D51DF">
        <w:rPr>
          <w:rFonts w:eastAsia="Times New Roman"/>
          <w:b/>
          <w:bCs/>
          <w:i/>
          <w:iCs/>
        </w:rPr>
        <w:fldChar w:fldCharType="end"/>
      </w:r>
      <w:r w:rsidR="00022032">
        <w:rPr>
          <w:rFonts w:eastAsia="Times New Roman"/>
          <w:b/>
          <w:bCs/>
          <w:i/>
          <w:iCs/>
        </w:rPr>
        <w:fldChar w:fldCharType="end"/>
      </w:r>
      <w:r w:rsidR="00224A0F">
        <w:rPr>
          <w:rFonts w:eastAsia="Times New Roman"/>
          <w:b/>
          <w:bCs/>
          <w:i/>
          <w:iCs/>
        </w:rPr>
        <w:fldChar w:fldCharType="end"/>
      </w:r>
      <w:r w:rsidR="001963E3">
        <w:rPr>
          <w:rFonts w:eastAsia="Times New Roman"/>
          <w:b/>
          <w:bCs/>
          <w:i/>
          <w:iCs/>
        </w:rPr>
        <w:fldChar w:fldCharType="end"/>
      </w:r>
      <w:r w:rsidR="00CB751D">
        <w:rPr>
          <w:rFonts w:eastAsia="Times New Roman"/>
          <w:b/>
          <w:bCs/>
          <w:i/>
          <w:iCs/>
        </w:rPr>
        <w:fldChar w:fldCharType="end"/>
      </w:r>
      <w:r w:rsidR="005B0B84">
        <w:rPr>
          <w:rFonts w:eastAsia="Times New Roman"/>
          <w:b/>
          <w:bCs/>
          <w:i/>
          <w:iCs/>
        </w:rPr>
        <w:fldChar w:fldCharType="end"/>
      </w:r>
      <w:r w:rsidR="00270194">
        <w:rPr>
          <w:rFonts w:eastAsia="Times New Roman"/>
          <w:b/>
          <w:bCs/>
          <w:i/>
          <w:iCs/>
        </w:rPr>
        <w:fldChar w:fldCharType="end"/>
      </w:r>
      <w:r w:rsidR="002D4BAA">
        <w:rPr>
          <w:rFonts w:eastAsia="Times New Roman"/>
          <w:b/>
          <w:bCs/>
          <w:i/>
          <w:iCs/>
        </w:rPr>
        <w:fldChar w:fldCharType="end"/>
      </w:r>
      <w:r w:rsidR="001004B9">
        <w:rPr>
          <w:rFonts w:eastAsia="Times New Roman"/>
          <w:b/>
          <w:bCs/>
          <w:i/>
          <w:iCs/>
        </w:rPr>
        <w:fldChar w:fldCharType="end"/>
      </w:r>
      <w:r w:rsidR="00351916">
        <w:rPr>
          <w:rFonts w:eastAsia="Times New Roman"/>
          <w:b/>
          <w:bCs/>
          <w:i/>
          <w:iCs/>
        </w:rPr>
        <w:fldChar w:fldCharType="end"/>
      </w:r>
      <w:r w:rsidR="00B26542">
        <w:rPr>
          <w:rFonts w:eastAsia="Times New Roman"/>
          <w:b/>
          <w:bCs/>
          <w:i/>
          <w:iCs/>
        </w:rPr>
        <w:fldChar w:fldCharType="end"/>
      </w:r>
      <w:r w:rsidR="00253B63">
        <w:rPr>
          <w:rFonts w:eastAsia="Times New Roman"/>
          <w:b/>
          <w:bCs/>
          <w:i/>
          <w:iCs/>
        </w:rPr>
        <w:fldChar w:fldCharType="end"/>
      </w:r>
      <w:r w:rsidR="007B0816">
        <w:rPr>
          <w:rFonts w:eastAsia="Times New Roman"/>
          <w:b/>
          <w:bCs/>
          <w:i/>
          <w:iCs/>
        </w:rPr>
        <w:fldChar w:fldCharType="end"/>
      </w:r>
      <w:r w:rsidR="00913DCE">
        <w:rPr>
          <w:rFonts w:eastAsia="Times New Roman"/>
          <w:b/>
          <w:bCs/>
          <w:i/>
          <w:iCs/>
        </w:rPr>
        <w:fldChar w:fldCharType="end"/>
      </w:r>
      <w:r w:rsidR="00B658D6">
        <w:rPr>
          <w:rFonts w:eastAsia="Times New Roman"/>
          <w:b/>
          <w:bCs/>
          <w:i/>
          <w:iCs/>
        </w:rPr>
        <w:fldChar w:fldCharType="end"/>
      </w:r>
      <w:r w:rsidR="0011196D">
        <w:rPr>
          <w:rFonts w:eastAsia="Times New Roman"/>
          <w:b/>
          <w:bCs/>
          <w:i/>
          <w:iCs/>
        </w:rPr>
        <w:fldChar w:fldCharType="end"/>
      </w:r>
      <w:r w:rsidR="00FE2019">
        <w:rPr>
          <w:rFonts w:eastAsia="Times New Roman"/>
          <w:b/>
          <w:bCs/>
          <w:i/>
          <w:iCs/>
        </w:rPr>
        <w:fldChar w:fldCharType="end"/>
      </w:r>
      <w:r w:rsidR="00A749B9">
        <w:rPr>
          <w:rFonts w:eastAsia="Times New Roman"/>
          <w:b/>
          <w:bCs/>
          <w:i/>
          <w:iCs/>
        </w:rPr>
        <w:fldChar w:fldCharType="end"/>
      </w:r>
      <w:r w:rsidR="00B272F8">
        <w:rPr>
          <w:rFonts w:eastAsia="Times New Roman"/>
          <w:b/>
          <w:bCs/>
          <w:i/>
          <w:iCs/>
        </w:rPr>
        <w:fldChar w:fldCharType="end"/>
      </w:r>
      <w:r w:rsidR="00457E69">
        <w:rPr>
          <w:rFonts w:eastAsia="Times New Roman"/>
          <w:b/>
          <w:bCs/>
          <w:i/>
          <w:iCs/>
        </w:rPr>
        <w:fldChar w:fldCharType="end"/>
      </w:r>
      <w:r w:rsidR="00C96C94">
        <w:rPr>
          <w:rFonts w:eastAsia="Times New Roman"/>
          <w:b/>
          <w:bCs/>
          <w:i/>
          <w:iCs/>
        </w:rPr>
        <w:fldChar w:fldCharType="end"/>
      </w:r>
      <w:r w:rsidR="006D17A3">
        <w:rPr>
          <w:rFonts w:eastAsia="Times New Roman"/>
          <w:b/>
          <w:bCs/>
          <w:i/>
          <w:iCs/>
        </w:rPr>
        <w:fldChar w:fldCharType="end"/>
      </w:r>
      <w:r w:rsidR="00BF4486">
        <w:rPr>
          <w:rFonts w:eastAsia="Times New Roman"/>
          <w:b/>
          <w:bCs/>
          <w:i/>
          <w:iCs/>
        </w:rPr>
        <w:fldChar w:fldCharType="end"/>
      </w:r>
      <w:r w:rsidR="00900AA7">
        <w:rPr>
          <w:rFonts w:eastAsia="Times New Roman"/>
          <w:b/>
          <w:bCs/>
          <w:i/>
          <w:iCs/>
        </w:rPr>
        <w:fldChar w:fldCharType="end"/>
      </w:r>
      <w:r w:rsidR="004427DB">
        <w:rPr>
          <w:rFonts w:eastAsia="Times New Roman"/>
          <w:b/>
          <w:bCs/>
          <w:i/>
          <w:iCs/>
        </w:rPr>
        <w:fldChar w:fldCharType="end"/>
      </w:r>
      <w:r w:rsidR="001F6A2A">
        <w:rPr>
          <w:rFonts w:eastAsia="Times New Roman"/>
          <w:b/>
          <w:bCs/>
          <w:i/>
          <w:iCs/>
        </w:rPr>
        <w:fldChar w:fldCharType="end"/>
      </w:r>
      <w:r w:rsidR="00332FB5">
        <w:rPr>
          <w:rFonts w:eastAsia="Times New Roman"/>
          <w:b/>
          <w:bCs/>
          <w:i/>
          <w:iCs/>
        </w:rPr>
        <w:fldChar w:fldCharType="end"/>
      </w:r>
      <w:r w:rsidR="00EC32E3">
        <w:rPr>
          <w:rFonts w:eastAsia="Times New Roman"/>
          <w:b/>
          <w:bCs/>
          <w:i/>
          <w:iCs/>
        </w:rPr>
        <w:fldChar w:fldCharType="end"/>
      </w:r>
      <w:r w:rsidR="00D03861">
        <w:rPr>
          <w:rFonts w:eastAsia="Times New Roman"/>
          <w:b/>
          <w:bCs/>
          <w:i/>
          <w:iCs/>
        </w:rPr>
        <w:fldChar w:fldCharType="end"/>
      </w:r>
      <w:r w:rsidR="00735FB1">
        <w:rPr>
          <w:rFonts w:eastAsia="Times New Roman"/>
          <w:b/>
          <w:bCs/>
          <w:i/>
          <w:iCs/>
        </w:rPr>
        <w:fldChar w:fldCharType="end"/>
      </w:r>
      <w:r w:rsidR="00276203">
        <w:rPr>
          <w:rFonts w:eastAsia="Times New Roman"/>
          <w:b/>
          <w:bCs/>
          <w:i/>
          <w:iCs/>
        </w:rPr>
        <w:fldChar w:fldCharType="end"/>
      </w:r>
      <w:r w:rsidR="00D66D83">
        <w:rPr>
          <w:rFonts w:eastAsia="Times New Roman"/>
          <w:b/>
          <w:bCs/>
          <w:i/>
          <w:iCs/>
        </w:rPr>
        <w:fldChar w:fldCharType="end"/>
      </w:r>
      <w:r w:rsidR="00FD09AD">
        <w:rPr>
          <w:rFonts w:eastAsia="Times New Roman"/>
          <w:b/>
          <w:bCs/>
          <w:i/>
          <w:iCs/>
        </w:rPr>
        <w:fldChar w:fldCharType="end"/>
      </w:r>
      <w:r w:rsidR="009475A8">
        <w:rPr>
          <w:rFonts w:eastAsia="Times New Roman"/>
          <w:b/>
          <w:bCs/>
          <w:i/>
          <w:iCs/>
        </w:rPr>
        <w:fldChar w:fldCharType="end"/>
      </w:r>
      <w:r w:rsidR="00F80CD3">
        <w:rPr>
          <w:rFonts w:eastAsia="Times New Roman"/>
          <w:b/>
          <w:bCs/>
          <w:i/>
          <w:iCs/>
        </w:rPr>
        <w:fldChar w:fldCharType="end"/>
      </w:r>
      <w:r w:rsidR="004A4B3A">
        <w:rPr>
          <w:rFonts w:eastAsia="Times New Roman"/>
          <w:b/>
          <w:bCs/>
          <w:i/>
          <w:iCs/>
        </w:rPr>
        <w:fldChar w:fldCharType="end"/>
      </w:r>
      <w:r w:rsidR="008B11E3">
        <w:rPr>
          <w:rFonts w:eastAsia="Times New Roman"/>
          <w:b/>
          <w:bCs/>
          <w:i/>
          <w:iCs/>
        </w:rPr>
        <w:fldChar w:fldCharType="end"/>
      </w:r>
      <w:r w:rsidR="001F2393">
        <w:rPr>
          <w:rFonts w:eastAsia="Times New Roman"/>
          <w:b/>
          <w:bCs/>
          <w:i/>
          <w:iCs/>
        </w:rPr>
        <w:fldChar w:fldCharType="end"/>
      </w:r>
      <w:r w:rsidR="00EA3BD1">
        <w:rPr>
          <w:rFonts w:eastAsia="Times New Roman"/>
          <w:b/>
          <w:bCs/>
          <w:i/>
          <w:iCs/>
        </w:rPr>
        <w:fldChar w:fldCharType="end"/>
      </w:r>
      <w:r w:rsidR="00646501">
        <w:rPr>
          <w:rFonts w:eastAsia="Times New Roman"/>
          <w:b/>
          <w:bCs/>
          <w:i/>
          <w:iCs/>
        </w:rPr>
        <w:fldChar w:fldCharType="end"/>
      </w:r>
      <w:r w:rsidR="004B60C5">
        <w:rPr>
          <w:rFonts w:eastAsia="Times New Roman"/>
          <w:b/>
          <w:bCs/>
          <w:i/>
          <w:iCs/>
        </w:rPr>
        <w:fldChar w:fldCharType="end"/>
      </w:r>
      <w:r w:rsidRPr="00093613">
        <w:rPr>
          <w:rFonts w:eastAsia="Times New Roman"/>
          <w:b/>
          <w:bCs/>
          <w:i/>
          <w:iCs/>
        </w:rPr>
        <w:fldChar w:fldCharType="end"/>
      </w:r>
    </w:p>
    <w:p w14:paraId="0EFB5D8B" w14:textId="77777777" w:rsidR="00DB3FD5" w:rsidRPr="000D7C9A" w:rsidRDefault="00DB3FD5" w:rsidP="00DB3FD5">
      <w:pPr>
        <w:pStyle w:val="Heading4"/>
      </w:pPr>
      <w:r w:rsidRPr="000D7C9A">
        <w:t>Configuration / Feature Activation</w:t>
      </w:r>
    </w:p>
    <w:p w14:paraId="4648F4C5" w14:textId="60B8384A" w:rsidR="008E427A" w:rsidRPr="008E427A" w:rsidRDefault="00DB3FD5" w:rsidP="00A11FA7">
      <w:pPr>
        <w:pStyle w:val="ConcurBodyText"/>
      </w:pPr>
      <w:r>
        <w:t>This change occurs automatically; there are no configuration or activation steps.</w:t>
      </w:r>
      <w:r w:rsidR="005E4A8C">
        <w:t xml:space="preserve"> </w:t>
      </w:r>
    </w:p>
    <w:p w14:paraId="7837CAF7" w14:textId="16B1EB77" w:rsidR="003D0A51" w:rsidRDefault="003D0A51" w:rsidP="00BF4F25">
      <w:pPr>
        <w:pStyle w:val="Heading2"/>
      </w:pPr>
      <w:bookmarkStart w:id="30" w:name="_Toc130564639"/>
      <w:r>
        <w:t>Profile Menu</w:t>
      </w:r>
      <w:bookmarkEnd w:id="30"/>
    </w:p>
    <w:p w14:paraId="15AE250E" w14:textId="77777777" w:rsidR="00BD338B" w:rsidRDefault="00BD338B" w:rsidP="00BD338B">
      <w:pPr>
        <w:pStyle w:val="Heading3"/>
      </w:pPr>
      <w:bookmarkStart w:id="31" w:name="_Toc130564640"/>
      <w:r>
        <w:t>Enhancements to “Act As” Section of the Profile Menu</w:t>
      </w:r>
      <w:bookmarkEnd w:id="31"/>
    </w:p>
    <w:p w14:paraId="54D0517E" w14:textId="77777777" w:rsidR="00BD338B" w:rsidRPr="007104B5" w:rsidRDefault="00BD338B" w:rsidP="00BD338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D338B" w:rsidRPr="000D7C9A" w14:paraId="043B4991"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6D32C95" w14:textId="77777777" w:rsidR="00BD338B" w:rsidRPr="000D7C9A" w:rsidRDefault="00BD338B" w:rsidP="00424912">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E6239D9" w14:textId="77777777" w:rsidR="00BD338B" w:rsidRPr="000D7C9A" w:rsidRDefault="00BD338B" w:rsidP="00424912">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952455A" w14:textId="77777777" w:rsidR="00BD338B" w:rsidRPr="000D7C9A" w:rsidRDefault="00BD338B" w:rsidP="00424912">
            <w:pPr>
              <w:pStyle w:val="ConcurTableHeadCentered8pt"/>
            </w:pPr>
            <w:r w:rsidRPr="000D7C9A">
              <w:t>Feature Target Release Date</w:t>
            </w:r>
          </w:p>
        </w:tc>
      </w:tr>
      <w:tr w:rsidR="00BD338B" w:rsidRPr="000D7C9A" w14:paraId="2DCE50D2"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181F82B" w14:textId="77777777" w:rsidR="00BD338B" w:rsidRPr="000D7C9A" w:rsidRDefault="00BD338B" w:rsidP="00424912">
            <w:pPr>
              <w:pStyle w:val="ConcurTableText8ptCenter"/>
              <w:keepNext/>
            </w:pPr>
            <w:r>
              <w:t>March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21A882D" w14:textId="1715DFB1" w:rsidR="00BD338B" w:rsidRPr="000D7C9A" w:rsidRDefault="008971CE" w:rsidP="00424912">
            <w:pPr>
              <w:pStyle w:val="ConcurTableText8ptCenter"/>
              <w:keepNext/>
            </w:pPr>
            <w:r w:rsidRPr="008971CE">
              <w:rPr>
                <w:highlight w:val="yellow"/>
              </w:rPr>
              <w:t>March 24,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EE6F83E" w14:textId="77C40963" w:rsidR="00BD338B" w:rsidRPr="008971CE" w:rsidRDefault="00BD338B" w:rsidP="00424912">
            <w:pPr>
              <w:pStyle w:val="ConcurTableText8ptCenter"/>
              <w:keepNext/>
              <w:rPr>
                <w:highlight w:val="yellow"/>
              </w:rPr>
            </w:pPr>
            <w:r w:rsidRPr="008971CE">
              <w:rPr>
                <w:highlight w:val="yellow"/>
              </w:rPr>
              <w:t xml:space="preserve">March </w:t>
            </w:r>
            <w:r w:rsidR="008971CE" w:rsidRPr="008971CE">
              <w:rPr>
                <w:highlight w:val="yellow"/>
              </w:rPr>
              <w:t>24</w:t>
            </w:r>
            <w:r w:rsidRPr="008971CE">
              <w:rPr>
                <w:highlight w:val="yellow"/>
              </w:rPr>
              <w:t>, 2023</w:t>
            </w:r>
          </w:p>
        </w:tc>
      </w:tr>
      <w:tr w:rsidR="00BD338B" w:rsidRPr="000D7C9A" w14:paraId="02CC870C" w14:textId="77777777" w:rsidTr="0042491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EFF4A26" w14:textId="77777777" w:rsidR="00BD338B" w:rsidRPr="000D7C9A" w:rsidRDefault="00BD338B" w:rsidP="00424912">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B6598C5" w14:textId="77777777" w:rsidR="00BD338B" w:rsidRDefault="00BD338B" w:rsidP="00BD338B">
      <w:pPr>
        <w:pStyle w:val="ConcurBodyText"/>
        <w:rPr>
          <w:b/>
          <w:bCs/>
        </w:rPr>
      </w:pPr>
      <w:r>
        <w:rPr>
          <w:b/>
          <w:bCs/>
        </w:rPr>
        <w:t>Applies to:</w:t>
      </w:r>
    </w:p>
    <w:p w14:paraId="03A2AD5E" w14:textId="77777777" w:rsidR="00BD338B" w:rsidRDefault="00BD338B" w:rsidP="00BD338B">
      <w:pPr>
        <w:pStyle w:val="ApplicableProducts"/>
      </w:pPr>
      <w:bookmarkStart w:id="32" w:name="_Toc130564641"/>
      <w:r>
        <w:t>All Products | All Editions</w:t>
      </w:r>
      <w:bookmarkEnd w:id="32"/>
    </w:p>
    <w:p w14:paraId="12E193A4" w14:textId="77777777" w:rsidR="00BD338B" w:rsidRDefault="00BD338B" w:rsidP="00BD338B">
      <w:pPr>
        <w:pStyle w:val="Heading4"/>
      </w:pPr>
      <w:r w:rsidRPr="000D7C9A">
        <w:t>Overview</w:t>
      </w:r>
    </w:p>
    <w:p w14:paraId="72E9BFA9" w14:textId="77777777" w:rsidR="00BD338B" w:rsidRPr="000C1FE5" w:rsidRDefault="00BD338B" w:rsidP="00BD338B">
      <w:pPr>
        <w:pStyle w:val="ConcurBodyText"/>
      </w:pPr>
      <w:r>
        <w:t xml:space="preserve">SAP Concur has improved the “Act As” section of the </w:t>
      </w:r>
      <w:r>
        <w:rPr>
          <w:b/>
          <w:bCs/>
        </w:rPr>
        <w:t xml:space="preserve">Profile </w:t>
      </w:r>
      <w:r>
        <w:t>menu in the legacy SAP Concur theme.</w:t>
      </w:r>
    </w:p>
    <w:p w14:paraId="0C6AA25F" w14:textId="77777777" w:rsidR="00BD338B" w:rsidRPr="007104B5" w:rsidRDefault="00BD338B" w:rsidP="00BD338B">
      <w:pPr>
        <w:pStyle w:val="ConcurNote"/>
      </w:pPr>
      <w:r>
        <w:t xml:space="preserve">These changes are already present in SAP Concur Fiori themes. For more information about SAP Concur Fiori themes, refer to the </w:t>
      </w:r>
      <w:hyperlink r:id="rId41" w:history="1">
        <w:r w:rsidRPr="00B6179F">
          <w:rPr>
            <w:rStyle w:val="Hyperlink"/>
            <w:i/>
            <w:iCs/>
          </w:rPr>
          <w:t>SAP Concur Fiori Themes</w:t>
        </w:r>
      </w:hyperlink>
      <w:r>
        <w:t xml:space="preserve"> fact sheet.</w:t>
      </w:r>
    </w:p>
    <w:p w14:paraId="71E3C03E" w14:textId="77777777" w:rsidR="00BD338B" w:rsidRPr="00941126" w:rsidRDefault="00BD338B" w:rsidP="00BD338B">
      <w:pPr>
        <w:pStyle w:val="Heading5"/>
      </w:pPr>
      <w:r>
        <w:lastRenderedPageBreak/>
        <w:t>Business Purpose / Client Benefit</w:t>
      </w:r>
    </w:p>
    <w:p w14:paraId="49531165" w14:textId="77777777" w:rsidR="00BD338B" w:rsidRPr="00700580" w:rsidRDefault="00BD338B" w:rsidP="00BD338B">
      <w:pPr>
        <w:pStyle w:val="ConcurBodyText"/>
      </w:pPr>
      <w:r>
        <w:t xml:space="preserve">This change improves the ease of user of the </w:t>
      </w:r>
      <w:r>
        <w:rPr>
          <w:b/>
          <w:bCs/>
        </w:rPr>
        <w:t>Profile</w:t>
      </w:r>
      <w:r>
        <w:t xml:space="preserve"> menu.</w:t>
      </w:r>
    </w:p>
    <w:p w14:paraId="12CF27BC" w14:textId="77777777" w:rsidR="00BD338B" w:rsidRDefault="00BD338B" w:rsidP="00BD338B">
      <w:pPr>
        <w:pStyle w:val="Heading4"/>
      </w:pPr>
      <w:r>
        <w:t>End-User Experience</w:t>
      </w:r>
    </w:p>
    <w:p w14:paraId="30341B2F" w14:textId="77777777" w:rsidR="00BD338B" w:rsidRDefault="00BD338B" w:rsidP="00BD338B">
      <w:pPr>
        <w:pStyle w:val="ConcurBodyText"/>
      </w:pPr>
      <w:r>
        <w:t xml:space="preserve">When an end-user opens the </w:t>
      </w:r>
      <w:r>
        <w:rPr>
          <w:b/>
          <w:bCs/>
        </w:rPr>
        <w:t xml:space="preserve">Profile </w:t>
      </w:r>
      <w:r>
        <w:t>menu, the new layout and updated text are available.</w:t>
      </w:r>
    </w:p>
    <w:p w14:paraId="5A03A347" w14:textId="77777777" w:rsidR="00BD338B" w:rsidRDefault="00BD338B" w:rsidP="00BD338B">
      <w:pPr>
        <w:pStyle w:val="ConcurBodyText"/>
        <w:keepNext/>
        <w:rPr>
          <w:b/>
          <w:bCs/>
        </w:rPr>
      </w:pPr>
      <w:r>
        <w:rPr>
          <w:b/>
          <w:bCs/>
        </w:rPr>
        <w:t>Before</w:t>
      </w:r>
    </w:p>
    <w:p w14:paraId="589BC664" w14:textId="77777777" w:rsidR="00BD338B" w:rsidRDefault="00BD338B" w:rsidP="00BD338B">
      <w:pPr>
        <w:pStyle w:val="ConcurBodyText"/>
        <w:rPr>
          <w:b/>
          <w:bCs/>
        </w:rPr>
      </w:pPr>
      <w:r>
        <w:rPr>
          <w:noProof/>
        </w:rPr>
        <w:drawing>
          <wp:inline distT="0" distB="0" distL="0" distR="0" wp14:anchorId="3EC3D114" wp14:editId="4EAA9BEC">
            <wp:extent cx="2743200" cy="2752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3200" cy="2752344"/>
                    </a:xfrm>
                    <a:prstGeom prst="rect">
                      <a:avLst/>
                    </a:prstGeom>
                  </pic:spPr>
                </pic:pic>
              </a:graphicData>
            </a:graphic>
          </wp:inline>
        </w:drawing>
      </w:r>
    </w:p>
    <w:p w14:paraId="6B16BDDF" w14:textId="77777777" w:rsidR="00BD338B" w:rsidRPr="00CF371D" w:rsidRDefault="00BD338B" w:rsidP="00BD338B">
      <w:pPr>
        <w:pStyle w:val="ConcurBodyText"/>
        <w:keepNext/>
        <w:rPr>
          <w:b/>
          <w:bCs/>
        </w:rPr>
      </w:pPr>
      <w:r>
        <w:rPr>
          <w:b/>
          <w:bCs/>
        </w:rPr>
        <w:t>After</w:t>
      </w:r>
    </w:p>
    <w:p w14:paraId="627F0228" w14:textId="77777777" w:rsidR="00BD338B" w:rsidRDefault="00BD338B" w:rsidP="00BD338B">
      <w:pPr>
        <w:pStyle w:val="ConcurBodyText"/>
      </w:pPr>
      <w:r>
        <w:rPr>
          <w:noProof/>
        </w:rPr>
        <w:drawing>
          <wp:inline distT="0" distB="0" distL="0" distR="0" wp14:anchorId="117F5235" wp14:editId="15BE4A47">
            <wp:extent cx="2743200" cy="29352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43200" cy="2935224"/>
                    </a:xfrm>
                    <a:prstGeom prst="rect">
                      <a:avLst/>
                    </a:prstGeom>
                  </pic:spPr>
                </pic:pic>
              </a:graphicData>
            </a:graphic>
          </wp:inline>
        </w:drawing>
      </w:r>
    </w:p>
    <w:p w14:paraId="3D8292F8" w14:textId="77777777" w:rsidR="00BD338B" w:rsidRPr="00CF4FA5" w:rsidRDefault="00BD338B" w:rsidP="00BD338B">
      <w:pPr>
        <w:pStyle w:val="ConcurBodyText"/>
      </w:pPr>
      <w:r>
        <w:lastRenderedPageBreak/>
        <w:t xml:space="preserve">To act as another user or revert to acting on their own behalf, the user selects the desired option or persona, and then clicks </w:t>
      </w:r>
      <w:r>
        <w:rPr>
          <w:b/>
          <w:bCs/>
        </w:rPr>
        <w:t>Switch</w:t>
      </w:r>
      <w:r>
        <w:t>.</w:t>
      </w:r>
    </w:p>
    <w:p w14:paraId="554D1726" w14:textId="77777777" w:rsidR="00BD338B" w:rsidRPr="000D7C9A" w:rsidRDefault="00BD338B" w:rsidP="00BD338B">
      <w:pPr>
        <w:pStyle w:val="Heading4"/>
      </w:pPr>
      <w:r w:rsidRPr="000D7C9A">
        <w:t>Configuration / Feature Activatio</w:t>
      </w:r>
      <w:r>
        <w:t>n</w:t>
      </w:r>
    </w:p>
    <w:p w14:paraId="147ACD57" w14:textId="097DEB98" w:rsidR="003D0A51" w:rsidRPr="003D0A51" w:rsidRDefault="00BD338B" w:rsidP="00BD338B">
      <w:pPr>
        <w:pStyle w:val="ConcurBodyText"/>
      </w:pPr>
      <w:r>
        <w:t xml:space="preserve">The changes to the </w:t>
      </w:r>
      <w:r>
        <w:rPr>
          <w:b/>
          <w:bCs/>
        </w:rPr>
        <w:t xml:space="preserve">Act As </w:t>
      </w:r>
      <w:r>
        <w:t xml:space="preserve">section of the </w:t>
      </w:r>
      <w:r>
        <w:rPr>
          <w:b/>
          <w:bCs/>
        </w:rPr>
        <w:t xml:space="preserve">Profile </w:t>
      </w:r>
      <w:r>
        <w:t>menu occur automatically.</w:t>
      </w:r>
    </w:p>
    <w:p w14:paraId="6A0951A9" w14:textId="1223887C" w:rsidR="00A652FA" w:rsidRDefault="00A652FA" w:rsidP="00BF4F25">
      <w:pPr>
        <w:pStyle w:val="Heading2"/>
      </w:pPr>
      <w:bookmarkStart w:id="33" w:name="_Toc130564642"/>
      <w:r>
        <w:t>Security</w:t>
      </w:r>
      <w:bookmarkEnd w:id="33"/>
    </w:p>
    <w:p w14:paraId="51D81555" w14:textId="77777777" w:rsidR="001D6A80" w:rsidRPr="005331AF" w:rsidRDefault="001D6A80" w:rsidP="001D6A80">
      <w:pPr>
        <w:pStyle w:val="Heading3"/>
        <w:spacing w:before="240"/>
      </w:pPr>
      <w:bookmarkStart w:id="34" w:name="_Toc130564643"/>
      <w:r w:rsidRPr="005331AF">
        <w:t>Some TLSv1.2 Ciphers No Longer Supported (Mar 30)</w:t>
      </w:r>
      <w:bookmarkEnd w:id="34"/>
      <w:r w:rsidRPr="005331AF">
        <w:t xml:space="preserve"> </w:t>
      </w:r>
    </w:p>
    <w:p w14:paraId="69B746DA" w14:textId="77777777" w:rsidR="001D6A80" w:rsidRPr="005331AF" w:rsidRDefault="001D6A80" w:rsidP="001D6A8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D6A80" w:rsidRPr="005331AF" w14:paraId="743DC473"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260565" w14:textId="77777777" w:rsidR="001D6A80" w:rsidRPr="005331AF" w:rsidRDefault="001D6A80" w:rsidP="00424912">
            <w:pPr>
              <w:pStyle w:val="ConcurTableHeadCentered8pt"/>
            </w:pPr>
            <w:r w:rsidRPr="005331A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8A9B242" w14:textId="77777777" w:rsidR="001D6A80" w:rsidRPr="005331AF" w:rsidRDefault="001D6A80" w:rsidP="00424912">
            <w:pPr>
              <w:pStyle w:val="ConcurTableHeadCentered8pt"/>
            </w:pPr>
            <w:r w:rsidRPr="005331AF">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285B27" w14:textId="77777777" w:rsidR="001D6A80" w:rsidRPr="005331AF" w:rsidRDefault="001D6A80" w:rsidP="00424912">
            <w:pPr>
              <w:pStyle w:val="ConcurTableHeadCentered8pt"/>
            </w:pPr>
            <w:r w:rsidRPr="005331AF">
              <w:t>Feature Target Release Date</w:t>
            </w:r>
          </w:p>
        </w:tc>
      </w:tr>
      <w:tr w:rsidR="001D6A80" w:rsidRPr="005331AF" w14:paraId="618D6DCE"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0A67574" w14:textId="77777777" w:rsidR="001D6A80" w:rsidRPr="005331AF" w:rsidRDefault="001D6A80" w:rsidP="00424912">
            <w:pPr>
              <w:pStyle w:val="ConcurTableText8ptCenter"/>
              <w:keepNext/>
            </w:pPr>
            <w:r w:rsidRPr="005331AF">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CF4986B" w14:textId="77777777" w:rsidR="001D6A80" w:rsidRPr="005331AF" w:rsidRDefault="001D6A80" w:rsidP="00424912">
            <w:pPr>
              <w:pStyle w:val="ConcurTableText8ptCenter"/>
              <w:keepNext/>
            </w:pPr>
            <w:r w:rsidRPr="005331AF">
              <w:t>March 10,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E87F9F8" w14:textId="77777777" w:rsidR="001D6A80" w:rsidRPr="005331AF" w:rsidRDefault="001D6A80" w:rsidP="00424912">
            <w:pPr>
              <w:pStyle w:val="ConcurTableText8ptCenter"/>
              <w:keepNext/>
            </w:pPr>
            <w:r w:rsidRPr="005331AF">
              <w:t>March 30, 2023</w:t>
            </w:r>
          </w:p>
        </w:tc>
      </w:tr>
      <w:tr w:rsidR="001D6A80" w:rsidRPr="005331AF" w14:paraId="4DA986BA" w14:textId="77777777" w:rsidTr="0042491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9BA5DB4" w14:textId="77777777" w:rsidR="001D6A80" w:rsidRPr="005331AF" w:rsidRDefault="001D6A80" w:rsidP="00424912">
            <w:pPr>
              <w:pStyle w:val="ConcurTableText8ptCenter"/>
              <w:keepNext/>
            </w:pPr>
            <w:r w:rsidRPr="005331AF">
              <w:t>Any changes since the previous monthly release are highlighted in yellow in this release note.</w:t>
            </w:r>
          </w:p>
        </w:tc>
      </w:tr>
    </w:tbl>
    <w:p w14:paraId="7BA25A38" w14:textId="77777777" w:rsidR="001D6A80" w:rsidRPr="005331AF" w:rsidRDefault="001D6A80" w:rsidP="001D6A80">
      <w:pPr>
        <w:pStyle w:val="ConcurBodyText"/>
        <w:rPr>
          <w:b/>
          <w:bCs/>
        </w:rPr>
      </w:pPr>
      <w:r w:rsidRPr="005331AF">
        <w:rPr>
          <w:b/>
          <w:bCs/>
        </w:rPr>
        <w:t>Applies to:</w:t>
      </w:r>
    </w:p>
    <w:p w14:paraId="1E6C0F95" w14:textId="77777777" w:rsidR="001D6A80" w:rsidRPr="005331AF" w:rsidRDefault="001D6A80" w:rsidP="001D6A80">
      <w:pPr>
        <w:pStyle w:val="ApplicableProducts"/>
      </w:pPr>
      <w:bookmarkStart w:id="35" w:name="_Toc130564644"/>
      <w:r w:rsidRPr="005331AF">
        <w:t>Travel, Expense, Invoice, Request | Professional &amp; Standard</w:t>
      </w:r>
      <w:bookmarkEnd w:id="35"/>
    </w:p>
    <w:p w14:paraId="329E76B6" w14:textId="77777777" w:rsidR="001D6A80" w:rsidRPr="005331AF" w:rsidRDefault="001D6A80" w:rsidP="001D6A80">
      <w:pPr>
        <w:pStyle w:val="Heading4"/>
      </w:pPr>
      <w:r w:rsidRPr="005331AF">
        <w:t>Overview</w:t>
      </w:r>
    </w:p>
    <w:p w14:paraId="043CE4B6" w14:textId="77777777" w:rsidR="001D6A80" w:rsidRPr="005331AF" w:rsidRDefault="001D6A80" w:rsidP="001D6A80">
      <w:pPr>
        <w:pStyle w:val="ConcurBodyText"/>
      </w:pPr>
      <w:r w:rsidRPr="005331AF">
        <w:t>Beginning on March 30, 2023 at 10PM GMT+8, China CTE Websites (</w:t>
      </w:r>
      <w:proofErr w:type="gramStart"/>
      <w:r w:rsidRPr="005331AF">
        <w:t>*.concurcdc.cn</w:t>
      </w:r>
      <w:proofErr w:type="gramEnd"/>
      <w:r w:rsidRPr="005331AF">
        <w:t>) will no longer support connections using the following TLSv1.2 ciphers:</w:t>
      </w:r>
      <w:r w:rsidRPr="005331AF">
        <w:br/>
      </w:r>
    </w:p>
    <w:tbl>
      <w:tblPr>
        <w:tblW w:w="8640" w:type="dxa"/>
        <w:tblLook w:val="04A0" w:firstRow="1" w:lastRow="0" w:firstColumn="1" w:lastColumn="0" w:noHBand="0" w:noVBand="1"/>
      </w:tblPr>
      <w:tblGrid>
        <w:gridCol w:w="3505"/>
        <w:gridCol w:w="5135"/>
      </w:tblGrid>
      <w:tr w:rsidR="001D6A80" w:rsidRPr="005331AF" w14:paraId="073F050F" w14:textId="77777777" w:rsidTr="00424912">
        <w:trPr>
          <w:trHeight w:val="320"/>
        </w:trPr>
        <w:tc>
          <w:tcPr>
            <w:tcW w:w="350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F1EBD43" w14:textId="77777777" w:rsidR="001D6A80" w:rsidRPr="005331AF" w:rsidRDefault="001D6A80" w:rsidP="00424912">
            <w:pPr>
              <w:pStyle w:val="ConcurTableHeadLeft"/>
              <w:rPr>
                <w:lang w:val="en-PH"/>
              </w:rPr>
            </w:pPr>
            <w:r w:rsidRPr="005331AF">
              <w:rPr>
                <w:lang w:val="en-PH"/>
              </w:rPr>
              <w:t>Akamai/OpenSSL cipher name</w:t>
            </w:r>
          </w:p>
        </w:tc>
        <w:tc>
          <w:tcPr>
            <w:tcW w:w="5135" w:type="dxa"/>
            <w:tcBorders>
              <w:top w:val="single" w:sz="4" w:space="0" w:color="auto"/>
              <w:left w:val="nil"/>
              <w:bottom w:val="single" w:sz="4" w:space="0" w:color="auto"/>
              <w:right w:val="single" w:sz="4" w:space="0" w:color="auto"/>
            </w:tcBorders>
            <w:shd w:val="clear" w:color="000000" w:fill="000000"/>
            <w:vAlign w:val="center"/>
            <w:hideMark/>
          </w:tcPr>
          <w:p w14:paraId="494F6E15" w14:textId="77777777" w:rsidR="001D6A80" w:rsidRPr="005331AF" w:rsidRDefault="001D6A80" w:rsidP="00424912">
            <w:pPr>
              <w:pStyle w:val="ConcurTableHeadLeft"/>
              <w:rPr>
                <w:lang w:val="en-PH"/>
              </w:rPr>
            </w:pPr>
            <w:r w:rsidRPr="005331AF">
              <w:rPr>
                <w:lang w:val="en-PH"/>
              </w:rPr>
              <w:t>IANA cipher name</w:t>
            </w:r>
          </w:p>
        </w:tc>
      </w:tr>
      <w:tr w:rsidR="001D6A80" w:rsidRPr="005331AF" w14:paraId="4A16F11E"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17B1B35E" w14:textId="77777777" w:rsidR="001D6A80" w:rsidRPr="005331AF" w:rsidRDefault="001D6A80" w:rsidP="00424912">
            <w:pPr>
              <w:pStyle w:val="ConcurTableText"/>
              <w:rPr>
                <w:lang w:val="en-PH"/>
              </w:rPr>
            </w:pPr>
            <w:r w:rsidRPr="005331AF">
              <w:rPr>
                <w:lang w:val="en-PH"/>
              </w:rPr>
              <w:t>AES128-SHA</w:t>
            </w:r>
          </w:p>
        </w:tc>
        <w:tc>
          <w:tcPr>
            <w:tcW w:w="5135" w:type="dxa"/>
            <w:tcBorders>
              <w:top w:val="nil"/>
              <w:left w:val="nil"/>
              <w:bottom w:val="single" w:sz="4" w:space="0" w:color="auto"/>
              <w:right w:val="single" w:sz="4" w:space="0" w:color="auto"/>
            </w:tcBorders>
            <w:shd w:val="clear" w:color="auto" w:fill="auto"/>
            <w:vAlign w:val="center"/>
            <w:hideMark/>
          </w:tcPr>
          <w:p w14:paraId="173AE95A" w14:textId="77777777" w:rsidR="001D6A80" w:rsidRPr="005331AF" w:rsidRDefault="001D6A80" w:rsidP="00424912">
            <w:pPr>
              <w:pStyle w:val="ConcurTableText"/>
              <w:rPr>
                <w:color w:val="000000"/>
                <w:lang w:val="en-PH"/>
              </w:rPr>
            </w:pPr>
            <w:r w:rsidRPr="005331AF">
              <w:rPr>
                <w:color w:val="000000"/>
                <w:lang w:val="en-PH"/>
              </w:rPr>
              <w:t>TLS_RSA_WITH_AES_128_CBC_SHA</w:t>
            </w:r>
          </w:p>
        </w:tc>
      </w:tr>
      <w:tr w:rsidR="001D6A80" w:rsidRPr="005331AF" w14:paraId="309EA13E"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6D2CFA6A" w14:textId="77777777" w:rsidR="001D6A80" w:rsidRPr="005331AF" w:rsidRDefault="001D6A80" w:rsidP="00424912">
            <w:pPr>
              <w:pStyle w:val="ConcurTableText"/>
              <w:rPr>
                <w:lang w:val="en-PH"/>
              </w:rPr>
            </w:pPr>
            <w:r w:rsidRPr="005331AF">
              <w:rPr>
                <w:lang w:val="en-PH"/>
              </w:rPr>
              <w:t>AES256-SHA</w:t>
            </w:r>
          </w:p>
        </w:tc>
        <w:tc>
          <w:tcPr>
            <w:tcW w:w="5135" w:type="dxa"/>
            <w:tcBorders>
              <w:top w:val="nil"/>
              <w:left w:val="nil"/>
              <w:bottom w:val="single" w:sz="4" w:space="0" w:color="auto"/>
              <w:right w:val="single" w:sz="4" w:space="0" w:color="auto"/>
            </w:tcBorders>
            <w:shd w:val="clear" w:color="auto" w:fill="auto"/>
            <w:vAlign w:val="center"/>
            <w:hideMark/>
          </w:tcPr>
          <w:p w14:paraId="718FB1A3" w14:textId="77777777" w:rsidR="001D6A80" w:rsidRPr="005331AF" w:rsidRDefault="001D6A80" w:rsidP="00424912">
            <w:pPr>
              <w:pStyle w:val="ConcurTableText"/>
              <w:rPr>
                <w:color w:val="000000"/>
                <w:lang w:val="en-PH"/>
              </w:rPr>
            </w:pPr>
            <w:r w:rsidRPr="005331AF">
              <w:rPr>
                <w:color w:val="000000"/>
                <w:lang w:val="en-PH"/>
              </w:rPr>
              <w:t>TLS_RSA_WITH_AES_256_CBC_SHA</w:t>
            </w:r>
          </w:p>
        </w:tc>
      </w:tr>
      <w:tr w:rsidR="001D6A80" w:rsidRPr="005331AF" w14:paraId="0F389D74"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509C9812" w14:textId="77777777" w:rsidR="001D6A80" w:rsidRPr="005331AF" w:rsidRDefault="001D6A80" w:rsidP="00424912">
            <w:pPr>
              <w:pStyle w:val="ConcurTableText"/>
              <w:rPr>
                <w:lang w:val="en-PH"/>
              </w:rPr>
            </w:pPr>
            <w:r w:rsidRPr="005331AF">
              <w:rPr>
                <w:lang w:val="en-PH"/>
              </w:rPr>
              <w:t>AES128-SHA256</w:t>
            </w:r>
          </w:p>
        </w:tc>
        <w:tc>
          <w:tcPr>
            <w:tcW w:w="5135" w:type="dxa"/>
            <w:tcBorders>
              <w:top w:val="nil"/>
              <w:left w:val="nil"/>
              <w:bottom w:val="single" w:sz="4" w:space="0" w:color="auto"/>
              <w:right w:val="single" w:sz="4" w:space="0" w:color="auto"/>
            </w:tcBorders>
            <w:shd w:val="clear" w:color="auto" w:fill="auto"/>
            <w:vAlign w:val="center"/>
            <w:hideMark/>
          </w:tcPr>
          <w:p w14:paraId="2282CE7F" w14:textId="77777777" w:rsidR="001D6A80" w:rsidRPr="005331AF" w:rsidRDefault="001D6A80" w:rsidP="00424912">
            <w:pPr>
              <w:pStyle w:val="ConcurTableText"/>
              <w:rPr>
                <w:color w:val="000000"/>
                <w:lang w:val="en-PH"/>
              </w:rPr>
            </w:pPr>
            <w:r w:rsidRPr="005331AF">
              <w:rPr>
                <w:color w:val="000000"/>
                <w:lang w:val="en-PH"/>
              </w:rPr>
              <w:t>TLS_RSA_WITH_AES_128_CBC_SHA256</w:t>
            </w:r>
          </w:p>
        </w:tc>
      </w:tr>
      <w:tr w:rsidR="001D6A80" w:rsidRPr="005331AF" w14:paraId="3D8B3BB4"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09FD3147" w14:textId="77777777" w:rsidR="001D6A80" w:rsidRPr="005331AF" w:rsidRDefault="001D6A80" w:rsidP="00424912">
            <w:pPr>
              <w:pStyle w:val="ConcurTableText"/>
              <w:rPr>
                <w:lang w:val="en-PH"/>
              </w:rPr>
            </w:pPr>
            <w:r w:rsidRPr="005331AF">
              <w:rPr>
                <w:lang w:val="en-PH"/>
              </w:rPr>
              <w:t>AES256-SHA256</w:t>
            </w:r>
          </w:p>
        </w:tc>
        <w:tc>
          <w:tcPr>
            <w:tcW w:w="5135" w:type="dxa"/>
            <w:tcBorders>
              <w:top w:val="nil"/>
              <w:left w:val="nil"/>
              <w:bottom w:val="single" w:sz="4" w:space="0" w:color="auto"/>
              <w:right w:val="single" w:sz="4" w:space="0" w:color="auto"/>
            </w:tcBorders>
            <w:shd w:val="clear" w:color="auto" w:fill="auto"/>
            <w:vAlign w:val="center"/>
            <w:hideMark/>
          </w:tcPr>
          <w:p w14:paraId="515824DE" w14:textId="77777777" w:rsidR="001D6A80" w:rsidRPr="005331AF" w:rsidRDefault="001D6A80" w:rsidP="00424912">
            <w:pPr>
              <w:pStyle w:val="ConcurTableText"/>
              <w:rPr>
                <w:color w:val="000000"/>
                <w:lang w:val="en-PH"/>
              </w:rPr>
            </w:pPr>
            <w:r w:rsidRPr="005331AF">
              <w:rPr>
                <w:color w:val="000000"/>
                <w:lang w:val="en-PH"/>
              </w:rPr>
              <w:t>TLS_RSA_WITH_AES_256_CBC_SHA256</w:t>
            </w:r>
          </w:p>
        </w:tc>
      </w:tr>
      <w:tr w:rsidR="001D6A80" w:rsidRPr="005331AF" w14:paraId="580868FB"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17E472D" w14:textId="77777777" w:rsidR="001D6A80" w:rsidRPr="005331AF" w:rsidRDefault="001D6A80" w:rsidP="00424912">
            <w:pPr>
              <w:pStyle w:val="ConcurTableText"/>
              <w:rPr>
                <w:lang w:val="en-PH"/>
              </w:rPr>
            </w:pPr>
            <w:r w:rsidRPr="005331AF">
              <w:rPr>
                <w:lang w:val="en-PH"/>
              </w:rPr>
              <w:t>AES256-GCM-SHA384</w:t>
            </w:r>
          </w:p>
        </w:tc>
        <w:tc>
          <w:tcPr>
            <w:tcW w:w="5135" w:type="dxa"/>
            <w:tcBorders>
              <w:top w:val="nil"/>
              <w:left w:val="nil"/>
              <w:bottom w:val="single" w:sz="4" w:space="0" w:color="auto"/>
              <w:right w:val="single" w:sz="4" w:space="0" w:color="auto"/>
            </w:tcBorders>
            <w:shd w:val="clear" w:color="auto" w:fill="auto"/>
            <w:vAlign w:val="center"/>
            <w:hideMark/>
          </w:tcPr>
          <w:p w14:paraId="047D5A93" w14:textId="77777777" w:rsidR="001D6A80" w:rsidRPr="005331AF" w:rsidRDefault="001D6A80" w:rsidP="00424912">
            <w:pPr>
              <w:pStyle w:val="ConcurTableText"/>
              <w:rPr>
                <w:color w:val="000000"/>
                <w:lang w:val="en-PH"/>
              </w:rPr>
            </w:pPr>
            <w:r w:rsidRPr="005331AF">
              <w:rPr>
                <w:color w:val="000000"/>
                <w:lang w:val="en-PH"/>
              </w:rPr>
              <w:t>TLS_RSA_WITH_AES_256_GCM_SHA384</w:t>
            </w:r>
          </w:p>
        </w:tc>
      </w:tr>
      <w:tr w:rsidR="001D6A80" w:rsidRPr="005331AF" w14:paraId="4159D973"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55B04C22" w14:textId="77777777" w:rsidR="001D6A80" w:rsidRPr="005331AF" w:rsidRDefault="001D6A80" w:rsidP="00424912">
            <w:pPr>
              <w:pStyle w:val="ConcurTableText"/>
              <w:rPr>
                <w:lang w:val="en-PH"/>
              </w:rPr>
            </w:pPr>
            <w:r w:rsidRPr="005331AF">
              <w:rPr>
                <w:lang w:val="en-PH"/>
              </w:rPr>
              <w:t>AES128-GCM-SHA256</w:t>
            </w:r>
          </w:p>
        </w:tc>
        <w:tc>
          <w:tcPr>
            <w:tcW w:w="5135" w:type="dxa"/>
            <w:tcBorders>
              <w:top w:val="nil"/>
              <w:left w:val="nil"/>
              <w:bottom w:val="single" w:sz="4" w:space="0" w:color="auto"/>
              <w:right w:val="single" w:sz="4" w:space="0" w:color="auto"/>
            </w:tcBorders>
            <w:shd w:val="clear" w:color="auto" w:fill="auto"/>
            <w:vAlign w:val="center"/>
            <w:hideMark/>
          </w:tcPr>
          <w:p w14:paraId="6765A438" w14:textId="77777777" w:rsidR="001D6A80" w:rsidRPr="005331AF" w:rsidRDefault="001D6A80" w:rsidP="00424912">
            <w:pPr>
              <w:pStyle w:val="ConcurTableText"/>
              <w:rPr>
                <w:color w:val="000000"/>
                <w:lang w:val="en-PH"/>
              </w:rPr>
            </w:pPr>
            <w:r w:rsidRPr="005331AF">
              <w:rPr>
                <w:color w:val="000000"/>
                <w:lang w:val="en-PH"/>
              </w:rPr>
              <w:t>TLS_RSA_WITH_AES_128_GCM_SHA256</w:t>
            </w:r>
          </w:p>
        </w:tc>
      </w:tr>
      <w:tr w:rsidR="001D6A80" w:rsidRPr="005331AF" w14:paraId="79CA722F"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EF7FA34" w14:textId="77777777" w:rsidR="001D6A80" w:rsidRPr="005331AF" w:rsidRDefault="001D6A80" w:rsidP="00424912">
            <w:pPr>
              <w:pStyle w:val="ConcurTableText"/>
              <w:rPr>
                <w:lang w:val="en-PH"/>
              </w:rPr>
            </w:pPr>
            <w:r w:rsidRPr="005331AF">
              <w:rPr>
                <w:lang w:val="en-PH"/>
              </w:rPr>
              <w:t>ECDHE-RSA-AES256-SHA</w:t>
            </w:r>
          </w:p>
        </w:tc>
        <w:tc>
          <w:tcPr>
            <w:tcW w:w="5135" w:type="dxa"/>
            <w:tcBorders>
              <w:top w:val="nil"/>
              <w:left w:val="nil"/>
              <w:bottom w:val="single" w:sz="4" w:space="0" w:color="auto"/>
              <w:right w:val="single" w:sz="4" w:space="0" w:color="auto"/>
            </w:tcBorders>
            <w:shd w:val="clear" w:color="auto" w:fill="auto"/>
            <w:vAlign w:val="center"/>
            <w:hideMark/>
          </w:tcPr>
          <w:p w14:paraId="7A46662B" w14:textId="77777777" w:rsidR="001D6A80" w:rsidRPr="005331AF" w:rsidRDefault="001D6A80" w:rsidP="00424912">
            <w:pPr>
              <w:pStyle w:val="ConcurTableText"/>
              <w:rPr>
                <w:color w:val="000000"/>
                <w:lang w:val="en-PH"/>
              </w:rPr>
            </w:pPr>
            <w:r w:rsidRPr="005331AF">
              <w:rPr>
                <w:color w:val="000000"/>
                <w:lang w:val="en-PH"/>
              </w:rPr>
              <w:t>TLS_ECDHE_RSA_WITH_AES_256_CBC_SHA</w:t>
            </w:r>
          </w:p>
        </w:tc>
      </w:tr>
      <w:tr w:rsidR="001D6A80" w:rsidRPr="005331AF" w14:paraId="3FEFD794"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68B6AEF" w14:textId="77777777" w:rsidR="001D6A80" w:rsidRPr="005331AF" w:rsidRDefault="001D6A80" w:rsidP="00424912">
            <w:pPr>
              <w:pStyle w:val="ConcurTableText"/>
              <w:rPr>
                <w:lang w:val="en-PH"/>
              </w:rPr>
            </w:pPr>
            <w:r w:rsidRPr="005331AF">
              <w:rPr>
                <w:lang w:val="en-PH"/>
              </w:rPr>
              <w:t>ECDHE-RSA-AES128-SHA</w:t>
            </w:r>
          </w:p>
        </w:tc>
        <w:tc>
          <w:tcPr>
            <w:tcW w:w="5135" w:type="dxa"/>
            <w:tcBorders>
              <w:top w:val="nil"/>
              <w:left w:val="nil"/>
              <w:bottom w:val="single" w:sz="4" w:space="0" w:color="auto"/>
              <w:right w:val="single" w:sz="4" w:space="0" w:color="auto"/>
            </w:tcBorders>
            <w:shd w:val="clear" w:color="auto" w:fill="auto"/>
            <w:vAlign w:val="center"/>
            <w:hideMark/>
          </w:tcPr>
          <w:p w14:paraId="0D924864" w14:textId="77777777" w:rsidR="001D6A80" w:rsidRPr="005331AF" w:rsidRDefault="001D6A80" w:rsidP="00424912">
            <w:pPr>
              <w:pStyle w:val="ConcurTableText"/>
              <w:rPr>
                <w:color w:val="000000"/>
                <w:lang w:val="en-PH"/>
              </w:rPr>
            </w:pPr>
            <w:r w:rsidRPr="005331AF">
              <w:rPr>
                <w:color w:val="000000"/>
                <w:lang w:val="en-PH"/>
              </w:rPr>
              <w:t>TLS_ECDHE_RSA_WITH_AES_128_CBC_SHA</w:t>
            </w:r>
          </w:p>
        </w:tc>
      </w:tr>
      <w:tr w:rsidR="001D6A80" w:rsidRPr="005331AF" w14:paraId="735A722A"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F2E2BE5" w14:textId="77777777" w:rsidR="001D6A80" w:rsidRPr="005331AF" w:rsidRDefault="001D6A80" w:rsidP="00424912">
            <w:pPr>
              <w:pStyle w:val="ConcurTableText"/>
              <w:rPr>
                <w:lang w:val="en-PH"/>
              </w:rPr>
            </w:pPr>
            <w:r w:rsidRPr="005331AF">
              <w:rPr>
                <w:lang w:val="en-PH"/>
              </w:rPr>
              <w:t>ECDHE-RSA-AES256-SHA384</w:t>
            </w:r>
          </w:p>
        </w:tc>
        <w:tc>
          <w:tcPr>
            <w:tcW w:w="5135" w:type="dxa"/>
            <w:tcBorders>
              <w:top w:val="nil"/>
              <w:left w:val="nil"/>
              <w:bottom w:val="single" w:sz="4" w:space="0" w:color="auto"/>
              <w:right w:val="single" w:sz="4" w:space="0" w:color="auto"/>
            </w:tcBorders>
            <w:shd w:val="clear" w:color="auto" w:fill="auto"/>
            <w:vAlign w:val="center"/>
            <w:hideMark/>
          </w:tcPr>
          <w:p w14:paraId="5956D5F1" w14:textId="77777777" w:rsidR="001D6A80" w:rsidRPr="005331AF" w:rsidRDefault="001D6A80" w:rsidP="00424912">
            <w:pPr>
              <w:pStyle w:val="ConcurTableText"/>
              <w:rPr>
                <w:color w:val="000000"/>
                <w:lang w:val="en-PH"/>
              </w:rPr>
            </w:pPr>
            <w:r w:rsidRPr="005331AF">
              <w:rPr>
                <w:color w:val="000000"/>
                <w:lang w:val="en-PH"/>
              </w:rPr>
              <w:t>TLS_ECDHE_RSA_WITH_AES_256_CBC_SHA384</w:t>
            </w:r>
          </w:p>
        </w:tc>
      </w:tr>
      <w:tr w:rsidR="001D6A80" w:rsidRPr="005331AF" w14:paraId="24FC9B20"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FDA9982" w14:textId="77777777" w:rsidR="001D6A80" w:rsidRPr="005331AF" w:rsidRDefault="001D6A80" w:rsidP="00424912">
            <w:pPr>
              <w:pStyle w:val="ConcurTableText"/>
              <w:rPr>
                <w:lang w:val="en-PH"/>
              </w:rPr>
            </w:pPr>
            <w:r w:rsidRPr="005331AF">
              <w:rPr>
                <w:lang w:val="en-PH"/>
              </w:rPr>
              <w:t>ECDHE-RSA-AES128-SHA256</w:t>
            </w:r>
          </w:p>
        </w:tc>
        <w:tc>
          <w:tcPr>
            <w:tcW w:w="5135" w:type="dxa"/>
            <w:tcBorders>
              <w:top w:val="nil"/>
              <w:left w:val="nil"/>
              <w:bottom w:val="single" w:sz="4" w:space="0" w:color="auto"/>
              <w:right w:val="single" w:sz="4" w:space="0" w:color="auto"/>
            </w:tcBorders>
            <w:shd w:val="clear" w:color="auto" w:fill="auto"/>
            <w:vAlign w:val="center"/>
            <w:hideMark/>
          </w:tcPr>
          <w:p w14:paraId="304011EE" w14:textId="77777777" w:rsidR="001D6A80" w:rsidRPr="005331AF" w:rsidRDefault="001D6A80" w:rsidP="00424912">
            <w:pPr>
              <w:pStyle w:val="ConcurTableText"/>
              <w:rPr>
                <w:color w:val="000000"/>
                <w:lang w:val="en-PH"/>
              </w:rPr>
            </w:pPr>
            <w:r w:rsidRPr="005331AF">
              <w:rPr>
                <w:color w:val="000000"/>
                <w:lang w:val="en-PH"/>
              </w:rPr>
              <w:t>TLS_ECDHE_RSA_WITH_AES_128_CBC_SHA256</w:t>
            </w:r>
          </w:p>
        </w:tc>
      </w:tr>
    </w:tbl>
    <w:p w14:paraId="09D7CEEE" w14:textId="77777777" w:rsidR="001D6A80" w:rsidRPr="005331AF" w:rsidRDefault="001D6A80" w:rsidP="001D6A80">
      <w:pPr>
        <w:pStyle w:val="ConcurBodyText"/>
      </w:pPr>
      <w:r w:rsidRPr="005331AF">
        <w:t xml:space="preserve">To ensure that connections to </w:t>
      </w:r>
      <w:proofErr w:type="gramStart"/>
      <w:r w:rsidRPr="005331AF">
        <w:t>*.concurcdc.cn</w:t>
      </w:r>
      <w:proofErr w:type="gramEnd"/>
      <w:r w:rsidRPr="005331AF">
        <w:t xml:space="preserve"> are not disrupted, clients and partners who connect to *.concurcdc.cn through an application that uses a retired cipher must update the application to a supported cipher before March 30, 2023 at 10PM GMT+8. </w:t>
      </w:r>
    </w:p>
    <w:p w14:paraId="372A2BB2" w14:textId="77777777" w:rsidR="001D6A80" w:rsidRPr="005331AF" w:rsidRDefault="001D6A80" w:rsidP="001D6A80">
      <w:pPr>
        <w:pStyle w:val="ConcurNote"/>
      </w:pPr>
      <w:r w:rsidRPr="005331AF">
        <w:rPr>
          <w:b/>
          <w:bCs/>
        </w:rPr>
        <w:t>Most connections already use a supported cipher.</w:t>
      </w:r>
    </w:p>
    <w:p w14:paraId="67DB1E15" w14:textId="77777777" w:rsidR="001D6A80" w:rsidRPr="005331AF" w:rsidRDefault="001D6A80" w:rsidP="001D6A80">
      <w:pPr>
        <w:pStyle w:val="Heading5"/>
      </w:pPr>
      <w:r w:rsidRPr="005331AF">
        <w:lastRenderedPageBreak/>
        <w:t>Business Purpose / Client Benefit</w:t>
      </w:r>
    </w:p>
    <w:p w14:paraId="5C1E0456" w14:textId="77777777" w:rsidR="001D6A80" w:rsidRPr="005331AF" w:rsidRDefault="001D6A80" w:rsidP="001D6A80">
      <w:pPr>
        <w:pStyle w:val="ConcurBodyText"/>
      </w:pPr>
      <w:r w:rsidRPr="005331AF">
        <w:t>This update provides ongoing security for SAP Concur products and services.</w:t>
      </w:r>
    </w:p>
    <w:p w14:paraId="069948FD" w14:textId="77777777" w:rsidR="001D6A80" w:rsidRPr="005331AF" w:rsidRDefault="001D6A80" w:rsidP="001D6A80">
      <w:pPr>
        <w:pStyle w:val="Heading4"/>
      </w:pPr>
      <w:r w:rsidRPr="005331AF">
        <w:t>Confirming Supported Ciphers</w:t>
      </w:r>
    </w:p>
    <w:p w14:paraId="4191BB0C" w14:textId="77777777" w:rsidR="001D6A80" w:rsidRPr="005331AF" w:rsidRDefault="001D6A80" w:rsidP="001D6A80">
      <w:pPr>
        <w:pStyle w:val="ConcurBodyText"/>
      </w:pPr>
      <w:r w:rsidRPr="005331AF">
        <w:t xml:space="preserve">The following ciphers included in the </w:t>
      </w:r>
      <w:r w:rsidRPr="005331AF">
        <w:rPr>
          <w:b/>
          <w:bCs/>
        </w:rPr>
        <w:t>ak-akamai-2020q1</w:t>
      </w:r>
      <w:r w:rsidRPr="005331AF">
        <w:t xml:space="preserve"> cipher profile are supported:</w:t>
      </w:r>
      <w:r w:rsidRPr="005331AF">
        <w:br/>
      </w:r>
    </w:p>
    <w:tbl>
      <w:tblPr>
        <w:tblW w:w="9000" w:type="dxa"/>
        <w:tblLook w:val="04A0" w:firstRow="1" w:lastRow="0" w:firstColumn="1" w:lastColumn="0" w:noHBand="0" w:noVBand="1"/>
      </w:tblPr>
      <w:tblGrid>
        <w:gridCol w:w="3371"/>
        <w:gridCol w:w="5629"/>
      </w:tblGrid>
      <w:tr w:rsidR="001D6A80" w:rsidRPr="005331AF" w14:paraId="0DB1328E" w14:textId="77777777" w:rsidTr="00424912">
        <w:trPr>
          <w:trHeight w:val="420"/>
        </w:trPr>
        <w:tc>
          <w:tcPr>
            <w:tcW w:w="377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0EC18A7D" w14:textId="77777777" w:rsidR="001D6A80" w:rsidRPr="005331AF" w:rsidRDefault="001D6A80" w:rsidP="00424912">
            <w:pPr>
              <w:pStyle w:val="ConcurTableHeadLeft"/>
              <w:rPr>
                <w:lang w:val="en-PH"/>
              </w:rPr>
            </w:pPr>
            <w:r w:rsidRPr="005331AF">
              <w:t>Akamai/OpenSSL cipher name</w:t>
            </w:r>
          </w:p>
        </w:tc>
        <w:tc>
          <w:tcPr>
            <w:tcW w:w="5230" w:type="dxa"/>
            <w:tcBorders>
              <w:top w:val="single" w:sz="8" w:space="0" w:color="auto"/>
              <w:left w:val="nil"/>
              <w:bottom w:val="single" w:sz="8" w:space="0" w:color="auto"/>
              <w:right w:val="single" w:sz="8" w:space="0" w:color="auto"/>
            </w:tcBorders>
            <w:shd w:val="clear" w:color="000000" w:fill="000000"/>
            <w:vAlign w:val="center"/>
            <w:hideMark/>
          </w:tcPr>
          <w:p w14:paraId="31EA89B2" w14:textId="77777777" w:rsidR="001D6A80" w:rsidRPr="005331AF" w:rsidRDefault="001D6A80" w:rsidP="00424912">
            <w:pPr>
              <w:pStyle w:val="ConcurTableHeadLeft"/>
              <w:rPr>
                <w:lang w:val="en-PH"/>
              </w:rPr>
            </w:pPr>
            <w:r w:rsidRPr="005331AF">
              <w:t>IANA cipher name</w:t>
            </w:r>
          </w:p>
        </w:tc>
      </w:tr>
      <w:tr w:rsidR="001D6A80" w:rsidRPr="005331AF" w14:paraId="1AAF299A"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61ED3099" w14:textId="77777777" w:rsidR="001D6A80" w:rsidRPr="005331AF" w:rsidRDefault="001D6A80" w:rsidP="00424912">
            <w:pPr>
              <w:pStyle w:val="ConcurTableText"/>
              <w:rPr>
                <w:lang w:val="en-PH"/>
              </w:rPr>
            </w:pPr>
            <w:r w:rsidRPr="005331AF">
              <w:t>TLS-AES-256-GCM-SHA384</w:t>
            </w:r>
          </w:p>
        </w:tc>
        <w:tc>
          <w:tcPr>
            <w:tcW w:w="5230" w:type="dxa"/>
            <w:tcBorders>
              <w:top w:val="nil"/>
              <w:left w:val="nil"/>
              <w:bottom w:val="single" w:sz="8" w:space="0" w:color="auto"/>
              <w:right w:val="single" w:sz="8" w:space="0" w:color="auto"/>
            </w:tcBorders>
            <w:shd w:val="clear" w:color="auto" w:fill="auto"/>
            <w:vAlign w:val="center"/>
            <w:hideMark/>
          </w:tcPr>
          <w:p w14:paraId="636E5491" w14:textId="77777777" w:rsidR="001D6A80" w:rsidRPr="005331AF" w:rsidRDefault="001D6A80" w:rsidP="00424912">
            <w:pPr>
              <w:pStyle w:val="ConcurTableText"/>
              <w:rPr>
                <w:lang w:val="en-PH"/>
              </w:rPr>
            </w:pPr>
            <w:r w:rsidRPr="005331AF">
              <w:t>TLS_AES_256_GCM_SHA384</w:t>
            </w:r>
          </w:p>
        </w:tc>
      </w:tr>
      <w:tr w:rsidR="001D6A80" w:rsidRPr="005331AF" w14:paraId="7B834468"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4CDBB423" w14:textId="77777777" w:rsidR="001D6A80" w:rsidRPr="005331AF" w:rsidRDefault="001D6A80" w:rsidP="00424912">
            <w:pPr>
              <w:pStyle w:val="ConcurTableText"/>
              <w:rPr>
                <w:lang w:val="en-PH"/>
              </w:rPr>
            </w:pPr>
            <w:r w:rsidRPr="005331AF">
              <w:t>TLS-CHACHA20-POLY1305-SHA256</w:t>
            </w:r>
          </w:p>
        </w:tc>
        <w:tc>
          <w:tcPr>
            <w:tcW w:w="5230" w:type="dxa"/>
            <w:tcBorders>
              <w:top w:val="nil"/>
              <w:left w:val="nil"/>
              <w:bottom w:val="single" w:sz="8" w:space="0" w:color="auto"/>
              <w:right w:val="single" w:sz="8" w:space="0" w:color="auto"/>
            </w:tcBorders>
            <w:shd w:val="clear" w:color="auto" w:fill="auto"/>
            <w:vAlign w:val="center"/>
            <w:hideMark/>
          </w:tcPr>
          <w:p w14:paraId="239A8F96" w14:textId="77777777" w:rsidR="001D6A80" w:rsidRPr="005331AF" w:rsidRDefault="001D6A80" w:rsidP="00424912">
            <w:pPr>
              <w:pStyle w:val="ConcurTableText"/>
              <w:rPr>
                <w:lang w:val="en-PH"/>
              </w:rPr>
            </w:pPr>
            <w:r w:rsidRPr="005331AF">
              <w:t>TLS_CHACHA20_POLY1305_SHA256</w:t>
            </w:r>
          </w:p>
        </w:tc>
      </w:tr>
      <w:tr w:rsidR="001D6A80" w:rsidRPr="005331AF" w14:paraId="15E9B04D"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75E43E97" w14:textId="77777777" w:rsidR="001D6A80" w:rsidRPr="005331AF" w:rsidRDefault="001D6A80" w:rsidP="00424912">
            <w:pPr>
              <w:pStyle w:val="ConcurTableText"/>
              <w:rPr>
                <w:lang w:val="en-PH"/>
              </w:rPr>
            </w:pPr>
            <w:r w:rsidRPr="005331AF">
              <w:t>TLS-AES-128-GCM-SHA256</w:t>
            </w:r>
          </w:p>
        </w:tc>
        <w:tc>
          <w:tcPr>
            <w:tcW w:w="5230" w:type="dxa"/>
            <w:tcBorders>
              <w:top w:val="nil"/>
              <w:left w:val="nil"/>
              <w:bottom w:val="single" w:sz="8" w:space="0" w:color="auto"/>
              <w:right w:val="single" w:sz="8" w:space="0" w:color="auto"/>
            </w:tcBorders>
            <w:shd w:val="clear" w:color="auto" w:fill="auto"/>
            <w:vAlign w:val="center"/>
            <w:hideMark/>
          </w:tcPr>
          <w:p w14:paraId="50422DF3" w14:textId="77777777" w:rsidR="001D6A80" w:rsidRPr="005331AF" w:rsidRDefault="001D6A80" w:rsidP="00424912">
            <w:pPr>
              <w:pStyle w:val="ConcurTableText"/>
              <w:rPr>
                <w:lang w:val="en-PH"/>
              </w:rPr>
            </w:pPr>
            <w:r w:rsidRPr="005331AF">
              <w:t>TLS_AES_128_GCM_SHA256</w:t>
            </w:r>
          </w:p>
        </w:tc>
      </w:tr>
      <w:tr w:rsidR="001D6A80" w:rsidRPr="005331AF" w14:paraId="7A86F117"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411D3877" w14:textId="77777777" w:rsidR="001D6A80" w:rsidRPr="005331AF" w:rsidRDefault="001D6A80" w:rsidP="00424912">
            <w:pPr>
              <w:pStyle w:val="ConcurTableText"/>
              <w:rPr>
                <w:lang w:val="en-PH"/>
              </w:rPr>
            </w:pPr>
            <w:r w:rsidRPr="005331AF">
              <w:t>ECDHE-ECDSA-AES256-GCM-SHA384</w:t>
            </w:r>
          </w:p>
        </w:tc>
        <w:tc>
          <w:tcPr>
            <w:tcW w:w="5230" w:type="dxa"/>
            <w:tcBorders>
              <w:top w:val="nil"/>
              <w:left w:val="nil"/>
              <w:bottom w:val="single" w:sz="8" w:space="0" w:color="auto"/>
              <w:right w:val="single" w:sz="8" w:space="0" w:color="auto"/>
            </w:tcBorders>
            <w:shd w:val="clear" w:color="auto" w:fill="auto"/>
            <w:vAlign w:val="center"/>
            <w:hideMark/>
          </w:tcPr>
          <w:p w14:paraId="190BF371" w14:textId="77777777" w:rsidR="001D6A80" w:rsidRPr="005331AF" w:rsidRDefault="001D6A80" w:rsidP="00424912">
            <w:pPr>
              <w:pStyle w:val="ConcurTableText"/>
              <w:rPr>
                <w:lang w:val="en-PH"/>
              </w:rPr>
            </w:pPr>
            <w:r w:rsidRPr="005331AF">
              <w:t>TLS_ECDHE_ECDSA_WITH_AES_256_GCM_SHA384</w:t>
            </w:r>
          </w:p>
        </w:tc>
      </w:tr>
      <w:tr w:rsidR="001D6A80" w:rsidRPr="005331AF" w14:paraId="3CA4C796"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25DC04A8" w14:textId="77777777" w:rsidR="001D6A80" w:rsidRPr="005331AF" w:rsidRDefault="001D6A80" w:rsidP="00424912">
            <w:pPr>
              <w:pStyle w:val="ConcurTableText"/>
              <w:rPr>
                <w:lang w:val="en-PH"/>
              </w:rPr>
            </w:pPr>
            <w:r w:rsidRPr="005331AF">
              <w:t>ECDHE-ECDSA-AES128-GCM-SHA256</w:t>
            </w:r>
          </w:p>
        </w:tc>
        <w:tc>
          <w:tcPr>
            <w:tcW w:w="5230" w:type="dxa"/>
            <w:tcBorders>
              <w:top w:val="nil"/>
              <w:left w:val="nil"/>
              <w:bottom w:val="single" w:sz="8" w:space="0" w:color="auto"/>
              <w:right w:val="single" w:sz="8" w:space="0" w:color="auto"/>
            </w:tcBorders>
            <w:shd w:val="clear" w:color="auto" w:fill="auto"/>
            <w:vAlign w:val="center"/>
            <w:hideMark/>
          </w:tcPr>
          <w:p w14:paraId="04AB59E8" w14:textId="77777777" w:rsidR="001D6A80" w:rsidRPr="005331AF" w:rsidRDefault="001D6A80" w:rsidP="00424912">
            <w:pPr>
              <w:pStyle w:val="ConcurTableText"/>
              <w:rPr>
                <w:lang w:val="en-PH"/>
              </w:rPr>
            </w:pPr>
            <w:r w:rsidRPr="005331AF">
              <w:t>TLS_ECDHE_ECDSA_WITH_AES_128_GCM_SHA256</w:t>
            </w:r>
          </w:p>
        </w:tc>
      </w:tr>
      <w:tr w:rsidR="001D6A80" w:rsidRPr="005331AF" w14:paraId="3DB12D66"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1889A913" w14:textId="77777777" w:rsidR="001D6A80" w:rsidRPr="005331AF" w:rsidRDefault="001D6A80" w:rsidP="00424912">
            <w:pPr>
              <w:pStyle w:val="ConcurTableText"/>
              <w:rPr>
                <w:lang w:val="en-PH"/>
              </w:rPr>
            </w:pPr>
            <w:r w:rsidRPr="005331AF">
              <w:t>ECDHE-RSA-AES256-GCM-SHA384</w:t>
            </w:r>
          </w:p>
        </w:tc>
        <w:tc>
          <w:tcPr>
            <w:tcW w:w="5230" w:type="dxa"/>
            <w:tcBorders>
              <w:top w:val="nil"/>
              <w:left w:val="nil"/>
              <w:bottom w:val="single" w:sz="8" w:space="0" w:color="auto"/>
              <w:right w:val="single" w:sz="8" w:space="0" w:color="auto"/>
            </w:tcBorders>
            <w:shd w:val="clear" w:color="auto" w:fill="auto"/>
            <w:vAlign w:val="center"/>
            <w:hideMark/>
          </w:tcPr>
          <w:p w14:paraId="742800BC" w14:textId="77777777" w:rsidR="001D6A80" w:rsidRPr="005331AF" w:rsidRDefault="001D6A80" w:rsidP="00424912">
            <w:pPr>
              <w:pStyle w:val="ConcurTableText"/>
              <w:rPr>
                <w:lang w:val="en-PH"/>
              </w:rPr>
            </w:pPr>
            <w:r w:rsidRPr="005331AF">
              <w:t>TLS_ECDHE_RSA_WITH_AES_256_GCM_SHA384</w:t>
            </w:r>
          </w:p>
        </w:tc>
      </w:tr>
      <w:tr w:rsidR="001D6A80" w:rsidRPr="005331AF" w14:paraId="38C1466D"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51277AB2" w14:textId="77777777" w:rsidR="001D6A80" w:rsidRPr="005331AF" w:rsidRDefault="001D6A80" w:rsidP="00424912">
            <w:pPr>
              <w:pStyle w:val="ConcurTableText"/>
              <w:rPr>
                <w:lang w:val="en-PH"/>
              </w:rPr>
            </w:pPr>
            <w:r w:rsidRPr="005331AF">
              <w:t>ECDHE-RSA-AES128-GCM-SHA256</w:t>
            </w:r>
          </w:p>
        </w:tc>
        <w:tc>
          <w:tcPr>
            <w:tcW w:w="5230" w:type="dxa"/>
            <w:tcBorders>
              <w:top w:val="nil"/>
              <w:left w:val="nil"/>
              <w:bottom w:val="single" w:sz="8" w:space="0" w:color="auto"/>
              <w:right w:val="single" w:sz="8" w:space="0" w:color="auto"/>
            </w:tcBorders>
            <w:shd w:val="clear" w:color="auto" w:fill="auto"/>
            <w:vAlign w:val="center"/>
            <w:hideMark/>
          </w:tcPr>
          <w:p w14:paraId="729AD3EE" w14:textId="77777777" w:rsidR="001D6A80" w:rsidRPr="005331AF" w:rsidRDefault="001D6A80" w:rsidP="00424912">
            <w:pPr>
              <w:pStyle w:val="ConcurTableText"/>
              <w:rPr>
                <w:lang w:val="en-PH"/>
              </w:rPr>
            </w:pPr>
            <w:r w:rsidRPr="005331AF">
              <w:t>TLS_ECDHE_RSA_WITH_AES_128_GCM_SHA256</w:t>
            </w:r>
          </w:p>
        </w:tc>
      </w:tr>
      <w:tr w:rsidR="001D6A80" w:rsidRPr="005331AF" w14:paraId="406E0F65"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69B78BE7" w14:textId="77777777" w:rsidR="001D6A80" w:rsidRPr="005331AF" w:rsidRDefault="001D6A80" w:rsidP="00424912">
            <w:pPr>
              <w:pStyle w:val="ConcurTableText"/>
              <w:rPr>
                <w:lang w:val="en-PH"/>
              </w:rPr>
            </w:pPr>
            <w:r w:rsidRPr="005331AF">
              <w:t>ECDHE-ECDSA-CHACHA20-POLY1305</w:t>
            </w:r>
          </w:p>
        </w:tc>
        <w:tc>
          <w:tcPr>
            <w:tcW w:w="5230" w:type="dxa"/>
            <w:tcBorders>
              <w:top w:val="nil"/>
              <w:left w:val="nil"/>
              <w:bottom w:val="single" w:sz="8" w:space="0" w:color="auto"/>
              <w:right w:val="single" w:sz="8" w:space="0" w:color="auto"/>
            </w:tcBorders>
            <w:shd w:val="clear" w:color="auto" w:fill="auto"/>
            <w:vAlign w:val="center"/>
            <w:hideMark/>
          </w:tcPr>
          <w:p w14:paraId="417F019F" w14:textId="77777777" w:rsidR="001D6A80" w:rsidRPr="005331AF" w:rsidRDefault="001D6A80" w:rsidP="00424912">
            <w:pPr>
              <w:pStyle w:val="ConcurTableText"/>
              <w:rPr>
                <w:lang w:val="en-PH"/>
              </w:rPr>
            </w:pPr>
            <w:r w:rsidRPr="005331AF">
              <w:t>TLS_ECDHE_ECDSA_WITH_CHACHA20_POLY1305_SHA256</w:t>
            </w:r>
          </w:p>
        </w:tc>
      </w:tr>
      <w:tr w:rsidR="001D6A80" w:rsidRPr="005331AF" w14:paraId="589DCD95"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59517F57" w14:textId="77777777" w:rsidR="001D6A80" w:rsidRPr="005331AF" w:rsidRDefault="001D6A80" w:rsidP="00424912">
            <w:pPr>
              <w:pStyle w:val="ConcurTableText"/>
              <w:rPr>
                <w:lang w:val="en-PH"/>
              </w:rPr>
            </w:pPr>
            <w:r w:rsidRPr="005331AF">
              <w:t>ECDHE-RSA-CHACHA20-POLY1305</w:t>
            </w:r>
          </w:p>
        </w:tc>
        <w:tc>
          <w:tcPr>
            <w:tcW w:w="5230" w:type="dxa"/>
            <w:tcBorders>
              <w:top w:val="nil"/>
              <w:left w:val="nil"/>
              <w:bottom w:val="single" w:sz="8" w:space="0" w:color="auto"/>
              <w:right w:val="single" w:sz="8" w:space="0" w:color="auto"/>
            </w:tcBorders>
            <w:shd w:val="clear" w:color="auto" w:fill="auto"/>
            <w:vAlign w:val="center"/>
            <w:hideMark/>
          </w:tcPr>
          <w:p w14:paraId="268F0ACB" w14:textId="77777777" w:rsidR="001D6A80" w:rsidRPr="005331AF" w:rsidRDefault="001D6A80" w:rsidP="00424912">
            <w:pPr>
              <w:pStyle w:val="ConcurTableText"/>
              <w:rPr>
                <w:lang w:val="en-PH"/>
              </w:rPr>
            </w:pPr>
            <w:r w:rsidRPr="005331AF">
              <w:t>TLS_ECDHE_RSA_WITH_CHACHA20_POLY1305_SHA256</w:t>
            </w:r>
          </w:p>
        </w:tc>
      </w:tr>
    </w:tbl>
    <w:p w14:paraId="38E4C40A" w14:textId="77777777" w:rsidR="001D6A80" w:rsidRPr="005331AF" w:rsidRDefault="001D6A80" w:rsidP="001D6A80">
      <w:pPr>
        <w:pStyle w:val="ConcurNote"/>
        <w:rPr>
          <w:b/>
          <w:bCs/>
        </w:rPr>
      </w:pPr>
      <w:r w:rsidRPr="005331AF">
        <w:t xml:space="preserve"> If your cipher suite includes both supported and unsupported ciphers, connections to </w:t>
      </w:r>
      <w:proofErr w:type="gramStart"/>
      <w:r w:rsidRPr="005331AF">
        <w:t>*.concurcdc.cn</w:t>
      </w:r>
      <w:proofErr w:type="gramEnd"/>
      <w:r w:rsidRPr="005331AF">
        <w:t xml:space="preserve"> through a web browser will not be disrupted. During the process of establishing the connection, the </w:t>
      </w:r>
      <w:proofErr w:type="gramStart"/>
      <w:r w:rsidRPr="005331AF">
        <w:t>*.concurcdc.cn</w:t>
      </w:r>
      <w:proofErr w:type="gramEnd"/>
      <w:r w:rsidRPr="005331AF">
        <w:t xml:space="preserve">  server will choose the most secure cipher in your cipher suite. </w:t>
      </w:r>
      <w:r w:rsidRPr="005331AF">
        <w:rPr>
          <w:b/>
          <w:bCs/>
        </w:rPr>
        <w:t>Most connections already use a supported cipher.</w:t>
      </w:r>
    </w:p>
    <w:p w14:paraId="25DA404D" w14:textId="77777777" w:rsidR="00073E4F" w:rsidRDefault="001D6A80" w:rsidP="001D6A80">
      <w:pPr>
        <w:pStyle w:val="ConcurBodyText"/>
      </w:pPr>
      <w:r w:rsidRPr="005331AF">
        <w:t xml:space="preserve">You can confirm that your cipher suite includes a supported cipher by cross-referencing the Akamai/OpenSSL cipher name with the IANA cipher name in the </w:t>
      </w:r>
      <w:r w:rsidRPr="005331AF">
        <w:rPr>
          <w:b/>
          <w:bCs/>
        </w:rPr>
        <w:t>ak-akamai-2020q1 (default)</w:t>
      </w:r>
      <w:r w:rsidRPr="005331AF">
        <w:t xml:space="preserve"> column in the following table. </w:t>
      </w:r>
    </w:p>
    <w:p w14:paraId="3B419796" w14:textId="52230DEE" w:rsidR="001D6A80" w:rsidRPr="005331AF" w:rsidRDefault="001D6A80" w:rsidP="00073E4F">
      <w:pPr>
        <w:pStyle w:val="ConcurBodyText"/>
        <w:keepNext/>
      </w:pPr>
      <w:r w:rsidRPr="005331AF">
        <w:lastRenderedPageBreak/>
        <w:t>Supported ciphers are indicated with a check mark.</w:t>
      </w:r>
    </w:p>
    <w:p w14:paraId="5E613B2B" w14:textId="77777777" w:rsidR="001D6A80" w:rsidRPr="005331AF" w:rsidRDefault="001D6A80" w:rsidP="001D6A80">
      <w:pPr>
        <w:pStyle w:val="ConcurBodyText"/>
      </w:pPr>
      <w:r w:rsidRPr="005331AF">
        <w:t xml:space="preserve"> </w:t>
      </w:r>
      <w:r w:rsidRPr="005331AF">
        <w:rPr>
          <w:noProof/>
        </w:rPr>
        <w:drawing>
          <wp:inline distT="0" distB="0" distL="0" distR="0" wp14:anchorId="2D254EAB" wp14:editId="0B47D429">
            <wp:extent cx="5613816" cy="332690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7312" cy="3328978"/>
                    </a:xfrm>
                    <a:prstGeom prst="rect">
                      <a:avLst/>
                    </a:prstGeom>
                  </pic:spPr>
                </pic:pic>
              </a:graphicData>
            </a:graphic>
          </wp:inline>
        </w:drawing>
      </w:r>
    </w:p>
    <w:p w14:paraId="5327CD1E" w14:textId="77777777" w:rsidR="001D6A80" w:rsidRPr="005331AF" w:rsidRDefault="001D6A80" w:rsidP="001D6A80">
      <w:pPr>
        <w:pStyle w:val="Heading4"/>
      </w:pPr>
      <w:r w:rsidRPr="005331AF">
        <w:t>Testing Ciphers</w:t>
      </w:r>
    </w:p>
    <w:p w14:paraId="38F4D256" w14:textId="77777777" w:rsidR="001D6A80" w:rsidRPr="005331AF" w:rsidRDefault="001D6A80" w:rsidP="001D6A80">
      <w:pPr>
        <w:pStyle w:val="ConcurBodyText"/>
      </w:pPr>
      <w:r w:rsidRPr="005331AF">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2336104D" w14:textId="77777777" w:rsidR="001D6A80" w:rsidRPr="005331AF" w:rsidRDefault="001D6A80" w:rsidP="001D6A80">
      <w:pPr>
        <w:pStyle w:val="ConcurBodyText"/>
      </w:pPr>
      <w:r w:rsidRPr="005331AF">
        <w:t xml:space="preserve">This procedure configures the system admin's local machine to connect to an akamai staging environment where support for the listed ciphers has already been removed. </w:t>
      </w:r>
    </w:p>
    <w:p w14:paraId="6C1C1264" w14:textId="77777777" w:rsidR="001D6A80" w:rsidRPr="005331AF" w:rsidRDefault="001D6A80" w:rsidP="001D6A80">
      <w:pPr>
        <w:pStyle w:val="ConcurBodyText"/>
      </w:pPr>
      <w:r w:rsidRPr="005331AF">
        <w:t>Summary of the procedure:</w:t>
      </w:r>
    </w:p>
    <w:p w14:paraId="0BFA7DEB" w14:textId="77777777" w:rsidR="001D6A80" w:rsidRPr="005331AF" w:rsidRDefault="001D6A80" w:rsidP="001D6A80">
      <w:pPr>
        <w:pStyle w:val="ConcurBullet"/>
        <w:numPr>
          <w:ilvl w:val="0"/>
          <w:numId w:val="31"/>
        </w:numPr>
        <w:tabs>
          <w:tab w:val="clear" w:pos="1080"/>
        </w:tabs>
        <w:ind w:left="720"/>
      </w:pPr>
      <w:r w:rsidRPr="005331AF">
        <w:t>Retrieve the IP address of the akamai staging environment.</w:t>
      </w:r>
    </w:p>
    <w:p w14:paraId="23BD4FF4" w14:textId="77777777" w:rsidR="001D6A80" w:rsidRPr="005331AF" w:rsidRDefault="001D6A80" w:rsidP="001D6A80">
      <w:pPr>
        <w:pStyle w:val="ConcurBullet"/>
        <w:numPr>
          <w:ilvl w:val="0"/>
          <w:numId w:val="31"/>
        </w:numPr>
        <w:tabs>
          <w:tab w:val="clear" w:pos="1080"/>
        </w:tabs>
        <w:ind w:left="720"/>
      </w:pPr>
      <w:r w:rsidRPr="005331AF">
        <w:t xml:space="preserve">Redirect navigation to </w:t>
      </w:r>
      <w:r w:rsidRPr="005331AF">
        <w:rPr>
          <w:i/>
          <w:iCs/>
        </w:rPr>
        <w:t>www.concurcdc.cn</w:t>
      </w:r>
      <w:r w:rsidRPr="005331AF">
        <w:t xml:space="preserve"> to the akamai staging environment by editing the local </w:t>
      </w:r>
      <w:r w:rsidRPr="005331AF">
        <w:rPr>
          <w:i/>
          <w:iCs/>
        </w:rPr>
        <w:t>Hosts</w:t>
      </w:r>
      <w:r w:rsidRPr="005331AF">
        <w:t xml:space="preserve"> file.</w:t>
      </w:r>
    </w:p>
    <w:p w14:paraId="30B1043B" w14:textId="77777777" w:rsidR="001D6A80" w:rsidRPr="005331AF" w:rsidRDefault="001D6A80" w:rsidP="001D6A80">
      <w:pPr>
        <w:pStyle w:val="ConcurBullet"/>
        <w:numPr>
          <w:ilvl w:val="0"/>
          <w:numId w:val="31"/>
        </w:numPr>
        <w:tabs>
          <w:tab w:val="clear" w:pos="1080"/>
        </w:tabs>
        <w:ind w:left="720"/>
      </w:pPr>
      <w:r w:rsidRPr="005331AF">
        <w:t>Test a connection to www.concurcdc.cn.</w:t>
      </w:r>
    </w:p>
    <w:p w14:paraId="11FC14F1" w14:textId="77777777" w:rsidR="001D6A80" w:rsidRPr="005331AF" w:rsidRDefault="001D6A80" w:rsidP="001D6A80">
      <w:pPr>
        <w:pStyle w:val="Heading5"/>
      </w:pPr>
      <w:r w:rsidRPr="005331AF">
        <w:t>Confirm Your Cipher Suite is Working Correctly</w:t>
      </w:r>
    </w:p>
    <w:p w14:paraId="0EBC1C4C" w14:textId="77777777" w:rsidR="001D6A80" w:rsidRPr="005331AF" w:rsidRDefault="001D6A80" w:rsidP="001D6A80">
      <w:pPr>
        <w:pStyle w:val="ConcurProcedureHeading"/>
      </w:pPr>
      <w:r w:rsidRPr="005331AF">
        <w:t>Retrieve the IP address of the akamai staging environment</w:t>
      </w:r>
    </w:p>
    <w:p w14:paraId="619652AB" w14:textId="77777777" w:rsidR="001D6A80" w:rsidRPr="005331AF" w:rsidRDefault="001D6A80" w:rsidP="001D6A80">
      <w:pPr>
        <w:pStyle w:val="CBRNCode"/>
      </w:pPr>
      <w:r w:rsidRPr="005331AF">
        <w:t xml:space="preserve">In the </w:t>
      </w:r>
      <w:r w:rsidRPr="005331AF">
        <w:rPr>
          <w:b/>
          <w:bCs/>
        </w:rPr>
        <w:t xml:space="preserve">Command Prompt </w:t>
      </w:r>
      <w:r w:rsidRPr="005331AF">
        <w:t xml:space="preserve">or </w:t>
      </w:r>
      <w:r w:rsidRPr="005331AF">
        <w:rPr>
          <w:b/>
          <w:bCs/>
        </w:rPr>
        <w:t>Terminal</w:t>
      </w:r>
      <w:r w:rsidRPr="005331AF">
        <w:t xml:space="preserve"> window, ping e2806.b.akamaiedge-staging.net.</w:t>
      </w:r>
    </w:p>
    <w:p w14:paraId="5EEE59C3" w14:textId="77777777" w:rsidR="001D6A80" w:rsidRPr="005331AF" w:rsidRDefault="001D6A80" w:rsidP="001D6A80">
      <w:pPr>
        <w:pStyle w:val="ConcurBodyTextIndent"/>
        <w:rPr>
          <w:b/>
          <w:bCs/>
        </w:rPr>
      </w:pPr>
      <w:r w:rsidRPr="005331AF">
        <w:rPr>
          <w:b/>
          <w:bCs/>
        </w:rPr>
        <w:t>Example Ping command</w:t>
      </w:r>
    </w:p>
    <w:p w14:paraId="23A8E535" w14:textId="19954150" w:rsidR="001D6A80" w:rsidRPr="001D6A80" w:rsidRDefault="001D6A80" w:rsidP="001D6A80">
      <w:pPr>
        <w:pStyle w:val="CBRNCodeIndent"/>
        <w:rPr>
          <w:rFonts w:ascii="Courier New" w:hAnsi="Courier New"/>
        </w:rPr>
      </w:pPr>
      <w:r w:rsidRPr="005331AF">
        <w:rPr>
          <w:rFonts w:ascii="Courier New" w:hAnsi="Courier New"/>
        </w:rPr>
        <w:t>Ping e2806.b.akamaiedge-staging.net</w:t>
      </w:r>
    </w:p>
    <w:p w14:paraId="216DEA69" w14:textId="77777777" w:rsidR="001D6A80" w:rsidRPr="005331AF" w:rsidRDefault="001D6A80" w:rsidP="00432236">
      <w:pPr>
        <w:pStyle w:val="ConcurBodyTextIndent"/>
        <w:keepNext/>
        <w:rPr>
          <w:b/>
          <w:bCs/>
        </w:rPr>
      </w:pPr>
      <w:r w:rsidRPr="005331AF">
        <w:rPr>
          <w:b/>
          <w:bCs/>
        </w:rPr>
        <w:lastRenderedPageBreak/>
        <w:t>Example response</w:t>
      </w:r>
    </w:p>
    <w:p w14:paraId="10C694EA" w14:textId="77777777" w:rsidR="001D6A80" w:rsidRPr="005331AF" w:rsidRDefault="001D6A80" w:rsidP="00432236">
      <w:pPr>
        <w:pStyle w:val="CBRNCodeIndent"/>
        <w:keepNext/>
        <w:spacing w:before="0"/>
        <w:ind w:left="1168"/>
        <w:rPr>
          <w:rFonts w:ascii="Courier New" w:hAnsi="Courier New"/>
        </w:rPr>
      </w:pPr>
    </w:p>
    <w:p w14:paraId="2D4B9586"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PING e2806.b.akamaiedge-staging.net (104.81.203.87): 56 data bytes</w:t>
      </w:r>
    </w:p>
    <w:p w14:paraId="47B3F837"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 xml:space="preserve">64 bytes from 104.81.203.87: </w:t>
      </w:r>
      <w:proofErr w:type="spellStart"/>
      <w:r w:rsidRPr="005331AF">
        <w:rPr>
          <w:rFonts w:ascii="Courier New" w:hAnsi="Courier New"/>
        </w:rPr>
        <w:t>icmp_seq</w:t>
      </w:r>
      <w:proofErr w:type="spellEnd"/>
      <w:r w:rsidRPr="005331AF">
        <w:rPr>
          <w:rFonts w:ascii="Courier New" w:hAnsi="Courier New"/>
        </w:rPr>
        <w:t xml:space="preserve">=0 </w:t>
      </w:r>
      <w:proofErr w:type="spellStart"/>
      <w:r w:rsidRPr="005331AF">
        <w:rPr>
          <w:rFonts w:ascii="Courier New" w:hAnsi="Courier New"/>
        </w:rPr>
        <w:t>ttl</w:t>
      </w:r>
      <w:proofErr w:type="spellEnd"/>
      <w:r w:rsidRPr="005331AF">
        <w:rPr>
          <w:rFonts w:ascii="Courier New" w:hAnsi="Courier New"/>
        </w:rPr>
        <w:t xml:space="preserve">=52 time=75.033 </w:t>
      </w:r>
      <w:proofErr w:type="spellStart"/>
      <w:r w:rsidRPr="005331AF">
        <w:rPr>
          <w:rFonts w:ascii="Courier New" w:hAnsi="Courier New"/>
        </w:rPr>
        <w:t>ms</w:t>
      </w:r>
      <w:proofErr w:type="spellEnd"/>
    </w:p>
    <w:p w14:paraId="5E463B35"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 xml:space="preserve">64 bytes from 104.81.203.87: </w:t>
      </w:r>
      <w:proofErr w:type="spellStart"/>
      <w:r w:rsidRPr="005331AF">
        <w:rPr>
          <w:rFonts w:ascii="Courier New" w:hAnsi="Courier New"/>
        </w:rPr>
        <w:t>icmp_seq</w:t>
      </w:r>
      <w:proofErr w:type="spellEnd"/>
      <w:r w:rsidRPr="005331AF">
        <w:rPr>
          <w:rFonts w:ascii="Courier New" w:hAnsi="Courier New"/>
        </w:rPr>
        <w:t xml:space="preserve">=1 </w:t>
      </w:r>
      <w:proofErr w:type="spellStart"/>
      <w:r w:rsidRPr="005331AF">
        <w:rPr>
          <w:rFonts w:ascii="Courier New" w:hAnsi="Courier New"/>
        </w:rPr>
        <w:t>ttl</w:t>
      </w:r>
      <w:proofErr w:type="spellEnd"/>
      <w:r w:rsidRPr="005331AF">
        <w:rPr>
          <w:rFonts w:ascii="Courier New" w:hAnsi="Courier New"/>
        </w:rPr>
        <w:t xml:space="preserve">=52 time=105.865 </w:t>
      </w:r>
      <w:proofErr w:type="spellStart"/>
      <w:r w:rsidRPr="005331AF">
        <w:rPr>
          <w:rFonts w:ascii="Courier New" w:hAnsi="Courier New"/>
        </w:rPr>
        <w:t>ms</w:t>
      </w:r>
      <w:proofErr w:type="spellEnd"/>
    </w:p>
    <w:p w14:paraId="475A494E"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 xml:space="preserve">64 bytes from 104.81.203.87: </w:t>
      </w:r>
      <w:proofErr w:type="spellStart"/>
      <w:r w:rsidRPr="005331AF">
        <w:rPr>
          <w:rFonts w:ascii="Courier New" w:hAnsi="Courier New"/>
        </w:rPr>
        <w:t>icmp_seq</w:t>
      </w:r>
      <w:proofErr w:type="spellEnd"/>
      <w:r w:rsidRPr="005331AF">
        <w:rPr>
          <w:rFonts w:ascii="Courier New" w:hAnsi="Courier New"/>
        </w:rPr>
        <w:t xml:space="preserve">=2 </w:t>
      </w:r>
      <w:proofErr w:type="spellStart"/>
      <w:r w:rsidRPr="005331AF">
        <w:rPr>
          <w:rFonts w:ascii="Courier New" w:hAnsi="Courier New"/>
        </w:rPr>
        <w:t>ttl</w:t>
      </w:r>
      <w:proofErr w:type="spellEnd"/>
      <w:r w:rsidRPr="005331AF">
        <w:rPr>
          <w:rFonts w:ascii="Courier New" w:hAnsi="Courier New"/>
        </w:rPr>
        <w:t xml:space="preserve">=52 time=166.914 </w:t>
      </w:r>
      <w:proofErr w:type="spellStart"/>
      <w:r w:rsidRPr="005331AF">
        <w:rPr>
          <w:rFonts w:ascii="Courier New" w:hAnsi="Courier New"/>
        </w:rPr>
        <w:t>ms</w:t>
      </w:r>
      <w:proofErr w:type="spellEnd"/>
    </w:p>
    <w:p w14:paraId="6DBB0223"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 xml:space="preserve">64 bytes from 104.81.203.87: </w:t>
      </w:r>
      <w:proofErr w:type="spellStart"/>
      <w:r w:rsidRPr="005331AF">
        <w:rPr>
          <w:rFonts w:ascii="Courier New" w:hAnsi="Courier New"/>
        </w:rPr>
        <w:t>icmp_seq</w:t>
      </w:r>
      <w:proofErr w:type="spellEnd"/>
      <w:r w:rsidRPr="005331AF">
        <w:rPr>
          <w:rFonts w:ascii="Courier New" w:hAnsi="Courier New"/>
        </w:rPr>
        <w:t xml:space="preserve">=3 </w:t>
      </w:r>
      <w:proofErr w:type="spellStart"/>
      <w:r w:rsidRPr="005331AF">
        <w:rPr>
          <w:rFonts w:ascii="Courier New" w:hAnsi="Courier New"/>
        </w:rPr>
        <w:t>ttl</w:t>
      </w:r>
      <w:proofErr w:type="spellEnd"/>
      <w:r w:rsidRPr="005331AF">
        <w:rPr>
          <w:rFonts w:ascii="Courier New" w:hAnsi="Courier New"/>
        </w:rPr>
        <w:t xml:space="preserve">=52 time=200.904 </w:t>
      </w:r>
      <w:proofErr w:type="spellStart"/>
      <w:r w:rsidRPr="005331AF">
        <w:rPr>
          <w:rFonts w:ascii="Courier New" w:hAnsi="Courier New"/>
        </w:rPr>
        <w:t>ms</w:t>
      </w:r>
      <w:proofErr w:type="spellEnd"/>
    </w:p>
    <w:p w14:paraId="3A4DD986" w14:textId="77777777" w:rsidR="001D6A80" w:rsidRPr="005331AF" w:rsidRDefault="001D6A80" w:rsidP="008D48FC">
      <w:pPr>
        <w:pStyle w:val="ConcurBodyTextIndent"/>
      </w:pPr>
      <w:r w:rsidRPr="005331AF">
        <w:t>Copy the highlighted IP address in the response.</w:t>
      </w:r>
    </w:p>
    <w:p w14:paraId="579EB73B" w14:textId="77777777" w:rsidR="001D6A80" w:rsidRPr="005331AF" w:rsidRDefault="001D6A80" w:rsidP="001D6A80">
      <w:pPr>
        <w:pStyle w:val="ConcurBodyTextIndent"/>
        <w:rPr>
          <w:b/>
          <w:bCs/>
        </w:rPr>
      </w:pPr>
      <w:r w:rsidRPr="005331AF">
        <w:rPr>
          <w:b/>
          <w:bCs/>
        </w:rPr>
        <w:t>Example IP address</w:t>
      </w:r>
    </w:p>
    <w:p w14:paraId="7EE82C32" w14:textId="77777777" w:rsidR="001D6A80" w:rsidRPr="005331AF" w:rsidRDefault="001D6A80" w:rsidP="001D6A80">
      <w:pPr>
        <w:pStyle w:val="ConcurNumber"/>
        <w:numPr>
          <w:ilvl w:val="0"/>
          <w:numId w:val="0"/>
        </w:numPr>
        <w:ind w:left="720"/>
      </w:pPr>
      <w:r w:rsidRPr="005331AF">
        <w:rPr>
          <w:rFonts w:ascii="Courier New" w:hAnsi="Courier New"/>
        </w:rPr>
        <w:t>104.81.203.87</w:t>
      </w:r>
    </w:p>
    <w:p w14:paraId="2BF46B3B" w14:textId="77777777" w:rsidR="001D6A80" w:rsidRPr="005331AF" w:rsidRDefault="001D6A80" w:rsidP="001D6A80">
      <w:pPr>
        <w:pStyle w:val="ConcurProcedureHeading"/>
      </w:pPr>
      <w:r w:rsidRPr="005331AF">
        <w:t>Update the Local Hosts File</w:t>
      </w:r>
    </w:p>
    <w:p w14:paraId="5AC29405" w14:textId="77777777" w:rsidR="001D6A80" w:rsidRPr="005331AF" w:rsidRDefault="001D6A80" w:rsidP="001D6A80">
      <w:pPr>
        <w:pStyle w:val="ConcurBodyTextIndent"/>
        <w:rPr>
          <w:b/>
          <w:bCs/>
        </w:rPr>
      </w:pPr>
      <w:r w:rsidRPr="005331AF">
        <w:rPr>
          <w:b/>
          <w:bCs/>
        </w:rPr>
        <w:t>MAC:</w:t>
      </w:r>
    </w:p>
    <w:p w14:paraId="75B558A2" w14:textId="77777777" w:rsidR="001D6A80" w:rsidRPr="005331AF" w:rsidRDefault="001D6A80" w:rsidP="008D48FC">
      <w:pPr>
        <w:pStyle w:val="ConcurNumber"/>
        <w:numPr>
          <w:ilvl w:val="0"/>
          <w:numId w:val="49"/>
        </w:numPr>
      </w:pPr>
      <w:r w:rsidRPr="005331AF">
        <w:t>Open Terminal</w:t>
      </w:r>
    </w:p>
    <w:p w14:paraId="4916305E" w14:textId="77777777" w:rsidR="001D6A80" w:rsidRPr="005331AF" w:rsidRDefault="001D6A80" w:rsidP="001D6A80">
      <w:pPr>
        <w:pStyle w:val="ConcurNumber"/>
        <w:numPr>
          <w:ilvl w:val="0"/>
          <w:numId w:val="38"/>
        </w:numPr>
      </w:pPr>
      <w:r w:rsidRPr="005331AF">
        <w:t>Type “</w:t>
      </w:r>
      <w:proofErr w:type="spellStart"/>
      <w:r w:rsidRPr="005331AF">
        <w:t>sudo</w:t>
      </w:r>
      <w:proofErr w:type="spellEnd"/>
      <w:r w:rsidRPr="005331AF">
        <w:t xml:space="preserve"> nano /private/</w:t>
      </w:r>
      <w:proofErr w:type="spellStart"/>
      <w:r w:rsidRPr="005331AF">
        <w:t>etc</w:t>
      </w:r>
      <w:proofErr w:type="spellEnd"/>
      <w:r w:rsidRPr="005331AF">
        <w:t xml:space="preserve">/hosts” and then press </w:t>
      </w:r>
      <w:r w:rsidRPr="005331AF">
        <w:rPr>
          <w:b/>
          <w:bCs/>
        </w:rPr>
        <w:t>Enter</w:t>
      </w:r>
      <w:r w:rsidRPr="005331AF">
        <w:t>.</w:t>
      </w:r>
    </w:p>
    <w:p w14:paraId="734A672E" w14:textId="77777777" w:rsidR="001D6A80" w:rsidRPr="005331AF" w:rsidRDefault="001D6A80" w:rsidP="001D6A80">
      <w:pPr>
        <w:pStyle w:val="ConcurNumber"/>
        <w:numPr>
          <w:ilvl w:val="0"/>
          <w:numId w:val="0"/>
        </w:numPr>
        <w:ind w:left="720"/>
      </w:pPr>
      <w:r w:rsidRPr="005331AF">
        <w:rPr>
          <w:noProof/>
        </w:rPr>
        <w:drawing>
          <wp:inline distT="0" distB="0" distL="0" distR="0" wp14:anchorId="5DA2F1CC" wp14:editId="4F231532">
            <wp:extent cx="3025402" cy="60965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5402" cy="609653"/>
                    </a:xfrm>
                    <a:prstGeom prst="rect">
                      <a:avLst/>
                    </a:prstGeom>
                  </pic:spPr>
                </pic:pic>
              </a:graphicData>
            </a:graphic>
          </wp:inline>
        </w:drawing>
      </w:r>
    </w:p>
    <w:p w14:paraId="0865322C" w14:textId="77777777" w:rsidR="001D6A80" w:rsidRPr="005331AF" w:rsidRDefault="001D6A80" w:rsidP="001D6A80">
      <w:pPr>
        <w:pStyle w:val="ConcurNumber"/>
        <w:numPr>
          <w:ilvl w:val="0"/>
          <w:numId w:val="38"/>
        </w:numPr>
      </w:pPr>
      <w:r w:rsidRPr="005331AF">
        <w:t>If prompted, enter your administrator password.</w:t>
      </w:r>
    </w:p>
    <w:p w14:paraId="2D42692C" w14:textId="77777777" w:rsidR="001D6A80" w:rsidRPr="005331AF" w:rsidRDefault="001D6A80" w:rsidP="001D6A80">
      <w:pPr>
        <w:pStyle w:val="ConcurNumber"/>
        <w:numPr>
          <w:ilvl w:val="0"/>
          <w:numId w:val="38"/>
        </w:numPr>
      </w:pPr>
      <w:r w:rsidRPr="005331AF">
        <w:t>After the comments at the beginning of the file, add the IP address you copied in step 4, followed by “www.concurcdc.cn”.</w:t>
      </w:r>
    </w:p>
    <w:p w14:paraId="67C996BF" w14:textId="77777777" w:rsidR="001D6A80" w:rsidRPr="005331AF" w:rsidRDefault="001D6A80" w:rsidP="001D6A80">
      <w:pPr>
        <w:pStyle w:val="ConcurNumber"/>
        <w:numPr>
          <w:ilvl w:val="0"/>
          <w:numId w:val="38"/>
        </w:numPr>
      </w:pPr>
      <w:r w:rsidRPr="005331AF">
        <w:t>Comments are preceded with a hashtag (#). Your entry should not include the hashtag.</w:t>
      </w:r>
    </w:p>
    <w:p w14:paraId="3BA90E74" w14:textId="77777777" w:rsidR="001D6A80" w:rsidRPr="005331AF" w:rsidRDefault="001D6A80" w:rsidP="001D6A80">
      <w:pPr>
        <w:pStyle w:val="ConcurNumber"/>
        <w:numPr>
          <w:ilvl w:val="0"/>
          <w:numId w:val="38"/>
        </w:numPr>
        <w:rPr>
          <w:b/>
          <w:bCs/>
        </w:rPr>
      </w:pPr>
      <w:r w:rsidRPr="005331AF">
        <w:rPr>
          <w:b/>
          <w:bCs/>
        </w:rPr>
        <w:t>Example entry</w:t>
      </w:r>
    </w:p>
    <w:p w14:paraId="5F9C55A6" w14:textId="77777777" w:rsidR="001D6A80" w:rsidRPr="005331AF" w:rsidRDefault="001D6A80" w:rsidP="001D6A80">
      <w:pPr>
        <w:pStyle w:val="ConcurNumber"/>
        <w:numPr>
          <w:ilvl w:val="0"/>
          <w:numId w:val="38"/>
        </w:numPr>
        <w:rPr>
          <w:rFonts w:ascii="Courier New" w:hAnsi="Courier New"/>
        </w:rPr>
      </w:pPr>
      <w:r w:rsidRPr="005331AF">
        <w:rPr>
          <w:rFonts w:ascii="Courier New" w:hAnsi="Courier New"/>
        </w:rPr>
        <w:t xml:space="preserve">104.81.203.87 </w:t>
      </w:r>
      <w:hyperlink r:id="rId46" w:history="1">
        <w:r w:rsidRPr="005331AF">
          <w:rPr>
            <w:rStyle w:val="Hyperlink"/>
            <w:rFonts w:ascii="Courier New" w:hAnsi="Courier New"/>
          </w:rPr>
          <w:t>www.concurcdc.cn</w:t>
        </w:r>
      </w:hyperlink>
    </w:p>
    <w:p w14:paraId="0B8EB586" w14:textId="77777777" w:rsidR="001D6A80" w:rsidRPr="005331AF" w:rsidRDefault="001D6A80" w:rsidP="001D6A80">
      <w:pPr>
        <w:pStyle w:val="ConcurNumber"/>
        <w:numPr>
          <w:ilvl w:val="0"/>
          <w:numId w:val="38"/>
        </w:numPr>
        <w:rPr>
          <w:b/>
          <w:bCs/>
        </w:rPr>
      </w:pPr>
      <w:r w:rsidRPr="005331AF">
        <w:t>Save the file (Ctrl-x) then “Y” for yes and “Enter” to close.</w:t>
      </w:r>
    </w:p>
    <w:p w14:paraId="7CD67E96" w14:textId="77777777" w:rsidR="001D6A80" w:rsidRPr="005331AF" w:rsidRDefault="001D6A80" w:rsidP="001D6A80">
      <w:pPr>
        <w:pStyle w:val="ConcurBodyTextIndent"/>
        <w:keepNext/>
        <w:ind w:left="360"/>
        <w:rPr>
          <w:b/>
          <w:bCs/>
        </w:rPr>
      </w:pPr>
      <w:r w:rsidRPr="005331AF">
        <w:rPr>
          <w:b/>
          <w:bCs/>
        </w:rPr>
        <w:lastRenderedPageBreak/>
        <w:t>Windows:</w:t>
      </w:r>
    </w:p>
    <w:p w14:paraId="4BC34770" w14:textId="77777777" w:rsidR="001D6A80" w:rsidRPr="005331AF" w:rsidRDefault="001D6A80" w:rsidP="008D48FC">
      <w:pPr>
        <w:pStyle w:val="ConcurNumber"/>
        <w:keepNext/>
        <w:numPr>
          <w:ilvl w:val="0"/>
          <w:numId w:val="50"/>
        </w:numPr>
      </w:pPr>
      <w:r w:rsidRPr="005331AF">
        <w:t xml:space="preserve">Launch Notepad as administrator by typing “Notepad” into the Windows search bar, right-clicking Notepad in the search results, and then clicking </w:t>
      </w:r>
      <w:r w:rsidRPr="008D48FC">
        <w:rPr>
          <w:b/>
          <w:bCs/>
        </w:rPr>
        <w:t>Run as administrator</w:t>
      </w:r>
      <w:r w:rsidRPr="005331AF">
        <w:t>.</w:t>
      </w:r>
    </w:p>
    <w:p w14:paraId="1D9872C6" w14:textId="77777777" w:rsidR="001D6A80" w:rsidRPr="005331AF" w:rsidRDefault="001D6A80" w:rsidP="001D6A80">
      <w:pPr>
        <w:pStyle w:val="ConcurNumber"/>
        <w:numPr>
          <w:ilvl w:val="0"/>
          <w:numId w:val="0"/>
        </w:numPr>
        <w:ind w:left="720"/>
      </w:pPr>
      <w:r w:rsidRPr="005331AF">
        <w:rPr>
          <w:noProof/>
        </w:rPr>
        <w:drawing>
          <wp:inline distT="0" distB="0" distL="0" distR="0" wp14:anchorId="0FF10332" wp14:editId="2C145B73">
            <wp:extent cx="1764162" cy="1474839"/>
            <wp:effectExtent l="19050" t="19050" r="2667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85874" cy="1492991"/>
                    </a:xfrm>
                    <a:prstGeom prst="rect">
                      <a:avLst/>
                    </a:prstGeom>
                    <a:ln>
                      <a:solidFill>
                        <a:schemeClr val="accent1"/>
                      </a:solidFill>
                    </a:ln>
                  </pic:spPr>
                </pic:pic>
              </a:graphicData>
            </a:graphic>
          </wp:inline>
        </w:drawing>
      </w:r>
    </w:p>
    <w:p w14:paraId="7C77DCA9" w14:textId="77777777" w:rsidR="001D6A80" w:rsidRPr="005331AF" w:rsidRDefault="001D6A80" w:rsidP="001D6A80">
      <w:pPr>
        <w:pStyle w:val="ConcurNumber"/>
        <w:numPr>
          <w:ilvl w:val="0"/>
          <w:numId w:val="38"/>
        </w:numPr>
      </w:pPr>
      <w:r w:rsidRPr="005331AF">
        <w:t xml:space="preserve">If prompted, click </w:t>
      </w:r>
      <w:r w:rsidRPr="005331AF">
        <w:rPr>
          <w:b/>
          <w:bCs/>
        </w:rPr>
        <w:t xml:space="preserve">Yes </w:t>
      </w:r>
      <w:r w:rsidRPr="005331AF">
        <w:t xml:space="preserve">in the </w:t>
      </w:r>
      <w:r w:rsidRPr="005331AF">
        <w:rPr>
          <w:b/>
          <w:bCs/>
        </w:rPr>
        <w:t>User Account Control</w:t>
      </w:r>
      <w:r w:rsidRPr="005331AF">
        <w:t xml:space="preserve"> window.</w:t>
      </w:r>
    </w:p>
    <w:p w14:paraId="1D592B38" w14:textId="77777777" w:rsidR="001D6A80" w:rsidRPr="005331AF" w:rsidRDefault="001D6A80" w:rsidP="001D6A80">
      <w:pPr>
        <w:pStyle w:val="ConcurNumber"/>
        <w:numPr>
          <w:ilvl w:val="0"/>
          <w:numId w:val="38"/>
        </w:numPr>
      </w:pPr>
      <w:r w:rsidRPr="005331AF">
        <w:t xml:space="preserve">In Notepad, click </w:t>
      </w:r>
      <w:r w:rsidRPr="005331AF">
        <w:rPr>
          <w:b/>
          <w:bCs/>
        </w:rPr>
        <w:t>File</w:t>
      </w:r>
      <w:r w:rsidRPr="005331AF">
        <w:t xml:space="preserve"> and then click </w:t>
      </w:r>
      <w:r w:rsidRPr="005331AF">
        <w:rPr>
          <w:b/>
          <w:bCs/>
        </w:rPr>
        <w:t>Open</w:t>
      </w:r>
      <w:r w:rsidRPr="005331AF">
        <w:t>.</w:t>
      </w:r>
    </w:p>
    <w:p w14:paraId="00DBC582" w14:textId="77777777" w:rsidR="001D6A80" w:rsidRPr="005331AF" w:rsidRDefault="001D6A80" w:rsidP="001D6A80">
      <w:pPr>
        <w:pStyle w:val="ConcurNumber"/>
        <w:numPr>
          <w:ilvl w:val="0"/>
          <w:numId w:val="38"/>
        </w:numPr>
      </w:pPr>
      <w:r w:rsidRPr="005331AF">
        <w:t xml:space="preserve">Navigate to </w:t>
      </w:r>
      <w:r w:rsidRPr="005331AF">
        <w:rPr>
          <w:i/>
          <w:iCs/>
        </w:rPr>
        <w:t>C:\\Windows\System32\drivers\etc</w:t>
      </w:r>
      <w:r w:rsidRPr="005331AF">
        <w:t xml:space="preserve"> and then, to the right of the </w:t>
      </w:r>
      <w:r w:rsidRPr="005331AF">
        <w:rPr>
          <w:b/>
          <w:bCs/>
        </w:rPr>
        <w:t>File name</w:t>
      </w:r>
      <w:r w:rsidRPr="005331AF">
        <w:t xml:space="preserve"> field, choose </w:t>
      </w:r>
      <w:r w:rsidRPr="005331AF">
        <w:rPr>
          <w:b/>
          <w:bCs/>
        </w:rPr>
        <w:t>All Files (</w:t>
      </w:r>
      <w:proofErr w:type="gramStart"/>
      <w:r w:rsidRPr="005331AF">
        <w:rPr>
          <w:b/>
          <w:bCs/>
        </w:rPr>
        <w:t>*.*</w:t>
      </w:r>
      <w:proofErr w:type="gramEnd"/>
      <w:r w:rsidRPr="005331AF">
        <w:rPr>
          <w:b/>
          <w:bCs/>
        </w:rPr>
        <w:t xml:space="preserve">) </w:t>
      </w:r>
      <w:r w:rsidRPr="005331AF">
        <w:t>from the menu.</w:t>
      </w:r>
    </w:p>
    <w:p w14:paraId="0A34CE9E" w14:textId="77777777" w:rsidR="001D6A80" w:rsidRPr="005331AF" w:rsidRDefault="001D6A80" w:rsidP="001D6A80">
      <w:pPr>
        <w:pStyle w:val="ConcurNumber"/>
        <w:numPr>
          <w:ilvl w:val="0"/>
          <w:numId w:val="0"/>
        </w:numPr>
        <w:ind w:left="720"/>
      </w:pPr>
      <w:r w:rsidRPr="005331AF">
        <w:rPr>
          <w:noProof/>
        </w:rPr>
        <w:drawing>
          <wp:inline distT="0" distB="0" distL="0" distR="0" wp14:anchorId="24050CCB" wp14:editId="70C87C31">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57600" cy="448056"/>
                    </a:xfrm>
                    <a:prstGeom prst="rect">
                      <a:avLst/>
                    </a:prstGeom>
                    <a:ln w="3175">
                      <a:solidFill>
                        <a:schemeClr val="tx1"/>
                      </a:solidFill>
                    </a:ln>
                  </pic:spPr>
                </pic:pic>
              </a:graphicData>
            </a:graphic>
          </wp:inline>
        </w:drawing>
      </w:r>
    </w:p>
    <w:p w14:paraId="26E73454" w14:textId="77777777" w:rsidR="001D6A80" w:rsidRPr="005331AF" w:rsidRDefault="001D6A80" w:rsidP="001D6A80">
      <w:pPr>
        <w:pStyle w:val="ConcurNumber"/>
        <w:numPr>
          <w:ilvl w:val="0"/>
          <w:numId w:val="38"/>
        </w:numPr>
      </w:pPr>
      <w:r w:rsidRPr="005331AF">
        <w:t xml:space="preserve">Open the </w:t>
      </w:r>
      <w:proofErr w:type="gramStart"/>
      <w:r w:rsidRPr="005331AF">
        <w:rPr>
          <w:i/>
          <w:iCs/>
        </w:rPr>
        <w:t>hosts</w:t>
      </w:r>
      <w:proofErr w:type="gramEnd"/>
      <w:r w:rsidRPr="005331AF">
        <w:t xml:space="preserve"> file.</w:t>
      </w:r>
    </w:p>
    <w:p w14:paraId="0ECF50F3" w14:textId="77777777" w:rsidR="001D6A80" w:rsidRPr="005331AF" w:rsidRDefault="001D6A80" w:rsidP="001D6A80">
      <w:pPr>
        <w:pStyle w:val="ConcurNumber"/>
        <w:numPr>
          <w:ilvl w:val="0"/>
          <w:numId w:val="38"/>
        </w:numPr>
      </w:pPr>
      <w:r w:rsidRPr="005331AF">
        <w:t>After the comments at the beginning of the file, add the IP address you copied in step 4, followed by “www.concurcdc.cn”.</w:t>
      </w:r>
    </w:p>
    <w:p w14:paraId="42612E9D" w14:textId="77777777" w:rsidR="001D6A80" w:rsidRPr="005331AF" w:rsidRDefault="001D6A80" w:rsidP="001D6A80">
      <w:pPr>
        <w:pStyle w:val="ConcurNumber"/>
        <w:numPr>
          <w:ilvl w:val="0"/>
          <w:numId w:val="38"/>
        </w:numPr>
      </w:pPr>
      <w:r w:rsidRPr="005331AF">
        <w:t>Comments are preceded with a hashtag (#). Your entry should not include the hashtag.</w:t>
      </w:r>
    </w:p>
    <w:p w14:paraId="2546254D" w14:textId="77777777" w:rsidR="001D6A80" w:rsidRPr="005331AF" w:rsidRDefault="001D6A80" w:rsidP="001D6A80">
      <w:pPr>
        <w:pStyle w:val="ConcurNumber"/>
        <w:numPr>
          <w:ilvl w:val="0"/>
          <w:numId w:val="38"/>
        </w:numPr>
        <w:rPr>
          <w:b/>
          <w:bCs/>
        </w:rPr>
      </w:pPr>
      <w:r w:rsidRPr="005331AF">
        <w:rPr>
          <w:b/>
          <w:bCs/>
        </w:rPr>
        <w:t>Example entry</w:t>
      </w:r>
    </w:p>
    <w:p w14:paraId="0F11B81E" w14:textId="77777777" w:rsidR="001D6A80" w:rsidRPr="005331AF" w:rsidRDefault="001D6A80" w:rsidP="001D6A80">
      <w:pPr>
        <w:pStyle w:val="ConcurNumber"/>
        <w:keepNext/>
        <w:numPr>
          <w:ilvl w:val="0"/>
          <w:numId w:val="38"/>
        </w:numPr>
        <w:rPr>
          <w:rFonts w:ascii="Courier New" w:hAnsi="Courier New"/>
        </w:rPr>
      </w:pPr>
      <w:r w:rsidRPr="005331AF">
        <w:rPr>
          <w:rFonts w:ascii="Courier New" w:hAnsi="Courier New"/>
        </w:rPr>
        <w:t>104.81.203.87 www.concurcdc.cn</w:t>
      </w:r>
    </w:p>
    <w:p w14:paraId="35D112C4" w14:textId="77777777" w:rsidR="001D6A80" w:rsidRPr="005331AF" w:rsidRDefault="001D6A80" w:rsidP="001D6A80">
      <w:pPr>
        <w:pStyle w:val="ConcurNumber"/>
        <w:numPr>
          <w:ilvl w:val="0"/>
          <w:numId w:val="0"/>
        </w:numPr>
        <w:ind w:left="360"/>
      </w:pPr>
      <w:r w:rsidRPr="005331AF">
        <w:rPr>
          <w:noProof/>
        </w:rPr>
        <w:drawing>
          <wp:inline distT="0" distB="0" distL="0" distR="0" wp14:anchorId="565169B2" wp14:editId="335FD797">
            <wp:extent cx="4317948" cy="1934441"/>
            <wp:effectExtent l="19050" t="19050" r="2603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37004" cy="1942978"/>
                    </a:xfrm>
                    <a:prstGeom prst="rect">
                      <a:avLst/>
                    </a:prstGeom>
                    <a:ln>
                      <a:solidFill>
                        <a:schemeClr val="accent1"/>
                      </a:solidFill>
                    </a:ln>
                  </pic:spPr>
                </pic:pic>
              </a:graphicData>
            </a:graphic>
          </wp:inline>
        </w:drawing>
      </w:r>
    </w:p>
    <w:p w14:paraId="30C9C810" w14:textId="77777777" w:rsidR="001D6A80" w:rsidRPr="005331AF" w:rsidRDefault="001D6A80" w:rsidP="001D6A80">
      <w:pPr>
        <w:pStyle w:val="ConcurNumber"/>
        <w:numPr>
          <w:ilvl w:val="0"/>
          <w:numId w:val="38"/>
        </w:numPr>
      </w:pPr>
      <w:r w:rsidRPr="005331AF">
        <w:lastRenderedPageBreak/>
        <w:t xml:space="preserve">In the </w:t>
      </w:r>
      <w:r w:rsidRPr="005331AF">
        <w:rPr>
          <w:b/>
          <w:bCs/>
        </w:rPr>
        <w:t>File</w:t>
      </w:r>
      <w:r w:rsidRPr="005331AF">
        <w:t xml:space="preserve"> menu, click </w:t>
      </w:r>
      <w:r w:rsidRPr="005331AF">
        <w:rPr>
          <w:b/>
          <w:bCs/>
        </w:rPr>
        <w:t>Save</w:t>
      </w:r>
      <w:r w:rsidRPr="005331AF">
        <w:t>.</w:t>
      </w:r>
    </w:p>
    <w:p w14:paraId="480CE601" w14:textId="77777777" w:rsidR="001D6A80" w:rsidRPr="005331AF" w:rsidRDefault="001D6A80" w:rsidP="001D6A80">
      <w:pPr>
        <w:pStyle w:val="ConcurProcedureHeading"/>
      </w:pPr>
      <w:r w:rsidRPr="005331AF">
        <w:t>Connect to www.concurcdc.cn from the Local Machine</w:t>
      </w:r>
    </w:p>
    <w:p w14:paraId="31E08630" w14:textId="77777777" w:rsidR="001D6A80" w:rsidRPr="005331AF" w:rsidRDefault="001D6A80" w:rsidP="001D6A80">
      <w:pPr>
        <w:pStyle w:val="ConcurBodyTextIndent"/>
      </w:pPr>
      <w:r w:rsidRPr="005331AF">
        <w:t xml:space="preserve">After configuring your local </w:t>
      </w:r>
      <w:r w:rsidRPr="005331AF">
        <w:rPr>
          <w:i/>
          <w:iCs/>
        </w:rPr>
        <w:t>hosts</w:t>
      </w:r>
      <w:r w:rsidRPr="005331AF">
        <w:t xml:space="preserve"> file to direct connections to www.concurcdc.cn to the akamai staging environment, connect to www.concurcdc.cn from the local machine through the method you need to test. </w:t>
      </w:r>
    </w:p>
    <w:p w14:paraId="0D88A067" w14:textId="77777777" w:rsidR="001D6A80" w:rsidRPr="005331AF" w:rsidRDefault="001D6A80" w:rsidP="001D6A80">
      <w:pPr>
        <w:pStyle w:val="ConcurNote"/>
        <w:tabs>
          <w:tab w:val="clear" w:pos="720"/>
          <w:tab w:val="num" w:pos="2160"/>
        </w:tabs>
      </w:pPr>
      <w:r w:rsidRPr="005331AF">
        <w:t>Your system administrator might need to test connections to www.concurcdc.cn made via an API call, connected application, or by navigating to the sign-in page through a web browser and signing in as an SAP Concur user.</w:t>
      </w:r>
    </w:p>
    <w:p w14:paraId="4D7E5567" w14:textId="77777777" w:rsidR="001D6A80" w:rsidRPr="005331AF" w:rsidRDefault="001D6A80" w:rsidP="001D6A80">
      <w:pPr>
        <w:pStyle w:val="Heading4"/>
      </w:pPr>
      <w:r w:rsidRPr="005331AF">
        <w:t>Configuration / Feature Activation</w:t>
      </w:r>
    </w:p>
    <w:p w14:paraId="72127C55" w14:textId="029F1CED" w:rsidR="00BD338B" w:rsidRPr="00BD338B" w:rsidRDefault="001D6A80" w:rsidP="001D6A80">
      <w:pPr>
        <w:pStyle w:val="ConcurBodyText"/>
      </w:pPr>
      <w:r w:rsidRPr="005331AF">
        <w:t>This change occurs automatically.</w:t>
      </w:r>
    </w:p>
    <w:p w14:paraId="57F1342F" w14:textId="77777777" w:rsidR="00B9574F" w:rsidRPr="009F7DA2" w:rsidRDefault="00B9574F" w:rsidP="00B9574F">
      <w:pPr>
        <w:pStyle w:val="Heading3"/>
      </w:pPr>
      <w:bookmarkStart w:id="36" w:name="_Toc130564645"/>
      <w:r w:rsidRPr="009F7DA2">
        <w:t>Addition of ECDSA Encryption and Cipher Retirement</w:t>
      </w:r>
      <w:bookmarkEnd w:id="36"/>
    </w:p>
    <w:p w14:paraId="5B6BDA98" w14:textId="77777777" w:rsidR="00B9574F" w:rsidRPr="009F7DA2" w:rsidRDefault="00B9574F" w:rsidP="00B9574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74F" w:rsidRPr="009F7DA2" w14:paraId="3FB006D2"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3ADEC28" w14:textId="77777777" w:rsidR="00B9574F" w:rsidRPr="009F7DA2" w:rsidRDefault="00B9574F" w:rsidP="00BA5C95">
            <w:pPr>
              <w:pStyle w:val="ConcurTableHeadCentered8pt"/>
            </w:pPr>
            <w:r w:rsidRPr="009F7DA2">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249ACCC" w14:textId="77777777" w:rsidR="00B9574F" w:rsidRPr="009F7DA2" w:rsidRDefault="00B9574F" w:rsidP="00BA5C95">
            <w:pPr>
              <w:pStyle w:val="ConcurTableHeadCentered8pt"/>
            </w:pPr>
            <w:r w:rsidRPr="009F7DA2">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F76E805" w14:textId="77777777" w:rsidR="00B9574F" w:rsidRPr="009F7DA2" w:rsidRDefault="00B9574F" w:rsidP="00BA5C95">
            <w:pPr>
              <w:pStyle w:val="ConcurTableHeadCentered8pt"/>
            </w:pPr>
            <w:r w:rsidRPr="009F7DA2">
              <w:t>Feature Target Release Date</w:t>
            </w:r>
          </w:p>
        </w:tc>
      </w:tr>
      <w:tr w:rsidR="00B9574F" w:rsidRPr="009F7DA2" w14:paraId="06A3B828"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F027BA1" w14:textId="77777777" w:rsidR="00B9574F" w:rsidRPr="009F7DA2" w:rsidRDefault="00B9574F" w:rsidP="00BA5C95">
            <w:pPr>
              <w:pStyle w:val="ConcurTableText8ptCenter"/>
              <w:keepNext/>
            </w:pPr>
            <w:r w:rsidRPr="009F7DA2">
              <w:t>September 30,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D4DCB6B" w14:textId="62DC0646" w:rsidR="00B9574F" w:rsidRPr="009F7DA2" w:rsidRDefault="00914A2D" w:rsidP="00BA5C95">
            <w:pPr>
              <w:pStyle w:val="ConcurTableText8ptCenter"/>
              <w:keepNext/>
            </w:pPr>
            <w:r w:rsidRPr="00914A2D">
              <w:rPr>
                <w:highlight w:val="yellow"/>
              </w:rPr>
              <w:t>March</w:t>
            </w:r>
            <w:r w:rsidR="00B9574F" w:rsidRPr="00914A2D">
              <w:rPr>
                <w:highlight w:val="yellow"/>
              </w:rPr>
              <w:t xml:space="preserve"> 17, 2023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81B259" w14:textId="3A479FCF" w:rsidR="00B9574F" w:rsidRPr="009F7DA2" w:rsidRDefault="00914A2D" w:rsidP="00BA5C95">
            <w:pPr>
              <w:pStyle w:val="ConcurTableText8ptCenter"/>
              <w:keepNext/>
            </w:pPr>
            <w:r w:rsidRPr="00914A2D">
              <w:rPr>
                <w:highlight w:val="yellow"/>
              </w:rPr>
              <w:t>March</w:t>
            </w:r>
            <w:r w:rsidR="00B9574F" w:rsidRPr="00914A2D">
              <w:rPr>
                <w:highlight w:val="yellow"/>
              </w:rPr>
              <w:t xml:space="preserve"> 16, 2023</w:t>
            </w:r>
          </w:p>
        </w:tc>
      </w:tr>
      <w:tr w:rsidR="00B9574F" w:rsidRPr="009F7DA2" w14:paraId="16818B10" w14:textId="77777777" w:rsidTr="00BA5C9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1DC965F" w14:textId="77777777" w:rsidR="00B9574F" w:rsidRPr="009F7DA2" w:rsidRDefault="00B9574F" w:rsidP="00BA5C95">
            <w:pPr>
              <w:pStyle w:val="ConcurTableText8ptCenter"/>
              <w:keepNext/>
            </w:pPr>
            <w:r w:rsidRPr="009F7DA2">
              <w:t>Any changes since the previous monthly release are highlighted in yellow in this release note.</w:t>
            </w:r>
          </w:p>
        </w:tc>
      </w:tr>
    </w:tbl>
    <w:p w14:paraId="02C0A268" w14:textId="77777777" w:rsidR="00B9574F" w:rsidRPr="009F7DA2" w:rsidRDefault="00B9574F" w:rsidP="00B9574F">
      <w:pPr>
        <w:pStyle w:val="ConcurBodyText"/>
        <w:rPr>
          <w:b/>
          <w:bCs/>
        </w:rPr>
      </w:pPr>
      <w:r w:rsidRPr="009F7DA2">
        <w:rPr>
          <w:b/>
          <w:bCs/>
        </w:rPr>
        <w:t>Applies to:</w:t>
      </w:r>
    </w:p>
    <w:p w14:paraId="33232F19" w14:textId="77777777" w:rsidR="00B9574F" w:rsidRPr="009F7DA2" w:rsidRDefault="00B9574F" w:rsidP="00B9574F">
      <w:pPr>
        <w:pStyle w:val="ApplicableProducts"/>
      </w:pPr>
      <w:bookmarkStart w:id="37" w:name="_Toc106374223"/>
      <w:bookmarkStart w:id="38" w:name="_Toc130564646"/>
      <w:r w:rsidRPr="009F7DA2">
        <w:t>Travel, Expense, Invoice, Request | All Editions</w:t>
      </w:r>
      <w:bookmarkEnd w:id="37"/>
      <w:bookmarkEnd w:id="38"/>
    </w:p>
    <w:p w14:paraId="67D29837" w14:textId="77777777" w:rsidR="00B9574F" w:rsidRPr="009F7DA2" w:rsidRDefault="00B9574F" w:rsidP="00B9574F">
      <w:pPr>
        <w:pStyle w:val="Heading4"/>
      </w:pPr>
      <w:r w:rsidRPr="009F7DA2">
        <w:t>Overview</w:t>
      </w:r>
    </w:p>
    <w:p w14:paraId="1526676D" w14:textId="7557925B" w:rsidR="00B9574F" w:rsidRDefault="00D317F2" w:rsidP="00B9574F">
      <w:pPr>
        <w:pStyle w:val="ConcurBodyText"/>
        <w:keepNext/>
        <w:spacing w:after="240"/>
      </w:pPr>
      <w:r w:rsidRPr="007A1AF2">
        <w:rPr>
          <w:highlight w:val="yellow"/>
        </w:rPr>
        <w:t xml:space="preserve">To provide ongoing security for our products, SAP Concur removed support for the following cipher on </w:t>
      </w:r>
      <w:r>
        <w:rPr>
          <w:highlight w:val="yellow"/>
        </w:rPr>
        <w:t>March</w:t>
      </w:r>
      <w:r w:rsidRPr="007A1AF2">
        <w:rPr>
          <w:highlight w:val="yellow"/>
        </w:rPr>
        <w:t xml:space="preserve"> 16, 2023, at 5 PM PST:</w:t>
      </w:r>
    </w:p>
    <w:tbl>
      <w:tblPr>
        <w:tblStyle w:val="TableGrid"/>
        <w:tblW w:w="0" w:type="auto"/>
        <w:tblLook w:val="04A0" w:firstRow="1" w:lastRow="0" w:firstColumn="1" w:lastColumn="0" w:noHBand="0" w:noVBand="1"/>
      </w:tblPr>
      <w:tblGrid>
        <w:gridCol w:w="3325"/>
        <w:gridCol w:w="5305"/>
      </w:tblGrid>
      <w:tr w:rsidR="00B9574F" w14:paraId="5F458A92" w14:textId="77777777" w:rsidTr="00BA5C95">
        <w:tc>
          <w:tcPr>
            <w:tcW w:w="3325" w:type="dxa"/>
            <w:shd w:val="clear" w:color="auto" w:fill="000000" w:themeFill="text1"/>
          </w:tcPr>
          <w:p w14:paraId="7D5A7438" w14:textId="77777777" w:rsidR="00B9574F" w:rsidRDefault="00B9574F" w:rsidP="00BA5C95">
            <w:pPr>
              <w:pStyle w:val="ConcurTableHeadLeft"/>
              <w:keepNext w:val="0"/>
            </w:pPr>
            <w:r>
              <w:t>Akamai/OpenSSL cipher name</w:t>
            </w:r>
          </w:p>
        </w:tc>
        <w:tc>
          <w:tcPr>
            <w:tcW w:w="5305" w:type="dxa"/>
            <w:shd w:val="clear" w:color="auto" w:fill="000000" w:themeFill="text1"/>
          </w:tcPr>
          <w:p w14:paraId="12298E52" w14:textId="77777777" w:rsidR="00B9574F" w:rsidRDefault="00B9574F" w:rsidP="00BA5C95">
            <w:pPr>
              <w:pStyle w:val="ConcurTableHeadLeft"/>
            </w:pPr>
            <w:r>
              <w:t>IANA cipher name</w:t>
            </w:r>
          </w:p>
        </w:tc>
      </w:tr>
      <w:tr w:rsidR="00B9574F" w14:paraId="200DE469" w14:textId="77777777" w:rsidTr="00BA5C95">
        <w:tc>
          <w:tcPr>
            <w:tcW w:w="3325" w:type="dxa"/>
          </w:tcPr>
          <w:p w14:paraId="09E1F861" w14:textId="77777777" w:rsidR="00B9574F" w:rsidRDefault="00B9574F" w:rsidP="00BA5C95">
            <w:pPr>
              <w:pStyle w:val="ConcurTableText"/>
            </w:pPr>
            <w:r>
              <w:t>ECDHE-RSA-AES256-SHA384</w:t>
            </w:r>
          </w:p>
        </w:tc>
        <w:tc>
          <w:tcPr>
            <w:tcW w:w="5305" w:type="dxa"/>
          </w:tcPr>
          <w:p w14:paraId="3D0265F3" w14:textId="77777777" w:rsidR="00B9574F" w:rsidRDefault="00B9574F" w:rsidP="00BA5C95">
            <w:pPr>
              <w:pStyle w:val="ConcurTableText"/>
            </w:pPr>
            <w:r>
              <w:t>TLS_ECDHE_RSA_WITH_AES_256_CBC_SHA384</w:t>
            </w:r>
          </w:p>
        </w:tc>
      </w:tr>
    </w:tbl>
    <w:p w14:paraId="50004E69" w14:textId="77777777" w:rsidR="00B9574F" w:rsidRDefault="00B9574F" w:rsidP="00B9574F">
      <w:pPr>
        <w:pStyle w:val="ConcurBodyText"/>
      </w:pPr>
      <w:r w:rsidRPr="009370A6">
        <w:t>To better support clients using Windows Server 2012 who relied on this cipher,</w:t>
      </w:r>
      <w:r>
        <w:t xml:space="preserve"> and to improve security, SAP Concur enabled ECDSA encryption for *concursolutions.com and *api.concursolutions.com. SAP Concur now supports both RSA and ECDSA encryption. </w:t>
      </w:r>
    </w:p>
    <w:p w14:paraId="36CCE9D0" w14:textId="77777777" w:rsidR="00B9574F" w:rsidRDefault="00B9574F" w:rsidP="00B9574F">
      <w:pPr>
        <w:pStyle w:val="ConcurBodyText"/>
      </w:pPr>
      <w:r>
        <w:t>To add support for ECDSA encryption, SAP Concur issued a new security certificate.</w:t>
      </w:r>
    </w:p>
    <w:p w14:paraId="6E3297F7" w14:textId="77777777" w:rsidR="00B9574F" w:rsidRPr="003C4E8E" w:rsidRDefault="00B9574F" w:rsidP="00B9574F">
      <w:pPr>
        <w:pStyle w:val="ConcurBodyText"/>
        <w:keepNext/>
      </w:pPr>
      <w:r>
        <w:t>With support for ECDSA encryption, support for the following ciphers was also added:</w:t>
      </w:r>
      <w:r>
        <w:br/>
      </w:r>
    </w:p>
    <w:tbl>
      <w:tblPr>
        <w:tblStyle w:val="TableGrid"/>
        <w:tblW w:w="8635" w:type="dxa"/>
        <w:tblLayout w:type="fixed"/>
        <w:tblLook w:val="04A0" w:firstRow="1" w:lastRow="0" w:firstColumn="1" w:lastColumn="0" w:noHBand="0" w:noVBand="1"/>
      </w:tblPr>
      <w:tblGrid>
        <w:gridCol w:w="3325"/>
        <w:gridCol w:w="5310"/>
      </w:tblGrid>
      <w:tr w:rsidR="00B9574F" w14:paraId="2DDAF5BC" w14:textId="77777777" w:rsidTr="00BA5C95">
        <w:tc>
          <w:tcPr>
            <w:tcW w:w="3325" w:type="dxa"/>
            <w:shd w:val="clear" w:color="auto" w:fill="000000" w:themeFill="text1"/>
          </w:tcPr>
          <w:p w14:paraId="25FCE2E8" w14:textId="77777777" w:rsidR="00B9574F" w:rsidRDefault="00B9574F" w:rsidP="00BA5C95">
            <w:pPr>
              <w:pStyle w:val="ConcurTableHeadLeft"/>
              <w:keepNext w:val="0"/>
            </w:pPr>
            <w:r>
              <w:t>Akamai/OpenSSL cipher name</w:t>
            </w:r>
          </w:p>
        </w:tc>
        <w:tc>
          <w:tcPr>
            <w:tcW w:w="5310" w:type="dxa"/>
            <w:shd w:val="clear" w:color="auto" w:fill="000000" w:themeFill="text1"/>
          </w:tcPr>
          <w:p w14:paraId="7199A1A4" w14:textId="77777777" w:rsidR="00B9574F" w:rsidRDefault="00B9574F" w:rsidP="00BA5C95">
            <w:pPr>
              <w:pStyle w:val="ConcurTableHeadLeft"/>
            </w:pPr>
            <w:r>
              <w:t>IANA cipher name</w:t>
            </w:r>
          </w:p>
        </w:tc>
      </w:tr>
      <w:tr w:rsidR="00B9574F" w14:paraId="4B588A17" w14:textId="77777777" w:rsidTr="00BA5C95">
        <w:tc>
          <w:tcPr>
            <w:tcW w:w="3325" w:type="dxa"/>
          </w:tcPr>
          <w:p w14:paraId="4411E92A" w14:textId="77777777" w:rsidR="00B9574F" w:rsidRDefault="00B9574F" w:rsidP="00BA5C95">
            <w:pPr>
              <w:pStyle w:val="ConcurTableText"/>
            </w:pPr>
            <w:r w:rsidRPr="003C4E8E">
              <w:lastRenderedPageBreak/>
              <w:t>ECDHE-ECDSA-AES256-GCM-SHA384</w:t>
            </w:r>
          </w:p>
        </w:tc>
        <w:tc>
          <w:tcPr>
            <w:tcW w:w="5310" w:type="dxa"/>
          </w:tcPr>
          <w:p w14:paraId="7E2ACF1D" w14:textId="77777777" w:rsidR="00B9574F" w:rsidRDefault="00B9574F" w:rsidP="00BA5C95">
            <w:pPr>
              <w:pStyle w:val="ConcurTableText"/>
            </w:pPr>
            <w:r>
              <w:t>TLS_ECDHE_ECDSA_WITH_AES_256_GCM_SHA384</w:t>
            </w:r>
          </w:p>
        </w:tc>
      </w:tr>
      <w:tr w:rsidR="00B9574F" w14:paraId="2A9223B9" w14:textId="77777777" w:rsidTr="00BA5C95">
        <w:tc>
          <w:tcPr>
            <w:tcW w:w="3325" w:type="dxa"/>
          </w:tcPr>
          <w:p w14:paraId="1EB66641" w14:textId="77777777" w:rsidR="00B9574F" w:rsidRDefault="00B9574F" w:rsidP="00BA5C95">
            <w:pPr>
              <w:pStyle w:val="ConcurTableText"/>
            </w:pPr>
            <w:r w:rsidRPr="003C4E8E">
              <w:t>ECDHE-ECDSA-AES128-GCM-SHA256</w:t>
            </w:r>
          </w:p>
        </w:tc>
        <w:tc>
          <w:tcPr>
            <w:tcW w:w="5310" w:type="dxa"/>
          </w:tcPr>
          <w:p w14:paraId="567D938B" w14:textId="77777777" w:rsidR="00B9574F" w:rsidRDefault="00B9574F" w:rsidP="00BA5C95">
            <w:pPr>
              <w:pStyle w:val="ConcurTableText"/>
            </w:pPr>
            <w:r>
              <w:t>TLS_ECDHE_ECDSA_WITH_AES_128_GCM_SHA256</w:t>
            </w:r>
          </w:p>
        </w:tc>
      </w:tr>
      <w:tr w:rsidR="00B9574F" w14:paraId="62D0FD36" w14:textId="77777777" w:rsidTr="00BA5C95">
        <w:tc>
          <w:tcPr>
            <w:tcW w:w="3325" w:type="dxa"/>
          </w:tcPr>
          <w:p w14:paraId="43713D15" w14:textId="77777777" w:rsidR="00B9574F" w:rsidRDefault="00B9574F" w:rsidP="00BA5C95">
            <w:pPr>
              <w:pStyle w:val="ConcurTableText"/>
            </w:pPr>
            <w:r w:rsidRPr="003C4E8E">
              <w:t>ECDHE-ECDSA-CHACHA20-POLY1305</w:t>
            </w:r>
          </w:p>
        </w:tc>
        <w:tc>
          <w:tcPr>
            <w:tcW w:w="5310" w:type="dxa"/>
          </w:tcPr>
          <w:p w14:paraId="6A413667" w14:textId="77777777" w:rsidR="00B9574F" w:rsidRDefault="00B9574F" w:rsidP="00BA5C95">
            <w:pPr>
              <w:pStyle w:val="ConcurTableText"/>
            </w:pPr>
            <w:r>
              <w:t>TLS_ECDHE_ECDSA_WITH_CHACHA20_POLY1305_SHA256</w:t>
            </w:r>
          </w:p>
        </w:tc>
      </w:tr>
    </w:tbl>
    <w:p w14:paraId="068EDAC2" w14:textId="77777777" w:rsidR="00B9574F" w:rsidRDefault="00B9574F" w:rsidP="00B9574F">
      <w:pPr>
        <w:pStyle w:val="Heading5"/>
      </w:pPr>
      <w:r>
        <w:t>Business Purpose / Client Benefit</w:t>
      </w:r>
    </w:p>
    <w:p w14:paraId="316B0BA9" w14:textId="77777777" w:rsidR="00B9574F" w:rsidRDefault="00B9574F" w:rsidP="00C00BF6">
      <w:pPr>
        <w:pStyle w:val="ConcurBodyText"/>
      </w:pPr>
      <w:r>
        <w:t>These changes provide ongoing security for our products.</w:t>
      </w:r>
    </w:p>
    <w:p w14:paraId="72AB1B4C" w14:textId="77777777" w:rsidR="00B9574F" w:rsidRPr="00713B46" w:rsidRDefault="00B9574F" w:rsidP="00C00BF6">
      <w:pPr>
        <w:pStyle w:val="ConcurBodyText"/>
      </w:pPr>
      <w:r>
        <w:t>ECDSA encryption provides the following benefits:</w:t>
      </w:r>
    </w:p>
    <w:p w14:paraId="294328B3" w14:textId="77777777" w:rsidR="00B9574F" w:rsidRDefault="00B9574F" w:rsidP="00B9574F">
      <w:pPr>
        <w:pStyle w:val="ConcurBullet"/>
        <w:numPr>
          <w:ilvl w:val="0"/>
          <w:numId w:val="31"/>
        </w:numPr>
        <w:tabs>
          <w:tab w:val="clear" w:pos="1080"/>
        </w:tabs>
        <w:ind w:left="720"/>
      </w:pPr>
      <w:r w:rsidRPr="00F70B84">
        <w:rPr>
          <w:b/>
          <w:bCs/>
        </w:rPr>
        <w:t>Stronger Encryption Keys</w:t>
      </w:r>
      <w:r>
        <w:br/>
        <w:t>Small ECC keys have the equivalent strength of larger RSA keys because of the algorithm used to generate them. For example, a 256-bit ECC key is equivalent to a 3072-bit RSA key and a 384-bit ECC key is equivalent to a 7680-bit RSA key. These strong, small keys allow encryption to stay ahead of computing power without having to create longer keys.</w:t>
      </w:r>
    </w:p>
    <w:p w14:paraId="107D18B2" w14:textId="77777777" w:rsidR="00B9574F" w:rsidRPr="00713B46" w:rsidRDefault="00B9574F" w:rsidP="00B9574F">
      <w:pPr>
        <w:pStyle w:val="ConcurBullet"/>
        <w:numPr>
          <w:ilvl w:val="0"/>
          <w:numId w:val="31"/>
        </w:numPr>
        <w:tabs>
          <w:tab w:val="clear" w:pos="1080"/>
        </w:tabs>
        <w:ind w:left="720"/>
      </w:pPr>
      <w:r>
        <w:rPr>
          <w:b/>
          <w:bCs/>
        </w:rPr>
        <w:t>Smaller Certificate Size</w:t>
      </w:r>
      <w:r>
        <w:rPr>
          <w:b/>
          <w:bCs/>
        </w:rPr>
        <w:br/>
      </w:r>
      <w:r w:rsidRPr="00F70B84">
        <w:t xml:space="preserve">Because of the smaller key size </w:t>
      </w:r>
      <w:r>
        <w:t>of</w:t>
      </w:r>
      <w:r w:rsidRPr="00F70B84">
        <w:t xml:space="preserve"> an ECC certificate, less data is transmitted from the server to the client during the SSL handshake. ECC certificates also </w:t>
      </w:r>
      <w:r>
        <w:t>require</w:t>
      </w:r>
      <w:r w:rsidRPr="00F70B84">
        <w:t xml:space="preserve"> less</w:t>
      </w:r>
      <w:r>
        <w:t xml:space="preserve"> memory and CPU to process</w:t>
      </w:r>
      <w:r w:rsidRPr="00F70B84">
        <w:t xml:space="preserve">, </w:t>
      </w:r>
      <w:r>
        <w:t>potentially reducing</w:t>
      </w:r>
      <w:r w:rsidRPr="00F70B84">
        <w:t xml:space="preserve"> </w:t>
      </w:r>
      <w:r>
        <w:t xml:space="preserve">the impact on </w:t>
      </w:r>
      <w:r w:rsidRPr="00F70B84">
        <w:t>network performance and on high-volume or high-traffic sites</w:t>
      </w:r>
      <w:r>
        <w:t xml:space="preserve"> that larger certificates can have</w:t>
      </w:r>
      <w:r w:rsidRPr="00F70B84">
        <w:t>.</w:t>
      </w:r>
    </w:p>
    <w:p w14:paraId="2A292AF3" w14:textId="77777777" w:rsidR="00B9574F" w:rsidRPr="003963AA" w:rsidRDefault="00B9574F" w:rsidP="00B9574F">
      <w:pPr>
        <w:pStyle w:val="Heading4"/>
      </w:pPr>
      <w:r>
        <w:t xml:space="preserve">SAP Concur </w:t>
      </w:r>
      <w:r w:rsidRPr="003963AA">
        <w:t>Supported Ciphers</w:t>
      </w:r>
    </w:p>
    <w:p w14:paraId="08616E4B" w14:textId="77777777" w:rsidR="00B9574F" w:rsidRPr="00040916" w:rsidRDefault="00B9574F" w:rsidP="00B9574F">
      <w:pPr>
        <w:pStyle w:val="ConcurBodyText"/>
        <w:keepNext/>
      </w:pPr>
      <w:r>
        <w:t>With the addition of support for ECDSA encryption, t</w:t>
      </w:r>
      <w:r w:rsidRPr="00040916">
        <w:t xml:space="preserve">he following ciphers included in the </w:t>
      </w:r>
      <w:r w:rsidRPr="00040916">
        <w:rPr>
          <w:b/>
          <w:bCs/>
        </w:rPr>
        <w:t>ak-akamai-2020q1</w:t>
      </w:r>
      <w:r w:rsidRPr="00040916">
        <w:t xml:space="preserve"> cipher profile </w:t>
      </w:r>
      <w:r>
        <w:t>are</w:t>
      </w:r>
      <w:r w:rsidRPr="00040916">
        <w:t xml:space="preserve"> supported:</w:t>
      </w:r>
      <w:r w:rsidRPr="00040916">
        <w:br/>
      </w:r>
    </w:p>
    <w:tbl>
      <w:tblPr>
        <w:tblStyle w:val="TableGrid"/>
        <w:tblW w:w="0" w:type="auto"/>
        <w:tblLayout w:type="fixed"/>
        <w:tblLook w:val="04A0" w:firstRow="1" w:lastRow="0" w:firstColumn="1" w:lastColumn="0" w:noHBand="0" w:noVBand="1"/>
      </w:tblPr>
      <w:tblGrid>
        <w:gridCol w:w="2280"/>
        <w:gridCol w:w="3655"/>
        <w:gridCol w:w="2695"/>
      </w:tblGrid>
      <w:tr w:rsidR="00B9574F" w:rsidRPr="00040916" w14:paraId="1BDD57DA" w14:textId="77777777" w:rsidTr="00BA5C95">
        <w:tc>
          <w:tcPr>
            <w:tcW w:w="2280" w:type="dxa"/>
            <w:shd w:val="clear" w:color="auto" w:fill="000000" w:themeFill="text1"/>
          </w:tcPr>
          <w:p w14:paraId="1CD0E7B3" w14:textId="77777777" w:rsidR="00B9574F" w:rsidRPr="00B308B6" w:rsidRDefault="00B9574F" w:rsidP="00BA5C95">
            <w:pPr>
              <w:pStyle w:val="ConcurTableHeadLeft"/>
              <w:rPr>
                <w:sz w:val="16"/>
                <w:szCs w:val="16"/>
              </w:rPr>
            </w:pPr>
            <w:r w:rsidRPr="00B308B6">
              <w:rPr>
                <w:sz w:val="16"/>
                <w:szCs w:val="16"/>
              </w:rPr>
              <w:t>Akamai/OpenSSL cipher name</w:t>
            </w:r>
          </w:p>
        </w:tc>
        <w:tc>
          <w:tcPr>
            <w:tcW w:w="3655" w:type="dxa"/>
            <w:shd w:val="clear" w:color="auto" w:fill="000000" w:themeFill="text1"/>
          </w:tcPr>
          <w:p w14:paraId="15557733" w14:textId="77777777" w:rsidR="00B9574F" w:rsidRPr="00B308B6" w:rsidRDefault="00B9574F" w:rsidP="00BA5C95">
            <w:pPr>
              <w:pStyle w:val="ConcurTableHeadLeft"/>
              <w:rPr>
                <w:sz w:val="16"/>
                <w:szCs w:val="16"/>
              </w:rPr>
            </w:pPr>
            <w:r w:rsidRPr="00B308B6">
              <w:rPr>
                <w:sz w:val="16"/>
                <w:szCs w:val="16"/>
              </w:rPr>
              <w:t>IANA cipher name</w:t>
            </w:r>
          </w:p>
        </w:tc>
        <w:tc>
          <w:tcPr>
            <w:tcW w:w="2695" w:type="dxa"/>
            <w:shd w:val="clear" w:color="auto" w:fill="000000" w:themeFill="text1"/>
          </w:tcPr>
          <w:p w14:paraId="0ACAA9B6" w14:textId="77777777" w:rsidR="00B9574F" w:rsidRPr="00040916" w:rsidRDefault="00B9574F" w:rsidP="00BA5C95">
            <w:pPr>
              <w:pStyle w:val="ConcurTableHeadLeft"/>
            </w:pPr>
            <w:r>
              <w:t>Details</w:t>
            </w:r>
          </w:p>
        </w:tc>
      </w:tr>
      <w:tr w:rsidR="00B9574F" w:rsidRPr="00040916" w14:paraId="7B91F9BA" w14:textId="77777777" w:rsidTr="00BA5C95">
        <w:tc>
          <w:tcPr>
            <w:tcW w:w="2280" w:type="dxa"/>
          </w:tcPr>
          <w:p w14:paraId="15800A88" w14:textId="77777777" w:rsidR="00B9574F" w:rsidRPr="00B308B6" w:rsidRDefault="00B9574F" w:rsidP="00BA5C95">
            <w:pPr>
              <w:pStyle w:val="ConcurTableText"/>
              <w:rPr>
                <w:sz w:val="16"/>
                <w:szCs w:val="16"/>
              </w:rPr>
            </w:pPr>
            <w:r w:rsidRPr="00B308B6">
              <w:rPr>
                <w:sz w:val="16"/>
                <w:szCs w:val="16"/>
              </w:rPr>
              <w:t>TLS-AES-256-GCM-SHA384</w:t>
            </w:r>
          </w:p>
        </w:tc>
        <w:tc>
          <w:tcPr>
            <w:tcW w:w="3655" w:type="dxa"/>
          </w:tcPr>
          <w:p w14:paraId="6C20D00E" w14:textId="77777777" w:rsidR="00B9574F" w:rsidRPr="00B308B6" w:rsidRDefault="00B9574F" w:rsidP="00BA5C95">
            <w:pPr>
              <w:pStyle w:val="ConcurTableText"/>
              <w:rPr>
                <w:sz w:val="16"/>
                <w:szCs w:val="16"/>
              </w:rPr>
            </w:pPr>
            <w:r w:rsidRPr="00B308B6">
              <w:rPr>
                <w:sz w:val="16"/>
                <w:szCs w:val="16"/>
              </w:rPr>
              <w:t>TLS_AES_256_GCM_SHA384</w:t>
            </w:r>
          </w:p>
        </w:tc>
        <w:tc>
          <w:tcPr>
            <w:tcW w:w="2695" w:type="dxa"/>
          </w:tcPr>
          <w:p w14:paraId="41DAA252" w14:textId="77777777" w:rsidR="00B9574F" w:rsidRPr="00040916" w:rsidRDefault="00B9574F" w:rsidP="00BA5C95">
            <w:pPr>
              <w:pStyle w:val="ConcurTableText"/>
            </w:pPr>
            <w:r>
              <w:t>Supported</w:t>
            </w:r>
          </w:p>
        </w:tc>
      </w:tr>
      <w:tr w:rsidR="00B9574F" w:rsidRPr="00040916" w14:paraId="60113ABB" w14:textId="77777777" w:rsidTr="00BA5C95">
        <w:tc>
          <w:tcPr>
            <w:tcW w:w="2280" w:type="dxa"/>
          </w:tcPr>
          <w:p w14:paraId="2A2661E3" w14:textId="77777777" w:rsidR="00B9574F" w:rsidRPr="00B308B6" w:rsidRDefault="00B9574F" w:rsidP="00BA5C95">
            <w:pPr>
              <w:pStyle w:val="ConcurTableText"/>
              <w:rPr>
                <w:sz w:val="16"/>
                <w:szCs w:val="16"/>
              </w:rPr>
            </w:pPr>
            <w:r w:rsidRPr="00B308B6">
              <w:rPr>
                <w:sz w:val="16"/>
                <w:szCs w:val="16"/>
              </w:rPr>
              <w:t>TLS-CHACHA20-POLY1305-SHA256</w:t>
            </w:r>
          </w:p>
        </w:tc>
        <w:tc>
          <w:tcPr>
            <w:tcW w:w="3655" w:type="dxa"/>
          </w:tcPr>
          <w:p w14:paraId="1D860B1F" w14:textId="77777777" w:rsidR="00B9574F" w:rsidRPr="00B308B6" w:rsidRDefault="00B9574F" w:rsidP="00BA5C95">
            <w:pPr>
              <w:pStyle w:val="ConcurTableText"/>
              <w:rPr>
                <w:sz w:val="16"/>
                <w:szCs w:val="16"/>
              </w:rPr>
            </w:pPr>
            <w:r w:rsidRPr="00B308B6">
              <w:rPr>
                <w:sz w:val="16"/>
                <w:szCs w:val="16"/>
              </w:rPr>
              <w:t>TLS_CHACHA20_POLY1305_SHA256</w:t>
            </w:r>
          </w:p>
        </w:tc>
        <w:tc>
          <w:tcPr>
            <w:tcW w:w="2695" w:type="dxa"/>
          </w:tcPr>
          <w:p w14:paraId="3A656CF1" w14:textId="77777777" w:rsidR="00B9574F" w:rsidRPr="00040916" w:rsidRDefault="00B9574F" w:rsidP="00BA5C95">
            <w:pPr>
              <w:pStyle w:val="ConcurTableText"/>
            </w:pPr>
            <w:r>
              <w:t>Supported</w:t>
            </w:r>
          </w:p>
        </w:tc>
      </w:tr>
      <w:tr w:rsidR="00B9574F" w:rsidRPr="00040916" w14:paraId="021EF1A7" w14:textId="77777777" w:rsidTr="00BA5C95">
        <w:tc>
          <w:tcPr>
            <w:tcW w:w="2280" w:type="dxa"/>
          </w:tcPr>
          <w:p w14:paraId="10070854" w14:textId="77777777" w:rsidR="00B9574F" w:rsidRPr="00B308B6" w:rsidRDefault="00B9574F" w:rsidP="00BA5C95">
            <w:pPr>
              <w:pStyle w:val="ConcurTableText"/>
              <w:rPr>
                <w:sz w:val="16"/>
                <w:szCs w:val="16"/>
              </w:rPr>
            </w:pPr>
            <w:r w:rsidRPr="00B308B6">
              <w:rPr>
                <w:sz w:val="16"/>
                <w:szCs w:val="16"/>
              </w:rPr>
              <w:t>TLS-AES-128-GCM-SHA256</w:t>
            </w:r>
          </w:p>
        </w:tc>
        <w:tc>
          <w:tcPr>
            <w:tcW w:w="3655" w:type="dxa"/>
          </w:tcPr>
          <w:p w14:paraId="78D743AC" w14:textId="77777777" w:rsidR="00B9574F" w:rsidRPr="00B308B6" w:rsidRDefault="00B9574F" w:rsidP="00BA5C95">
            <w:pPr>
              <w:pStyle w:val="ConcurTableText"/>
              <w:rPr>
                <w:sz w:val="16"/>
                <w:szCs w:val="16"/>
              </w:rPr>
            </w:pPr>
            <w:r w:rsidRPr="00B308B6">
              <w:rPr>
                <w:sz w:val="16"/>
                <w:szCs w:val="16"/>
              </w:rPr>
              <w:t>TLS_AES_128_GCM_SHA256</w:t>
            </w:r>
          </w:p>
        </w:tc>
        <w:tc>
          <w:tcPr>
            <w:tcW w:w="2695" w:type="dxa"/>
          </w:tcPr>
          <w:p w14:paraId="754C106C" w14:textId="77777777" w:rsidR="00B9574F" w:rsidRPr="00040916" w:rsidRDefault="00B9574F" w:rsidP="00BA5C95">
            <w:pPr>
              <w:pStyle w:val="ConcurTableText"/>
            </w:pPr>
            <w:r>
              <w:t>Supported</w:t>
            </w:r>
          </w:p>
        </w:tc>
      </w:tr>
      <w:tr w:rsidR="00B9574F" w:rsidRPr="00040916" w14:paraId="3D8FC59C" w14:textId="77777777" w:rsidTr="00BA5C95">
        <w:tc>
          <w:tcPr>
            <w:tcW w:w="2280" w:type="dxa"/>
          </w:tcPr>
          <w:p w14:paraId="7829553A" w14:textId="77777777" w:rsidR="00B9574F" w:rsidRPr="00B308B6" w:rsidRDefault="00B9574F" w:rsidP="00BA5C95">
            <w:pPr>
              <w:pStyle w:val="ConcurTableText"/>
              <w:rPr>
                <w:sz w:val="16"/>
                <w:szCs w:val="16"/>
              </w:rPr>
            </w:pPr>
            <w:r w:rsidRPr="00B308B6">
              <w:rPr>
                <w:sz w:val="16"/>
                <w:szCs w:val="16"/>
              </w:rPr>
              <w:t>ECDHE-ECDSA-AES256-GCM-SHA384</w:t>
            </w:r>
          </w:p>
        </w:tc>
        <w:tc>
          <w:tcPr>
            <w:tcW w:w="3655" w:type="dxa"/>
          </w:tcPr>
          <w:p w14:paraId="64B78FCD" w14:textId="77777777" w:rsidR="00B9574F" w:rsidRPr="00B308B6" w:rsidRDefault="00B9574F" w:rsidP="00BA5C95">
            <w:pPr>
              <w:pStyle w:val="ConcurTableText"/>
              <w:rPr>
                <w:sz w:val="16"/>
                <w:szCs w:val="16"/>
              </w:rPr>
            </w:pPr>
            <w:r w:rsidRPr="00B308B6">
              <w:rPr>
                <w:sz w:val="16"/>
                <w:szCs w:val="16"/>
              </w:rPr>
              <w:t>TLS_ECDHE_ECDSA_WITH_AES_256_GCM_SHA384</w:t>
            </w:r>
          </w:p>
        </w:tc>
        <w:tc>
          <w:tcPr>
            <w:tcW w:w="2695" w:type="dxa"/>
          </w:tcPr>
          <w:p w14:paraId="71149472" w14:textId="77777777" w:rsidR="00B9574F" w:rsidRDefault="00B9574F" w:rsidP="00BA5C95">
            <w:pPr>
              <w:pStyle w:val="ConcurTableText"/>
            </w:pPr>
            <w:r>
              <w:t>Supported with ECDSA encryption, supported by Windows server 2012</w:t>
            </w:r>
          </w:p>
        </w:tc>
      </w:tr>
      <w:tr w:rsidR="00B9574F" w:rsidRPr="00040916" w14:paraId="2C52EB2B" w14:textId="77777777" w:rsidTr="00BA5C95">
        <w:tc>
          <w:tcPr>
            <w:tcW w:w="2280" w:type="dxa"/>
          </w:tcPr>
          <w:p w14:paraId="4F9CD69A" w14:textId="77777777" w:rsidR="00B9574F" w:rsidRPr="00B308B6" w:rsidRDefault="00B9574F" w:rsidP="00BA5C95">
            <w:pPr>
              <w:pStyle w:val="ConcurTableText"/>
              <w:rPr>
                <w:sz w:val="16"/>
                <w:szCs w:val="16"/>
              </w:rPr>
            </w:pPr>
            <w:r w:rsidRPr="00B308B6">
              <w:rPr>
                <w:sz w:val="16"/>
                <w:szCs w:val="16"/>
              </w:rPr>
              <w:t>ECDHE-ECDSA-AES128-GCM-SHA256</w:t>
            </w:r>
          </w:p>
        </w:tc>
        <w:tc>
          <w:tcPr>
            <w:tcW w:w="3655" w:type="dxa"/>
          </w:tcPr>
          <w:p w14:paraId="4EE19F1F" w14:textId="77777777" w:rsidR="00B9574F" w:rsidRPr="00B308B6" w:rsidRDefault="00B9574F" w:rsidP="00BA5C95">
            <w:pPr>
              <w:pStyle w:val="ConcurTableText"/>
              <w:rPr>
                <w:sz w:val="16"/>
                <w:szCs w:val="16"/>
              </w:rPr>
            </w:pPr>
            <w:r w:rsidRPr="00B308B6">
              <w:rPr>
                <w:sz w:val="16"/>
                <w:szCs w:val="16"/>
              </w:rPr>
              <w:t>TLS_ECDHE_ECDSA_WITH_AES_128_GCM_SHA256</w:t>
            </w:r>
          </w:p>
        </w:tc>
        <w:tc>
          <w:tcPr>
            <w:tcW w:w="2695" w:type="dxa"/>
          </w:tcPr>
          <w:p w14:paraId="40A2458C" w14:textId="77777777" w:rsidR="00B9574F" w:rsidRDefault="00B9574F" w:rsidP="00BA5C95">
            <w:pPr>
              <w:pStyle w:val="ConcurTableText"/>
            </w:pPr>
            <w:r>
              <w:t>Supported with ECDSA encryption, supported by Windows server 2012</w:t>
            </w:r>
          </w:p>
        </w:tc>
      </w:tr>
      <w:tr w:rsidR="00B9574F" w:rsidRPr="00040916" w14:paraId="662A44C5" w14:textId="77777777" w:rsidTr="00BA5C95">
        <w:tc>
          <w:tcPr>
            <w:tcW w:w="2280" w:type="dxa"/>
          </w:tcPr>
          <w:p w14:paraId="0414AC43" w14:textId="77777777" w:rsidR="00B9574F" w:rsidRPr="00B308B6" w:rsidRDefault="00B9574F" w:rsidP="00BA5C95">
            <w:pPr>
              <w:pStyle w:val="ConcurTableText"/>
              <w:rPr>
                <w:sz w:val="16"/>
                <w:szCs w:val="16"/>
              </w:rPr>
            </w:pPr>
            <w:r w:rsidRPr="00B308B6">
              <w:rPr>
                <w:sz w:val="16"/>
                <w:szCs w:val="16"/>
              </w:rPr>
              <w:t>ECDHE-RSA-AES256-GCM-SHA384</w:t>
            </w:r>
          </w:p>
        </w:tc>
        <w:tc>
          <w:tcPr>
            <w:tcW w:w="3655" w:type="dxa"/>
          </w:tcPr>
          <w:p w14:paraId="28213F70" w14:textId="77777777" w:rsidR="00B9574F" w:rsidRPr="00B308B6" w:rsidRDefault="00B9574F" w:rsidP="00BA5C95">
            <w:pPr>
              <w:pStyle w:val="ConcurTableText"/>
              <w:rPr>
                <w:sz w:val="16"/>
                <w:szCs w:val="16"/>
              </w:rPr>
            </w:pPr>
            <w:r w:rsidRPr="00B308B6">
              <w:rPr>
                <w:sz w:val="16"/>
                <w:szCs w:val="16"/>
              </w:rPr>
              <w:t>TLS_ECDHE_RSA_WITH_AES_256_GCM_SHA384</w:t>
            </w:r>
          </w:p>
        </w:tc>
        <w:tc>
          <w:tcPr>
            <w:tcW w:w="2695" w:type="dxa"/>
          </w:tcPr>
          <w:p w14:paraId="1E8B6EE7" w14:textId="77777777" w:rsidR="00B9574F" w:rsidRPr="00040916" w:rsidRDefault="00B9574F" w:rsidP="00BA5C95">
            <w:pPr>
              <w:pStyle w:val="ConcurTableText"/>
            </w:pPr>
            <w:r>
              <w:t>Supported</w:t>
            </w:r>
          </w:p>
        </w:tc>
      </w:tr>
      <w:tr w:rsidR="00B9574F" w:rsidRPr="00040916" w14:paraId="3ABA890F" w14:textId="77777777" w:rsidTr="00BA5C95">
        <w:tc>
          <w:tcPr>
            <w:tcW w:w="2280" w:type="dxa"/>
          </w:tcPr>
          <w:p w14:paraId="7E9D23E3" w14:textId="77777777" w:rsidR="00B9574F" w:rsidRPr="00B308B6" w:rsidRDefault="00B9574F" w:rsidP="00BA5C95">
            <w:pPr>
              <w:pStyle w:val="ConcurTableText"/>
              <w:rPr>
                <w:sz w:val="16"/>
                <w:szCs w:val="16"/>
              </w:rPr>
            </w:pPr>
            <w:r w:rsidRPr="00B308B6">
              <w:rPr>
                <w:sz w:val="16"/>
                <w:szCs w:val="16"/>
              </w:rPr>
              <w:lastRenderedPageBreak/>
              <w:t>ECDHE-RSA-AES128-GCM-SHA256</w:t>
            </w:r>
          </w:p>
        </w:tc>
        <w:tc>
          <w:tcPr>
            <w:tcW w:w="3655" w:type="dxa"/>
          </w:tcPr>
          <w:p w14:paraId="6D76B200" w14:textId="77777777" w:rsidR="00B9574F" w:rsidRPr="00B308B6" w:rsidRDefault="00B9574F" w:rsidP="00BA5C95">
            <w:pPr>
              <w:pStyle w:val="ConcurTableText"/>
              <w:rPr>
                <w:sz w:val="16"/>
                <w:szCs w:val="16"/>
              </w:rPr>
            </w:pPr>
            <w:r w:rsidRPr="00B308B6">
              <w:rPr>
                <w:sz w:val="16"/>
                <w:szCs w:val="16"/>
              </w:rPr>
              <w:t>TLS_ECDHE_RSA_WITH_AES_128_GCM_SHA256</w:t>
            </w:r>
          </w:p>
        </w:tc>
        <w:tc>
          <w:tcPr>
            <w:tcW w:w="2695" w:type="dxa"/>
          </w:tcPr>
          <w:p w14:paraId="7D97919F" w14:textId="77777777" w:rsidR="00B9574F" w:rsidRPr="00040916" w:rsidRDefault="00B9574F" w:rsidP="00BA5C95">
            <w:pPr>
              <w:pStyle w:val="ConcurTableText"/>
            </w:pPr>
            <w:r>
              <w:t>Supported</w:t>
            </w:r>
          </w:p>
        </w:tc>
      </w:tr>
      <w:tr w:rsidR="00B9574F" w:rsidRPr="00040916" w14:paraId="2E022568" w14:textId="77777777" w:rsidTr="00BA5C95">
        <w:tc>
          <w:tcPr>
            <w:tcW w:w="2280" w:type="dxa"/>
          </w:tcPr>
          <w:p w14:paraId="2128C783" w14:textId="77777777" w:rsidR="00B9574F" w:rsidRPr="0009358C" w:rsidRDefault="00B9574F" w:rsidP="00BA5C95">
            <w:pPr>
              <w:pStyle w:val="ConcurTableText"/>
              <w:rPr>
                <w:sz w:val="16"/>
                <w:szCs w:val="16"/>
              </w:rPr>
            </w:pPr>
            <w:r w:rsidRPr="0009358C">
              <w:rPr>
                <w:sz w:val="16"/>
                <w:szCs w:val="16"/>
              </w:rPr>
              <w:t>ECDHE-ECDSA-CHACHA20-POLY1305</w:t>
            </w:r>
          </w:p>
        </w:tc>
        <w:tc>
          <w:tcPr>
            <w:tcW w:w="3655" w:type="dxa"/>
          </w:tcPr>
          <w:p w14:paraId="347AB5DF" w14:textId="77777777" w:rsidR="00B9574F" w:rsidRPr="0009358C" w:rsidRDefault="00B9574F" w:rsidP="00BA5C95">
            <w:pPr>
              <w:pStyle w:val="ConcurTableText"/>
              <w:rPr>
                <w:sz w:val="16"/>
                <w:szCs w:val="16"/>
              </w:rPr>
            </w:pPr>
            <w:r w:rsidRPr="0009358C">
              <w:rPr>
                <w:sz w:val="16"/>
                <w:szCs w:val="16"/>
              </w:rPr>
              <w:t>TLS_ECDHE_ECDSA_WITH_CHACHA20_POLY1305_SHA256</w:t>
            </w:r>
          </w:p>
        </w:tc>
        <w:tc>
          <w:tcPr>
            <w:tcW w:w="2695" w:type="dxa"/>
          </w:tcPr>
          <w:p w14:paraId="629FF836" w14:textId="77777777" w:rsidR="00B9574F" w:rsidRDefault="00B9574F" w:rsidP="00BA5C95">
            <w:pPr>
              <w:pStyle w:val="ConcurTableText"/>
            </w:pPr>
            <w:r>
              <w:t>Supported with ECDSA encryption</w:t>
            </w:r>
          </w:p>
        </w:tc>
      </w:tr>
      <w:tr w:rsidR="00B9574F" w:rsidRPr="00040916" w14:paraId="0B45E6EE" w14:textId="77777777" w:rsidTr="00BA5C95">
        <w:tc>
          <w:tcPr>
            <w:tcW w:w="2280" w:type="dxa"/>
          </w:tcPr>
          <w:p w14:paraId="2361CEF0" w14:textId="77777777" w:rsidR="00B9574F" w:rsidRPr="00B308B6" w:rsidRDefault="00B9574F" w:rsidP="00BA5C95">
            <w:pPr>
              <w:pStyle w:val="ConcurTableText"/>
              <w:rPr>
                <w:sz w:val="16"/>
                <w:szCs w:val="16"/>
              </w:rPr>
            </w:pPr>
            <w:r w:rsidRPr="00B308B6">
              <w:rPr>
                <w:sz w:val="16"/>
                <w:szCs w:val="16"/>
              </w:rPr>
              <w:t>ECDHE-RSA-CHACHA20-POLY1305</w:t>
            </w:r>
          </w:p>
        </w:tc>
        <w:tc>
          <w:tcPr>
            <w:tcW w:w="3655" w:type="dxa"/>
          </w:tcPr>
          <w:p w14:paraId="7A4CA3F4" w14:textId="77777777" w:rsidR="00B9574F" w:rsidRPr="00B308B6" w:rsidRDefault="00B9574F" w:rsidP="00BA5C95">
            <w:pPr>
              <w:pStyle w:val="ConcurTableText"/>
              <w:rPr>
                <w:sz w:val="16"/>
                <w:szCs w:val="16"/>
              </w:rPr>
            </w:pPr>
            <w:r w:rsidRPr="00B308B6">
              <w:rPr>
                <w:sz w:val="16"/>
                <w:szCs w:val="16"/>
              </w:rPr>
              <w:t>TLS_ECDHE_RSA_WITH_CHACHA20_POLY1305_SHA256</w:t>
            </w:r>
          </w:p>
        </w:tc>
        <w:tc>
          <w:tcPr>
            <w:tcW w:w="2695" w:type="dxa"/>
          </w:tcPr>
          <w:p w14:paraId="693AAE84" w14:textId="77777777" w:rsidR="00B9574F" w:rsidRPr="00040916" w:rsidRDefault="00B9574F" w:rsidP="00BA5C95">
            <w:pPr>
              <w:pStyle w:val="ConcurTableText"/>
            </w:pPr>
            <w:r>
              <w:t>Supported</w:t>
            </w:r>
          </w:p>
        </w:tc>
      </w:tr>
    </w:tbl>
    <w:p w14:paraId="13B8FE4C" w14:textId="77777777" w:rsidR="00B9574F" w:rsidRPr="00040916" w:rsidRDefault="00B9574F" w:rsidP="00B9574F">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3B00682D" w14:textId="467200D5" w:rsidR="00B9574F" w:rsidRDefault="00B9574F" w:rsidP="00B9574F">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w:t>
      </w:r>
      <w:r w:rsidR="009C7C8C">
        <w:rPr>
          <w:b/>
          <w:bCs/>
        </w:rPr>
        <w:t>0q</w:t>
      </w:r>
      <w:r w:rsidRPr="00040916">
        <w:rPr>
          <w:b/>
          <w:bCs/>
        </w:rPr>
        <w:t>1 (default)</w:t>
      </w:r>
      <w:r w:rsidRPr="00040916">
        <w:t xml:space="preserve"> column in the following table</w:t>
      </w:r>
      <w:r>
        <w:t xml:space="preserve">. Supported ciphers in are indicated with a check mark in the </w:t>
      </w:r>
      <w:r w:rsidRPr="00040916">
        <w:rPr>
          <w:b/>
          <w:bCs/>
        </w:rPr>
        <w:t>ak-akamai-202</w:t>
      </w:r>
      <w:r w:rsidR="009C7C8C">
        <w:rPr>
          <w:b/>
          <w:bCs/>
        </w:rPr>
        <w:t>0q</w:t>
      </w:r>
      <w:r w:rsidRPr="00040916">
        <w:rPr>
          <w:b/>
          <w:bCs/>
        </w:rPr>
        <w:t>1 (default)</w:t>
      </w:r>
      <w:r w:rsidRPr="00040916">
        <w:t xml:space="preserve"> column</w:t>
      </w:r>
      <w:r>
        <w:t>:</w:t>
      </w:r>
    </w:p>
    <w:p w14:paraId="19A95387" w14:textId="77777777" w:rsidR="00B9574F" w:rsidRDefault="00B9574F" w:rsidP="00B9574F">
      <w:pPr>
        <w:pStyle w:val="ConcurBodyText"/>
      </w:pPr>
      <w:r>
        <w:rPr>
          <w:noProof/>
        </w:rPr>
        <w:drawing>
          <wp:inline distT="0" distB="0" distL="0" distR="0" wp14:anchorId="18EB3161" wp14:editId="11D21FE5">
            <wp:extent cx="5486400" cy="3239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3239135"/>
                    </a:xfrm>
                    <a:prstGeom prst="rect">
                      <a:avLst/>
                    </a:prstGeom>
                  </pic:spPr>
                </pic:pic>
              </a:graphicData>
            </a:graphic>
          </wp:inline>
        </w:drawing>
      </w:r>
    </w:p>
    <w:p w14:paraId="0FF618F8" w14:textId="77777777" w:rsidR="00B9574F" w:rsidRDefault="00B9574F" w:rsidP="00B9574F">
      <w:pPr>
        <w:pStyle w:val="Heading3"/>
      </w:pPr>
      <w:bookmarkStart w:id="39" w:name="_Toc130564647"/>
      <w:r w:rsidRPr="00941E2D">
        <w:t>Admin Tasks – SSL Certificate Update</w:t>
      </w:r>
      <w:bookmarkEnd w:id="39"/>
    </w:p>
    <w:p w14:paraId="6F289B09" w14:textId="77777777" w:rsidR="00B9574F" w:rsidRPr="003F3DF3" w:rsidRDefault="00B9574F" w:rsidP="00B9574F">
      <w:pPr>
        <w:pStyle w:val="ConcurWarningIcon"/>
      </w:pPr>
      <w:r>
        <w:rPr>
          <w:b/>
          <w:bCs/>
        </w:rPr>
        <w:t xml:space="preserve">IMPORTANT! </w:t>
      </w:r>
      <w:r w:rsidRPr="003F3DF3">
        <w:t>SSL certificates are renewed on a regular basis to ensure the security of our products</w:t>
      </w:r>
      <w:r>
        <w:t>;</w:t>
      </w:r>
      <w:r w:rsidRPr="003F3DF3">
        <w:t xml:space="preserve"> </w:t>
      </w:r>
      <w:r>
        <w:t xml:space="preserve">because security certificates change periodically, </w:t>
      </w:r>
      <w:r w:rsidRPr="003F3DF3">
        <w:t>pinning them is not recommended</w:t>
      </w:r>
      <w:r>
        <w:t>.</w:t>
      </w:r>
    </w:p>
    <w:p w14:paraId="03D0AA46" w14:textId="77777777" w:rsidR="00B9574F" w:rsidRDefault="00B9574F" w:rsidP="00B9574F">
      <w:pPr>
        <w:pStyle w:val="Heading4"/>
      </w:pPr>
      <w:r>
        <w:lastRenderedPageBreak/>
        <w:t>Clients Who Do Not Pin Security Certificates</w:t>
      </w:r>
    </w:p>
    <w:p w14:paraId="7720F899" w14:textId="77777777" w:rsidR="00B9574F" w:rsidRDefault="00B9574F" w:rsidP="00B9574F">
      <w:pPr>
        <w:pStyle w:val="ConcurBodyText"/>
      </w:pPr>
      <w:r>
        <w:t>Clients who do not pin their security certificates do not need to take any action. Their system will automatically choose the best cipher, RSA or ECDSA, for communication with SAP Concur solutions.</w:t>
      </w:r>
    </w:p>
    <w:p w14:paraId="46EDF620" w14:textId="77777777" w:rsidR="00B9574F" w:rsidRDefault="00B9574F" w:rsidP="00B9574F">
      <w:pPr>
        <w:pStyle w:val="ConcurNote"/>
      </w:pPr>
      <w:r>
        <w:t>Most clients do not pin their certificates.</w:t>
      </w:r>
    </w:p>
    <w:p w14:paraId="3207FCDF" w14:textId="77777777" w:rsidR="00B9574F" w:rsidRDefault="00B9574F" w:rsidP="00B9574F">
      <w:pPr>
        <w:pStyle w:val="Heading4"/>
      </w:pPr>
      <w:r>
        <w:t>Clients Who Pin Security Certificates</w:t>
      </w:r>
    </w:p>
    <w:p w14:paraId="777CC948" w14:textId="77777777" w:rsidR="00B9574F" w:rsidRDefault="00B9574F" w:rsidP="00B9574F">
      <w:pPr>
        <w:pStyle w:val="ConcurBodyText"/>
      </w:pPr>
      <w:r>
        <w:t xml:space="preserve">To avoid disruption of service, clients who pin their security certificates must pin both the RSA and ECDSA certificates. The new </w:t>
      </w:r>
      <w:r w:rsidRPr="00E7117C">
        <w:t>certificates</w:t>
      </w:r>
      <w:r>
        <w:t xml:space="preserve"> can be accessed from the following web pages:</w:t>
      </w:r>
    </w:p>
    <w:p w14:paraId="0942B9EF" w14:textId="77777777" w:rsidR="00B9574F" w:rsidRPr="00926C09" w:rsidRDefault="00B9574F" w:rsidP="00B9574F">
      <w:pPr>
        <w:pStyle w:val="ConcurBodyText"/>
        <w:rPr>
          <w:b/>
          <w:bCs/>
          <w:lang w:val="en-PH"/>
        </w:rPr>
      </w:pPr>
      <w:r w:rsidRPr="00926C09">
        <w:rPr>
          <w:b/>
          <w:bCs/>
          <w:lang w:val="en-PH"/>
        </w:rPr>
        <w:t>*.api.concursolutions.com</w:t>
      </w:r>
    </w:p>
    <w:p w14:paraId="5FE3B327" w14:textId="77777777" w:rsidR="00B9574F" w:rsidRPr="00926C09" w:rsidRDefault="00000000" w:rsidP="00B9574F">
      <w:pPr>
        <w:pStyle w:val="ConcurBodyText"/>
        <w:rPr>
          <w:lang w:val="en-PH"/>
        </w:rPr>
      </w:pPr>
      <w:hyperlink r:id="rId51" w:history="1">
        <w:r w:rsidR="00B9574F" w:rsidRPr="0009358C">
          <w:rPr>
            <w:rStyle w:val="Hyperlink"/>
            <w:lang w:val="en-PH"/>
          </w:rPr>
          <w:t>https://assets.concur.com/concurtraining/cte/en-us/api-concursolutions-com-chain_ECDSA.pem</w:t>
        </w:r>
      </w:hyperlink>
      <w:r w:rsidR="00B9574F" w:rsidRPr="00926C09">
        <w:rPr>
          <w:lang w:val="en-PH"/>
        </w:rPr>
        <w:t xml:space="preserve"> </w:t>
      </w:r>
    </w:p>
    <w:p w14:paraId="3D5CDB40" w14:textId="77777777" w:rsidR="00B9574F" w:rsidRPr="00926C09" w:rsidRDefault="00000000" w:rsidP="00B9574F">
      <w:pPr>
        <w:pStyle w:val="ConcurBodyText"/>
        <w:rPr>
          <w:lang w:val="en-PH"/>
        </w:rPr>
      </w:pPr>
      <w:hyperlink r:id="rId52" w:history="1">
        <w:r w:rsidR="00B9574F" w:rsidRPr="0009358C">
          <w:rPr>
            <w:rStyle w:val="Hyperlink"/>
            <w:lang w:val="en-PH"/>
          </w:rPr>
          <w:t>https://assets.concur.com/concurtraining/cte/en-us/api-concursolutions-com-chain_RSA.pem</w:t>
        </w:r>
      </w:hyperlink>
      <w:r w:rsidR="00B9574F" w:rsidRPr="00926C09">
        <w:rPr>
          <w:lang w:val="en-PH"/>
        </w:rPr>
        <w:t xml:space="preserve"> </w:t>
      </w:r>
    </w:p>
    <w:p w14:paraId="2E53F84C" w14:textId="77777777" w:rsidR="00B9574F" w:rsidRPr="00926C09" w:rsidRDefault="00B9574F" w:rsidP="00B9574F">
      <w:pPr>
        <w:pStyle w:val="ConcurBodyText"/>
        <w:rPr>
          <w:b/>
          <w:bCs/>
          <w:lang w:val="en-PH"/>
        </w:rPr>
      </w:pPr>
      <w:r w:rsidRPr="00926C09">
        <w:rPr>
          <w:b/>
          <w:bCs/>
          <w:lang w:val="en-PH"/>
        </w:rPr>
        <w:t>*.concursolutions.com</w:t>
      </w:r>
    </w:p>
    <w:p w14:paraId="6669517A" w14:textId="77777777" w:rsidR="00B9574F" w:rsidRPr="00926C09" w:rsidRDefault="00000000" w:rsidP="00B9574F">
      <w:pPr>
        <w:pStyle w:val="ConcurBodyText"/>
        <w:rPr>
          <w:lang w:val="en-PH"/>
        </w:rPr>
      </w:pPr>
      <w:hyperlink r:id="rId53" w:history="1">
        <w:r w:rsidR="00B9574F" w:rsidRPr="0009358C">
          <w:rPr>
            <w:rStyle w:val="Hyperlink"/>
            <w:lang w:val="en-PH"/>
          </w:rPr>
          <w:t>https://assets.concur.com/concurtraining/cte/en-us/concursolutions-com-chain_ECDSA.pem</w:t>
        </w:r>
      </w:hyperlink>
      <w:r w:rsidR="00B9574F" w:rsidRPr="00926C09">
        <w:rPr>
          <w:lang w:val="en-PH"/>
        </w:rPr>
        <w:t xml:space="preserve"> </w:t>
      </w:r>
      <w:r w:rsidR="00B9574F">
        <w:rPr>
          <w:lang w:val="en-PH"/>
        </w:rPr>
        <w:t xml:space="preserve"> </w:t>
      </w:r>
    </w:p>
    <w:p w14:paraId="7167954D" w14:textId="77777777" w:rsidR="00B9574F" w:rsidRPr="003F3DF3" w:rsidRDefault="00000000" w:rsidP="00B9574F">
      <w:pPr>
        <w:pStyle w:val="ConcurBodyText"/>
        <w:rPr>
          <w:b/>
          <w:bCs/>
        </w:rPr>
      </w:pPr>
      <w:hyperlink r:id="rId54" w:history="1">
        <w:r w:rsidR="00B9574F" w:rsidRPr="0009358C">
          <w:rPr>
            <w:rStyle w:val="Hyperlink"/>
            <w:lang w:val="en-PH"/>
          </w:rPr>
          <w:t>https://assets.concur.com/concurtraining/cte/en-us/concursolutions-com-chain_RSA.pem</w:t>
        </w:r>
      </w:hyperlink>
    </w:p>
    <w:p w14:paraId="2DD79EF7" w14:textId="77777777" w:rsidR="00B9574F" w:rsidRDefault="00B9574F" w:rsidP="00B9574F">
      <w:pPr>
        <w:pStyle w:val="ConcurBodyText"/>
      </w:pPr>
      <w:r>
        <w:t>The new certificates must be added before 5:00 PM PST on February 16, 2023.</w:t>
      </w:r>
    </w:p>
    <w:p w14:paraId="43FA241A" w14:textId="77777777" w:rsidR="00B9574F" w:rsidRPr="009F7DA2" w:rsidRDefault="00B9574F" w:rsidP="00B9574F">
      <w:pPr>
        <w:pStyle w:val="Heading5"/>
      </w:pPr>
      <w:r w:rsidRPr="009F7DA2">
        <w:t>Testing Connections to *concursolutions.com</w:t>
      </w:r>
    </w:p>
    <w:p w14:paraId="6E47C006" w14:textId="77777777" w:rsidR="00B9574F" w:rsidRPr="009F7DA2" w:rsidRDefault="00B9574F" w:rsidP="00B9574F">
      <w:pPr>
        <w:pStyle w:val="ConcurBodyText"/>
      </w:pPr>
      <w:r w:rsidRPr="009F7DA2">
        <w:t>You can use the SAP Concur test environment, implementation.concursolutions.com, to test the new encryption certificates.</w:t>
      </w:r>
    </w:p>
    <w:p w14:paraId="519EAA6D" w14:textId="77777777" w:rsidR="00B9574F" w:rsidRPr="009F7DA2" w:rsidRDefault="00B9574F" w:rsidP="00B9574F">
      <w:pPr>
        <w:pStyle w:val="ConcurProcedureHeading"/>
      </w:pPr>
      <w:r w:rsidRPr="009F7DA2">
        <w:t>To test the new certificates:</w:t>
      </w:r>
    </w:p>
    <w:p w14:paraId="4EFD085D" w14:textId="77777777" w:rsidR="00B9574F" w:rsidRPr="009370A6" w:rsidRDefault="00B9574F" w:rsidP="00B9574F">
      <w:pPr>
        <w:pStyle w:val="ConcurBullet"/>
        <w:numPr>
          <w:ilvl w:val="0"/>
          <w:numId w:val="31"/>
        </w:numPr>
        <w:tabs>
          <w:tab w:val="clear" w:pos="1080"/>
        </w:tabs>
        <w:ind w:left="720"/>
        <w:rPr>
          <w:b/>
          <w:bCs/>
        </w:rPr>
      </w:pPr>
      <w:r w:rsidRPr="009370A6">
        <w:rPr>
          <w:b/>
          <w:bCs/>
        </w:rPr>
        <w:t>Windows</w:t>
      </w:r>
    </w:p>
    <w:p w14:paraId="5C36BFC9" w14:textId="77777777" w:rsidR="00B9574F" w:rsidRDefault="00B9574F" w:rsidP="00B9574F">
      <w:pPr>
        <w:pStyle w:val="ConcurBullet"/>
        <w:numPr>
          <w:ilvl w:val="0"/>
          <w:numId w:val="0"/>
        </w:numPr>
        <w:ind w:left="720"/>
      </w:pPr>
      <w:r>
        <w:t>Launch Windows PowerShell and run the following command:</w:t>
      </w:r>
    </w:p>
    <w:p w14:paraId="3B68605B" w14:textId="77777777" w:rsidR="00B9574F" w:rsidRDefault="00B9574F" w:rsidP="00B9574F">
      <w:pPr>
        <w:pStyle w:val="CBRNCode"/>
        <w:ind w:left="720"/>
      </w:pPr>
      <w:r w:rsidRPr="007C2909">
        <w:t>Invoke-</w:t>
      </w:r>
      <w:proofErr w:type="spellStart"/>
      <w:r w:rsidRPr="007C2909">
        <w:t>WebRequest</w:t>
      </w:r>
      <w:proofErr w:type="spellEnd"/>
      <w:r w:rsidRPr="007C2909">
        <w:t xml:space="preserve"> -Uri </w:t>
      </w:r>
      <w:r w:rsidRPr="0092215E">
        <w:t>https://i</w:t>
      </w:r>
      <w:r>
        <w:t>ntegr</w:t>
      </w:r>
      <w:r w:rsidRPr="0092215E">
        <w:t>ation.concursolutions.com</w:t>
      </w:r>
    </w:p>
    <w:p w14:paraId="2E4550D6" w14:textId="77777777" w:rsidR="00B9574F" w:rsidRPr="00BD1EAD" w:rsidRDefault="00B9574F" w:rsidP="009F7DA2">
      <w:pPr>
        <w:pStyle w:val="ConcurBullet"/>
        <w:keepNext/>
        <w:numPr>
          <w:ilvl w:val="0"/>
          <w:numId w:val="0"/>
        </w:numPr>
        <w:ind w:left="720"/>
        <w:rPr>
          <w:b/>
          <w:bCs/>
        </w:rPr>
      </w:pPr>
      <w:r w:rsidRPr="00BD1EAD">
        <w:rPr>
          <w:b/>
          <w:bCs/>
        </w:rPr>
        <w:lastRenderedPageBreak/>
        <w:t xml:space="preserve">Expected result: </w:t>
      </w:r>
      <w:proofErr w:type="spellStart"/>
      <w:proofErr w:type="gramStart"/>
      <w:r w:rsidRPr="00BD1EAD">
        <w:t>StatusCode</w:t>
      </w:r>
      <w:proofErr w:type="spellEnd"/>
      <w:r w:rsidRPr="00BD1EAD">
        <w:t xml:space="preserve"> :</w:t>
      </w:r>
      <w:proofErr w:type="gramEnd"/>
      <w:r w:rsidRPr="00BD1EAD">
        <w:t xml:space="preserve"> 200</w:t>
      </w:r>
    </w:p>
    <w:p w14:paraId="343AEA0D" w14:textId="77777777" w:rsidR="00B9574F" w:rsidRPr="00BD1EAD" w:rsidRDefault="00B9574F" w:rsidP="00B9574F">
      <w:pPr>
        <w:pStyle w:val="ConcurBullet"/>
        <w:numPr>
          <w:ilvl w:val="0"/>
          <w:numId w:val="0"/>
        </w:numPr>
        <w:ind w:left="720"/>
      </w:pPr>
      <w:r w:rsidRPr="00BD1EAD">
        <w:rPr>
          <w:b/>
          <w:bCs/>
          <w:noProof/>
        </w:rPr>
        <w:drawing>
          <wp:inline distT="0" distB="0" distL="0" distR="0" wp14:anchorId="451E5CDF" wp14:editId="538196EE">
            <wp:extent cx="4572000" cy="1563624"/>
            <wp:effectExtent l="19050" t="19050" r="1905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9061"/>
                    <a:stretch/>
                  </pic:blipFill>
                  <pic:spPr bwMode="auto">
                    <a:xfrm>
                      <a:off x="0" y="0"/>
                      <a:ext cx="4572000" cy="156362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31B310" w14:textId="77777777" w:rsidR="00B9574F" w:rsidRPr="00BD1EAD" w:rsidRDefault="00B9574F" w:rsidP="00B9574F">
      <w:pPr>
        <w:pStyle w:val="ConcurBullet"/>
        <w:keepNext/>
        <w:numPr>
          <w:ilvl w:val="0"/>
          <w:numId w:val="31"/>
        </w:numPr>
        <w:tabs>
          <w:tab w:val="clear" w:pos="1080"/>
        </w:tabs>
        <w:ind w:left="720"/>
        <w:rPr>
          <w:b/>
          <w:bCs/>
        </w:rPr>
      </w:pPr>
      <w:r w:rsidRPr="00BD1EAD">
        <w:rPr>
          <w:b/>
          <w:bCs/>
        </w:rPr>
        <w:t>Mac</w:t>
      </w:r>
    </w:p>
    <w:p w14:paraId="34AF4B73" w14:textId="77777777" w:rsidR="00B9574F" w:rsidRPr="00BD1EAD" w:rsidRDefault="00B9574F" w:rsidP="00B9574F">
      <w:pPr>
        <w:pStyle w:val="ConcurBullet"/>
        <w:numPr>
          <w:ilvl w:val="0"/>
          <w:numId w:val="0"/>
        </w:numPr>
        <w:ind w:left="720"/>
      </w:pPr>
      <w:r w:rsidRPr="00BD1EAD">
        <w:t>Open Terminal and run the following command:</w:t>
      </w:r>
    </w:p>
    <w:p w14:paraId="43EE3E10" w14:textId="77777777" w:rsidR="00B9574F" w:rsidRPr="00BD1EAD" w:rsidRDefault="00B9574F" w:rsidP="00B9574F">
      <w:pPr>
        <w:pStyle w:val="CBRNCode"/>
        <w:ind w:left="720"/>
        <w:rPr>
          <w:rStyle w:val="Hyperlink"/>
          <w:color w:val="auto"/>
          <w:u w:val="none"/>
        </w:rPr>
      </w:pPr>
      <w:r w:rsidRPr="00BD1EAD">
        <w:t>curl -</w:t>
      </w:r>
      <w:proofErr w:type="spellStart"/>
      <w:r w:rsidRPr="00BD1EAD">
        <w:t>vvv</w:t>
      </w:r>
      <w:proofErr w:type="spellEnd"/>
      <w:r w:rsidRPr="00BD1EAD">
        <w:t xml:space="preserve"> </w:t>
      </w:r>
      <w:r w:rsidRPr="00BD1EAD">
        <w:rPr>
          <w:rStyle w:val="Hyperlink"/>
          <w:color w:val="auto"/>
          <w:u w:val="none"/>
        </w:rPr>
        <w:t>https://i</w:t>
      </w:r>
      <w:r>
        <w:rPr>
          <w:rStyle w:val="Hyperlink"/>
          <w:color w:val="auto"/>
          <w:u w:val="none"/>
        </w:rPr>
        <w:t>ntegr</w:t>
      </w:r>
      <w:r w:rsidRPr="00BD1EAD">
        <w:rPr>
          <w:rStyle w:val="Hyperlink"/>
          <w:color w:val="auto"/>
          <w:u w:val="none"/>
        </w:rPr>
        <w:t>ation.concursolutions.com</w:t>
      </w:r>
    </w:p>
    <w:p w14:paraId="25CFCA00" w14:textId="77777777" w:rsidR="00B9574F" w:rsidRPr="00BD1EAD" w:rsidRDefault="00B9574F" w:rsidP="00B9574F">
      <w:pPr>
        <w:pStyle w:val="ConcurBullet"/>
        <w:numPr>
          <w:ilvl w:val="0"/>
          <w:numId w:val="0"/>
        </w:numPr>
        <w:ind w:left="720"/>
        <w:rPr>
          <w:rStyle w:val="Hyperlink"/>
          <w:b/>
          <w:bCs/>
          <w:color w:val="auto"/>
          <w:u w:val="none"/>
        </w:rPr>
      </w:pPr>
      <w:r w:rsidRPr="00BD1EAD">
        <w:rPr>
          <w:rStyle w:val="Hyperlink"/>
          <w:b/>
          <w:bCs/>
          <w:color w:val="auto"/>
          <w:u w:val="none"/>
        </w:rPr>
        <w:t xml:space="preserve">Expected result: </w:t>
      </w:r>
      <w:r w:rsidRPr="00BD1EAD">
        <w:rPr>
          <w:rFonts w:ascii="Menlo" w:eastAsia="Times New Roman" w:hAnsi="Menlo" w:cs="Menlo"/>
          <w:color w:val="000000"/>
          <w:sz w:val="18"/>
          <w:szCs w:val="18"/>
        </w:rPr>
        <w:t>HTTP/2 200</w:t>
      </w:r>
    </w:p>
    <w:p w14:paraId="2F8521D7" w14:textId="77777777" w:rsidR="00B9574F" w:rsidRPr="00BD1EAD" w:rsidRDefault="00B9574F" w:rsidP="002C1260">
      <w:pPr>
        <w:pStyle w:val="ConcurBullet"/>
        <w:keepNext/>
        <w:numPr>
          <w:ilvl w:val="0"/>
          <w:numId w:val="0"/>
        </w:numPr>
        <w:ind w:left="720"/>
        <w:rPr>
          <w:rStyle w:val="Hyperlink"/>
          <w:b/>
          <w:bCs/>
          <w:color w:val="auto"/>
          <w:u w:val="none"/>
        </w:rPr>
      </w:pPr>
      <w:r w:rsidRPr="00BD1EAD">
        <w:rPr>
          <w:rStyle w:val="Hyperlink"/>
          <w:b/>
          <w:bCs/>
          <w:color w:val="auto"/>
          <w:u w:val="none"/>
        </w:rPr>
        <w:t>Example:</w:t>
      </w:r>
    </w:p>
    <w:p w14:paraId="217005A8" w14:textId="77777777" w:rsidR="00B9574F" w:rsidRPr="00BD1EAD" w:rsidRDefault="00B9574F" w:rsidP="00B9574F">
      <w:pPr>
        <w:pStyle w:val="CBRNCode"/>
        <w:spacing w:before="40"/>
        <w:ind w:left="720"/>
      </w:pPr>
      <w:r w:rsidRPr="00BD1EAD">
        <w:t>* Trying 23.204.40.178:443...</w:t>
      </w:r>
    </w:p>
    <w:p w14:paraId="6195BB9F" w14:textId="77777777" w:rsidR="00B9574F" w:rsidRPr="00BD1EAD" w:rsidRDefault="00B9574F" w:rsidP="00B9574F">
      <w:pPr>
        <w:pStyle w:val="CBRNCode"/>
        <w:spacing w:before="40"/>
        <w:ind w:left="720"/>
      </w:pPr>
      <w:r w:rsidRPr="00BD1EAD">
        <w:t>* Connected to i</w:t>
      </w:r>
      <w:r>
        <w:t>ntegr</w:t>
      </w:r>
      <w:r w:rsidRPr="00BD1EAD">
        <w:t>ation.concursolutions.com (23.</w:t>
      </w:r>
      <w:r>
        <w:t>52</w:t>
      </w:r>
      <w:r w:rsidRPr="00BD1EAD">
        <w:t>.</w:t>
      </w:r>
      <w:r>
        <w:t>185</w:t>
      </w:r>
      <w:r w:rsidRPr="00BD1EAD">
        <w:t>.1</w:t>
      </w:r>
      <w:r>
        <w:t>42</w:t>
      </w:r>
      <w:r w:rsidRPr="00BD1EAD">
        <w:t>) port 443 (#0)</w:t>
      </w:r>
    </w:p>
    <w:p w14:paraId="484BA870" w14:textId="77777777" w:rsidR="00B9574F" w:rsidRPr="00BD1EAD" w:rsidRDefault="00B9574F" w:rsidP="00B9574F">
      <w:pPr>
        <w:pStyle w:val="CBRNCode"/>
        <w:spacing w:before="40"/>
        <w:ind w:left="720"/>
      </w:pPr>
      <w:r w:rsidRPr="00BD1EAD">
        <w:t>* ALPN: offers h2</w:t>
      </w:r>
    </w:p>
    <w:p w14:paraId="1989BD30" w14:textId="77777777" w:rsidR="00B9574F" w:rsidRPr="00BD1EAD" w:rsidRDefault="00B9574F" w:rsidP="00B9574F">
      <w:pPr>
        <w:pStyle w:val="CBRNCode"/>
        <w:spacing w:before="40"/>
        <w:ind w:left="720"/>
      </w:pPr>
      <w:r w:rsidRPr="00BD1EAD">
        <w:t>* ALPN: offers http/1.1</w:t>
      </w:r>
    </w:p>
    <w:p w14:paraId="542B8E83" w14:textId="77777777" w:rsidR="00B9574F" w:rsidRPr="00BD1EAD" w:rsidRDefault="00B9574F" w:rsidP="00B9574F">
      <w:pPr>
        <w:pStyle w:val="CBRNCode"/>
        <w:spacing w:before="40"/>
        <w:ind w:left="720"/>
      </w:pPr>
      <w:r w:rsidRPr="00BD1EAD">
        <w:t xml:space="preserve">*  </w:t>
      </w:r>
      <w:proofErr w:type="spellStart"/>
      <w:r w:rsidRPr="00BD1EAD">
        <w:t>CAfile</w:t>
      </w:r>
      <w:proofErr w:type="spellEnd"/>
      <w:r w:rsidRPr="00BD1EAD">
        <w:t>: /</w:t>
      </w:r>
      <w:proofErr w:type="spellStart"/>
      <w:r w:rsidRPr="00BD1EAD">
        <w:t>etc</w:t>
      </w:r>
      <w:proofErr w:type="spellEnd"/>
      <w:r w:rsidRPr="00BD1EAD">
        <w:t>/</w:t>
      </w:r>
      <w:proofErr w:type="spellStart"/>
      <w:r w:rsidRPr="00BD1EAD">
        <w:t>ssl</w:t>
      </w:r>
      <w:proofErr w:type="spellEnd"/>
      <w:r w:rsidRPr="00BD1EAD">
        <w:t>/</w:t>
      </w:r>
      <w:proofErr w:type="spellStart"/>
      <w:r w:rsidRPr="00BD1EAD">
        <w:t>cert.pem</w:t>
      </w:r>
      <w:proofErr w:type="spellEnd"/>
    </w:p>
    <w:p w14:paraId="26071AA6" w14:textId="77777777" w:rsidR="00B9574F" w:rsidRPr="00BD1EAD" w:rsidRDefault="00B9574F" w:rsidP="00B9574F">
      <w:pPr>
        <w:pStyle w:val="CBRNCode"/>
        <w:spacing w:before="40"/>
        <w:ind w:left="720"/>
      </w:pPr>
      <w:r w:rsidRPr="00BD1EAD">
        <w:t xml:space="preserve">*  </w:t>
      </w:r>
      <w:proofErr w:type="spellStart"/>
      <w:r w:rsidRPr="00BD1EAD">
        <w:t>CApath</w:t>
      </w:r>
      <w:proofErr w:type="spellEnd"/>
      <w:r w:rsidRPr="00BD1EAD">
        <w:t>: none</w:t>
      </w:r>
    </w:p>
    <w:p w14:paraId="79960AB9" w14:textId="77777777" w:rsidR="00B9574F" w:rsidRPr="00BD1EAD" w:rsidRDefault="00B9574F" w:rsidP="00B9574F">
      <w:pPr>
        <w:pStyle w:val="CBRNCode"/>
        <w:spacing w:before="40"/>
        <w:ind w:left="720"/>
      </w:pPr>
      <w:r w:rsidRPr="00BD1EAD">
        <w:t>* (304) (OUT), TLS handshake, Client hello (1):</w:t>
      </w:r>
    </w:p>
    <w:p w14:paraId="0C2652CC" w14:textId="77777777" w:rsidR="00B9574F" w:rsidRPr="00BD1EAD" w:rsidRDefault="00B9574F" w:rsidP="00B9574F">
      <w:pPr>
        <w:pStyle w:val="CBRNCode"/>
        <w:spacing w:before="40"/>
        <w:ind w:left="720"/>
      </w:pPr>
      <w:r w:rsidRPr="00BD1EAD">
        <w:t>* (304) (IN), TLS handshake, Server hello (2):</w:t>
      </w:r>
    </w:p>
    <w:p w14:paraId="35430BB1" w14:textId="77777777" w:rsidR="00B9574F" w:rsidRPr="00BD1EAD" w:rsidRDefault="00B9574F" w:rsidP="00B9574F">
      <w:pPr>
        <w:pStyle w:val="CBRNCode"/>
        <w:spacing w:before="40"/>
        <w:ind w:left="720"/>
      </w:pPr>
      <w:r w:rsidRPr="00BD1EAD">
        <w:t>* (304) (IN), TLS handshake, Unknown (8):</w:t>
      </w:r>
    </w:p>
    <w:p w14:paraId="682445E3" w14:textId="77777777" w:rsidR="00B9574F" w:rsidRPr="00BD1EAD" w:rsidRDefault="00B9574F" w:rsidP="00B9574F">
      <w:pPr>
        <w:pStyle w:val="CBRNCode"/>
        <w:spacing w:before="40"/>
        <w:ind w:left="720"/>
      </w:pPr>
      <w:r w:rsidRPr="00BD1EAD">
        <w:t>* (304) (IN), TLS handshake, Certificate (11):</w:t>
      </w:r>
    </w:p>
    <w:p w14:paraId="529A0555" w14:textId="77777777" w:rsidR="00B9574F" w:rsidRPr="00BD1EAD" w:rsidRDefault="00B9574F" w:rsidP="00B9574F">
      <w:pPr>
        <w:pStyle w:val="CBRNCode"/>
        <w:spacing w:before="40"/>
        <w:ind w:left="720"/>
      </w:pPr>
      <w:r w:rsidRPr="00BD1EAD">
        <w:t>* (304) (IN), TLS handshake, CERT verify (15):</w:t>
      </w:r>
    </w:p>
    <w:p w14:paraId="79CB6EFC" w14:textId="77777777" w:rsidR="00B9574F" w:rsidRPr="00BD1EAD" w:rsidRDefault="00B9574F" w:rsidP="00B9574F">
      <w:pPr>
        <w:pStyle w:val="CBRNCode"/>
        <w:spacing w:before="40"/>
        <w:ind w:left="720"/>
      </w:pPr>
      <w:r w:rsidRPr="00BD1EAD">
        <w:t>* (304) (IN), TLS handshake, Finished (20):</w:t>
      </w:r>
    </w:p>
    <w:p w14:paraId="0C6DA2F9" w14:textId="77777777" w:rsidR="00B9574F" w:rsidRPr="00BD1EAD" w:rsidRDefault="00B9574F" w:rsidP="00B9574F">
      <w:pPr>
        <w:pStyle w:val="CBRNCode"/>
        <w:spacing w:before="40"/>
        <w:ind w:left="720"/>
      </w:pPr>
      <w:r w:rsidRPr="00BD1EAD">
        <w:t>* (304) (OUT), TLS handshake, Finished (20):</w:t>
      </w:r>
    </w:p>
    <w:p w14:paraId="6511F3CF" w14:textId="77777777" w:rsidR="00B9574F" w:rsidRPr="00BD1EAD" w:rsidRDefault="00B9574F" w:rsidP="00B9574F">
      <w:pPr>
        <w:pStyle w:val="CBRNCode"/>
        <w:spacing w:before="40"/>
        <w:ind w:left="720"/>
      </w:pPr>
      <w:r w:rsidRPr="00BD1EAD">
        <w:t>* SSL connection using TLSv1.3 / AEAD-AES256-GCM-SHA384</w:t>
      </w:r>
    </w:p>
    <w:p w14:paraId="7CC345BB" w14:textId="77777777" w:rsidR="00B9574F" w:rsidRPr="00BD1EAD" w:rsidRDefault="00B9574F" w:rsidP="00B9574F">
      <w:pPr>
        <w:pStyle w:val="CBRNCode"/>
        <w:spacing w:before="40"/>
        <w:ind w:left="720"/>
      </w:pPr>
      <w:r w:rsidRPr="00BD1EAD">
        <w:t>* ALPN: server accepted h2</w:t>
      </w:r>
    </w:p>
    <w:p w14:paraId="6A570899" w14:textId="77777777" w:rsidR="00B9574F" w:rsidRPr="00BD1EAD" w:rsidRDefault="00B9574F" w:rsidP="00B9574F">
      <w:pPr>
        <w:pStyle w:val="CBRNCode"/>
        <w:spacing w:before="40"/>
        <w:ind w:left="720"/>
      </w:pPr>
      <w:r w:rsidRPr="00BD1EAD">
        <w:t>* Server certificate:</w:t>
      </w:r>
    </w:p>
    <w:p w14:paraId="27F1C48D" w14:textId="77777777" w:rsidR="00B9574F" w:rsidRPr="00BD1EAD" w:rsidRDefault="00B9574F" w:rsidP="00B9574F">
      <w:pPr>
        <w:pStyle w:val="CBRNCode"/>
        <w:spacing w:before="40"/>
        <w:ind w:left="720"/>
      </w:pPr>
      <w:r w:rsidRPr="00BD1EAD">
        <w:t xml:space="preserve">*  </w:t>
      </w:r>
      <w:proofErr w:type="gramStart"/>
      <w:r w:rsidRPr="00BD1EAD">
        <w:t>subject</w:t>
      </w:r>
      <w:proofErr w:type="gramEnd"/>
      <w:r w:rsidRPr="00BD1EAD">
        <w:t>: C=US; ST=Washington; L=Bellevue; O=Concur Technologies Inc.; CN=*.concursolutions.com</w:t>
      </w:r>
    </w:p>
    <w:p w14:paraId="010E2F71" w14:textId="77777777" w:rsidR="00B9574F" w:rsidRPr="00BD1EAD" w:rsidRDefault="00B9574F" w:rsidP="00B9574F">
      <w:pPr>
        <w:pStyle w:val="CBRNCode"/>
        <w:spacing w:before="40"/>
        <w:ind w:left="720"/>
      </w:pPr>
      <w:r w:rsidRPr="00BD1EAD">
        <w:t xml:space="preserve">*  </w:t>
      </w:r>
      <w:proofErr w:type="gramStart"/>
      <w:r w:rsidRPr="00BD1EAD">
        <w:t>start</w:t>
      </w:r>
      <w:proofErr w:type="gramEnd"/>
      <w:r w:rsidRPr="00BD1EAD">
        <w:t xml:space="preserve"> date: Sep 29 00:00:00 2022 GMT</w:t>
      </w:r>
    </w:p>
    <w:p w14:paraId="183EA9D7" w14:textId="77777777" w:rsidR="00B9574F" w:rsidRPr="00BD1EAD" w:rsidRDefault="00B9574F" w:rsidP="00B9574F">
      <w:pPr>
        <w:pStyle w:val="CBRNCode"/>
        <w:spacing w:before="40"/>
        <w:ind w:left="720"/>
      </w:pPr>
      <w:r w:rsidRPr="00BD1EAD">
        <w:t xml:space="preserve">*  </w:t>
      </w:r>
      <w:proofErr w:type="gramStart"/>
      <w:r w:rsidRPr="00BD1EAD">
        <w:t>expire</w:t>
      </w:r>
      <w:proofErr w:type="gramEnd"/>
      <w:r w:rsidRPr="00BD1EAD">
        <w:t xml:space="preserve"> date: Sep 29 23:59:59 2023 GMT</w:t>
      </w:r>
    </w:p>
    <w:p w14:paraId="370661E4" w14:textId="77777777" w:rsidR="00B9574F" w:rsidRPr="00BD1EAD" w:rsidRDefault="00B9574F" w:rsidP="00B9574F">
      <w:pPr>
        <w:pStyle w:val="CBRNCode"/>
        <w:spacing w:before="40"/>
        <w:ind w:left="720"/>
      </w:pPr>
      <w:r w:rsidRPr="00BD1EAD">
        <w:t xml:space="preserve">*  </w:t>
      </w:r>
      <w:proofErr w:type="spellStart"/>
      <w:r w:rsidRPr="00BD1EAD">
        <w:t>subjectAltName</w:t>
      </w:r>
      <w:proofErr w:type="spellEnd"/>
      <w:r w:rsidRPr="00BD1EAD">
        <w:t>: host "i</w:t>
      </w:r>
      <w:r>
        <w:t>ntegr</w:t>
      </w:r>
      <w:r w:rsidRPr="00BD1EAD">
        <w:t>ation.concursolutions.com" matched cert's "*.concursolutions.com"</w:t>
      </w:r>
    </w:p>
    <w:p w14:paraId="0AE6436E" w14:textId="77777777" w:rsidR="00B9574F" w:rsidRPr="00BD1EAD" w:rsidRDefault="00B9574F" w:rsidP="00B9574F">
      <w:pPr>
        <w:pStyle w:val="CBRNCode"/>
        <w:spacing w:before="40"/>
        <w:ind w:left="720"/>
      </w:pPr>
      <w:r w:rsidRPr="00BD1EAD">
        <w:t xml:space="preserve">*  </w:t>
      </w:r>
      <w:proofErr w:type="gramStart"/>
      <w:r w:rsidRPr="00BD1EAD">
        <w:t>issuer</w:t>
      </w:r>
      <w:proofErr w:type="gramEnd"/>
      <w:r w:rsidRPr="00BD1EAD">
        <w:t>: C=US; O=DigiCert Inc; CN=DigiCert TLS RSA SHA256 2020 CA1</w:t>
      </w:r>
    </w:p>
    <w:p w14:paraId="3EB59BCB" w14:textId="77777777" w:rsidR="00B9574F" w:rsidRPr="00BD1EAD" w:rsidRDefault="00B9574F" w:rsidP="00B9574F">
      <w:pPr>
        <w:pStyle w:val="CBRNCode"/>
        <w:spacing w:before="40"/>
        <w:ind w:left="720"/>
      </w:pPr>
      <w:r w:rsidRPr="00BD1EAD">
        <w:t xml:space="preserve">*  SSL </w:t>
      </w:r>
      <w:proofErr w:type="gramStart"/>
      <w:r w:rsidRPr="00BD1EAD">
        <w:t>certificate</w:t>
      </w:r>
      <w:proofErr w:type="gramEnd"/>
      <w:r w:rsidRPr="00BD1EAD">
        <w:t xml:space="preserve"> verify ok.</w:t>
      </w:r>
    </w:p>
    <w:p w14:paraId="58268380" w14:textId="77777777" w:rsidR="00B9574F" w:rsidRPr="00BD1EAD" w:rsidRDefault="00B9574F" w:rsidP="00B9574F">
      <w:pPr>
        <w:pStyle w:val="CBRNCode"/>
        <w:spacing w:before="40"/>
        <w:ind w:left="720"/>
      </w:pPr>
      <w:r w:rsidRPr="00BD1EAD">
        <w:t>* Using HTTP2, server supports multiplexing</w:t>
      </w:r>
    </w:p>
    <w:p w14:paraId="588FADA6" w14:textId="77777777" w:rsidR="00B9574F" w:rsidRPr="00BD1EAD" w:rsidRDefault="00B9574F" w:rsidP="00B9574F">
      <w:pPr>
        <w:pStyle w:val="CBRNCode"/>
        <w:spacing w:before="40"/>
        <w:ind w:left="720"/>
      </w:pPr>
      <w:r w:rsidRPr="00BD1EAD">
        <w:t xml:space="preserve">* Copying HTTP/2 data in stream buffer to connection buffer after upgrade: </w:t>
      </w:r>
      <w:proofErr w:type="spellStart"/>
      <w:r w:rsidRPr="00BD1EAD">
        <w:t>len</w:t>
      </w:r>
      <w:proofErr w:type="spellEnd"/>
      <w:r w:rsidRPr="00BD1EAD">
        <w:t>=0</w:t>
      </w:r>
    </w:p>
    <w:p w14:paraId="1B05A594" w14:textId="77777777" w:rsidR="00B9574F" w:rsidRPr="00BD1EAD" w:rsidRDefault="00B9574F" w:rsidP="00B9574F">
      <w:pPr>
        <w:pStyle w:val="CBRNCode"/>
        <w:spacing w:before="40"/>
        <w:ind w:left="720"/>
      </w:pPr>
      <w:r w:rsidRPr="00BD1EAD">
        <w:t xml:space="preserve">* h2h3 </w:t>
      </w:r>
      <w:proofErr w:type="gramStart"/>
      <w:r w:rsidRPr="00BD1EAD">
        <w:t>[:method</w:t>
      </w:r>
      <w:proofErr w:type="gramEnd"/>
      <w:r w:rsidRPr="00BD1EAD">
        <w:t>: GET]</w:t>
      </w:r>
    </w:p>
    <w:p w14:paraId="42ADE44D" w14:textId="77777777" w:rsidR="00B9574F" w:rsidRPr="00BD1EAD" w:rsidRDefault="00B9574F" w:rsidP="00B9574F">
      <w:pPr>
        <w:pStyle w:val="CBRNCode"/>
        <w:spacing w:before="40"/>
        <w:ind w:left="720"/>
      </w:pPr>
      <w:r w:rsidRPr="00BD1EAD">
        <w:t xml:space="preserve">* h2h3 </w:t>
      </w:r>
      <w:proofErr w:type="gramStart"/>
      <w:r w:rsidRPr="00BD1EAD">
        <w:t>[:path</w:t>
      </w:r>
      <w:proofErr w:type="gramEnd"/>
      <w:r w:rsidRPr="00BD1EAD">
        <w:t>: /]</w:t>
      </w:r>
    </w:p>
    <w:p w14:paraId="241C2708" w14:textId="77777777" w:rsidR="00B9574F" w:rsidRPr="00BD1EAD" w:rsidRDefault="00B9574F" w:rsidP="00B9574F">
      <w:pPr>
        <w:pStyle w:val="CBRNCode"/>
        <w:spacing w:before="40"/>
        <w:ind w:left="720"/>
      </w:pPr>
      <w:r w:rsidRPr="00BD1EAD">
        <w:t xml:space="preserve">* h2h3 </w:t>
      </w:r>
      <w:proofErr w:type="gramStart"/>
      <w:r w:rsidRPr="00BD1EAD">
        <w:t>[:scheme</w:t>
      </w:r>
      <w:proofErr w:type="gramEnd"/>
      <w:r w:rsidRPr="00BD1EAD">
        <w:t>: https]</w:t>
      </w:r>
    </w:p>
    <w:p w14:paraId="67121534" w14:textId="77777777" w:rsidR="00B9574F" w:rsidRPr="00BD1EAD" w:rsidRDefault="00B9574F" w:rsidP="00B9574F">
      <w:pPr>
        <w:pStyle w:val="CBRNCode"/>
        <w:spacing w:before="40"/>
        <w:ind w:left="720"/>
      </w:pPr>
      <w:r w:rsidRPr="00BD1EAD">
        <w:t xml:space="preserve">* h2h3 </w:t>
      </w:r>
      <w:proofErr w:type="gramStart"/>
      <w:r w:rsidRPr="00BD1EAD">
        <w:t>[:authority</w:t>
      </w:r>
      <w:proofErr w:type="gramEnd"/>
      <w:r w:rsidRPr="00BD1EAD">
        <w:t>: i</w:t>
      </w:r>
      <w:r>
        <w:t>ntegr</w:t>
      </w:r>
      <w:r w:rsidRPr="00BD1EAD">
        <w:t>ation.concursolutions.com]</w:t>
      </w:r>
    </w:p>
    <w:p w14:paraId="3BC447AE" w14:textId="77777777" w:rsidR="00B9574F" w:rsidRPr="00BD1EAD" w:rsidRDefault="00B9574F" w:rsidP="00B9574F">
      <w:pPr>
        <w:pStyle w:val="CBRNCode"/>
        <w:spacing w:before="40"/>
        <w:ind w:left="720"/>
      </w:pPr>
      <w:r w:rsidRPr="00BD1EAD">
        <w:t>* h2h3 [user-agent: curl/7.8</w:t>
      </w:r>
      <w:r>
        <w:t>6</w:t>
      </w:r>
      <w:r w:rsidRPr="00BD1EAD">
        <w:t>.0]</w:t>
      </w:r>
    </w:p>
    <w:p w14:paraId="73FEA53D" w14:textId="77777777" w:rsidR="00B9574F" w:rsidRPr="00BD1EAD" w:rsidRDefault="00B9574F" w:rsidP="00B9574F">
      <w:pPr>
        <w:pStyle w:val="CBRNCode"/>
        <w:spacing w:before="40"/>
        <w:ind w:left="720"/>
      </w:pPr>
      <w:r w:rsidRPr="00BD1EAD">
        <w:lastRenderedPageBreak/>
        <w:t>* h2h3 [accept: */*]</w:t>
      </w:r>
    </w:p>
    <w:p w14:paraId="0B161CDC" w14:textId="77777777" w:rsidR="00B9574F" w:rsidRPr="00BD1EAD" w:rsidRDefault="00B9574F" w:rsidP="00B9574F">
      <w:pPr>
        <w:pStyle w:val="CBRNCode"/>
        <w:spacing w:before="40"/>
        <w:ind w:left="720"/>
      </w:pPr>
      <w:r w:rsidRPr="00BD1EAD">
        <w:t>* Using Stream ID: 1 (easy handle 0x7f</w:t>
      </w:r>
      <w:r>
        <w:t>f438010a00</w:t>
      </w:r>
      <w:r w:rsidRPr="00BD1EAD">
        <w:t>)</w:t>
      </w:r>
    </w:p>
    <w:p w14:paraId="6A5DD599" w14:textId="77777777" w:rsidR="00B9574F" w:rsidRPr="00BD1EAD" w:rsidRDefault="00B9574F" w:rsidP="00B9574F">
      <w:pPr>
        <w:pStyle w:val="CBRNCode"/>
        <w:spacing w:before="40"/>
        <w:ind w:left="720"/>
      </w:pPr>
      <w:r w:rsidRPr="00BD1EAD">
        <w:t>&gt; GET / HTTP/2</w:t>
      </w:r>
    </w:p>
    <w:p w14:paraId="2CD838D5" w14:textId="77777777" w:rsidR="00B9574F" w:rsidRPr="00BD1EAD" w:rsidRDefault="00B9574F" w:rsidP="00B9574F">
      <w:pPr>
        <w:pStyle w:val="CBRNCode"/>
        <w:spacing w:before="40"/>
        <w:ind w:left="720"/>
      </w:pPr>
      <w:r w:rsidRPr="00BD1EAD">
        <w:t>&gt; Host: i</w:t>
      </w:r>
      <w:r>
        <w:t>ntegr</w:t>
      </w:r>
      <w:r w:rsidRPr="00BD1EAD">
        <w:t>ation.concursolutions.com</w:t>
      </w:r>
    </w:p>
    <w:p w14:paraId="7E090C95" w14:textId="77777777" w:rsidR="00B9574F" w:rsidRPr="00BD1EAD" w:rsidRDefault="00B9574F" w:rsidP="00B9574F">
      <w:pPr>
        <w:pStyle w:val="CBRNCode"/>
        <w:spacing w:before="40"/>
        <w:ind w:left="720"/>
      </w:pPr>
      <w:r w:rsidRPr="00BD1EAD">
        <w:t>&gt; user-agent: curl/7.8</w:t>
      </w:r>
      <w:r>
        <w:t>6</w:t>
      </w:r>
      <w:r w:rsidRPr="00BD1EAD">
        <w:t>.0</w:t>
      </w:r>
    </w:p>
    <w:p w14:paraId="3C349BBA" w14:textId="77777777" w:rsidR="00B9574F" w:rsidRPr="00BD1EAD" w:rsidRDefault="00B9574F" w:rsidP="00B9574F">
      <w:pPr>
        <w:pStyle w:val="CBRNCode"/>
        <w:spacing w:before="40"/>
        <w:ind w:left="720"/>
      </w:pPr>
      <w:r w:rsidRPr="00BD1EAD">
        <w:t>&gt; accept: */*</w:t>
      </w:r>
    </w:p>
    <w:p w14:paraId="4947021D" w14:textId="77777777" w:rsidR="00B9574F" w:rsidRPr="00BD1EAD" w:rsidRDefault="00B9574F" w:rsidP="00B9574F">
      <w:pPr>
        <w:pStyle w:val="CBRNCode"/>
        <w:spacing w:before="40"/>
        <w:ind w:left="720"/>
      </w:pPr>
      <w:r w:rsidRPr="00BD1EAD">
        <w:t xml:space="preserve">&lt; HTTP/2 200 </w:t>
      </w:r>
    </w:p>
    <w:p w14:paraId="442900AE" w14:textId="77777777" w:rsidR="00B9574F" w:rsidRDefault="00B9574F" w:rsidP="00B9574F">
      <w:pPr>
        <w:pStyle w:val="CBRNCode"/>
        <w:spacing w:before="40"/>
        <w:ind w:left="720"/>
      </w:pPr>
      <w:r w:rsidRPr="00BD1EAD">
        <w:t>&lt; content-type: text/html; Charset=utf-8</w:t>
      </w:r>
    </w:p>
    <w:p w14:paraId="740BED7F" w14:textId="77777777" w:rsidR="00B9574F" w:rsidRPr="00BD1EAD" w:rsidRDefault="00B9574F" w:rsidP="00B9574F">
      <w:pPr>
        <w:pStyle w:val="CBRNCode"/>
        <w:spacing w:before="40"/>
        <w:ind w:left="720"/>
      </w:pPr>
      <w:r w:rsidRPr="00F95A39">
        <w:t>&lt; server: uigw-a8d1c885d0f64e3203d5079dcac82f8e</w:t>
      </w:r>
    </w:p>
    <w:p w14:paraId="08A31C9F" w14:textId="77777777" w:rsidR="00B9574F" w:rsidRPr="00BD1EAD" w:rsidRDefault="00B9574F" w:rsidP="00B9574F">
      <w:pPr>
        <w:pStyle w:val="CBRNCode"/>
        <w:spacing w:before="40"/>
        <w:ind w:left="720"/>
      </w:pPr>
      <w:r w:rsidRPr="00BD1EAD">
        <w:t>&lt; surrogate-control: no-store</w:t>
      </w:r>
    </w:p>
    <w:p w14:paraId="748DC06C" w14:textId="77777777" w:rsidR="00B9574F" w:rsidRPr="00BD1EAD" w:rsidRDefault="00B9574F" w:rsidP="00B9574F">
      <w:pPr>
        <w:pStyle w:val="CBRNCode"/>
        <w:spacing w:before="40"/>
        <w:ind w:left="720"/>
      </w:pPr>
      <w:r w:rsidRPr="00BD1EAD">
        <w:t>&lt; cache-control: no-store, no-cache</w:t>
      </w:r>
    </w:p>
    <w:p w14:paraId="7D1BE611" w14:textId="77777777" w:rsidR="00B9574F" w:rsidRPr="00BD1EAD" w:rsidRDefault="00B9574F" w:rsidP="00B9574F">
      <w:pPr>
        <w:pStyle w:val="CBRNCode"/>
        <w:spacing w:before="40"/>
        <w:ind w:left="720"/>
      </w:pPr>
      <w:r w:rsidRPr="00BD1EAD">
        <w:t>&lt; pragma: no-cache</w:t>
      </w:r>
    </w:p>
    <w:p w14:paraId="32561DAD" w14:textId="77777777" w:rsidR="00B9574F" w:rsidRPr="00BD1EAD" w:rsidRDefault="00B9574F" w:rsidP="00B9574F">
      <w:pPr>
        <w:pStyle w:val="Heading5"/>
      </w:pPr>
      <w:r w:rsidRPr="00BD1EAD">
        <w:t>Testing Connections to *api.concursolutions.com</w:t>
      </w:r>
    </w:p>
    <w:p w14:paraId="2CBD474C" w14:textId="77777777" w:rsidR="00B9574F" w:rsidRPr="00BD1EAD" w:rsidRDefault="00B9574F" w:rsidP="00B9574F">
      <w:pPr>
        <w:pStyle w:val="ConcurBullet"/>
        <w:keepNext/>
        <w:numPr>
          <w:ilvl w:val="0"/>
          <w:numId w:val="31"/>
        </w:numPr>
        <w:tabs>
          <w:tab w:val="clear" w:pos="1080"/>
        </w:tabs>
        <w:ind w:left="720"/>
        <w:rPr>
          <w:b/>
          <w:bCs/>
        </w:rPr>
      </w:pPr>
      <w:r w:rsidRPr="00BD1EAD">
        <w:rPr>
          <w:b/>
          <w:bCs/>
        </w:rPr>
        <w:t>Windows</w:t>
      </w:r>
    </w:p>
    <w:p w14:paraId="7464F317" w14:textId="77777777" w:rsidR="00B9574F" w:rsidRPr="00BD1EAD" w:rsidRDefault="00B9574F" w:rsidP="00B9574F">
      <w:pPr>
        <w:pStyle w:val="ConcurBulletIndent"/>
        <w:numPr>
          <w:ilvl w:val="0"/>
          <w:numId w:val="0"/>
        </w:numPr>
        <w:ind w:left="720"/>
      </w:pPr>
      <w:r w:rsidRPr="00BD1EAD">
        <w:rPr>
          <w:b/>
          <w:bCs/>
        </w:rPr>
        <w:t>EMEA:</w:t>
      </w:r>
      <w:r w:rsidRPr="00BD1EAD">
        <w:br/>
        <w:t>Launch Windows PowerShell and run the following command:</w:t>
      </w:r>
    </w:p>
    <w:p w14:paraId="5FCEBA4E" w14:textId="77777777" w:rsidR="00B9574F" w:rsidRPr="00BD1EAD" w:rsidRDefault="00B9574F" w:rsidP="00B9574F">
      <w:pPr>
        <w:pStyle w:val="CBRNCode"/>
        <w:ind w:left="720"/>
      </w:pPr>
      <w:r w:rsidRPr="00BD1EAD">
        <w:t>Invoke-</w:t>
      </w:r>
      <w:proofErr w:type="spellStart"/>
      <w:r w:rsidRPr="00BD1EAD">
        <w:t>WebRequest</w:t>
      </w:r>
      <w:proofErr w:type="spellEnd"/>
      <w:r w:rsidRPr="00BD1EAD">
        <w:t xml:space="preserve"> -Uri </w:t>
      </w:r>
      <w:hyperlink r:id="rId56" w:history="1">
        <w:r w:rsidRPr="00BD1EAD">
          <w:rPr>
            <w:rStyle w:val="Hyperlink"/>
          </w:rPr>
          <w:t>https://emea-impl.api.concursolutions.com</w:t>
        </w:r>
      </w:hyperlink>
    </w:p>
    <w:p w14:paraId="18CE3368" w14:textId="77777777" w:rsidR="00B9574F" w:rsidRPr="00BD1EAD" w:rsidRDefault="00B9574F" w:rsidP="00B9574F">
      <w:pPr>
        <w:pStyle w:val="ConcurBodyTextIndent"/>
      </w:pPr>
      <w:r w:rsidRPr="00BD1EAD">
        <w:rPr>
          <w:b/>
          <w:bCs/>
        </w:rPr>
        <w:t xml:space="preserve">Expected result: </w:t>
      </w:r>
      <w:r w:rsidRPr="00BD1EAD">
        <w:t>Invoke-</w:t>
      </w:r>
      <w:proofErr w:type="spellStart"/>
      <w:proofErr w:type="gramStart"/>
      <w:r w:rsidRPr="00BD1EAD">
        <w:t>WebRequest</w:t>
      </w:r>
      <w:proofErr w:type="spellEnd"/>
      <w:r w:rsidRPr="00BD1EAD">
        <w:t xml:space="preserve"> :</w:t>
      </w:r>
      <w:proofErr w:type="gramEnd"/>
      <w:r w:rsidRPr="00BD1EAD">
        <w:t xml:space="preserve"> 404 Not Found</w:t>
      </w:r>
    </w:p>
    <w:p w14:paraId="3996D3EE" w14:textId="77777777" w:rsidR="00B9574F" w:rsidRPr="00BD1EAD" w:rsidRDefault="00B9574F" w:rsidP="00B9574F">
      <w:pPr>
        <w:pStyle w:val="ConcurBodyTextIndent"/>
      </w:pPr>
      <w:r w:rsidRPr="00BD1EAD">
        <w:rPr>
          <w:b/>
          <w:bCs/>
          <w:noProof/>
        </w:rPr>
        <w:drawing>
          <wp:inline distT="0" distB="0" distL="0" distR="0" wp14:anchorId="2CF02032" wp14:editId="3E693C62">
            <wp:extent cx="4800600" cy="630936"/>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00600" cy="630936"/>
                    </a:xfrm>
                    <a:prstGeom prst="rect">
                      <a:avLst/>
                    </a:prstGeom>
                    <a:ln w="6350">
                      <a:solidFill>
                        <a:schemeClr val="tx1"/>
                      </a:solidFill>
                    </a:ln>
                  </pic:spPr>
                </pic:pic>
              </a:graphicData>
            </a:graphic>
          </wp:inline>
        </w:drawing>
      </w:r>
    </w:p>
    <w:p w14:paraId="6A4D1F4F" w14:textId="77777777" w:rsidR="00B9574F" w:rsidRPr="00BD1EAD" w:rsidRDefault="00B9574F" w:rsidP="00B9574F">
      <w:pPr>
        <w:pStyle w:val="ConcurBulletIndent"/>
        <w:numPr>
          <w:ilvl w:val="0"/>
          <w:numId w:val="0"/>
        </w:numPr>
        <w:ind w:left="1080" w:hanging="360"/>
        <w:rPr>
          <w:b/>
          <w:bCs/>
        </w:rPr>
      </w:pPr>
      <w:r w:rsidRPr="00BD1EAD">
        <w:rPr>
          <w:b/>
          <w:bCs/>
        </w:rPr>
        <w:t>US:</w:t>
      </w:r>
    </w:p>
    <w:p w14:paraId="2BB70F57" w14:textId="77777777" w:rsidR="00B9574F" w:rsidRPr="00BD1EAD" w:rsidRDefault="00B9574F" w:rsidP="00B9574F">
      <w:pPr>
        <w:pStyle w:val="ConcurBulletIndent"/>
        <w:numPr>
          <w:ilvl w:val="0"/>
          <w:numId w:val="0"/>
        </w:numPr>
        <w:ind w:left="720"/>
      </w:pPr>
      <w:r w:rsidRPr="00BD1EAD">
        <w:t>Launch Windows PowerShell and run the following command:</w:t>
      </w:r>
    </w:p>
    <w:p w14:paraId="28D436D4" w14:textId="77777777" w:rsidR="00B9574F" w:rsidRPr="00BD1EAD" w:rsidRDefault="00B9574F" w:rsidP="00B9574F">
      <w:pPr>
        <w:pStyle w:val="CBRNCode"/>
        <w:ind w:left="720"/>
      </w:pPr>
      <w:r w:rsidRPr="00BD1EAD">
        <w:t>Invoke-</w:t>
      </w:r>
      <w:proofErr w:type="spellStart"/>
      <w:r w:rsidRPr="00BD1EAD">
        <w:t>WebRequest</w:t>
      </w:r>
      <w:proofErr w:type="spellEnd"/>
      <w:r w:rsidRPr="00BD1EAD">
        <w:t xml:space="preserve"> -Uri </w:t>
      </w:r>
      <w:hyperlink r:id="rId58" w:history="1">
        <w:r w:rsidRPr="00BD1EAD">
          <w:rPr>
            <w:rStyle w:val="Hyperlink"/>
          </w:rPr>
          <w:t>https://us-impl.api.concursolutions.com</w:t>
        </w:r>
      </w:hyperlink>
    </w:p>
    <w:p w14:paraId="70481BA9" w14:textId="77777777" w:rsidR="00B9574F" w:rsidRPr="00BD1EAD" w:rsidRDefault="00B9574F" w:rsidP="00B9574F">
      <w:pPr>
        <w:pStyle w:val="ConcurBodyTextIndent"/>
      </w:pPr>
      <w:r w:rsidRPr="00BD1EAD">
        <w:rPr>
          <w:b/>
          <w:bCs/>
        </w:rPr>
        <w:t xml:space="preserve">Expected result: </w:t>
      </w:r>
      <w:r w:rsidRPr="00BD1EAD">
        <w:t>Invoke-</w:t>
      </w:r>
      <w:proofErr w:type="spellStart"/>
      <w:proofErr w:type="gramStart"/>
      <w:r w:rsidRPr="00BD1EAD">
        <w:t>WebRequest</w:t>
      </w:r>
      <w:proofErr w:type="spellEnd"/>
      <w:r w:rsidRPr="00BD1EAD">
        <w:t xml:space="preserve"> :</w:t>
      </w:r>
      <w:proofErr w:type="gramEnd"/>
      <w:r w:rsidRPr="00BD1EAD">
        <w:t xml:space="preserve"> 404 Not Found</w:t>
      </w:r>
    </w:p>
    <w:p w14:paraId="195A0886" w14:textId="77777777" w:rsidR="00B9574F" w:rsidRPr="00BD1EAD" w:rsidRDefault="00B9574F" w:rsidP="00B9574F">
      <w:pPr>
        <w:pStyle w:val="ConcurBodyTextIndent"/>
        <w:rPr>
          <w:b/>
          <w:bCs/>
        </w:rPr>
      </w:pPr>
      <w:r w:rsidRPr="00BD1EAD">
        <w:rPr>
          <w:noProof/>
        </w:rPr>
        <w:drawing>
          <wp:inline distT="0" distB="0" distL="0" distR="0" wp14:anchorId="6390B3BA" wp14:editId="5A30CF4A">
            <wp:extent cx="4800600" cy="640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00600" cy="640080"/>
                    </a:xfrm>
                    <a:prstGeom prst="rect">
                      <a:avLst/>
                    </a:prstGeom>
                  </pic:spPr>
                </pic:pic>
              </a:graphicData>
            </a:graphic>
          </wp:inline>
        </w:drawing>
      </w:r>
    </w:p>
    <w:p w14:paraId="2E05C656" w14:textId="77777777" w:rsidR="00B9574F" w:rsidRPr="00BD1EAD" w:rsidRDefault="00B9574F" w:rsidP="00B9574F">
      <w:pPr>
        <w:pStyle w:val="ConcurBullet"/>
        <w:numPr>
          <w:ilvl w:val="0"/>
          <w:numId w:val="31"/>
        </w:numPr>
        <w:tabs>
          <w:tab w:val="clear" w:pos="1080"/>
        </w:tabs>
        <w:ind w:left="720"/>
        <w:rPr>
          <w:b/>
          <w:bCs/>
        </w:rPr>
      </w:pPr>
      <w:r w:rsidRPr="00BD1EAD">
        <w:rPr>
          <w:b/>
          <w:bCs/>
        </w:rPr>
        <w:t>Mac</w:t>
      </w:r>
    </w:p>
    <w:p w14:paraId="2E9699ED" w14:textId="77777777" w:rsidR="00B9574F" w:rsidRPr="00BD1EAD" w:rsidRDefault="00B9574F" w:rsidP="00B9574F">
      <w:pPr>
        <w:pStyle w:val="ConcurBullet"/>
        <w:numPr>
          <w:ilvl w:val="0"/>
          <w:numId w:val="0"/>
        </w:numPr>
        <w:ind w:left="720"/>
        <w:rPr>
          <w:b/>
          <w:bCs/>
        </w:rPr>
      </w:pPr>
      <w:r w:rsidRPr="00BD1EAD">
        <w:rPr>
          <w:b/>
          <w:bCs/>
        </w:rPr>
        <w:t>EMEA:</w:t>
      </w:r>
    </w:p>
    <w:p w14:paraId="629BD3EA" w14:textId="77777777" w:rsidR="00B9574F" w:rsidRPr="00BD1EAD" w:rsidRDefault="00B9574F" w:rsidP="00B9574F">
      <w:pPr>
        <w:pStyle w:val="ConcurBullet"/>
        <w:numPr>
          <w:ilvl w:val="0"/>
          <w:numId w:val="0"/>
        </w:numPr>
        <w:ind w:left="720"/>
      </w:pPr>
      <w:r w:rsidRPr="00BD1EAD">
        <w:t>Open Terminal and run the following command:</w:t>
      </w:r>
    </w:p>
    <w:p w14:paraId="0F1DA867" w14:textId="77777777" w:rsidR="00B9574F" w:rsidRPr="00BD1EAD" w:rsidRDefault="00B9574F" w:rsidP="00B9574F">
      <w:pPr>
        <w:pStyle w:val="CBRNCode"/>
        <w:ind w:left="720"/>
        <w:rPr>
          <w:rStyle w:val="Hyperlink"/>
          <w:color w:val="auto"/>
          <w:u w:val="none"/>
        </w:rPr>
      </w:pPr>
      <w:r w:rsidRPr="00BD1EAD">
        <w:t>curl -</w:t>
      </w:r>
      <w:proofErr w:type="spellStart"/>
      <w:r w:rsidRPr="00BD1EAD">
        <w:t>vvv</w:t>
      </w:r>
      <w:proofErr w:type="spellEnd"/>
      <w:r w:rsidRPr="00BD1EAD">
        <w:t xml:space="preserve"> </w:t>
      </w:r>
      <w:hyperlink r:id="rId60" w:history="1">
        <w:r w:rsidRPr="00BD1EAD">
          <w:rPr>
            <w:rStyle w:val="Hyperlink"/>
          </w:rPr>
          <w:t>https://emea-impl.api.concursolutions.com</w:t>
        </w:r>
      </w:hyperlink>
    </w:p>
    <w:p w14:paraId="7FD23C93" w14:textId="77777777" w:rsidR="00B9574F" w:rsidRPr="00BD1EAD" w:rsidRDefault="00B9574F" w:rsidP="00B9574F">
      <w:pPr>
        <w:pStyle w:val="ConcurBodyTextIndent"/>
      </w:pPr>
      <w:r w:rsidRPr="00BD1EAD">
        <w:rPr>
          <w:b/>
          <w:bCs/>
        </w:rPr>
        <w:t xml:space="preserve">Expected result: </w:t>
      </w:r>
      <w:r w:rsidRPr="00BD1EAD">
        <w:t>404 Not Found</w:t>
      </w:r>
    </w:p>
    <w:p w14:paraId="3F6AC658" w14:textId="77777777" w:rsidR="00B9574F" w:rsidRPr="00BD1EAD" w:rsidRDefault="00B9574F" w:rsidP="00B9574F">
      <w:pPr>
        <w:pStyle w:val="ConcurBodyTextIndent"/>
        <w:rPr>
          <w:b/>
          <w:bCs/>
        </w:rPr>
      </w:pPr>
      <w:r w:rsidRPr="00BD1EAD">
        <w:rPr>
          <w:b/>
          <w:bCs/>
        </w:rPr>
        <w:t>Example:</w:t>
      </w:r>
    </w:p>
    <w:p w14:paraId="7E47EA04" w14:textId="77777777" w:rsidR="00B9574F" w:rsidRPr="00BD1EAD" w:rsidRDefault="00B9574F" w:rsidP="00B9574F">
      <w:pPr>
        <w:pStyle w:val="CBRNCode"/>
        <w:spacing w:before="40"/>
        <w:ind w:left="720"/>
      </w:pPr>
      <w:r w:rsidRPr="00BD1EAD">
        <w:t>* Trying 104.105.16.162:443...</w:t>
      </w:r>
    </w:p>
    <w:p w14:paraId="27E9A9AB" w14:textId="77777777" w:rsidR="00B9574F" w:rsidRPr="00BD1EAD" w:rsidRDefault="00B9574F" w:rsidP="00B9574F">
      <w:pPr>
        <w:pStyle w:val="CBRNCode"/>
        <w:spacing w:before="40"/>
        <w:ind w:left="720"/>
      </w:pPr>
      <w:r w:rsidRPr="00BD1EAD">
        <w:t>* Connected to emea-impl.api.concursolutions.com (104.105.16.162) port 443 (#0)</w:t>
      </w:r>
    </w:p>
    <w:p w14:paraId="4A1ED5AB" w14:textId="77777777" w:rsidR="00B9574F" w:rsidRPr="00BD1EAD" w:rsidRDefault="00B9574F" w:rsidP="00B9574F">
      <w:pPr>
        <w:pStyle w:val="CBRNCode"/>
        <w:spacing w:before="40"/>
        <w:ind w:left="720"/>
      </w:pPr>
      <w:r w:rsidRPr="00BD1EAD">
        <w:t>* ALPN: offers h2</w:t>
      </w:r>
    </w:p>
    <w:p w14:paraId="1BF7E514" w14:textId="77777777" w:rsidR="00B9574F" w:rsidRPr="00BD1EAD" w:rsidRDefault="00B9574F" w:rsidP="00B9574F">
      <w:pPr>
        <w:pStyle w:val="CBRNCode"/>
        <w:spacing w:before="40"/>
        <w:ind w:left="720"/>
      </w:pPr>
      <w:r w:rsidRPr="00BD1EAD">
        <w:t>* ALPN: offers http/1.1</w:t>
      </w:r>
    </w:p>
    <w:p w14:paraId="101BEF95" w14:textId="77777777" w:rsidR="00B9574F" w:rsidRPr="00BD1EAD" w:rsidRDefault="00B9574F" w:rsidP="00B9574F">
      <w:pPr>
        <w:pStyle w:val="CBRNCode"/>
        <w:spacing w:before="40"/>
        <w:ind w:left="720"/>
      </w:pPr>
      <w:r w:rsidRPr="00BD1EAD">
        <w:lastRenderedPageBreak/>
        <w:t xml:space="preserve">*  </w:t>
      </w:r>
      <w:proofErr w:type="spellStart"/>
      <w:r w:rsidRPr="00BD1EAD">
        <w:t>CAfile</w:t>
      </w:r>
      <w:proofErr w:type="spellEnd"/>
      <w:r w:rsidRPr="00BD1EAD">
        <w:t>: /</w:t>
      </w:r>
      <w:proofErr w:type="spellStart"/>
      <w:r w:rsidRPr="00BD1EAD">
        <w:t>etc</w:t>
      </w:r>
      <w:proofErr w:type="spellEnd"/>
      <w:r w:rsidRPr="00BD1EAD">
        <w:t>/</w:t>
      </w:r>
      <w:proofErr w:type="spellStart"/>
      <w:r w:rsidRPr="00BD1EAD">
        <w:t>ssl</w:t>
      </w:r>
      <w:proofErr w:type="spellEnd"/>
      <w:r w:rsidRPr="00BD1EAD">
        <w:t>/</w:t>
      </w:r>
      <w:proofErr w:type="spellStart"/>
      <w:r w:rsidRPr="00BD1EAD">
        <w:t>cert.pem</w:t>
      </w:r>
      <w:proofErr w:type="spellEnd"/>
    </w:p>
    <w:p w14:paraId="1AC2ED44" w14:textId="77777777" w:rsidR="00B9574F" w:rsidRPr="00BD1EAD" w:rsidRDefault="00B9574F" w:rsidP="00B9574F">
      <w:pPr>
        <w:pStyle w:val="CBRNCode"/>
        <w:spacing w:before="40"/>
        <w:ind w:left="720"/>
      </w:pPr>
      <w:r w:rsidRPr="00BD1EAD">
        <w:t xml:space="preserve">*  </w:t>
      </w:r>
      <w:proofErr w:type="spellStart"/>
      <w:r w:rsidRPr="00BD1EAD">
        <w:t>CApath</w:t>
      </w:r>
      <w:proofErr w:type="spellEnd"/>
      <w:r w:rsidRPr="00BD1EAD">
        <w:t>: none</w:t>
      </w:r>
    </w:p>
    <w:p w14:paraId="4314FDC7" w14:textId="77777777" w:rsidR="00B9574F" w:rsidRPr="00BD1EAD" w:rsidRDefault="00B9574F" w:rsidP="00B9574F">
      <w:pPr>
        <w:pStyle w:val="CBRNCode"/>
        <w:spacing w:before="40"/>
        <w:ind w:left="720"/>
      </w:pPr>
      <w:r w:rsidRPr="00BD1EAD">
        <w:t>* (304) (OUT), TLS handshake, Client hello (1):</w:t>
      </w:r>
    </w:p>
    <w:p w14:paraId="17589E5A" w14:textId="77777777" w:rsidR="00B9574F" w:rsidRPr="00BD1EAD" w:rsidRDefault="00B9574F" w:rsidP="00B9574F">
      <w:pPr>
        <w:pStyle w:val="CBRNCode"/>
        <w:spacing w:before="40"/>
        <w:ind w:left="720"/>
      </w:pPr>
      <w:r w:rsidRPr="00BD1EAD">
        <w:t>* (304) (IN), TLS handshake, Server hello (2):</w:t>
      </w:r>
    </w:p>
    <w:p w14:paraId="3DBF9B1E" w14:textId="77777777" w:rsidR="00B9574F" w:rsidRPr="00BD1EAD" w:rsidRDefault="00B9574F" w:rsidP="00B9574F">
      <w:pPr>
        <w:pStyle w:val="CBRNCode"/>
        <w:spacing w:before="40"/>
        <w:ind w:left="720"/>
      </w:pPr>
      <w:r w:rsidRPr="00BD1EAD">
        <w:t>* (304) (IN), TLS handshake, Unknown (8):</w:t>
      </w:r>
    </w:p>
    <w:p w14:paraId="7AAE9F1E" w14:textId="77777777" w:rsidR="00B9574F" w:rsidRPr="00BD1EAD" w:rsidRDefault="00B9574F" w:rsidP="00B9574F">
      <w:pPr>
        <w:pStyle w:val="CBRNCode"/>
        <w:spacing w:before="40"/>
        <w:ind w:left="720"/>
      </w:pPr>
      <w:r w:rsidRPr="00BD1EAD">
        <w:t>* (304) (IN), TLS handshake, Request CERT (13):</w:t>
      </w:r>
    </w:p>
    <w:p w14:paraId="181B3E35" w14:textId="77777777" w:rsidR="00B9574F" w:rsidRPr="00BD1EAD" w:rsidRDefault="00B9574F" w:rsidP="00B9574F">
      <w:pPr>
        <w:pStyle w:val="CBRNCode"/>
        <w:spacing w:before="40"/>
        <w:ind w:left="720"/>
      </w:pPr>
      <w:r w:rsidRPr="00BD1EAD">
        <w:t>* (304) (IN), TLS handshake, Certificate (11):</w:t>
      </w:r>
    </w:p>
    <w:p w14:paraId="682E37EA" w14:textId="77777777" w:rsidR="00B9574F" w:rsidRPr="00BD1EAD" w:rsidRDefault="00B9574F" w:rsidP="00B9574F">
      <w:pPr>
        <w:pStyle w:val="CBRNCode"/>
        <w:spacing w:before="40"/>
        <w:ind w:left="720"/>
      </w:pPr>
      <w:r w:rsidRPr="00BD1EAD">
        <w:t>* (304) (IN), TLS handshake, CERT verify (15):</w:t>
      </w:r>
    </w:p>
    <w:p w14:paraId="502402D8" w14:textId="77777777" w:rsidR="00B9574F" w:rsidRPr="00BD1EAD" w:rsidRDefault="00B9574F" w:rsidP="00B9574F">
      <w:pPr>
        <w:pStyle w:val="CBRNCode"/>
        <w:spacing w:before="40"/>
        <w:ind w:left="720"/>
      </w:pPr>
      <w:r w:rsidRPr="00BD1EAD">
        <w:t>* (304) (IN), TLS handshake, Finished (20):</w:t>
      </w:r>
    </w:p>
    <w:p w14:paraId="108DF575" w14:textId="77777777" w:rsidR="00B9574F" w:rsidRPr="00BD1EAD" w:rsidRDefault="00B9574F" w:rsidP="00B9574F">
      <w:pPr>
        <w:pStyle w:val="CBRNCode"/>
        <w:spacing w:before="40"/>
        <w:ind w:left="720"/>
      </w:pPr>
      <w:r w:rsidRPr="00BD1EAD">
        <w:t>* (304) (OUT), TLS handshake, Certificate (11):</w:t>
      </w:r>
    </w:p>
    <w:p w14:paraId="310E4CF1" w14:textId="77777777" w:rsidR="00B9574F" w:rsidRPr="00BD1EAD" w:rsidRDefault="00B9574F" w:rsidP="00B9574F">
      <w:pPr>
        <w:pStyle w:val="CBRNCode"/>
        <w:spacing w:before="40"/>
        <w:ind w:left="720"/>
      </w:pPr>
      <w:r w:rsidRPr="00BD1EAD">
        <w:t>* (304) (OUT), TLS handshake, Finished (20):</w:t>
      </w:r>
    </w:p>
    <w:p w14:paraId="0CAA7F50" w14:textId="77777777" w:rsidR="00B9574F" w:rsidRPr="00BD1EAD" w:rsidRDefault="00B9574F" w:rsidP="00B9574F">
      <w:pPr>
        <w:pStyle w:val="CBRNCode"/>
        <w:spacing w:before="40"/>
        <w:ind w:left="720"/>
      </w:pPr>
      <w:r w:rsidRPr="00BD1EAD">
        <w:t>* SSL connection using TLSv1.3 / AEAD-AES256-GCM-SHA384</w:t>
      </w:r>
    </w:p>
    <w:p w14:paraId="03E2D7AA" w14:textId="77777777" w:rsidR="00B9574F" w:rsidRPr="00BD1EAD" w:rsidRDefault="00B9574F" w:rsidP="00B9574F">
      <w:pPr>
        <w:pStyle w:val="CBRNCode"/>
        <w:spacing w:before="40"/>
        <w:ind w:left="720"/>
      </w:pPr>
      <w:r w:rsidRPr="00BD1EAD">
        <w:t>* ALPN: server accepted h2...</w:t>
      </w:r>
    </w:p>
    <w:p w14:paraId="30783FB1" w14:textId="77777777" w:rsidR="00B9574F" w:rsidRPr="00BD1EAD" w:rsidRDefault="00B9574F" w:rsidP="00B9574F">
      <w:pPr>
        <w:pStyle w:val="CBRNCode"/>
        <w:spacing w:before="40"/>
        <w:ind w:left="720"/>
      </w:pPr>
      <w:r w:rsidRPr="00BD1EAD">
        <w:sym w:font="Wingdings" w:char="F0DF"/>
      </w:r>
      <w:r w:rsidRPr="00BD1EAD">
        <w:t>------ output omitted-----</w:t>
      </w:r>
      <w:r w:rsidRPr="00BD1EAD">
        <w:sym w:font="Wingdings" w:char="F0E0"/>
      </w:r>
    </w:p>
    <w:p w14:paraId="10304637" w14:textId="77777777" w:rsidR="00B9574F" w:rsidRPr="00BD1EAD" w:rsidRDefault="00B9574F" w:rsidP="00B9574F">
      <w:pPr>
        <w:pStyle w:val="CBRNCode"/>
        <w:spacing w:before="40"/>
        <w:ind w:left="720"/>
      </w:pPr>
      <w:r w:rsidRPr="00BD1EAD">
        <w:t>&lt;html&gt;</w:t>
      </w:r>
    </w:p>
    <w:p w14:paraId="27026873" w14:textId="77777777" w:rsidR="00B9574F" w:rsidRPr="00BD1EAD" w:rsidRDefault="00B9574F" w:rsidP="00B9574F">
      <w:pPr>
        <w:pStyle w:val="CBRNCode"/>
        <w:spacing w:before="40"/>
        <w:ind w:left="720"/>
      </w:pPr>
      <w:r w:rsidRPr="00BD1EAD">
        <w:t>&lt;head&gt;&lt;title&gt;404 Not Found&lt;/title&gt;&lt;/head&gt;</w:t>
      </w:r>
    </w:p>
    <w:p w14:paraId="226DCDA9" w14:textId="77777777" w:rsidR="00B9574F" w:rsidRPr="00BD1EAD" w:rsidRDefault="00B9574F" w:rsidP="00B9574F">
      <w:pPr>
        <w:pStyle w:val="CBRNCode"/>
        <w:spacing w:before="40"/>
        <w:ind w:left="720"/>
      </w:pPr>
      <w:r w:rsidRPr="00BD1EAD">
        <w:t>&lt;body&gt;</w:t>
      </w:r>
    </w:p>
    <w:p w14:paraId="6977839D" w14:textId="77777777" w:rsidR="00B9574F" w:rsidRPr="00BD1EAD" w:rsidRDefault="00B9574F" w:rsidP="00B9574F">
      <w:pPr>
        <w:pStyle w:val="CBRNCode"/>
        <w:spacing w:before="40"/>
        <w:ind w:left="720"/>
      </w:pPr>
      <w:r w:rsidRPr="00BD1EAD">
        <w:t>&lt;center&gt;&lt;h1&gt;404 Not Found&lt;/h1&gt;&lt;/center&gt;</w:t>
      </w:r>
    </w:p>
    <w:p w14:paraId="29011938" w14:textId="77777777" w:rsidR="00B9574F" w:rsidRPr="00BD1EAD" w:rsidRDefault="00B9574F" w:rsidP="00B9574F">
      <w:pPr>
        <w:pStyle w:val="CBRNCode"/>
        <w:spacing w:before="40"/>
        <w:ind w:left="720"/>
      </w:pPr>
      <w:r w:rsidRPr="00BD1EAD">
        <w:t>&lt;</w:t>
      </w:r>
      <w:proofErr w:type="spellStart"/>
      <w:r w:rsidRPr="00BD1EAD">
        <w:t>hr</w:t>
      </w:r>
      <w:proofErr w:type="spellEnd"/>
      <w:r w:rsidRPr="00BD1EAD">
        <w:t>&gt;&lt;center&gt;</w:t>
      </w:r>
      <w:proofErr w:type="spellStart"/>
      <w:r w:rsidRPr="00BD1EAD">
        <w:t>cnqr</w:t>
      </w:r>
      <w:proofErr w:type="spellEnd"/>
      <w:r w:rsidRPr="00BD1EAD">
        <w:t>-Last-One-Left-Please-Turn-Off-Lights&lt;/center&gt;</w:t>
      </w:r>
    </w:p>
    <w:p w14:paraId="2A314480" w14:textId="77777777" w:rsidR="00B9574F" w:rsidRPr="00BD1EAD" w:rsidRDefault="00B9574F" w:rsidP="00B9574F">
      <w:pPr>
        <w:pStyle w:val="CBRNCode"/>
        <w:spacing w:before="40"/>
        <w:ind w:left="720"/>
      </w:pPr>
      <w:r w:rsidRPr="00BD1EAD">
        <w:t>&lt;/body&gt;</w:t>
      </w:r>
    </w:p>
    <w:p w14:paraId="3F1D9D18" w14:textId="77777777" w:rsidR="00B9574F" w:rsidRPr="00BD1EAD" w:rsidRDefault="00B9574F" w:rsidP="00B9574F">
      <w:pPr>
        <w:pStyle w:val="CBRNCode"/>
        <w:spacing w:before="40"/>
        <w:ind w:left="720"/>
      </w:pPr>
      <w:r w:rsidRPr="00BD1EAD">
        <w:t>&lt;/html&gt;</w:t>
      </w:r>
    </w:p>
    <w:p w14:paraId="6E207D34" w14:textId="77777777" w:rsidR="00B9574F" w:rsidRPr="00BD1EAD" w:rsidRDefault="00B9574F" w:rsidP="00B9574F">
      <w:pPr>
        <w:pStyle w:val="CBRNCode"/>
        <w:spacing w:before="40"/>
        <w:ind w:left="720"/>
        <w:rPr>
          <w:rStyle w:val="Hyperlink"/>
          <w:color w:val="auto"/>
          <w:u w:val="none"/>
        </w:rPr>
      </w:pPr>
      <w:r w:rsidRPr="00BD1EAD">
        <w:t>* Connection #0 to host emea-impl.api.concursolutions.com left intact</w:t>
      </w:r>
    </w:p>
    <w:p w14:paraId="6F702BC6" w14:textId="77777777" w:rsidR="00B9574F" w:rsidRPr="00BD1EAD" w:rsidRDefault="00B9574F" w:rsidP="00B9574F">
      <w:pPr>
        <w:pStyle w:val="ConcurBullet"/>
        <w:numPr>
          <w:ilvl w:val="0"/>
          <w:numId w:val="0"/>
        </w:numPr>
        <w:ind w:left="720"/>
        <w:rPr>
          <w:b/>
          <w:bCs/>
        </w:rPr>
      </w:pPr>
      <w:r w:rsidRPr="00BD1EAD">
        <w:rPr>
          <w:b/>
          <w:bCs/>
        </w:rPr>
        <w:t>US:</w:t>
      </w:r>
    </w:p>
    <w:p w14:paraId="3D4C3CBF" w14:textId="77777777" w:rsidR="00B9574F" w:rsidRPr="00BD1EAD" w:rsidRDefault="00B9574F" w:rsidP="00B9574F">
      <w:pPr>
        <w:pStyle w:val="ConcurBullet"/>
        <w:numPr>
          <w:ilvl w:val="0"/>
          <w:numId w:val="0"/>
        </w:numPr>
        <w:ind w:left="720"/>
      </w:pPr>
      <w:r w:rsidRPr="00BD1EAD">
        <w:t>Open Terminal and run the following command:</w:t>
      </w:r>
    </w:p>
    <w:p w14:paraId="30C341EE" w14:textId="77777777" w:rsidR="00B9574F" w:rsidRPr="00BD1EAD" w:rsidRDefault="00B9574F" w:rsidP="00B9574F">
      <w:pPr>
        <w:pStyle w:val="CBRNCode"/>
        <w:ind w:left="720"/>
        <w:rPr>
          <w:rStyle w:val="Hyperlink"/>
          <w:color w:val="auto"/>
          <w:u w:val="none"/>
        </w:rPr>
      </w:pPr>
      <w:r w:rsidRPr="00BD1EAD">
        <w:t>curl -</w:t>
      </w:r>
      <w:proofErr w:type="spellStart"/>
      <w:r w:rsidRPr="00BD1EAD">
        <w:t>vvv</w:t>
      </w:r>
      <w:proofErr w:type="spellEnd"/>
      <w:r w:rsidRPr="00BD1EAD">
        <w:t xml:space="preserve"> </w:t>
      </w:r>
      <w:hyperlink r:id="rId61" w:history="1">
        <w:r w:rsidRPr="00BD1EAD">
          <w:rPr>
            <w:rStyle w:val="Hyperlink"/>
          </w:rPr>
          <w:t>https://us-impl.api.concursolutions.com</w:t>
        </w:r>
      </w:hyperlink>
    </w:p>
    <w:p w14:paraId="4DC5196F" w14:textId="77777777" w:rsidR="00B9574F" w:rsidRPr="00BD1EAD" w:rsidRDefault="00B9574F" w:rsidP="00B9574F">
      <w:pPr>
        <w:pStyle w:val="ConcurBodyTextIndent"/>
      </w:pPr>
      <w:r w:rsidRPr="00BD1EAD">
        <w:rPr>
          <w:b/>
          <w:bCs/>
        </w:rPr>
        <w:t xml:space="preserve">Expected result: </w:t>
      </w:r>
      <w:r w:rsidRPr="00BD1EAD">
        <w:t>404 Not Found</w:t>
      </w:r>
    </w:p>
    <w:p w14:paraId="1D6D863A" w14:textId="77777777" w:rsidR="00B9574F" w:rsidRPr="00BD1EAD" w:rsidRDefault="00B9574F" w:rsidP="00B9574F">
      <w:pPr>
        <w:pStyle w:val="ConcurBodyTextIndent"/>
        <w:rPr>
          <w:b/>
          <w:bCs/>
        </w:rPr>
      </w:pPr>
      <w:r w:rsidRPr="00BD1EAD">
        <w:rPr>
          <w:b/>
          <w:bCs/>
        </w:rPr>
        <w:t>Example:</w:t>
      </w:r>
    </w:p>
    <w:p w14:paraId="0DC31CD1" w14:textId="77777777" w:rsidR="00B9574F" w:rsidRPr="00BD1EAD" w:rsidRDefault="00B9574F" w:rsidP="00B9574F">
      <w:pPr>
        <w:pStyle w:val="CBRNCode"/>
        <w:spacing w:before="40"/>
        <w:ind w:left="720"/>
      </w:pPr>
      <w:r w:rsidRPr="00BD1EAD">
        <w:t>* Trying 104.105.16.162:443...</w:t>
      </w:r>
    </w:p>
    <w:p w14:paraId="113524D1" w14:textId="77777777" w:rsidR="00B9574F" w:rsidRPr="00BD1EAD" w:rsidRDefault="00B9574F" w:rsidP="00B9574F">
      <w:pPr>
        <w:pStyle w:val="CBRNCode"/>
        <w:spacing w:before="40"/>
        <w:ind w:left="720"/>
      </w:pPr>
      <w:r w:rsidRPr="00BD1EAD">
        <w:t>* Connected to us-impl.api.concursolutions.com (104.105.16.162) port 443 (#0)</w:t>
      </w:r>
    </w:p>
    <w:p w14:paraId="3ED223D1" w14:textId="77777777" w:rsidR="00B9574F" w:rsidRPr="00BD1EAD" w:rsidRDefault="00B9574F" w:rsidP="00B9574F">
      <w:pPr>
        <w:pStyle w:val="CBRNCode"/>
        <w:spacing w:before="40"/>
        <w:ind w:left="720"/>
      </w:pPr>
      <w:r w:rsidRPr="00BD1EAD">
        <w:t>* ALPN: offers h2</w:t>
      </w:r>
    </w:p>
    <w:p w14:paraId="1EB4E41E" w14:textId="77777777" w:rsidR="00B9574F" w:rsidRPr="00BD1EAD" w:rsidRDefault="00B9574F" w:rsidP="00B9574F">
      <w:pPr>
        <w:pStyle w:val="CBRNCode"/>
        <w:spacing w:before="40"/>
        <w:ind w:left="720"/>
      </w:pPr>
      <w:r w:rsidRPr="00BD1EAD">
        <w:t>* ALPN: offers http/1.1</w:t>
      </w:r>
    </w:p>
    <w:p w14:paraId="1CA0088D" w14:textId="77777777" w:rsidR="00B9574F" w:rsidRPr="00BD1EAD" w:rsidRDefault="00B9574F" w:rsidP="00B9574F">
      <w:pPr>
        <w:pStyle w:val="CBRNCode"/>
        <w:spacing w:before="40"/>
        <w:ind w:left="720"/>
      </w:pPr>
      <w:r w:rsidRPr="00BD1EAD">
        <w:t xml:space="preserve">*  </w:t>
      </w:r>
      <w:proofErr w:type="spellStart"/>
      <w:r w:rsidRPr="00BD1EAD">
        <w:t>CAfile</w:t>
      </w:r>
      <w:proofErr w:type="spellEnd"/>
      <w:r w:rsidRPr="00BD1EAD">
        <w:t>: /</w:t>
      </w:r>
      <w:proofErr w:type="spellStart"/>
      <w:r w:rsidRPr="00BD1EAD">
        <w:t>etc</w:t>
      </w:r>
      <w:proofErr w:type="spellEnd"/>
      <w:r w:rsidRPr="00BD1EAD">
        <w:t>/</w:t>
      </w:r>
      <w:proofErr w:type="spellStart"/>
      <w:r w:rsidRPr="00BD1EAD">
        <w:t>ssl</w:t>
      </w:r>
      <w:proofErr w:type="spellEnd"/>
      <w:r w:rsidRPr="00BD1EAD">
        <w:t>/</w:t>
      </w:r>
      <w:proofErr w:type="spellStart"/>
      <w:r w:rsidRPr="00BD1EAD">
        <w:t>cert.pem</w:t>
      </w:r>
      <w:proofErr w:type="spellEnd"/>
    </w:p>
    <w:p w14:paraId="4274BECC" w14:textId="77777777" w:rsidR="00B9574F" w:rsidRPr="00BD1EAD" w:rsidRDefault="00B9574F" w:rsidP="00B9574F">
      <w:pPr>
        <w:pStyle w:val="CBRNCode"/>
        <w:spacing w:before="40"/>
        <w:ind w:left="720"/>
      </w:pPr>
      <w:r w:rsidRPr="00BD1EAD">
        <w:t xml:space="preserve">*  </w:t>
      </w:r>
      <w:proofErr w:type="spellStart"/>
      <w:r w:rsidRPr="00BD1EAD">
        <w:t>CApath</w:t>
      </w:r>
      <w:proofErr w:type="spellEnd"/>
      <w:r w:rsidRPr="00BD1EAD">
        <w:t>: none</w:t>
      </w:r>
    </w:p>
    <w:p w14:paraId="13C86D15" w14:textId="77777777" w:rsidR="00B9574F" w:rsidRPr="00BD1EAD" w:rsidRDefault="00B9574F" w:rsidP="00B9574F">
      <w:pPr>
        <w:pStyle w:val="CBRNCode"/>
        <w:spacing w:before="40"/>
        <w:ind w:left="720"/>
      </w:pPr>
      <w:r w:rsidRPr="00BD1EAD">
        <w:t>* (304) (OUT), TLS handshake, Client hello (1):</w:t>
      </w:r>
    </w:p>
    <w:p w14:paraId="0B0D715C" w14:textId="77777777" w:rsidR="00B9574F" w:rsidRPr="00BD1EAD" w:rsidRDefault="00B9574F" w:rsidP="00B9574F">
      <w:pPr>
        <w:pStyle w:val="CBRNCode"/>
        <w:spacing w:before="40"/>
        <w:ind w:left="720"/>
      </w:pPr>
      <w:r w:rsidRPr="00BD1EAD">
        <w:t>* (304) (IN), TLS handshake, Server hello (2):</w:t>
      </w:r>
    </w:p>
    <w:p w14:paraId="1DC288C7" w14:textId="77777777" w:rsidR="00B9574F" w:rsidRPr="00BD1EAD" w:rsidRDefault="00B9574F" w:rsidP="00B9574F">
      <w:pPr>
        <w:pStyle w:val="CBRNCode"/>
        <w:spacing w:before="40"/>
        <w:ind w:left="720"/>
      </w:pPr>
      <w:r w:rsidRPr="00BD1EAD">
        <w:t>* (304) (IN), TLS handshake, Unknown (8):</w:t>
      </w:r>
    </w:p>
    <w:p w14:paraId="4B05F02B" w14:textId="77777777" w:rsidR="00B9574F" w:rsidRPr="00BD1EAD" w:rsidRDefault="00B9574F" w:rsidP="00B9574F">
      <w:pPr>
        <w:pStyle w:val="CBRNCode"/>
        <w:spacing w:before="40"/>
        <w:ind w:left="720"/>
      </w:pPr>
      <w:r w:rsidRPr="00BD1EAD">
        <w:t>* (304) (IN), TLS handshake, Request CERT (13):</w:t>
      </w:r>
    </w:p>
    <w:p w14:paraId="3DDB6C1A" w14:textId="77777777" w:rsidR="00B9574F" w:rsidRPr="00BD1EAD" w:rsidRDefault="00B9574F" w:rsidP="00B9574F">
      <w:pPr>
        <w:pStyle w:val="CBRNCode"/>
        <w:spacing w:before="40"/>
        <w:ind w:left="720"/>
      </w:pPr>
      <w:r w:rsidRPr="00BD1EAD">
        <w:t>* (304) (IN), TLS handshake, Certificate (11):</w:t>
      </w:r>
    </w:p>
    <w:p w14:paraId="25CEEA0E" w14:textId="77777777" w:rsidR="00B9574F" w:rsidRPr="00BD1EAD" w:rsidRDefault="00B9574F" w:rsidP="00B9574F">
      <w:pPr>
        <w:pStyle w:val="CBRNCode"/>
        <w:spacing w:before="40"/>
        <w:ind w:left="720"/>
      </w:pPr>
      <w:r w:rsidRPr="00BD1EAD">
        <w:t>* (304) (IN), TLS handshake, CERT verify (15):</w:t>
      </w:r>
    </w:p>
    <w:p w14:paraId="0DF5CEF1" w14:textId="77777777" w:rsidR="00B9574F" w:rsidRPr="00BD1EAD" w:rsidRDefault="00B9574F" w:rsidP="00B9574F">
      <w:pPr>
        <w:pStyle w:val="CBRNCode"/>
        <w:spacing w:before="40"/>
        <w:ind w:left="720"/>
      </w:pPr>
      <w:r w:rsidRPr="00BD1EAD">
        <w:t>* (304) (IN), TLS handshake, Finished (20):</w:t>
      </w:r>
    </w:p>
    <w:p w14:paraId="2A109B57" w14:textId="77777777" w:rsidR="00B9574F" w:rsidRPr="00BD1EAD" w:rsidRDefault="00B9574F" w:rsidP="00B9574F">
      <w:pPr>
        <w:pStyle w:val="CBRNCode"/>
        <w:spacing w:before="40"/>
        <w:ind w:left="720"/>
      </w:pPr>
      <w:r w:rsidRPr="00BD1EAD">
        <w:t>* (304) (OUT), TLS handshake, Certificate (11):</w:t>
      </w:r>
    </w:p>
    <w:p w14:paraId="5A241D63" w14:textId="77777777" w:rsidR="00B9574F" w:rsidRPr="00BD1EAD" w:rsidRDefault="00B9574F" w:rsidP="00B9574F">
      <w:pPr>
        <w:pStyle w:val="CBRNCode"/>
        <w:spacing w:before="40"/>
        <w:ind w:left="720"/>
      </w:pPr>
      <w:r w:rsidRPr="00BD1EAD">
        <w:t>* (304) (OUT), TLS handshake, Finished (20):</w:t>
      </w:r>
    </w:p>
    <w:p w14:paraId="3688556D" w14:textId="77777777" w:rsidR="00B9574F" w:rsidRPr="00BD1EAD" w:rsidRDefault="00B9574F" w:rsidP="00B9574F">
      <w:pPr>
        <w:pStyle w:val="CBRNCode"/>
        <w:spacing w:before="40"/>
        <w:ind w:left="720"/>
      </w:pPr>
      <w:r w:rsidRPr="00BD1EAD">
        <w:t>* SSL connection using TLSv1.3 / AEAD-AES256-GCM-SHA384</w:t>
      </w:r>
    </w:p>
    <w:p w14:paraId="2742171B" w14:textId="77777777" w:rsidR="00B9574F" w:rsidRPr="00BD1EAD" w:rsidRDefault="00B9574F" w:rsidP="00B9574F">
      <w:pPr>
        <w:pStyle w:val="CBRNCode"/>
        <w:spacing w:before="40"/>
        <w:ind w:left="720"/>
      </w:pPr>
      <w:r w:rsidRPr="00BD1EAD">
        <w:t>...</w:t>
      </w:r>
    </w:p>
    <w:p w14:paraId="2D7D3EDA" w14:textId="77777777" w:rsidR="00B9574F" w:rsidRPr="00BD1EAD" w:rsidRDefault="00B9574F" w:rsidP="00B9574F">
      <w:pPr>
        <w:pStyle w:val="CBRNCode"/>
        <w:spacing w:before="40"/>
        <w:ind w:left="720"/>
      </w:pPr>
      <w:r w:rsidRPr="00BD1EAD">
        <w:sym w:font="Wingdings" w:char="F0DF"/>
      </w:r>
      <w:r w:rsidRPr="00BD1EAD">
        <w:t>------ output omitted-----</w:t>
      </w:r>
      <w:r w:rsidRPr="00BD1EAD">
        <w:sym w:font="Wingdings" w:char="F0E0"/>
      </w:r>
    </w:p>
    <w:p w14:paraId="38E0F515" w14:textId="77777777" w:rsidR="00B9574F" w:rsidRPr="00BD1EAD" w:rsidRDefault="00B9574F" w:rsidP="00B9574F">
      <w:pPr>
        <w:pStyle w:val="CBRNCode"/>
        <w:spacing w:before="40"/>
        <w:ind w:left="720"/>
      </w:pPr>
      <w:r w:rsidRPr="00BD1EAD">
        <w:t>&lt;html&gt;</w:t>
      </w:r>
    </w:p>
    <w:p w14:paraId="2926EFD6" w14:textId="77777777" w:rsidR="00B9574F" w:rsidRPr="00BD1EAD" w:rsidRDefault="00B9574F" w:rsidP="00B9574F">
      <w:pPr>
        <w:pStyle w:val="CBRNCode"/>
        <w:spacing w:before="40"/>
        <w:ind w:left="720"/>
      </w:pPr>
      <w:r w:rsidRPr="00BD1EAD">
        <w:lastRenderedPageBreak/>
        <w:t>&lt;head&gt;&lt;title&gt;404 Not Found&lt;/title&gt;&lt;/head&gt;</w:t>
      </w:r>
    </w:p>
    <w:p w14:paraId="55CBA9FA" w14:textId="77777777" w:rsidR="00B9574F" w:rsidRPr="00BD1EAD" w:rsidRDefault="00B9574F" w:rsidP="00B9574F">
      <w:pPr>
        <w:pStyle w:val="CBRNCode"/>
        <w:spacing w:before="40"/>
        <w:ind w:left="720"/>
      </w:pPr>
      <w:r w:rsidRPr="00BD1EAD">
        <w:t>&lt;body&gt;</w:t>
      </w:r>
    </w:p>
    <w:p w14:paraId="0144AF5F" w14:textId="77777777" w:rsidR="00B9574F" w:rsidRPr="00BD1EAD" w:rsidRDefault="00B9574F" w:rsidP="00B9574F">
      <w:pPr>
        <w:pStyle w:val="CBRNCode"/>
        <w:spacing w:before="40"/>
        <w:ind w:left="720"/>
      </w:pPr>
      <w:r w:rsidRPr="00BD1EAD">
        <w:t>&lt;center&gt;&lt;h1&gt;404 Not Found&lt;/h1&gt;&lt;/center&gt;</w:t>
      </w:r>
    </w:p>
    <w:p w14:paraId="430870EE" w14:textId="77777777" w:rsidR="00B9574F" w:rsidRPr="00BD1EAD" w:rsidRDefault="00B9574F" w:rsidP="00B9574F">
      <w:pPr>
        <w:pStyle w:val="CBRNCode"/>
        <w:spacing w:before="40"/>
        <w:ind w:left="720"/>
      </w:pPr>
      <w:r w:rsidRPr="00BD1EAD">
        <w:t>&lt;</w:t>
      </w:r>
      <w:proofErr w:type="spellStart"/>
      <w:r w:rsidRPr="00BD1EAD">
        <w:t>hr</w:t>
      </w:r>
      <w:proofErr w:type="spellEnd"/>
      <w:r w:rsidRPr="00BD1EAD">
        <w:t>&gt;&lt;center&gt;</w:t>
      </w:r>
      <w:proofErr w:type="spellStart"/>
      <w:r w:rsidRPr="00BD1EAD">
        <w:t>cnqr</w:t>
      </w:r>
      <w:proofErr w:type="spellEnd"/>
      <w:r w:rsidRPr="00BD1EAD">
        <w:t>-Last-One-Left-Please-Turn-Off-Lights&lt;/center&gt;</w:t>
      </w:r>
    </w:p>
    <w:p w14:paraId="35E134C0" w14:textId="77777777" w:rsidR="00B9574F" w:rsidRPr="00BD1EAD" w:rsidRDefault="00B9574F" w:rsidP="00B9574F">
      <w:pPr>
        <w:pStyle w:val="CBRNCode"/>
        <w:spacing w:before="40"/>
        <w:ind w:left="720"/>
      </w:pPr>
      <w:r w:rsidRPr="00BD1EAD">
        <w:t>&lt;/body&gt;</w:t>
      </w:r>
    </w:p>
    <w:p w14:paraId="1BB18A56" w14:textId="77777777" w:rsidR="00B9574F" w:rsidRPr="00BD1EAD" w:rsidRDefault="00B9574F" w:rsidP="00B9574F">
      <w:pPr>
        <w:pStyle w:val="CBRNCode"/>
        <w:spacing w:before="40"/>
        <w:ind w:left="720"/>
      </w:pPr>
      <w:r w:rsidRPr="00BD1EAD">
        <w:t>&lt;/html&gt;</w:t>
      </w:r>
    </w:p>
    <w:p w14:paraId="0514BDE4" w14:textId="77777777" w:rsidR="00B9574F" w:rsidRPr="00BD1EAD" w:rsidRDefault="00B9574F" w:rsidP="00B9574F">
      <w:pPr>
        <w:pStyle w:val="CBRNCode"/>
        <w:spacing w:before="40"/>
        <w:ind w:left="720"/>
      </w:pPr>
      <w:r w:rsidRPr="00BD1EAD">
        <w:t>* Connection #0 to host us-impl.api.concursolutions.com left intact</w:t>
      </w:r>
    </w:p>
    <w:p w14:paraId="07C59399" w14:textId="77777777" w:rsidR="00B9574F" w:rsidRPr="00BD1EAD" w:rsidRDefault="00B9574F" w:rsidP="00B9574F">
      <w:pPr>
        <w:pStyle w:val="Heading4"/>
      </w:pPr>
      <w:r w:rsidRPr="00BD1EAD">
        <w:t>Configuration / Feature Activation</w:t>
      </w:r>
    </w:p>
    <w:p w14:paraId="41BBF7CC" w14:textId="77777777" w:rsidR="00B9574F" w:rsidRPr="00BD1EAD" w:rsidRDefault="00B9574F" w:rsidP="00B9574F">
      <w:pPr>
        <w:pStyle w:val="ConcurBodyText"/>
      </w:pPr>
      <w:r w:rsidRPr="00BD1EAD">
        <w:t>Clients who do not pin their security certificates do not need to take any action.</w:t>
      </w:r>
    </w:p>
    <w:p w14:paraId="6B1DCE39" w14:textId="631E352F" w:rsidR="00437752" w:rsidRPr="00043D64" w:rsidRDefault="00B9574F" w:rsidP="00B9574F">
      <w:pPr>
        <w:pStyle w:val="ConcurBodyText"/>
      </w:pPr>
      <w:r w:rsidRPr="00BD1EAD">
        <w:t>For clients who must pin their security certificates, pin both the RSA and ECDSA certificates.</w:t>
      </w:r>
    </w:p>
    <w:p w14:paraId="0F2A2F36" w14:textId="77777777" w:rsidR="0084067F" w:rsidRPr="001D3E71" w:rsidRDefault="0084067F" w:rsidP="0084067F">
      <w:pPr>
        <w:pStyle w:val="Heading3"/>
      </w:pPr>
      <w:bookmarkStart w:id="40" w:name="_Toc130564648"/>
      <w:r w:rsidRPr="001D3E71">
        <w:t>New SSL certificates for *.concursolutions.com and *api.concursolutions.com (Feb 16)</w:t>
      </w:r>
      <w:bookmarkEnd w:id="40"/>
    </w:p>
    <w:p w14:paraId="6061DEC4" w14:textId="77777777" w:rsidR="0084067F" w:rsidRPr="001D3E71" w:rsidRDefault="0084067F" w:rsidP="0084067F">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4067F" w:rsidRPr="001D3E71" w14:paraId="7B3DDA9C"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5ABEF3B" w14:textId="77777777" w:rsidR="0084067F" w:rsidRPr="001D3E71" w:rsidRDefault="0084067F" w:rsidP="0084067F">
            <w:pPr>
              <w:pStyle w:val="ConcurTableHeadCentered8pt"/>
            </w:pPr>
            <w:r w:rsidRPr="001D3E7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0055EBC" w14:textId="77777777" w:rsidR="0084067F" w:rsidRPr="001D3E71" w:rsidRDefault="0084067F" w:rsidP="0084067F">
            <w:pPr>
              <w:pStyle w:val="ConcurTableHeadCentered8pt"/>
            </w:pPr>
            <w:r w:rsidRPr="001D3E7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91023E4" w14:textId="77777777" w:rsidR="0084067F" w:rsidRPr="001D3E71" w:rsidRDefault="0084067F" w:rsidP="0084067F">
            <w:pPr>
              <w:pStyle w:val="ConcurTableHeadCentered8pt"/>
            </w:pPr>
            <w:r w:rsidRPr="001D3E71">
              <w:t>Feature Target Release Date</w:t>
            </w:r>
          </w:p>
        </w:tc>
      </w:tr>
      <w:tr w:rsidR="0084067F" w:rsidRPr="001D3E71" w14:paraId="06DE2FBE"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EF88B62" w14:textId="77777777" w:rsidR="0084067F" w:rsidRPr="001D3E71" w:rsidRDefault="0084067F" w:rsidP="0084067F">
            <w:pPr>
              <w:pStyle w:val="ConcurTableText8ptCenter"/>
              <w:keepNext/>
            </w:pPr>
            <w:r w:rsidRPr="001D3E71">
              <w:t>January 20,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007FA0D" w14:textId="77777777" w:rsidR="0084067F" w:rsidRPr="001D3E71" w:rsidRDefault="0084067F" w:rsidP="0084067F">
            <w:pPr>
              <w:pStyle w:val="ConcurTableText8ptCenter"/>
              <w:keepNext/>
            </w:pPr>
            <w:r w:rsidRPr="001D3E71">
              <w:t>February 17,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D10C18D" w14:textId="77777777" w:rsidR="0084067F" w:rsidRPr="001D3E71" w:rsidRDefault="0084067F" w:rsidP="0084067F">
            <w:pPr>
              <w:pStyle w:val="ConcurTableText8ptCenter"/>
              <w:keepNext/>
            </w:pPr>
            <w:r w:rsidRPr="001D3E71">
              <w:t>February 16, 2023</w:t>
            </w:r>
          </w:p>
        </w:tc>
      </w:tr>
      <w:tr w:rsidR="0084067F" w:rsidRPr="001D3E71" w14:paraId="14D6D6C2" w14:textId="77777777" w:rsidTr="00BA5C9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4DA46B2" w14:textId="77777777" w:rsidR="0084067F" w:rsidRPr="001D3E71" w:rsidRDefault="0084067F" w:rsidP="0084067F">
            <w:pPr>
              <w:pStyle w:val="ConcurTableText8ptCenter"/>
              <w:keepNext/>
            </w:pPr>
            <w:r w:rsidRPr="001D3E71">
              <w:t>Any changes since the previous monthly release are highlighted in yellow in this release note.</w:t>
            </w:r>
          </w:p>
        </w:tc>
      </w:tr>
    </w:tbl>
    <w:p w14:paraId="10F99DE1" w14:textId="77777777" w:rsidR="0084067F" w:rsidRPr="001D3E71" w:rsidRDefault="0084067F" w:rsidP="0084067F">
      <w:pPr>
        <w:pStyle w:val="ConcurBodyText"/>
        <w:keepNext/>
        <w:rPr>
          <w:b/>
          <w:bCs/>
        </w:rPr>
      </w:pPr>
      <w:r w:rsidRPr="001D3E71">
        <w:rPr>
          <w:b/>
          <w:bCs/>
        </w:rPr>
        <w:t>Applies to:</w:t>
      </w:r>
    </w:p>
    <w:p w14:paraId="532A8C91" w14:textId="77777777" w:rsidR="0084067F" w:rsidRPr="001D3E71" w:rsidRDefault="0084067F" w:rsidP="0084067F">
      <w:pPr>
        <w:pStyle w:val="ApplicableProducts"/>
      </w:pPr>
      <w:bookmarkStart w:id="41" w:name="_Toc130564649"/>
      <w:r w:rsidRPr="001D3E71">
        <w:t>All | All</w:t>
      </w:r>
      <w:bookmarkEnd w:id="41"/>
    </w:p>
    <w:p w14:paraId="225F69A0" w14:textId="77777777" w:rsidR="0084067F" w:rsidRPr="001D3E71" w:rsidRDefault="0084067F" w:rsidP="0084067F">
      <w:pPr>
        <w:pStyle w:val="Heading4"/>
      </w:pPr>
      <w:r w:rsidRPr="001D3E71">
        <w:t>Overview</w:t>
      </w:r>
    </w:p>
    <w:p w14:paraId="4163D586" w14:textId="77777777" w:rsidR="0084067F" w:rsidRPr="001D3E71" w:rsidRDefault="0084067F" w:rsidP="0084067F">
      <w:pPr>
        <w:pStyle w:val="ConcurBodyText"/>
      </w:pPr>
      <w:r w:rsidRPr="001D3E71">
        <w:t>As part of the weak cipher removal project, SAP Concur issued new SSL certificates for concursolutions.com and api.concursolutions.com at 5 PM PST on February 16, 2023.</w:t>
      </w:r>
    </w:p>
    <w:p w14:paraId="2E034A93" w14:textId="77777777" w:rsidR="0084067F" w:rsidRPr="001D3E71" w:rsidRDefault="0084067F" w:rsidP="0084067F">
      <w:pPr>
        <w:pStyle w:val="ConcurWarningIcon"/>
      </w:pPr>
      <w:r w:rsidRPr="001D3E71">
        <w:rPr>
          <w:b/>
          <w:bCs/>
        </w:rPr>
        <w:t xml:space="preserve">IMPORTANT: </w:t>
      </w:r>
      <w:r w:rsidRPr="001D3E71">
        <w:t>Clients who pin these certificates must update to the new certificates.</w:t>
      </w:r>
    </w:p>
    <w:p w14:paraId="4F50BB86" w14:textId="77777777" w:rsidR="0084067F" w:rsidRPr="001D3E71" w:rsidRDefault="0084067F" w:rsidP="0084067F">
      <w:pPr>
        <w:pStyle w:val="ConcurMoreInfo"/>
      </w:pPr>
      <w:r w:rsidRPr="001D3E71">
        <w:t xml:space="preserve">For more information about the weak cipher removal project, refer to the </w:t>
      </w:r>
      <w:r w:rsidRPr="001D3E71">
        <w:rPr>
          <w:i/>
          <w:iCs/>
        </w:rPr>
        <w:t>Addition of ECDSA Encryption and Cipher Retirement</w:t>
      </w:r>
      <w:r w:rsidRPr="001D3E71">
        <w:t xml:space="preserve"> release note.</w:t>
      </w:r>
    </w:p>
    <w:p w14:paraId="6736E084" w14:textId="77777777" w:rsidR="0084067F" w:rsidRDefault="0084067F" w:rsidP="0084067F">
      <w:pPr>
        <w:pStyle w:val="ConcurNote"/>
      </w:pPr>
      <w:r w:rsidRPr="001D3E71">
        <w:t>Because these certificates were changed to</w:t>
      </w:r>
      <w:r>
        <w:t xml:space="preserve"> support the weak cipher removal project, and are not part of the annual renewal process, the date of change might not correspond to the expiration date within the security certificate.</w:t>
      </w:r>
    </w:p>
    <w:p w14:paraId="3F5003D1" w14:textId="77777777" w:rsidR="0084067F" w:rsidRPr="00941126" w:rsidRDefault="0084067F" w:rsidP="0084067F">
      <w:pPr>
        <w:pStyle w:val="Heading5"/>
      </w:pPr>
      <w:r>
        <w:t>Business Purpose / Client Benefit</w:t>
      </w:r>
    </w:p>
    <w:p w14:paraId="7BAF36EC" w14:textId="77777777" w:rsidR="0084067F" w:rsidRPr="00941126" w:rsidRDefault="0084067F" w:rsidP="00C00BF6">
      <w:pPr>
        <w:pStyle w:val="ConcurBodyText"/>
      </w:pPr>
      <w:r>
        <w:t>These changes provide ongoing security for SAP Concur solutions.</w:t>
      </w:r>
    </w:p>
    <w:p w14:paraId="0BDAFF50" w14:textId="77777777" w:rsidR="0084067F" w:rsidRDefault="0084067F" w:rsidP="0084067F">
      <w:pPr>
        <w:pStyle w:val="Heading4"/>
      </w:pPr>
      <w:r w:rsidRPr="000D7C9A">
        <w:lastRenderedPageBreak/>
        <w:t>Configuration / Feature Activatio</w:t>
      </w:r>
      <w:r>
        <w:t>n</w:t>
      </w:r>
    </w:p>
    <w:p w14:paraId="6B81520A" w14:textId="77777777" w:rsidR="0084067F" w:rsidRDefault="0084067F" w:rsidP="0084067F">
      <w:pPr>
        <w:pStyle w:val="ConcurBodyText"/>
      </w:pPr>
      <w:bookmarkStart w:id="42" w:name="_Int_VnAfOHh0"/>
      <w:r>
        <w:t>Clients who have not pinned these certificates do not need to take any action as their certificate will be automatically replaced.</w:t>
      </w:r>
      <w:bookmarkEnd w:id="42"/>
      <w:r>
        <w:t xml:space="preserve"> </w:t>
      </w:r>
      <w:r w:rsidRPr="5B5628CC">
        <w:rPr>
          <w:b/>
          <w:bCs/>
          <w:i/>
          <w:iCs/>
        </w:rPr>
        <w:t>Most clients do not pin the certificate.</w:t>
      </w:r>
    </w:p>
    <w:p w14:paraId="5B352964" w14:textId="77777777" w:rsidR="0084067F" w:rsidRPr="00CC76A9" w:rsidRDefault="0084067F" w:rsidP="0084067F">
      <w:pPr>
        <w:pStyle w:val="ConcurBodyText"/>
      </w:pPr>
      <w:r>
        <w:t xml:space="preserve">To avoid </w:t>
      </w:r>
      <w:bookmarkStart w:id="43" w:name="_Int_LN2nAe7t"/>
      <w:r>
        <w:t>disruption</w:t>
      </w:r>
      <w:bookmarkEnd w:id="43"/>
      <w:r>
        <w:t xml:space="preserve"> of service with SAP Concur solutions, clients who have pinned the concursolutions.com or api.concursolutions.com certificates must update to the new certificates. </w:t>
      </w:r>
    </w:p>
    <w:p w14:paraId="2181C090" w14:textId="77777777" w:rsidR="0084067F" w:rsidRDefault="0084067F" w:rsidP="0084067F">
      <w:pPr>
        <w:pStyle w:val="ConcurBodyText"/>
        <w:rPr>
          <w:rStyle w:val="normaltextrun"/>
          <w:rFonts w:cs="Segoe UI"/>
        </w:rPr>
      </w:pPr>
      <w:r>
        <w:rPr>
          <w:rStyle w:val="normaltextrun"/>
          <w:rFonts w:cs="Segoe UI"/>
        </w:rPr>
        <w:t>The new SSL certificates can be accessed through the following URLs:</w:t>
      </w:r>
    </w:p>
    <w:p w14:paraId="09C528FC" w14:textId="77777777" w:rsidR="0084067F" w:rsidRPr="00C23B17" w:rsidRDefault="0084067F" w:rsidP="0084067F">
      <w:pPr>
        <w:pStyle w:val="ConcurBodyText"/>
        <w:numPr>
          <w:ilvl w:val="0"/>
          <w:numId w:val="44"/>
        </w:numPr>
        <w:rPr>
          <w:rStyle w:val="Hyperlink"/>
          <w:color w:val="auto"/>
          <w:u w:val="none"/>
        </w:rPr>
      </w:pPr>
      <w:r w:rsidRPr="004E339F">
        <w:rPr>
          <w:rStyle w:val="info"/>
        </w:rPr>
        <w:t xml:space="preserve">Intermediate: </w:t>
      </w:r>
      <w:hyperlink r:id="rId62" w:history="1">
        <w:r w:rsidRPr="00573CA9">
          <w:rPr>
            <w:rStyle w:val="Hyperlink"/>
          </w:rPr>
          <w:t>DigiCert TLS RSA SHA256 2020 CA1</w:t>
        </w:r>
      </w:hyperlink>
    </w:p>
    <w:p w14:paraId="6BC208C3" w14:textId="77777777" w:rsidR="0084067F" w:rsidRPr="00BF3DA2" w:rsidRDefault="0084067F" w:rsidP="0084067F">
      <w:pPr>
        <w:pStyle w:val="ConcurBodyText"/>
        <w:numPr>
          <w:ilvl w:val="0"/>
          <w:numId w:val="44"/>
        </w:numPr>
        <w:rPr>
          <w:rStyle w:val="Hyperlink"/>
          <w:color w:val="auto"/>
          <w:u w:val="none"/>
        </w:rPr>
      </w:pPr>
      <w:r w:rsidRPr="00C23B17">
        <w:rPr>
          <w:rStyle w:val="ConcurBulletChar"/>
        </w:rPr>
        <w:t xml:space="preserve">Root: </w:t>
      </w:r>
      <w:hyperlink r:id="rId63" w:history="1">
        <w:r w:rsidRPr="00573CA9">
          <w:rPr>
            <w:rStyle w:val="Hyperlink"/>
            <w:rFonts w:eastAsia="Arial Unicode MS"/>
            <w:snapToGrid w:val="0"/>
          </w:rPr>
          <w:t>DigiCert Global Root CA</w:t>
        </w:r>
      </w:hyperlink>
    </w:p>
    <w:p w14:paraId="0DD70A0B" w14:textId="77777777" w:rsidR="0084067F" w:rsidRDefault="0084067F" w:rsidP="0084067F">
      <w:pPr>
        <w:pStyle w:val="ConcurBodyText"/>
        <w:keepNext/>
      </w:pPr>
      <w:r>
        <w:t xml:space="preserve">The full certificate chain (end, intermediate, and root) can be access from the following URLs: </w:t>
      </w:r>
    </w:p>
    <w:p w14:paraId="0DA8FC60" w14:textId="77777777" w:rsidR="0084067F" w:rsidRPr="00926C09" w:rsidRDefault="0084067F" w:rsidP="0084067F">
      <w:pPr>
        <w:pStyle w:val="ConcurBodyText"/>
        <w:keepNext/>
        <w:rPr>
          <w:b/>
          <w:bCs/>
          <w:lang w:val="en-PH"/>
        </w:rPr>
      </w:pPr>
      <w:r w:rsidRPr="00926C09">
        <w:rPr>
          <w:b/>
          <w:bCs/>
          <w:lang w:val="en-PH"/>
        </w:rPr>
        <w:t>*.api.concursolutions.com</w:t>
      </w:r>
    </w:p>
    <w:p w14:paraId="26E6A114" w14:textId="77777777" w:rsidR="0084067F" w:rsidRPr="00926C09" w:rsidRDefault="00000000" w:rsidP="0084067F">
      <w:pPr>
        <w:pStyle w:val="ConcurBodyText"/>
        <w:rPr>
          <w:lang w:val="en-PH"/>
        </w:rPr>
      </w:pPr>
      <w:hyperlink r:id="rId64" w:history="1">
        <w:r w:rsidR="0084067F" w:rsidRPr="0009358C">
          <w:rPr>
            <w:rStyle w:val="Hyperlink"/>
            <w:lang w:val="en-PH"/>
          </w:rPr>
          <w:t>https://assets.concur.com/concurtraining/cte/en-us/api-concursolutions-com-chain_ECDSA.pem</w:t>
        </w:r>
      </w:hyperlink>
      <w:r w:rsidR="0084067F" w:rsidRPr="00926C09">
        <w:rPr>
          <w:lang w:val="en-PH"/>
        </w:rPr>
        <w:t xml:space="preserve"> </w:t>
      </w:r>
    </w:p>
    <w:p w14:paraId="78BE4A90" w14:textId="77777777" w:rsidR="0084067F" w:rsidRPr="00926C09" w:rsidRDefault="00000000" w:rsidP="0084067F">
      <w:pPr>
        <w:pStyle w:val="ConcurBodyText"/>
        <w:rPr>
          <w:lang w:val="en-PH"/>
        </w:rPr>
      </w:pPr>
      <w:hyperlink r:id="rId65" w:history="1">
        <w:r w:rsidR="0084067F" w:rsidRPr="0009358C">
          <w:rPr>
            <w:rStyle w:val="Hyperlink"/>
            <w:lang w:val="en-PH"/>
          </w:rPr>
          <w:t>https://assets.concur.com/concurtraining/cte/en-us/api-concursolutions-com-chain_RSA.pem</w:t>
        </w:r>
      </w:hyperlink>
      <w:r w:rsidR="0084067F" w:rsidRPr="00926C09">
        <w:rPr>
          <w:lang w:val="en-PH"/>
        </w:rPr>
        <w:t xml:space="preserve"> </w:t>
      </w:r>
    </w:p>
    <w:p w14:paraId="373F6F66" w14:textId="77777777" w:rsidR="0084067F" w:rsidRPr="00926C09" w:rsidRDefault="0084067F" w:rsidP="0084067F">
      <w:pPr>
        <w:pStyle w:val="ConcurBodyText"/>
        <w:rPr>
          <w:b/>
          <w:bCs/>
          <w:lang w:val="en-PH"/>
        </w:rPr>
      </w:pPr>
      <w:r w:rsidRPr="00926C09">
        <w:rPr>
          <w:b/>
          <w:bCs/>
          <w:lang w:val="en-PH"/>
        </w:rPr>
        <w:t>*.concursolutions.com</w:t>
      </w:r>
    </w:p>
    <w:p w14:paraId="17A163EA" w14:textId="77777777" w:rsidR="0084067F" w:rsidRPr="00926C09" w:rsidRDefault="00000000" w:rsidP="0084067F">
      <w:pPr>
        <w:pStyle w:val="ConcurBodyText"/>
        <w:rPr>
          <w:lang w:val="en-PH"/>
        </w:rPr>
      </w:pPr>
      <w:hyperlink r:id="rId66" w:history="1">
        <w:r w:rsidR="0084067F" w:rsidRPr="0009358C">
          <w:rPr>
            <w:rStyle w:val="Hyperlink"/>
            <w:lang w:val="en-PH"/>
          </w:rPr>
          <w:t>https://assets.concur.com/concurtraining/cte/en-us/concursolutions-com-chain_ECDSA.pem</w:t>
        </w:r>
      </w:hyperlink>
      <w:r w:rsidR="0084067F" w:rsidRPr="00926C09">
        <w:rPr>
          <w:lang w:val="en-PH"/>
        </w:rPr>
        <w:t xml:space="preserve"> </w:t>
      </w:r>
      <w:r w:rsidR="0084067F">
        <w:rPr>
          <w:lang w:val="en-PH"/>
        </w:rPr>
        <w:t xml:space="preserve"> </w:t>
      </w:r>
    </w:p>
    <w:p w14:paraId="2582C2E7" w14:textId="77777777" w:rsidR="0084067F" w:rsidRPr="00951BF0" w:rsidRDefault="00000000" w:rsidP="0084067F">
      <w:pPr>
        <w:pStyle w:val="ConcurBodyText"/>
        <w:rPr>
          <w:b/>
          <w:bCs/>
        </w:rPr>
      </w:pPr>
      <w:hyperlink r:id="rId67" w:history="1">
        <w:r w:rsidR="0084067F" w:rsidRPr="0009358C">
          <w:rPr>
            <w:rStyle w:val="Hyperlink"/>
            <w:lang w:val="en-PH"/>
          </w:rPr>
          <w:t>https://assets.concur.com/concurtraining/cte/en-us/concursolutions-com-chain_RSA.pem</w:t>
        </w:r>
      </w:hyperlink>
    </w:p>
    <w:p w14:paraId="247BE8EB" w14:textId="77777777" w:rsidR="0084067F" w:rsidRDefault="0084067F" w:rsidP="0084067F">
      <w:pPr>
        <w:pStyle w:val="ConcurNote"/>
      </w:pPr>
      <w:r>
        <w:t>If you pin the End certificate you must pin both the ECDSA and RSA certificates.</w:t>
      </w:r>
    </w:p>
    <w:p w14:paraId="79598BB6" w14:textId="40A34069" w:rsidR="00A652FA" w:rsidRPr="00A652FA" w:rsidRDefault="0084067F" w:rsidP="0084067F">
      <w:pPr>
        <w:pStyle w:val="ConcurBodyText"/>
      </w:pPr>
      <w:r>
        <w:rPr>
          <w:rStyle w:val="eop"/>
          <w:rFonts w:cs="Segoe UI"/>
        </w:rPr>
        <w:t>If you are not sure whether your *concursolutions.com or *api.concursolutions.com certificate is pinned, consult with your IT department.</w:t>
      </w:r>
    </w:p>
    <w:p w14:paraId="54BB4DD3" w14:textId="16E8FE2B" w:rsidR="00256940" w:rsidRPr="00003DC8" w:rsidRDefault="00256940" w:rsidP="00003DC8">
      <w:pPr>
        <w:pStyle w:val="Heading2"/>
      </w:pPr>
      <w:bookmarkStart w:id="44" w:name="_Toc130564650"/>
      <w:r w:rsidRPr="00003DC8">
        <w:lastRenderedPageBreak/>
        <w:t xml:space="preserve">User </w:t>
      </w:r>
      <w:r w:rsidR="0094256D" w:rsidRPr="00003DC8">
        <w:t>Ex</w:t>
      </w:r>
      <w:r w:rsidRPr="00003DC8">
        <w:t xml:space="preserve">port and </w:t>
      </w:r>
      <w:r w:rsidR="0094256D" w:rsidRPr="00003DC8">
        <w:t>Im</w:t>
      </w:r>
      <w:r w:rsidRPr="00003DC8">
        <w:t>port</w:t>
      </w:r>
      <w:bookmarkEnd w:id="44"/>
    </w:p>
    <w:p w14:paraId="5141F224" w14:textId="77777777" w:rsidR="002D6DA5" w:rsidRPr="00003DC8" w:rsidRDefault="002D6DA5" w:rsidP="00003DC8">
      <w:pPr>
        <w:pStyle w:val="Heading3"/>
      </w:pPr>
      <w:bookmarkStart w:id="45" w:name="_Toc130564651"/>
      <w:r w:rsidRPr="00003DC8">
        <w:t>User Export and Import Improvements</w:t>
      </w:r>
      <w:bookmarkEnd w:id="45"/>
    </w:p>
    <w:p w14:paraId="69F33773" w14:textId="77777777" w:rsidR="002D6DA5" w:rsidRPr="00003DC8" w:rsidRDefault="002D6DA5" w:rsidP="00003DC8">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D6DA5" w:rsidRPr="00003DC8" w14:paraId="16127924"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2A337F4" w14:textId="77777777" w:rsidR="002D6DA5" w:rsidRPr="00003DC8" w:rsidRDefault="002D6DA5" w:rsidP="00003DC8">
            <w:pPr>
              <w:pStyle w:val="ConcurTableHeadCentered8pt"/>
            </w:pPr>
            <w:r w:rsidRPr="00003DC8">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AA66B2D" w14:textId="77777777" w:rsidR="002D6DA5" w:rsidRPr="00003DC8" w:rsidRDefault="002D6DA5" w:rsidP="00003DC8">
            <w:pPr>
              <w:pStyle w:val="ConcurTableHeadCentered8pt"/>
            </w:pPr>
            <w:r w:rsidRPr="00003DC8">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D6A6787" w14:textId="77777777" w:rsidR="002D6DA5" w:rsidRPr="00003DC8" w:rsidRDefault="002D6DA5" w:rsidP="00003DC8">
            <w:pPr>
              <w:pStyle w:val="ConcurTableHeadCentered8pt"/>
            </w:pPr>
            <w:r w:rsidRPr="00003DC8">
              <w:t>Feature Target Release Date</w:t>
            </w:r>
          </w:p>
        </w:tc>
      </w:tr>
      <w:tr w:rsidR="002D6DA5" w:rsidRPr="00003DC8" w14:paraId="5F96ECFF"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DBE1E69" w14:textId="77777777" w:rsidR="002D6DA5" w:rsidRPr="00003DC8" w:rsidRDefault="002D6DA5" w:rsidP="00003DC8">
            <w:pPr>
              <w:pStyle w:val="ConcurTableText8ptCenter"/>
              <w:keepNext/>
            </w:pPr>
            <w:r w:rsidRPr="00003DC8">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1A19528" w14:textId="77777777" w:rsidR="002D6DA5" w:rsidRPr="00003DC8" w:rsidRDefault="002D6DA5" w:rsidP="00003DC8">
            <w:pPr>
              <w:pStyle w:val="ConcurTableText8ptCenter"/>
              <w:keepNext/>
            </w:pPr>
            <w:r w:rsidRPr="00003DC8">
              <w:t>February 10,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EE418C5" w14:textId="77777777" w:rsidR="002D6DA5" w:rsidRPr="00003DC8" w:rsidRDefault="002D6DA5" w:rsidP="00003DC8">
            <w:pPr>
              <w:pStyle w:val="ConcurTableText8ptCenter"/>
              <w:keepNext/>
            </w:pPr>
            <w:r w:rsidRPr="00003DC8">
              <w:t xml:space="preserve">July 21, 2022 – April 6, </w:t>
            </w:r>
            <w:proofErr w:type="gramStart"/>
            <w:r w:rsidRPr="00003DC8">
              <w:t>2023</w:t>
            </w:r>
            <w:proofErr w:type="gramEnd"/>
            <w:r w:rsidRPr="00003DC8">
              <w:t xml:space="preserve"> </w:t>
            </w:r>
          </w:p>
        </w:tc>
      </w:tr>
      <w:tr w:rsidR="002D6DA5" w:rsidRPr="00003DC8" w14:paraId="1EA7976B" w14:textId="77777777" w:rsidTr="0013743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0ECBA7" w14:textId="77777777" w:rsidR="002D6DA5" w:rsidRPr="00003DC8" w:rsidRDefault="002D6DA5" w:rsidP="00003DC8">
            <w:pPr>
              <w:pStyle w:val="ConcurTableText8ptCenter"/>
              <w:keepNext/>
            </w:pPr>
            <w:r w:rsidRPr="00003DC8">
              <w:t>Any changes since the previous monthly release are highlighted in yellow in this release note.</w:t>
            </w:r>
          </w:p>
        </w:tc>
      </w:tr>
    </w:tbl>
    <w:p w14:paraId="1E689DDE" w14:textId="77777777" w:rsidR="002D6DA5" w:rsidRDefault="002D6DA5" w:rsidP="00003DC8">
      <w:pPr>
        <w:pStyle w:val="ConcurBodyText"/>
        <w:keepNext/>
        <w:rPr>
          <w:b/>
          <w:bCs/>
        </w:rPr>
      </w:pPr>
      <w:r w:rsidRPr="00003DC8">
        <w:rPr>
          <w:b/>
          <w:bCs/>
        </w:rPr>
        <w:t>Applies to:</w:t>
      </w:r>
    </w:p>
    <w:p w14:paraId="2E7D17C1" w14:textId="77777777" w:rsidR="002D6DA5" w:rsidRDefault="002D6DA5" w:rsidP="00003DC8">
      <w:pPr>
        <w:pStyle w:val="ApplicableProducts"/>
      </w:pPr>
      <w:bookmarkStart w:id="46" w:name="_Toc130564652"/>
      <w:r>
        <w:t>Expense, Invoice, Request | Standard Edition</w:t>
      </w:r>
      <w:bookmarkEnd w:id="46"/>
    </w:p>
    <w:p w14:paraId="1005133E" w14:textId="77777777" w:rsidR="002D6DA5" w:rsidRDefault="002D6DA5" w:rsidP="00003DC8">
      <w:pPr>
        <w:pStyle w:val="Heading4"/>
      </w:pPr>
      <w:r w:rsidRPr="000D7C9A">
        <w:t>Overview</w:t>
      </w:r>
    </w:p>
    <w:p w14:paraId="2DBFF9FB" w14:textId="77777777" w:rsidR="002D6DA5" w:rsidRPr="001B0B2E" w:rsidRDefault="002D6DA5" w:rsidP="002D6DA5">
      <w:pPr>
        <w:pStyle w:val="ConcurBodyText"/>
      </w:pPr>
      <w:r w:rsidRPr="001B0B2E">
        <w:t>SAP Concur has implemented improvements to the user export and import processes.</w:t>
      </w:r>
    </w:p>
    <w:p w14:paraId="38E5DE76" w14:textId="77777777" w:rsidR="002D6DA5" w:rsidRPr="001B0B2E" w:rsidRDefault="002D6DA5" w:rsidP="002D6DA5">
      <w:pPr>
        <w:pStyle w:val="ConcurBodyText"/>
      </w:pPr>
      <w:r w:rsidRPr="001B0B2E">
        <w:t>Improvements include, but are not limited to:</w:t>
      </w:r>
    </w:p>
    <w:p w14:paraId="65942B42" w14:textId="77777777" w:rsidR="002D6DA5" w:rsidRPr="001B0B2E" w:rsidRDefault="002D6DA5" w:rsidP="002D6DA5">
      <w:pPr>
        <w:pStyle w:val="ConcurBullet"/>
        <w:numPr>
          <w:ilvl w:val="0"/>
          <w:numId w:val="31"/>
        </w:numPr>
        <w:tabs>
          <w:tab w:val="clear" w:pos="1080"/>
        </w:tabs>
        <w:ind w:left="720"/>
      </w:pPr>
      <w:r w:rsidRPr="001B0B2E">
        <w:t>Improvements to the downloadable user data template including tooltips and drop-down lists</w:t>
      </w:r>
    </w:p>
    <w:p w14:paraId="004C6D61" w14:textId="77777777" w:rsidR="002D6DA5" w:rsidRPr="001B0B2E" w:rsidRDefault="002D6DA5" w:rsidP="002D6DA5">
      <w:pPr>
        <w:pStyle w:val="ConcurBullet"/>
        <w:numPr>
          <w:ilvl w:val="0"/>
          <w:numId w:val="31"/>
        </w:numPr>
        <w:tabs>
          <w:tab w:val="clear" w:pos="1080"/>
        </w:tabs>
        <w:ind w:left="720"/>
      </w:pPr>
      <w:r w:rsidRPr="001B0B2E">
        <w:t>Removal of the 1000 user maximum for imports and exports of user data</w:t>
      </w:r>
    </w:p>
    <w:p w14:paraId="0F0CD305" w14:textId="77777777" w:rsidR="002D6DA5" w:rsidRPr="001B0B2E" w:rsidRDefault="002D6DA5" w:rsidP="002D6DA5">
      <w:pPr>
        <w:pStyle w:val="ConcurBullet"/>
        <w:numPr>
          <w:ilvl w:val="0"/>
          <w:numId w:val="31"/>
        </w:numPr>
        <w:tabs>
          <w:tab w:val="clear" w:pos="1080"/>
        </w:tabs>
        <w:ind w:left="720"/>
      </w:pPr>
      <w:r w:rsidRPr="001B0B2E">
        <w:t xml:space="preserve">The addition of a new </w:t>
      </w:r>
      <w:r w:rsidRPr="001B0B2E">
        <w:rPr>
          <w:b/>
          <w:bCs/>
        </w:rPr>
        <w:t xml:space="preserve">Manage Users via a Spreadsheet </w:t>
      </w:r>
      <w:r w:rsidRPr="001B0B2E">
        <w:t>page</w:t>
      </w:r>
    </w:p>
    <w:p w14:paraId="7A0823CE" w14:textId="77777777" w:rsidR="002D6DA5" w:rsidRPr="001B0B2E" w:rsidRDefault="002D6DA5" w:rsidP="002D6DA5">
      <w:pPr>
        <w:pStyle w:val="ConcurBodyTextInddne"/>
      </w:pPr>
      <w:r w:rsidRPr="001B0B2E">
        <w:t>These improvements were implemented on July 21, 2022</w:t>
      </w:r>
      <w:r>
        <w:t>,</w:t>
      </w:r>
      <w:r w:rsidRPr="001B0B2E">
        <w:t xml:space="preserve"> as part of an opt-in experience including a survey for providing feedback on the new experience. </w:t>
      </w:r>
    </w:p>
    <w:p w14:paraId="25529EDD" w14:textId="77777777" w:rsidR="002D6DA5" w:rsidRPr="001B0B2E" w:rsidRDefault="002D6DA5" w:rsidP="002D6DA5">
      <w:pPr>
        <w:pStyle w:val="ConcurBodyTextInddne"/>
      </w:pPr>
      <w:r w:rsidRPr="001B0B2E">
        <w:t>As of August 25, the new experience became the default experience. User admins can still choose to switch back to the old experience and can provide feedback via the survey.</w:t>
      </w:r>
    </w:p>
    <w:p w14:paraId="6DA54818" w14:textId="77777777" w:rsidR="002D6DA5" w:rsidRPr="00003DC8" w:rsidRDefault="002D6DA5" w:rsidP="002D6DA5">
      <w:pPr>
        <w:pStyle w:val="ConcurBodyTextInddne"/>
      </w:pPr>
      <w:r w:rsidRPr="00003DC8">
        <w:t xml:space="preserve">On April 6, 2023, the survey will be removed from the </w:t>
      </w:r>
      <w:r w:rsidRPr="00003DC8">
        <w:rPr>
          <w:b/>
          <w:bCs/>
        </w:rPr>
        <w:t xml:space="preserve">Users </w:t>
      </w:r>
      <w:r w:rsidRPr="00003DC8">
        <w:t xml:space="preserve">page and the ability to switch back to the old experience will no longer be available.  </w:t>
      </w:r>
    </w:p>
    <w:p w14:paraId="78CBA951" w14:textId="77777777" w:rsidR="002D6DA5" w:rsidRPr="00003DC8" w:rsidRDefault="002D6DA5" w:rsidP="002D6DA5">
      <w:pPr>
        <w:pStyle w:val="Heading5"/>
      </w:pPr>
      <w:r w:rsidRPr="00003DC8">
        <w:t>Business Purpose / Client Benefit</w:t>
      </w:r>
    </w:p>
    <w:p w14:paraId="382B7825" w14:textId="77777777" w:rsidR="002D6DA5" w:rsidRPr="00003DC8" w:rsidRDefault="002D6DA5" w:rsidP="002D6DA5">
      <w:pPr>
        <w:pStyle w:val="ConcurBodyText"/>
      </w:pPr>
      <w:r w:rsidRPr="00003DC8">
        <w:t>These improvements increase the ease of use and experience of the user import and export processes.</w:t>
      </w:r>
    </w:p>
    <w:p w14:paraId="76ACF6AF" w14:textId="77777777" w:rsidR="002D6DA5" w:rsidRPr="00003DC8" w:rsidRDefault="002D6DA5" w:rsidP="002D6DA5">
      <w:pPr>
        <w:pStyle w:val="Heading4"/>
      </w:pPr>
      <w:r w:rsidRPr="00003DC8">
        <w:t>Admin Experience</w:t>
      </w:r>
    </w:p>
    <w:p w14:paraId="64809035" w14:textId="77777777" w:rsidR="002D6DA5" w:rsidRPr="001B0B2E" w:rsidRDefault="002D6DA5" w:rsidP="002D6DA5">
      <w:pPr>
        <w:pStyle w:val="ConcurBodyText"/>
      </w:pPr>
      <w:r w:rsidRPr="00003DC8">
        <w:t xml:space="preserve">Prior to April 6, 2023, on the </w:t>
      </w:r>
      <w:r w:rsidRPr="00003DC8">
        <w:rPr>
          <w:b/>
          <w:bCs/>
        </w:rPr>
        <w:t xml:space="preserve">Users </w:t>
      </w:r>
      <w:r w:rsidRPr="00003DC8">
        <w:t>page in Product Settings, a banner with the following message is available at the top of the page:</w:t>
      </w:r>
    </w:p>
    <w:p w14:paraId="33292C2D" w14:textId="77777777" w:rsidR="002D6DA5" w:rsidRPr="001B0B2E" w:rsidRDefault="002D6DA5" w:rsidP="00FC006A">
      <w:pPr>
        <w:pStyle w:val="ConcurBodyText"/>
        <w:keepNext/>
      </w:pPr>
      <w:r w:rsidRPr="001B0B2E">
        <w:lastRenderedPageBreak/>
        <w:t xml:space="preserve">"Click here to try out the new Manage User via a Spreadsheet </w:t>
      </w:r>
      <w:proofErr w:type="gramStart"/>
      <w:r w:rsidRPr="001B0B2E">
        <w:t>experience, and</w:t>
      </w:r>
      <w:proofErr w:type="gramEnd"/>
      <w:r w:rsidRPr="001B0B2E">
        <w:t xml:space="preserve"> provide your early feedback."</w:t>
      </w:r>
    </w:p>
    <w:p w14:paraId="4D909BE7" w14:textId="77777777" w:rsidR="002D6DA5" w:rsidRPr="001B0B2E" w:rsidRDefault="002D6DA5" w:rsidP="002D6DA5">
      <w:pPr>
        <w:pStyle w:val="ConcurBodyText"/>
      </w:pPr>
      <w:r w:rsidRPr="001B0B2E">
        <w:rPr>
          <w:noProof/>
        </w:rPr>
        <w:drawing>
          <wp:inline distT="0" distB="0" distL="0" distR="0" wp14:anchorId="64F040C8" wp14:editId="6FF2302A">
            <wp:extent cx="5029200" cy="93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29200" cy="932688"/>
                    </a:xfrm>
                    <a:prstGeom prst="rect">
                      <a:avLst/>
                    </a:prstGeom>
                  </pic:spPr>
                </pic:pic>
              </a:graphicData>
            </a:graphic>
          </wp:inline>
        </w:drawing>
      </w:r>
    </w:p>
    <w:p w14:paraId="3FB9D9CA" w14:textId="77777777" w:rsidR="002D6DA5" w:rsidRPr="001B0B2E" w:rsidRDefault="002D6DA5" w:rsidP="002D6DA5">
      <w:pPr>
        <w:pStyle w:val="ConcurBodyText"/>
      </w:pPr>
      <w:r w:rsidRPr="001B0B2E">
        <w:t>The admin can click the word "here" to opt-in to the experience.</w:t>
      </w:r>
    </w:p>
    <w:p w14:paraId="57E4F14C" w14:textId="77777777" w:rsidR="002D6DA5" w:rsidRPr="001B0B2E" w:rsidRDefault="002D6DA5" w:rsidP="002D6DA5">
      <w:pPr>
        <w:pStyle w:val="ConcurBodyText"/>
      </w:pPr>
      <w:r w:rsidRPr="001B0B2E">
        <w:rPr>
          <w:noProof/>
        </w:rPr>
        <w:drawing>
          <wp:inline distT="0" distB="0" distL="0" distR="0" wp14:anchorId="392EBC0F" wp14:editId="50F16E94">
            <wp:extent cx="5029200" cy="6949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29200" cy="694944"/>
                    </a:xfrm>
                    <a:prstGeom prst="rect">
                      <a:avLst/>
                    </a:prstGeom>
                  </pic:spPr>
                </pic:pic>
              </a:graphicData>
            </a:graphic>
          </wp:inline>
        </w:drawing>
      </w:r>
    </w:p>
    <w:p w14:paraId="0509E56D" w14:textId="77777777" w:rsidR="002D6DA5" w:rsidRPr="001B0B2E" w:rsidRDefault="002D6DA5" w:rsidP="002D6DA5">
      <w:pPr>
        <w:pStyle w:val="ConcurBodyText"/>
      </w:pPr>
      <w:r w:rsidRPr="001B0B2E">
        <w:t xml:space="preserve">After they click </w:t>
      </w:r>
      <w:r w:rsidRPr="001B0B2E">
        <w:rPr>
          <w:b/>
          <w:bCs/>
        </w:rPr>
        <w:t>here</w:t>
      </w:r>
      <w:r w:rsidRPr="001B0B2E">
        <w:t>, the banner message text changes to the following:</w:t>
      </w:r>
    </w:p>
    <w:p w14:paraId="67B340E4" w14:textId="77777777" w:rsidR="002D6DA5" w:rsidRPr="001B0B2E" w:rsidRDefault="002D6DA5" w:rsidP="002D6DA5">
      <w:pPr>
        <w:pStyle w:val="ConcurBodyText"/>
      </w:pPr>
      <w:r w:rsidRPr="001B0B2E">
        <w:t>"Welcome to the new Manage User via a Spreadsheet experience. In addition to the new UI, we have also updated the spreadsheet template to include user-friendly header rows, drop-down menus, and tooltips for your reference. Click here to provide your feedback on the new experience. If you like, you can change back to the existing experience."</w:t>
      </w:r>
    </w:p>
    <w:p w14:paraId="62CD50CE" w14:textId="77777777" w:rsidR="002D6DA5" w:rsidRPr="001B0B2E" w:rsidRDefault="002D6DA5" w:rsidP="002D6DA5">
      <w:pPr>
        <w:pStyle w:val="ConcurBodyText"/>
      </w:pPr>
      <w:r w:rsidRPr="001B0B2E">
        <w:rPr>
          <w:noProof/>
        </w:rPr>
        <w:drawing>
          <wp:inline distT="0" distB="0" distL="0" distR="0" wp14:anchorId="592C0984" wp14:editId="0976006C">
            <wp:extent cx="5029200" cy="512064"/>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29200" cy="512064"/>
                    </a:xfrm>
                    <a:prstGeom prst="rect">
                      <a:avLst/>
                    </a:prstGeom>
                  </pic:spPr>
                </pic:pic>
              </a:graphicData>
            </a:graphic>
          </wp:inline>
        </w:drawing>
      </w:r>
    </w:p>
    <w:p w14:paraId="79A1D0D7" w14:textId="77777777" w:rsidR="002D6DA5" w:rsidRPr="001B0B2E" w:rsidRDefault="002D6DA5" w:rsidP="002D6DA5">
      <w:pPr>
        <w:pStyle w:val="ConcurBodyText"/>
      </w:pPr>
      <w:r w:rsidRPr="001B0B2E">
        <w:t>In the new message, the admin can click the word "here" to provide feedback on the experience through a brief survey.</w:t>
      </w:r>
    </w:p>
    <w:p w14:paraId="4FD5B86C" w14:textId="77777777" w:rsidR="002D6DA5" w:rsidRPr="001D3E71" w:rsidRDefault="002D6DA5" w:rsidP="002D6DA5">
      <w:pPr>
        <w:pStyle w:val="ConcurBodyText"/>
      </w:pPr>
      <w:r w:rsidRPr="001D3E71">
        <w:t>The admin can also click the phrase "change back to the existing experience" to opt out of the new spreadsheet experience.</w:t>
      </w:r>
    </w:p>
    <w:p w14:paraId="5510EBDD" w14:textId="77777777" w:rsidR="002D6DA5" w:rsidRPr="001D3E71" w:rsidRDefault="002D6DA5" w:rsidP="002D6DA5">
      <w:pPr>
        <w:pStyle w:val="ConcurNote"/>
      </w:pPr>
      <w:r w:rsidRPr="001D3E71">
        <w:t>On April 6, 2023, SAP Concur will fully implement the new experience and the ability to switch back to the previous experience will no longer be available.</w:t>
      </w:r>
    </w:p>
    <w:p w14:paraId="053554F5" w14:textId="77777777" w:rsidR="002D6DA5" w:rsidRPr="001B0B2E" w:rsidRDefault="002D6DA5" w:rsidP="002D6DA5">
      <w:pPr>
        <w:pStyle w:val="ConcurBodyText"/>
      </w:pPr>
      <w:r w:rsidRPr="001D3E71">
        <w:t xml:space="preserve">After opting </w:t>
      </w:r>
      <w:proofErr w:type="gramStart"/>
      <w:r w:rsidRPr="001D3E71">
        <w:t>in to</w:t>
      </w:r>
      <w:proofErr w:type="gramEnd"/>
      <w:r w:rsidRPr="001D3E71">
        <w:t xml:space="preserve"> the experience, on the </w:t>
      </w:r>
      <w:r w:rsidRPr="001D3E71">
        <w:rPr>
          <w:b/>
          <w:bCs/>
        </w:rPr>
        <w:t xml:space="preserve">Users </w:t>
      </w:r>
      <w:r w:rsidRPr="001D3E71">
        <w:t>page in Product Settings, when the</w:t>
      </w:r>
      <w:r w:rsidRPr="001B0B2E">
        <w:t xml:space="preserve"> admin clicks </w:t>
      </w:r>
      <w:r w:rsidRPr="001B0B2E">
        <w:rPr>
          <w:b/>
          <w:bCs/>
        </w:rPr>
        <w:t>Add Users &gt; From Spreadsheet</w:t>
      </w:r>
      <w:r w:rsidRPr="001B0B2E">
        <w:t xml:space="preserve">, the admin sees the new </w:t>
      </w:r>
      <w:r w:rsidRPr="001B0B2E">
        <w:rPr>
          <w:b/>
          <w:bCs/>
        </w:rPr>
        <w:t xml:space="preserve">Manage Users via a Spreadsheet </w:t>
      </w:r>
      <w:r w:rsidRPr="001B0B2E">
        <w:t>page.</w:t>
      </w:r>
    </w:p>
    <w:p w14:paraId="6A08DC0C" w14:textId="77777777" w:rsidR="002D6DA5" w:rsidRPr="001B0B2E" w:rsidRDefault="002D6DA5" w:rsidP="002D6DA5">
      <w:pPr>
        <w:pStyle w:val="ConcurBodyText"/>
        <w:rPr>
          <w:b/>
          <w:bCs/>
        </w:rPr>
      </w:pPr>
      <w:r w:rsidRPr="001B0B2E">
        <w:rPr>
          <w:noProof/>
        </w:rPr>
        <w:drawing>
          <wp:inline distT="0" distB="0" distL="0" distR="0" wp14:anchorId="0EFADF31" wp14:editId="495117DE">
            <wp:extent cx="5029200" cy="13533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29200" cy="1353312"/>
                    </a:xfrm>
                    <a:prstGeom prst="rect">
                      <a:avLst/>
                    </a:prstGeom>
                  </pic:spPr>
                </pic:pic>
              </a:graphicData>
            </a:graphic>
          </wp:inline>
        </w:drawing>
      </w:r>
    </w:p>
    <w:p w14:paraId="70EE962B" w14:textId="77777777" w:rsidR="002D6DA5" w:rsidRPr="001B0B2E" w:rsidRDefault="002D6DA5" w:rsidP="002D6DA5">
      <w:pPr>
        <w:pStyle w:val="ConcurBodyText"/>
      </w:pPr>
      <w:r w:rsidRPr="001B0B2E">
        <w:rPr>
          <w:noProof/>
        </w:rPr>
        <w:lastRenderedPageBreak/>
        <w:drawing>
          <wp:inline distT="0" distB="0" distL="0" distR="0" wp14:anchorId="470D7AE9" wp14:editId="6B311F9F">
            <wp:extent cx="5029200" cy="4306824"/>
            <wp:effectExtent l="19050" t="19050" r="19050"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2">
                      <a:extLst>
                        <a:ext uri="{28A0092B-C50C-407E-A947-70E740481C1C}">
                          <a14:useLocalDpi xmlns:a14="http://schemas.microsoft.com/office/drawing/2010/main" val="0"/>
                        </a:ext>
                      </a:extLst>
                    </a:blip>
                    <a:stretch>
                      <a:fillRect/>
                    </a:stretch>
                  </pic:blipFill>
                  <pic:spPr>
                    <a:xfrm>
                      <a:off x="0" y="0"/>
                      <a:ext cx="5029200" cy="4306824"/>
                    </a:xfrm>
                    <a:prstGeom prst="rect">
                      <a:avLst/>
                    </a:prstGeom>
                    <a:ln w="6350">
                      <a:solidFill>
                        <a:schemeClr val="tx1"/>
                      </a:solidFill>
                    </a:ln>
                  </pic:spPr>
                </pic:pic>
              </a:graphicData>
            </a:graphic>
          </wp:inline>
        </w:drawing>
      </w:r>
    </w:p>
    <w:p w14:paraId="0C03D959" w14:textId="77777777" w:rsidR="002D6DA5" w:rsidRPr="001B0B2E" w:rsidRDefault="002D6DA5" w:rsidP="002D6DA5">
      <w:pPr>
        <w:pStyle w:val="ConcurBodyText"/>
      </w:pPr>
      <w:r w:rsidRPr="001B0B2E">
        <w:t xml:space="preserve">On the </w:t>
      </w:r>
      <w:r w:rsidRPr="001B0B2E">
        <w:rPr>
          <w:b/>
          <w:bCs/>
        </w:rPr>
        <w:t xml:space="preserve">Manage Users via a Spreadsheet </w:t>
      </w:r>
      <w:r w:rsidRPr="001B0B2E">
        <w:t>page, the admin can export, update, and import user data. When they export the spreadsheet, they will see new tooltips and, where applicable, drop-down lists in the spreadsheet. In addition, they will no longer be limited to downloading 1000 rows of user data.</w:t>
      </w:r>
    </w:p>
    <w:p w14:paraId="0AB5EA33" w14:textId="77777777" w:rsidR="002D6DA5" w:rsidRPr="001B0B2E" w:rsidRDefault="002D6DA5" w:rsidP="002D6DA5">
      <w:pPr>
        <w:pStyle w:val="ConcurBodyText"/>
        <w:keepNext/>
        <w:rPr>
          <w:b/>
          <w:bCs/>
        </w:rPr>
      </w:pPr>
      <w:r w:rsidRPr="001B0B2E">
        <w:rPr>
          <w:b/>
          <w:bCs/>
        </w:rPr>
        <w:t>Tooltip Example</w:t>
      </w:r>
    </w:p>
    <w:p w14:paraId="7FE66936" w14:textId="77777777" w:rsidR="002D6DA5" w:rsidRPr="001B0B2E" w:rsidRDefault="002D6DA5" w:rsidP="002D6DA5">
      <w:pPr>
        <w:pStyle w:val="ConcurBodyText"/>
        <w:keepNext/>
      </w:pPr>
      <w:r w:rsidRPr="001B0B2E">
        <w:t>Tooltips appear when you hover over a column header in the spreadsheet.</w:t>
      </w:r>
    </w:p>
    <w:p w14:paraId="455F2FC8" w14:textId="77777777" w:rsidR="002D6DA5" w:rsidRPr="001B0B2E" w:rsidRDefault="002D6DA5" w:rsidP="002D6DA5">
      <w:pPr>
        <w:pStyle w:val="ConcurBodyText"/>
      </w:pPr>
      <w:r w:rsidRPr="001B0B2E">
        <w:rPr>
          <w:noProof/>
        </w:rPr>
        <w:drawing>
          <wp:inline distT="0" distB="0" distL="0" distR="0" wp14:anchorId="569714F1" wp14:editId="7D0B36E4">
            <wp:extent cx="5029200" cy="2276856"/>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29200" cy="2276856"/>
                    </a:xfrm>
                    <a:prstGeom prst="rect">
                      <a:avLst/>
                    </a:prstGeom>
                  </pic:spPr>
                </pic:pic>
              </a:graphicData>
            </a:graphic>
          </wp:inline>
        </w:drawing>
      </w:r>
    </w:p>
    <w:p w14:paraId="6FB8EC89" w14:textId="77777777" w:rsidR="002D6DA5" w:rsidRPr="001B0B2E" w:rsidRDefault="002D6DA5" w:rsidP="002D6DA5">
      <w:pPr>
        <w:pStyle w:val="ConcurBodyText"/>
        <w:rPr>
          <w:b/>
          <w:bCs/>
        </w:rPr>
      </w:pPr>
      <w:r w:rsidRPr="001B0B2E">
        <w:rPr>
          <w:b/>
          <w:bCs/>
        </w:rPr>
        <w:lastRenderedPageBreak/>
        <w:t>Drop-down List Example</w:t>
      </w:r>
    </w:p>
    <w:p w14:paraId="24573EA7" w14:textId="77777777" w:rsidR="002D6DA5" w:rsidRPr="001B0B2E" w:rsidRDefault="002D6DA5" w:rsidP="002D6DA5">
      <w:pPr>
        <w:pStyle w:val="ConcurBodyText"/>
      </w:pPr>
      <w:r w:rsidRPr="001B0B2E">
        <w:t>Drop-down lists are available for columns where applicable.</w:t>
      </w:r>
    </w:p>
    <w:p w14:paraId="420B6250" w14:textId="77777777" w:rsidR="002D6DA5" w:rsidRPr="001B0B2E" w:rsidRDefault="002D6DA5" w:rsidP="002D6DA5">
      <w:pPr>
        <w:pStyle w:val="ConcurBodyText"/>
        <w:rPr>
          <w:b/>
          <w:bCs/>
        </w:rPr>
      </w:pPr>
      <w:r w:rsidRPr="001B0B2E">
        <w:rPr>
          <w:noProof/>
        </w:rPr>
        <w:drawing>
          <wp:inline distT="0" distB="0" distL="0" distR="0" wp14:anchorId="3245C4C3" wp14:editId="399A311A">
            <wp:extent cx="5029200" cy="2761488"/>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29200" cy="2761488"/>
                    </a:xfrm>
                    <a:prstGeom prst="rect">
                      <a:avLst/>
                    </a:prstGeom>
                  </pic:spPr>
                </pic:pic>
              </a:graphicData>
            </a:graphic>
          </wp:inline>
        </w:drawing>
      </w:r>
    </w:p>
    <w:p w14:paraId="49C76224" w14:textId="77777777" w:rsidR="002D6DA5" w:rsidRPr="001B0B2E" w:rsidRDefault="002D6DA5" w:rsidP="002D6DA5">
      <w:pPr>
        <w:pStyle w:val="Heading4"/>
      </w:pPr>
      <w:r w:rsidRPr="001B0B2E">
        <w:t>Configuration / Feature Activation</w:t>
      </w:r>
    </w:p>
    <w:p w14:paraId="358B88DD" w14:textId="010CD912" w:rsidR="00256940" w:rsidRPr="00256940" w:rsidRDefault="002D6DA5" w:rsidP="002D6DA5">
      <w:pPr>
        <w:pStyle w:val="ConcurBodyText"/>
      </w:pPr>
      <w:r w:rsidRPr="001D3E71">
        <w:t>After the opt-in/opt-out period ends on April 6, 2023, the new user export/import experience will be automatically available. There are no configuration steps.</w:t>
      </w:r>
    </w:p>
    <w:p w14:paraId="01365C94" w14:textId="0F2F2B39" w:rsidR="00332C11" w:rsidRPr="000D7C9A" w:rsidRDefault="00332C11" w:rsidP="00332C11">
      <w:pPr>
        <w:pStyle w:val="Heading1"/>
      </w:pPr>
      <w:bookmarkStart w:id="47" w:name="_Toc130564653"/>
      <w:r w:rsidRPr="000D7C9A">
        <w:lastRenderedPageBreak/>
        <w:t>Planned Changes</w:t>
      </w:r>
      <w:bookmarkEnd w:id="0"/>
      <w:bookmarkEnd w:id="1"/>
      <w:bookmarkEnd w:id="47"/>
    </w:p>
    <w:p w14:paraId="6EAB6C44" w14:textId="03D75A9B" w:rsidR="00A3672B" w:rsidRPr="000D7C9A" w:rsidRDefault="00A3672B" w:rsidP="00A3672B">
      <w:pPr>
        <w:pStyle w:val="ConcurBodyText"/>
      </w:pPr>
      <w:bookmarkStart w:id="48"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48"/>
      <w:r w:rsidRPr="000D7C9A">
        <w:t xml:space="preserve"> </w:t>
      </w:r>
    </w:p>
    <w:p w14:paraId="46DBB950" w14:textId="77777777" w:rsidR="0094776C" w:rsidRPr="004F35C6" w:rsidRDefault="0094776C" w:rsidP="0094776C">
      <w:pPr>
        <w:pStyle w:val="Heading2"/>
      </w:pPr>
      <w:bookmarkStart w:id="49" w:name="_Hlk523311325"/>
      <w:bookmarkStart w:id="50" w:name="_Toc478727899"/>
      <w:bookmarkStart w:id="51" w:name="_Toc79737887"/>
      <w:bookmarkStart w:id="52" w:name="_Toc130564654"/>
      <w:r>
        <w:t>SAP Fiori Themes</w:t>
      </w:r>
      <w:bookmarkEnd w:id="52"/>
    </w:p>
    <w:p w14:paraId="766103A8" w14:textId="77777777" w:rsidR="0094776C" w:rsidRDefault="0094776C" w:rsidP="0094776C">
      <w:pPr>
        <w:pStyle w:val="Heading3"/>
      </w:pPr>
      <w:bookmarkStart w:id="53" w:name="_Toc130564655"/>
      <w:r>
        <w:t>**Planned Changes** Fiori Horizon Themes for Concur Mobile and Web</w:t>
      </w:r>
      <w:bookmarkEnd w:id="53"/>
      <w:r>
        <w:t xml:space="preserve"> </w:t>
      </w:r>
    </w:p>
    <w:p w14:paraId="02D63CD2" w14:textId="77777777" w:rsidR="0094776C" w:rsidRPr="007104B5" w:rsidRDefault="0094776C" w:rsidP="0094776C">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4776C" w:rsidRPr="000D7C9A" w14:paraId="5F783651"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FE7F045" w14:textId="77777777" w:rsidR="0094776C" w:rsidRPr="000D7C9A" w:rsidRDefault="0094776C" w:rsidP="0094776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F978D0" w14:textId="77777777" w:rsidR="0094776C" w:rsidRPr="000D7C9A" w:rsidRDefault="0094776C" w:rsidP="0094776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09C83C7" w14:textId="77777777" w:rsidR="0094776C" w:rsidRPr="000D7C9A" w:rsidRDefault="0094776C" w:rsidP="0094776C">
            <w:pPr>
              <w:pStyle w:val="ConcurTableHeadCentered8pt"/>
            </w:pPr>
            <w:r w:rsidRPr="000D7C9A">
              <w:t>Feature Target Release Date</w:t>
            </w:r>
          </w:p>
        </w:tc>
      </w:tr>
      <w:tr w:rsidR="0094776C" w:rsidRPr="000D7C9A" w14:paraId="2C55EF5C"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1C8B724" w14:textId="77777777" w:rsidR="0094776C" w:rsidRPr="000D7C9A" w:rsidRDefault="0094776C" w:rsidP="0094776C">
            <w:pPr>
              <w:pStyle w:val="ConcurTableText8ptCenter"/>
              <w:keepNext/>
            </w:pPr>
            <w:r>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C26A144" w14:textId="77777777" w:rsidR="0094776C" w:rsidRPr="000D7C9A" w:rsidRDefault="0094776C" w:rsidP="0094776C">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1058897" w14:textId="77777777" w:rsidR="0094776C" w:rsidRPr="000D7C9A" w:rsidRDefault="0094776C" w:rsidP="0094776C">
            <w:pPr>
              <w:pStyle w:val="ConcurTableText8ptCenter"/>
              <w:keepNext/>
            </w:pPr>
            <w:r>
              <w:t>Future Release</w:t>
            </w:r>
          </w:p>
        </w:tc>
      </w:tr>
      <w:tr w:rsidR="0094776C" w:rsidRPr="000D7C9A" w14:paraId="76EADC27" w14:textId="77777777" w:rsidTr="0013743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CC627A" w14:textId="77777777" w:rsidR="0094776C" w:rsidRPr="000D7C9A" w:rsidRDefault="0094776C" w:rsidP="0094776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B0CAB7F" w14:textId="77777777" w:rsidR="0094776C" w:rsidRDefault="0094776C" w:rsidP="0094776C">
      <w:pPr>
        <w:pStyle w:val="ConcurBodyText"/>
        <w:keepNext/>
        <w:rPr>
          <w:b/>
          <w:bCs/>
        </w:rPr>
      </w:pPr>
      <w:r>
        <w:rPr>
          <w:b/>
          <w:bCs/>
        </w:rPr>
        <w:t>Applies to:</w:t>
      </w:r>
    </w:p>
    <w:p w14:paraId="201BED32" w14:textId="77777777" w:rsidR="0094776C" w:rsidRDefault="0094776C" w:rsidP="0094776C">
      <w:pPr>
        <w:pStyle w:val="ApplicableProducts"/>
      </w:pPr>
      <w:bookmarkStart w:id="54" w:name="_Toc130564656"/>
      <w:r>
        <w:t>All Products | All Editions</w:t>
      </w:r>
      <w:bookmarkEnd w:id="54"/>
    </w:p>
    <w:p w14:paraId="6A676AA2" w14:textId="77777777" w:rsidR="0094776C" w:rsidRDefault="0094776C" w:rsidP="0094776C">
      <w:pPr>
        <w:pStyle w:val="Heading4"/>
      </w:pPr>
      <w:r w:rsidRPr="000D7C9A">
        <w:t>Overview</w:t>
      </w:r>
    </w:p>
    <w:p w14:paraId="1C72B008" w14:textId="77777777" w:rsidR="0094776C" w:rsidRDefault="0094776C" w:rsidP="0094776C">
      <w:pPr>
        <w:pStyle w:val="Heading5"/>
      </w:pPr>
      <w:r>
        <w:t>Mobile</w:t>
      </w:r>
    </w:p>
    <w:p w14:paraId="76D7DAF3" w14:textId="77777777" w:rsidR="0094776C" w:rsidRPr="0094776C" w:rsidRDefault="0094776C" w:rsidP="0094776C">
      <w:pPr>
        <w:pStyle w:val="ConcurBodyText"/>
      </w:pPr>
      <w:r w:rsidRPr="0094776C">
        <w:t>In a future release, SAP plans to implement the Horizon for Fiori themes in Concur Mobile.</w:t>
      </w:r>
    </w:p>
    <w:p w14:paraId="51F79762" w14:textId="77777777" w:rsidR="0094776C" w:rsidRDefault="0094776C" w:rsidP="0094776C">
      <w:pPr>
        <w:pStyle w:val="Heading5"/>
      </w:pPr>
      <w:r>
        <w:t>Web</w:t>
      </w:r>
    </w:p>
    <w:p w14:paraId="2277753A" w14:textId="5C517C32" w:rsidR="0094776C" w:rsidRPr="006C5BA1" w:rsidRDefault="0094776C" w:rsidP="0094776C">
      <w:pPr>
        <w:pStyle w:val="ConcurBodyText"/>
      </w:pPr>
      <w:r>
        <w:t>In a future release, SAP plans to make Fiori Horizon themes available in the web version of SAP Concur solutions.</w:t>
      </w:r>
    </w:p>
    <w:p w14:paraId="5BD8F7C1" w14:textId="77777777" w:rsidR="0094776C" w:rsidRPr="00941126" w:rsidRDefault="0094776C" w:rsidP="0094776C">
      <w:pPr>
        <w:pStyle w:val="Heading5"/>
      </w:pPr>
      <w:r>
        <w:t>Business Purpose / Client Benefit</w:t>
      </w:r>
    </w:p>
    <w:p w14:paraId="2DA57E1B" w14:textId="77777777" w:rsidR="0094776C" w:rsidRPr="000D1E86" w:rsidRDefault="0094776C" w:rsidP="0094776C">
      <w:pPr>
        <w:pStyle w:val="ConcurBodyText"/>
      </w:pPr>
      <w:r>
        <w:t>These changes help to provide a consistent user experience across all SAP products.</w:t>
      </w:r>
    </w:p>
    <w:p w14:paraId="40E3A73A" w14:textId="77777777" w:rsidR="0094776C" w:rsidRPr="000D7C9A" w:rsidRDefault="0094776C" w:rsidP="0094776C">
      <w:pPr>
        <w:pStyle w:val="Heading4"/>
      </w:pPr>
      <w:r w:rsidRPr="000D7C9A">
        <w:t>Configuration / Feature Activatio</w:t>
      </w:r>
      <w:r>
        <w:t>n</w:t>
      </w:r>
    </w:p>
    <w:p w14:paraId="7893389B" w14:textId="77777777" w:rsidR="0094776C" w:rsidRDefault="0094776C" w:rsidP="0094776C">
      <w:pPr>
        <w:pStyle w:val="ConcurBodyText"/>
      </w:pPr>
      <w:r>
        <w:t>More information about Fiori Horizon Themes for SAP Concur solutions will be available in future release notes.</w:t>
      </w:r>
    </w:p>
    <w:p w14:paraId="6E0B519F" w14:textId="42EF78A9" w:rsidR="001B2F75" w:rsidRDefault="0094776C" w:rsidP="0094776C">
      <w:pPr>
        <w:pStyle w:val="ConcurMoreInfo"/>
      </w:pPr>
      <w:r>
        <w:t xml:space="preserve">For more information about Horizon themes for Fiori, refer to </w:t>
      </w:r>
      <w:hyperlink r:id="rId75" w:history="1">
        <w:r w:rsidRPr="00311349">
          <w:rPr>
            <w:rStyle w:val="Hyperlink"/>
            <w:i/>
            <w:iCs/>
          </w:rPr>
          <w:t>Horizon Theme of SAP Fiori</w:t>
        </w:r>
      </w:hyperlink>
      <w:r>
        <w:t xml:space="preserve"> and </w:t>
      </w:r>
      <w:hyperlink r:id="rId76" w:anchor="top" w:history="1">
        <w:r>
          <w:rPr>
            <w:rStyle w:val="Hyperlink"/>
            <w:i/>
            <w:iCs/>
          </w:rPr>
          <w:t>SAP F</w:t>
        </w:r>
        <w:r w:rsidRPr="00C567FD">
          <w:rPr>
            <w:rStyle w:val="Hyperlink"/>
            <w:i/>
            <w:iCs/>
          </w:rPr>
          <w:t>iori Design Guidelines: Theming</w:t>
        </w:r>
      </w:hyperlink>
      <w:r>
        <w:t>.</w:t>
      </w:r>
    </w:p>
    <w:p w14:paraId="3FEC884B" w14:textId="77777777" w:rsidR="00A3672B" w:rsidRPr="000D7C9A" w:rsidRDefault="00A3672B" w:rsidP="00A3672B">
      <w:pPr>
        <w:pStyle w:val="Heading1"/>
      </w:pPr>
      <w:bookmarkStart w:id="55" w:name="_Toc510082427"/>
      <w:bookmarkStart w:id="56" w:name="_Toc12880017"/>
      <w:bookmarkStart w:id="57" w:name="_Toc46229154"/>
      <w:bookmarkStart w:id="58" w:name="_Toc11147478"/>
      <w:bookmarkStart w:id="59" w:name="_Toc130564657"/>
      <w:bookmarkEnd w:id="49"/>
      <w:bookmarkEnd w:id="50"/>
      <w:bookmarkEnd w:id="51"/>
      <w:r w:rsidRPr="000D7C9A">
        <w:lastRenderedPageBreak/>
        <w:t>Client Notifications</w:t>
      </w:r>
      <w:bookmarkEnd w:id="55"/>
      <w:bookmarkEnd w:id="56"/>
      <w:bookmarkEnd w:id="57"/>
      <w:bookmarkEnd w:id="59"/>
    </w:p>
    <w:p w14:paraId="3F3DFA8C" w14:textId="77777777" w:rsidR="001163FB" w:rsidRDefault="001163FB" w:rsidP="001163FB">
      <w:pPr>
        <w:pStyle w:val="Heading2"/>
      </w:pPr>
      <w:bookmarkStart w:id="60" w:name="_Toc69211924"/>
      <w:bookmarkStart w:id="61" w:name="_Toc480899347"/>
      <w:bookmarkStart w:id="62" w:name="_Toc483562026"/>
      <w:bookmarkStart w:id="63" w:name="_Toc484092107"/>
      <w:bookmarkStart w:id="64" w:name="_Toc480899345"/>
      <w:bookmarkStart w:id="65" w:name="_Toc483562024"/>
      <w:bookmarkStart w:id="66" w:name="_Toc484092109"/>
      <w:bookmarkStart w:id="67" w:name="_Toc510082430"/>
      <w:bookmarkStart w:id="68" w:name="_Toc514338227"/>
      <w:bookmarkStart w:id="69" w:name="_Toc12880020"/>
      <w:bookmarkStart w:id="70" w:name="_Toc46229157"/>
      <w:bookmarkStart w:id="71" w:name="_Toc130564658"/>
      <w:r>
        <w:t>Accessibility</w:t>
      </w:r>
      <w:bookmarkEnd w:id="60"/>
      <w:bookmarkEnd w:id="71"/>
    </w:p>
    <w:p w14:paraId="47C19624" w14:textId="77777777" w:rsidR="001163FB" w:rsidRDefault="001163FB" w:rsidP="001163FB">
      <w:pPr>
        <w:pStyle w:val="Heading3"/>
      </w:pPr>
      <w:bookmarkStart w:id="72" w:name="_Toc69211925"/>
      <w:bookmarkStart w:id="73" w:name="_Toc130564659"/>
      <w:r>
        <w:t>Accessibility Enhancements</w:t>
      </w:r>
      <w:bookmarkEnd w:id="72"/>
      <w:bookmarkEnd w:id="73"/>
    </w:p>
    <w:p w14:paraId="68A9AF47" w14:textId="48665E5F" w:rsidR="001163FB" w:rsidRDefault="008D3F74" w:rsidP="001163FB">
      <w:pPr>
        <w:pStyle w:val="ConcurBodyText"/>
      </w:pPr>
      <w:r>
        <w:t xml:space="preserve">SAP implements changes to better meet current Web Content Accessibility Guidelines (WCAG). Information about accessibility-related changes made to SAP Concur solutions is published on a quarterly basis. You can review the quarterly updates on the </w:t>
      </w:r>
      <w:hyperlink r:id="rId77" w:history="1">
        <w:r>
          <w:rPr>
            <w:rStyle w:val="Hyperlink"/>
          </w:rPr>
          <w:t>Accessibility Updates</w:t>
        </w:r>
      </w:hyperlink>
      <w:r>
        <w:t xml:space="preserve"> page.</w:t>
      </w:r>
    </w:p>
    <w:p w14:paraId="5CD55D0A" w14:textId="77777777" w:rsidR="00E15DD2" w:rsidRPr="000D7C9A" w:rsidRDefault="00E15DD2" w:rsidP="00E15DD2">
      <w:pPr>
        <w:pStyle w:val="Heading2"/>
      </w:pPr>
      <w:bookmarkStart w:id="74" w:name="_Toc130564660"/>
      <w:proofErr w:type="spellStart"/>
      <w:r w:rsidRPr="000D7C9A">
        <w:t>Subprocessors</w:t>
      </w:r>
      <w:bookmarkEnd w:id="74"/>
      <w:proofErr w:type="spellEnd"/>
    </w:p>
    <w:p w14:paraId="15037553" w14:textId="4612682F" w:rsidR="00F96094" w:rsidRDefault="00F96094" w:rsidP="00F96094">
      <w:pPr>
        <w:pStyle w:val="Heading3"/>
      </w:pPr>
      <w:bookmarkStart w:id="75" w:name="_Toc480899346"/>
      <w:bookmarkStart w:id="76" w:name="_Toc483562025"/>
      <w:bookmarkStart w:id="77" w:name="_Toc484092110"/>
      <w:bookmarkStart w:id="78" w:name="_Toc510082431"/>
      <w:bookmarkStart w:id="79" w:name="_Toc514338228"/>
      <w:bookmarkStart w:id="80" w:name="_Toc69118207"/>
      <w:bookmarkStart w:id="81" w:name="_Toc130564661"/>
      <w:r>
        <w:t xml:space="preserve">SAP Concur Non-Affiliated </w:t>
      </w:r>
      <w:proofErr w:type="spellStart"/>
      <w:r>
        <w:t>Subprocessors</w:t>
      </w:r>
      <w:bookmarkEnd w:id="75"/>
      <w:bookmarkEnd w:id="76"/>
      <w:bookmarkEnd w:id="77"/>
      <w:bookmarkEnd w:id="78"/>
      <w:bookmarkEnd w:id="79"/>
      <w:bookmarkEnd w:id="80"/>
      <w:bookmarkEnd w:id="81"/>
      <w:proofErr w:type="spellEnd"/>
    </w:p>
    <w:p w14:paraId="4E7F1EC4" w14:textId="45B39261" w:rsidR="00F96094" w:rsidRDefault="00F96094" w:rsidP="00F96094">
      <w:pPr>
        <w:pStyle w:val="ConcurBodyText"/>
      </w:pPr>
      <w:r>
        <w:t xml:space="preserve">The list of non-affiliated </w:t>
      </w:r>
      <w:proofErr w:type="spellStart"/>
      <w:r>
        <w:t>subprocessors</w:t>
      </w:r>
      <w:proofErr w:type="spellEnd"/>
      <w:r>
        <w:t xml:space="preserve">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 xml:space="preserve">To access the </w:t>
      </w:r>
      <w:proofErr w:type="gramStart"/>
      <w:r>
        <w:t>SAP</w:t>
      </w:r>
      <w:proofErr w:type="gramEnd"/>
      <w:r>
        <w:t xml:space="preserve"> Concur Sub-processors List:</w:t>
      </w:r>
    </w:p>
    <w:p w14:paraId="18C49235" w14:textId="77777777" w:rsidR="00F96094" w:rsidRPr="009917BB" w:rsidRDefault="00F96094" w:rsidP="00270194">
      <w:pPr>
        <w:pStyle w:val="ConcurNumber"/>
        <w:numPr>
          <w:ilvl w:val="0"/>
          <w:numId w:val="40"/>
        </w:numPr>
      </w:pPr>
      <w:r>
        <w:t xml:space="preserve">Click the following link to navigate to the </w:t>
      </w:r>
      <w:r w:rsidRPr="00F96094">
        <w:rPr>
          <w:i/>
          <w:iCs/>
        </w:rPr>
        <w:t>SAP Sub-processors / Data Transfer Factsheets</w:t>
      </w:r>
      <w:r>
        <w:t xml:space="preserve"> page:</w:t>
      </w:r>
      <w:r>
        <w:br/>
      </w:r>
      <w:hyperlink r:id="rId78" w:history="1">
        <w:r w:rsidRPr="00F96094">
          <w:rPr>
            <w:rStyle w:val="Hyperlink"/>
            <w:i/>
            <w:iCs/>
          </w:rPr>
          <w:t>SAP Sub-processors / Data Transfer Factsheets</w:t>
        </w:r>
      </w:hyperlink>
    </w:p>
    <w:p w14:paraId="4829C369" w14:textId="77777777" w:rsidR="00F96094" w:rsidRDefault="00F96094" w:rsidP="00F96094">
      <w:pPr>
        <w:pStyle w:val="ConcurNumber"/>
      </w:pPr>
      <w:r>
        <w:t xml:space="preserve">Sign </w:t>
      </w:r>
      <w:proofErr w:type="gramStart"/>
      <w:r>
        <w:t>in to</w:t>
      </w:r>
      <w:proofErr w:type="gramEnd"/>
      <w:r>
        <w:t xml:space="preserve"> the SAP Support Portal using your Support User ID (S-user) and password.</w:t>
      </w:r>
    </w:p>
    <w:p w14:paraId="053A69EA" w14:textId="7B8636A1" w:rsidR="00F96094" w:rsidRDefault="00245D5A" w:rsidP="00F96094">
      <w:pPr>
        <w:pStyle w:val="ConcurNoteIndent"/>
        <w:tabs>
          <w:tab w:val="num" w:pos="1440"/>
        </w:tabs>
      </w:pPr>
      <w:r>
        <w:t xml:space="preserve">SAP customers must sign </w:t>
      </w:r>
      <w:proofErr w:type="gramStart"/>
      <w:r>
        <w:t>in to</w:t>
      </w:r>
      <w:proofErr w:type="gramEnd"/>
      <w:r>
        <w:t xml:space="preserve"> the SAP Support Portal using their Support User ID (S-user) and password. For information about S-User IDs, refer to </w:t>
      </w:r>
      <w:hyperlink r:id="rId79" w:history="1">
        <w:r w:rsidRPr="009917BB">
          <w:rPr>
            <w:rStyle w:val="Hyperlink"/>
            <w:i/>
            <w:iCs/>
          </w:rPr>
          <w:t>Your New Support User ID (S-user)</w:t>
        </w:r>
      </w:hyperlink>
      <w:r>
        <w:t xml:space="preserve"> and to the </w:t>
      </w:r>
      <w:hyperlink r:id="rId80" w:history="1">
        <w:r w:rsidRPr="00A83F2D">
          <w:rPr>
            <w:rStyle w:val="Hyperlink"/>
            <w:i/>
            <w:iCs/>
          </w:rPr>
          <w:t>Learn All About S-User IDs</w:t>
        </w:r>
      </w:hyperlink>
      <w:r>
        <w:t xml:space="preserve"> blog post.</w:t>
      </w:r>
      <w:r w:rsidR="00F96094">
        <w:t xml:space="preserve"> </w:t>
      </w:r>
    </w:p>
    <w:p w14:paraId="2CFDF686" w14:textId="77777777" w:rsidR="00F96094" w:rsidRDefault="00F96094" w:rsidP="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rsidP="00F96094">
      <w:pPr>
        <w:pStyle w:val="ConcurNumber"/>
      </w:pPr>
      <w:r>
        <w:t xml:space="preserve">In the </w:t>
      </w:r>
      <w:r>
        <w:rPr>
          <w:b/>
          <w:bCs/>
        </w:rPr>
        <w:t>Title</w:t>
      </w:r>
      <w:r>
        <w:t xml:space="preserve"> column, click </w:t>
      </w:r>
      <w:r>
        <w:rPr>
          <w:b/>
          <w:bCs/>
        </w:rPr>
        <w:t>SAP Concur Sub-processors List</w:t>
      </w:r>
      <w:r>
        <w:t>.</w:t>
      </w:r>
    </w:p>
    <w:p w14:paraId="31F16436" w14:textId="77777777" w:rsidR="00F96094" w:rsidRDefault="00F96094" w:rsidP="00F96094">
      <w:pPr>
        <w:pStyle w:val="ConcurBodyText"/>
      </w:pPr>
      <w:r>
        <w:t xml:space="preserve">If you have questions or comments, please reach out to: </w:t>
      </w:r>
      <w:hyperlink r:id="rId81" w:history="1">
        <w:r>
          <w:rPr>
            <w:rStyle w:val="Hyperlink"/>
          </w:rPr>
          <w:t>Privacy-Request@Concur.com</w:t>
        </w:r>
      </w:hyperlink>
      <w:r>
        <w:t xml:space="preserve"> </w:t>
      </w:r>
    </w:p>
    <w:p w14:paraId="081EE08A" w14:textId="4633DBAC" w:rsidR="00E15DD2" w:rsidRDefault="00E15DD2" w:rsidP="00E15DD2">
      <w:pPr>
        <w:pStyle w:val="ConcurBodyText"/>
      </w:pPr>
    </w:p>
    <w:p w14:paraId="2FDD86EF" w14:textId="77777777" w:rsidR="00E46745" w:rsidRDefault="00E46745" w:rsidP="00E46745">
      <w:pPr>
        <w:pStyle w:val="Heading2"/>
      </w:pPr>
      <w:bookmarkStart w:id="82" w:name="_Toc77840903"/>
      <w:bookmarkStart w:id="83" w:name="_Toc130564662"/>
      <w:bookmarkEnd w:id="61"/>
      <w:bookmarkEnd w:id="62"/>
      <w:bookmarkEnd w:id="63"/>
      <w:r>
        <w:lastRenderedPageBreak/>
        <w:t>Supported Browsers</w:t>
      </w:r>
      <w:bookmarkEnd w:id="82"/>
      <w:bookmarkEnd w:id="83"/>
    </w:p>
    <w:p w14:paraId="608E3DFD" w14:textId="77777777" w:rsidR="00E46745" w:rsidRDefault="00E46745" w:rsidP="00E46745">
      <w:pPr>
        <w:pStyle w:val="Heading3"/>
      </w:pPr>
      <w:bookmarkStart w:id="84" w:name="_Toc77840904"/>
      <w:bookmarkStart w:id="85" w:name="_Toc130564663"/>
      <w:r>
        <w:t>Supported Browsers and Changes to Support</w:t>
      </w:r>
      <w:bookmarkEnd w:id="84"/>
      <w:bookmarkEnd w:id="85"/>
    </w:p>
    <w:p w14:paraId="4BECF178" w14:textId="11BB0D8B" w:rsidR="00E46745" w:rsidRDefault="00E46745" w:rsidP="00E46745">
      <w:pPr>
        <w:pStyle w:val="ConcurBodyText"/>
      </w:pPr>
      <w:r>
        <w:t xml:space="preserve">For information about supported browsers and planned changes to supported browsers, the </w:t>
      </w:r>
      <w:hyperlink r:id="rId82"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83"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86" w:name="_Toc90037239"/>
      <w:bookmarkStart w:id="87" w:name="_Toc130564664"/>
      <w:bookmarkEnd w:id="58"/>
      <w:bookmarkEnd w:id="64"/>
      <w:bookmarkEnd w:id="65"/>
      <w:bookmarkEnd w:id="66"/>
      <w:bookmarkEnd w:id="67"/>
      <w:bookmarkEnd w:id="68"/>
      <w:bookmarkEnd w:id="69"/>
      <w:bookmarkEnd w:id="70"/>
      <w:r w:rsidRPr="00666E7A">
        <w:lastRenderedPageBreak/>
        <w:t>Additional Release Notes and Other Technical Documentation</w:t>
      </w:r>
      <w:bookmarkEnd w:id="86"/>
      <w:bookmarkEnd w:id="87"/>
    </w:p>
    <w:p w14:paraId="6E0B11F4" w14:textId="77777777" w:rsidR="00D55F6B" w:rsidRPr="00C77329" w:rsidRDefault="00D55F6B" w:rsidP="00D55F6B">
      <w:pPr>
        <w:pStyle w:val="Heading2"/>
      </w:pPr>
      <w:bookmarkStart w:id="88" w:name="_Toc130564665"/>
      <w:r w:rsidRPr="00C77329">
        <w:t>Online Help</w:t>
      </w:r>
      <w:bookmarkEnd w:id="88"/>
    </w:p>
    <w:p w14:paraId="39BCA079" w14:textId="77777777" w:rsidR="00D55F6B" w:rsidRDefault="00D55F6B" w:rsidP="00D55F6B">
      <w:pPr>
        <w:pStyle w:val="ConcurBodyText"/>
        <w:keepNext/>
      </w:pPr>
      <w:r>
        <w:t xml:space="preserve">You can access release notes, setup guides, user guides, admin summaries, supported configurations, and other resources via the in-product </w:t>
      </w:r>
      <w:r w:rsidRPr="00D55F6B">
        <w:rPr>
          <w:b/>
          <w:bCs/>
        </w:rPr>
        <w:t>Help</w:t>
      </w:r>
      <w:r>
        <w:t xml:space="preserve"> menu or on the SAP Help Portal.</w:t>
      </w:r>
    </w:p>
    <w:p w14:paraId="14650BEA" w14:textId="77777777" w:rsidR="00D55F6B" w:rsidRPr="00C77329" w:rsidRDefault="00D55F6B" w:rsidP="00D55F6B">
      <w:pPr>
        <w:pStyle w:val="ConcurBodyText"/>
        <w:keepNext/>
      </w:pPr>
      <w:r>
        <w:t xml:space="preserve">To access the full set of documentation for your product, use the links in the SAP Concur </w:t>
      </w:r>
      <w:r w:rsidRPr="00EA2FCE">
        <w:rPr>
          <w:b/>
          <w:bCs/>
        </w:rPr>
        <w:t>Help</w:t>
      </w:r>
      <w:r>
        <w:t xml:space="preserve"> menu, or search for your SAP Concur product (Concur Expense, Concur Invoice, Concur Request, or Concur Travel) on the SAP Help Portal (https://help.sap.com).</w:t>
      </w:r>
    </w:p>
    <w:p w14:paraId="0386CE34" w14:textId="77777777" w:rsidR="00D55F6B" w:rsidRPr="00C77329" w:rsidRDefault="00D55F6B" w:rsidP="00D55F6B">
      <w:pPr>
        <w:pStyle w:val="Heading2"/>
      </w:pPr>
      <w:bookmarkStart w:id="89" w:name="_Toc130564666"/>
      <w:r w:rsidRPr="00C77329">
        <w:t>SAP Concur Support Portal – Selected Users</w:t>
      </w:r>
      <w:bookmarkStart w:id="90" w:name="_Toc530557893"/>
      <w:bookmarkEnd w:id="89"/>
    </w:p>
    <w:p w14:paraId="65A14B39" w14:textId="77777777" w:rsidR="00D55F6B" w:rsidRPr="00C77329" w:rsidRDefault="00D55F6B" w:rsidP="00D55F6B">
      <w:pPr>
        <w:pStyle w:val="ConcurBodyText"/>
        <w:keepNext/>
      </w:pPr>
      <w:r w:rsidRPr="00C77329">
        <w:t>Access release notes, webinars, and other technical documentation on the SAP Concur support portal.</w:t>
      </w:r>
    </w:p>
    <w:p w14:paraId="77CFBB98" w14:textId="77777777" w:rsidR="00D55F6B" w:rsidRDefault="00D55F6B" w:rsidP="00D55F6B">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w:t>
      </w:r>
      <w:proofErr w:type="gramStart"/>
      <w:r>
        <w:t>and in the SAP</w:t>
      </w:r>
      <w:proofErr w:type="gramEnd"/>
      <w:r>
        <w:t xml:space="preserve"> Concur page footer.</w:t>
      </w:r>
      <w:r w:rsidRPr="00C77329">
        <w:t xml:space="preserve"> </w:t>
      </w:r>
    </w:p>
    <w:p w14:paraId="775CBA04" w14:textId="701853E7" w:rsidR="00D55F6B" w:rsidRDefault="00D55F6B" w:rsidP="00D55F6B">
      <w:pPr>
        <w:pStyle w:val="ConcurBodyText"/>
        <w:keepNext/>
      </w:pPr>
      <w:r w:rsidRPr="00E17DF4">
        <w:rPr>
          <w:noProof/>
        </w:rPr>
        <w:drawing>
          <wp:inline distT="0" distB="0" distL="0" distR="0" wp14:anchorId="6D945197" wp14:editId="4140DAD7">
            <wp:extent cx="5029200" cy="946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946785"/>
                    </a:xfrm>
                    <a:prstGeom prst="rect">
                      <a:avLst/>
                    </a:prstGeom>
                    <a:noFill/>
                    <a:ln>
                      <a:noFill/>
                    </a:ln>
                  </pic:spPr>
                </pic:pic>
              </a:graphicData>
            </a:graphic>
          </wp:inline>
        </w:drawing>
      </w:r>
    </w:p>
    <w:p w14:paraId="3B5918C6" w14:textId="77777777" w:rsidR="00D55F6B" w:rsidRPr="00C77329" w:rsidRDefault="00D55F6B" w:rsidP="00D55F6B">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64183E5E" w14:textId="77777777" w:rsidR="00D55F6B" w:rsidRPr="00D55F6B" w:rsidRDefault="00D55F6B" w:rsidP="00D55F6B">
      <w:pPr>
        <w:pStyle w:val="ConcurBullet"/>
      </w:pPr>
      <w:r w:rsidRPr="00C77329">
        <w:t xml:space="preserve">Click </w:t>
      </w:r>
      <w:r w:rsidRPr="00C77329">
        <w:rPr>
          <w:b/>
        </w:rPr>
        <w:t>Release/</w:t>
      </w:r>
      <w:r w:rsidRPr="00A44594">
        <w:rPr>
          <w:b/>
          <w:bCs/>
        </w:rPr>
        <w:t>Tech Info</w:t>
      </w:r>
      <w:r w:rsidRPr="00D55F6B">
        <w:t xml:space="preserve"> for release notes, technical documents, etc. </w:t>
      </w:r>
    </w:p>
    <w:p w14:paraId="21FCE223" w14:textId="111D7F35" w:rsidR="00FA3F39" w:rsidRPr="00FA3F39" w:rsidRDefault="00D55F6B" w:rsidP="00D55F6B">
      <w:pPr>
        <w:pStyle w:val="ConcurBullet"/>
      </w:pPr>
      <w:r w:rsidRPr="00D55F6B">
        <w:t xml:space="preserve">Click </w:t>
      </w:r>
      <w:r w:rsidRPr="00D55F6B">
        <w:rPr>
          <w:b/>
          <w:bCs/>
        </w:rPr>
        <w:t xml:space="preserve">Webinars </w:t>
      </w:r>
      <w:r w:rsidRPr="00D55F6B">
        <w:t>for recorded</w:t>
      </w:r>
      <w:r w:rsidRPr="00C77329">
        <w:t xml:space="preserve"> and live webinars.</w:t>
      </w:r>
    </w:p>
    <w:bookmarkEnd w:id="90"/>
    <w:p w14:paraId="7AC6E769" w14:textId="6957C48E" w:rsidR="00A3672B" w:rsidRPr="000D7C9A" w:rsidRDefault="00A3672B" w:rsidP="00A3672B">
      <w:pPr>
        <w:pStyle w:val="ConcurHeadingFeedToPDF"/>
        <w:pageBreakBefore/>
      </w:pPr>
      <w:r w:rsidRPr="000D7C9A">
        <w:lastRenderedPageBreak/>
        <w:t>© 20</w:t>
      </w:r>
      <w:r>
        <w:t>2</w:t>
      </w:r>
      <w:r w:rsidR="00776E0D">
        <w:t>3</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proofErr w:type="gramStart"/>
      <w:r w:rsidRPr="000D7C9A">
        <w:t>In particular, SAP SE</w:t>
      </w:r>
      <w:proofErr w:type="gramEnd"/>
      <w:r w:rsidRPr="000D7C9A">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85"/>
      <w:headerReference w:type="default" r:id="rId86"/>
      <w:footerReference w:type="default" r:id="rId87"/>
      <w:headerReference w:type="first" r:id="rId88"/>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574B9" w14:textId="77777777" w:rsidR="007E6B73" w:rsidRDefault="007E6B73">
      <w:r>
        <w:separator/>
      </w:r>
    </w:p>
  </w:endnote>
  <w:endnote w:type="continuationSeparator" w:id="0">
    <w:p w14:paraId="06F11200" w14:textId="77777777" w:rsidR="007E6B73" w:rsidRDefault="007E6B73">
      <w:r>
        <w:continuationSeparator/>
      </w:r>
    </w:p>
  </w:endnote>
  <w:endnote w:type="continuationNotice" w:id="1">
    <w:p w14:paraId="2BBCF00E" w14:textId="77777777" w:rsidR="007E6B73" w:rsidRDefault="007E6B7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Neue">
    <w:charset w:val="00"/>
    <w:family w:val="swiss"/>
    <w:pitch w:val="variable"/>
    <w:sig w:usb0="E50002FF" w:usb1="500079DB" w:usb2="00000010" w:usb3="00000000" w:csb0="00000001" w:csb1="00000000"/>
  </w:font>
  <w:font w:name="Menlo">
    <w:altName w:val="DokChampa"/>
    <w:charset w:val="00"/>
    <w:family w:val="modern"/>
    <w:pitch w:val="fixed"/>
    <w:sig w:usb0="E60022FF" w:usb1="D200F9FB" w:usb2="02000028" w:usb3="00000000" w:csb0="000001D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73E8D044"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8971CE">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8971CE">
      <w:rPr>
        <w:noProof/>
      </w:rPr>
      <w:t>Shared Changes</w:t>
    </w:r>
    <w:r>
      <w:rPr>
        <w:noProof/>
      </w:rPr>
      <w:fldChar w:fldCharType="end"/>
    </w:r>
  </w:p>
  <w:p w14:paraId="55F66F36" w14:textId="0C69FCA5"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8971CE">
      <w:rPr>
        <w:noProof/>
      </w:rPr>
      <w:t>Release Date: March 18,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8971CE">
      <w:rPr>
        <w:noProof/>
      </w:rPr>
      <w:t>Client FINAL</w:t>
    </w:r>
    <w:r>
      <w:rPr>
        <w:noProof/>
      </w:rPr>
      <w:fldChar w:fldCharType="end"/>
    </w:r>
  </w:p>
  <w:p w14:paraId="6A1554DD" w14:textId="066E8355"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8971CE">
      <w:rPr>
        <w:noProof/>
      </w:rPr>
      <w:t>Update #1: Friday, March 24, 2023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0F035EB5"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8971CE">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8971CE">
      <w:rPr>
        <w:noProof/>
      </w:rPr>
      <w:t>Shared Changes</w:t>
    </w:r>
    <w:r>
      <w:rPr>
        <w:noProof/>
      </w:rPr>
      <w:fldChar w:fldCharType="end"/>
    </w:r>
  </w:p>
  <w:p w14:paraId="3D4067BE" w14:textId="1612B774"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8971CE">
      <w:rPr>
        <w:noProof/>
      </w:rPr>
      <w:t>Release Date: March 18,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8971CE">
      <w:rPr>
        <w:noProof/>
      </w:rPr>
      <w:t>Client FINAL</w:t>
    </w:r>
    <w:r>
      <w:rPr>
        <w:noProof/>
      </w:rPr>
      <w:fldChar w:fldCharType="end"/>
    </w:r>
  </w:p>
  <w:p w14:paraId="6AD8C1FB" w14:textId="19E5FB9E"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8971CE">
      <w:rPr>
        <w:noProof/>
      </w:rPr>
      <w:t>Update #1: Friday, March 24, 2023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298FC" w14:textId="77777777" w:rsidR="007E6B73" w:rsidRDefault="007E6B73">
      <w:r>
        <w:separator/>
      </w:r>
    </w:p>
  </w:footnote>
  <w:footnote w:type="continuationSeparator" w:id="0">
    <w:p w14:paraId="48F95688" w14:textId="77777777" w:rsidR="007E6B73" w:rsidRDefault="007E6B73">
      <w:r>
        <w:continuationSeparator/>
      </w:r>
    </w:p>
  </w:footnote>
  <w:footnote w:type="continuationNotice" w:id="1">
    <w:p w14:paraId="71FEB718" w14:textId="77777777" w:rsidR="007E6B73" w:rsidRDefault="007E6B7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1B57" w14:textId="4A141CAB"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F292" w14:textId="009CA2BE" w:rsidR="00B0019F" w:rsidRDefault="00B0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76B" w14:textId="4FC81680" w:rsidR="00B0019F" w:rsidRDefault="00B00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120FAFBA"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7ED53C2F"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141C059A"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768A4"/>
    <w:multiLevelType w:val="hybridMultilevel"/>
    <w:tmpl w:val="3C76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573E56FE"/>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991571"/>
    <w:multiLevelType w:val="hybridMultilevel"/>
    <w:tmpl w:val="8CAA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37897672">
    <w:abstractNumId w:val="19"/>
  </w:num>
  <w:num w:numId="2" w16cid:durableId="1827238656">
    <w:abstractNumId w:val="13"/>
  </w:num>
  <w:num w:numId="3" w16cid:durableId="856773782">
    <w:abstractNumId w:val="8"/>
  </w:num>
  <w:num w:numId="4" w16cid:durableId="1737245945">
    <w:abstractNumId w:val="28"/>
  </w:num>
  <w:num w:numId="5" w16cid:durableId="401410379">
    <w:abstractNumId w:val="35"/>
  </w:num>
  <w:num w:numId="6" w16cid:durableId="1065571594">
    <w:abstractNumId w:val="27"/>
  </w:num>
  <w:num w:numId="7" w16cid:durableId="677124398">
    <w:abstractNumId w:val="24"/>
  </w:num>
  <w:num w:numId="8" w16cid:durableId="392192565">
    <w:abstractNumId w:val="15"/>
  </w:num>
  <w:num w:numId="9" w16cid:durableId="52849692">
    <w:abstractNumId w:val="17"/>
  </w:num>
  <w:num w:numId="10" w16cid:durableId="2054425058">
    <w:abstractNumId w:val="32"/>
  </w:num>
  <w:num w:numId="11" w16cid:durableId="147988993">
    <w:abstractNumId w:val="37"/>
  </w:num>
  <w:num w:numId="12" w16cid:durableId="1547335795">
    <w:abstractNumId w:val="20"/>
  </w:num>
  <w:num w:numId="13" w16cid:durableId="1051459658">
    <w:abstractNumId w:val="10"/>
  </w:num>
  <w:num w:numId="14" w16cid:durableId="511266343">
    <w:abstractNumId w:val="33"/>
    <w:lvlOverride w:ilvl="0">
      <w:startOverride w:val="1"/>
    </w:lvlOverride>
  </w:num>
  <w:num w:numId="15" w16cid:durableId="406997713">
    <w:abstractNumId w:val="29"/>
  </w:num>
  <w:num w:numId="16" w16cid:durableId="2074502163">
    <w:abstractNumId w:val="16"/>
  </w:num>
  <w:num w:numId="17" w16cid:durableId="1991712892">
    <w:abstractNumId w:val="23"/>
  </w:num>
  <w:num w:numId="18" w16cid:durableId="556867400">
    <w:abstractNumId w:val="30"/>
  </w:num>
  <w:num w:numId="19" w16cid:durableId="1133521683">
    <w:abstractNumId w:val="9"/>
  </w:num>
  <w:num w:numId="20" w16cid:durableId="1022367027">
    <w:abstractNumId w:val="31"/>
  </w:num>
  <w:num w:numId="21" w16cid:durableId="1664967584">
    <w:abstractNumId w:val="7"/>
  </w:num>
  <w:num w:numId="22" w16cid:durableId="1431123149">
    <w:abstractNumId w:val="6"/>
  </w:num>
  <w:num w:numId="23" w16cid:durableId="1282373723">
    <w:abstractNumId w:val="5"/>
  </w:num>
  <w:num w:numId="24" w16cid:durableId="1053314086">
    <w:abstractNumId w:val="4"/>
  </w:num>
  <w:num w:numId="25" w16cid:durableId="1369067214">
    <w:abstractNumId w:val="3"/>
  </w:num>
  <w:num w:numId="26" w16cid:durableId="713045444">
    <w:abstractNumId w:val="2"/>
  </w:num>
  <w:num w:numId="27" w16cid:durableId="56903819">
    <w:abstractNumId w:val="1"/>
  </w:num>
  <w:num w:numId="28" w16cid:durableId="1842692325">
    <w:abstractNumId w:val="0"/>
  </w:num>
  <w:num w:numId="29" w16cid:durableId="867988675">
    <w:abstractNumId w:val="22"/>
  </w:num>
  <w:num w:numId="30" w16cid:durableId="1328901352">
    <w:abstractNumId w:val="34"/>
  </w:num>
  <w:num w:numId="31" w16cid:durableId="2022391180">
    <w:abstractNumId w:val="11"/>
  </w:num>
  <w:num w:numId="32" w16cid:durableId="402262190">
    <w:abstractNumId w:val="38"/>
  </w:num>
  <w:num w:numId="33" w16cid:durableId="686828564">
    <w:abstractNumId w:val="36"/>
  </w:num>
  <w:num w:numId="34" w16cid:durableId="1113792998">
    <w:abstractNumId w:val="26"/>
  </w:num>
  <w:num w:numId="35" w16cid:durableId="563150990">
    <w:abstractNumId w:val="14"/>
  </w:num>
  <w:num w:numId="36" w16cid:durableId="1449005870">
    <w:abstractNumId w:val="41"/>
  </w:num>
  <w:num w:numId="37" w16cid:durableId="920407576">
    <w:abstractNumId w:val="18"/>
  </w:num>
  <w:num w:numId="38" w16cid:durableId="1687752863">
    <w:abstractNumId w:val="21"/>
    <w:lvlOverride w:ilvl="0">
      <w:startOverride w:val="1"/>
    </w:lvlOverride>
  </w:num>
  <w:num w:numId="39" w16cid:durableId="1638798212">
    <w:abstractNumId w:val="40"/>
  </w:num>
  <w:num w:numId="40" w16cid:durableId="565846374">
    <w:abstractNumId w:val="21"/>
    <w:lvlOverride w:ilvl="0">
      <w:startOverride w:val="1"/>
    </w:lvlOverride>
  </w:num>
  <w:num w:numId="41" w16cid:durableId="1239947428">
    <w:abstractNumId w:val="39"/>
  </w:num>
  <w:num w:numId="42" w16cid:durableId="301732708">
    <w:abstractNumId w:val="21"/>
  </w:num>
  <w:num w:numId="43" w16cid:durableId="987788260">
    <w:abstractNumId w:val="21"/>
    <w:lvlOverride w:ilvl="0">
      <w:startOverride w:val="1"/>
    </w:lvlOverride>
  </w:num>
  <w:num w:numId="44" w16cid:durableId="1643267220">
    <w:abstractNumId w:val="12"/>
  </w:num>
  <w:num w:numId="45" w16cid:durableId="261912106">
    <w:abstractNumId w:val="25"/>
  </w:num>
  <w:num w:numId="46" w16cid:durableId="1086921895">
    <w:abstractNumId w:val="21"/>
    <w:lvlOverride w:ilvl="0">
      <w:startOverride w:val="1"/>
    </w:lvlOverride>
  </w:num>
  <w:num w:numId="47" w16cid:durableId="1517385814">
    <w:abstractNumId w:val="21"/>
    <w:lvlOverride w:ilvl="0">
      <w:startOverride w:val="1"/>
    </w:lvlOverride>
  </w:num>
  <w:num w:numId="48" w16cid:durableId="1074473288">
    <w:abstractNumId w:val="21"/>
    <w:lvlOverride w:ilvl="0">
      <w:startOverride w:val="1"/>
    </w:lvlOverride>
  </w:num>
  <w:num w:numId="49" w16cid:durableId="1779595561">
    <w:abstractNumId w:val="21"/>
    <w:lvlOverride w:ilvl="0">
      <w:startOverride w:val="1"/>
    </w:lvlOverride>
  </w:num>
  <w:num w:numId="50" w16cid:durableId="1752119496">
    <w:abstractNumId w:val="21"/>
    <w:lvlOverride w:ilvl="0">
      <w:startOverride w:val="1"/>
    </w:lvlOverride>
  </w:num>
  <w:num w:numId="51" w16cid:durableId="306594152">
    <w:abstractNumId w:val="42"/>
  </w:num>
  <w:num w:numId="52" w16cid:durableId="916985753">
    <w:abstractNumId w:val="21"/>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4B"/>
    <w:rsid w:val="0000038D"/>
    <w:rsid w:val="00000B6A"/>
    <w:rsid w:val="00000CF7"/>
    <w:rsid w:val="00000D52"/>
    <w:rsid w:val="00000EB9"/>
    <w:rsid w:val="00001417"/>
    <w:rsid w:val="00001AC5"/>
    <w:rsid w:val="00002518"/>
    <w:rsid w:val="000027D6"/>
    <w:rsid w:val="000031E7"/>
    <w:rsid w:val="00003232"/>
    <w:rsid w:val="00003DC8"/>
    <w:rsid w:val="000042CF"/>
    <w:rsid w:val="00004882"/>
    <w:rsid w:val="00004FA8"/>
    <w:rsid w:val="00005589"/>
    <w:rsid w:val="00005689"/>
    <w:rsid w:val="00005FA2"/>
    <w:rsid w:val="0000675A"/>
    <w:rsid w:val="00007196"/>
    <w:rsid w:val="000073CF"/>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396"/>
    <w:rsid w:val="00020552"/>
    <w:rsid w:val="000207A1"/>
    <w:rsid w:val="000210B5"/>
    <w:rsid w:val="000215D8"/>
    <w:rsid w:val="00021A02"/>
    <w:rsid w:val="00021A1F"/>
    <w:rsid w:val="00021B4B"/>
    <w:rsid w:val="00022032"/>
    <w:rsid w:val="00023EBF"/>
    <w:rsid w:val="00023FF9"/>
    <w:rsid w:val="000245DF"/>
    <w:rsid w:val="000245EB"/>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694"/>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1E7D"/>
    <w:rsid w:val="0005239B"/>
    <w:rsid w:val="00052933"/>
    <w:rsid w:val="00052C36"/>
    <w:rsid w:val="00052EB7"/>
    <w:rsid w:val="0005310D"/>
    <w:rsid w:val="0005314A"/>
    <w:rsid w:val="0005358C"/>
    <w:rsid w:val="000536D2"/>
    <w:rsid w:val="000538EA"/>
    <w:rsid w:val="000541E4"/>
    <w:rsid w:val="00054379"/>
    <w:rsid w:val="00054A0A"/>
    <w:rsid w:val="0005519B"/>
    <w:rsid w:val="00055338"/>
    <w:rsid w:val="00055352"/>
    <w:rsid w:val="00055E60"/>
    <w:rsid w:val="000560A6"/>
    <w:rsid w:val="00056610"/>
    <w:rsid w:val="000568F6"/>
    <w:rsid w:val="00057668"/>
    <w:rsid w:val="0005799D"/>
    <w:rsid w:val="00060B67"/>
    <w:rsid w:val="000614BF"/>
    <w:rsid w:val="00061931"/>
    <w:rsid w:val="00061ED1"/>
    <w:rsid w:val="000628A9"/>
    <w:rsid w:val="00063B73"/>
    <w:rsid w:val="00063F62"/>
    <w:rsid w:val="00064D7E"/>
    <w:rsid w:val="000652E9"/>
    <w:rsid w:val="0006538A"/>
    <w:rsid w:val="000653CF"/>
    <w:rsid w:val="0006567F"/>
    <w:rsid w:val="00065F8C"/>
    <w:rsid w:val="00066250"/>
    <w:rsid w:val="000670FE"/>
    <w:rsid w:val="00067335"/>
    <w:rsid w:val="00067987"/>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3E4F"/>
    <w:rsid w:val="0007506B"/>
    <w:rsid w:val="00075243"/>
    <w:rsid w:val="00075749"/>
    <w:rsid w:val="000763BD"/>
    <w:rsid w:val="00077550"/>
    <w:rsid w:val="00077697"/>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5A9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53"/>
    <w:rsid w:val="000A4D93"/>
    <w:rsid w:val="000A4DA1"/>
    <w:rsid w:val="000A4FA0"/>
    <w:rsid w:val="000A5E93"/>
    <w:rsid w:val="000A68AE"/>
    <w:rsid w:val="000A6E45"/>
    <w:rsid w:val="000A6EC6"/>
    <w:rsid w:val="000A6F14"/>
    <w:rsid w:val="000A721E"/>
    <w:rsid w:val="000A7284"/>
    <w:rsid w:val="000A72F4"/>
    <w:rsid w:val="000A7826"/>
    <w:rsid w:val="000B0AA7"/>
    <w:rsid w:val="000B16BF"/>
    <w:rsid w:val="000B1A60"/>
    <w:rsid w:val="000B2859"/>
    <w:rsid w:val="000B39EA"/>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7D9"/>
    <w:rsid w:val="000C49B7"/>
    <w:rsid w:val="000C4C44"/>
    <w:rsid w:val="000C4DE1"/>
    <w:rsid w:val="000C4E63"/>
    <w:rsid w:val="000C6504"/>
    <w:rsid w:val="000C71B7"/>
    <w:rsid w:val="000C7A61"/>
    <w:rsid w:val="000C7EBF"/>
    <w:rsid w:val="000D01D4"/>
    <w:rsid w:val="000D0549"/>
    <w:rsid w:val="000D0786"/>
    <w:rsid w:val="000D0C1E"/>
    <w:rsid w:val="000D10F3"/>
    <w:rsid w:val="000D1831"/>
    <w:rsid w:val="000D1855"/>
    <w:rsid w:val="000D22B0"/>
    <w:rsid w:val="000D3051"/>
    <w:rsid w:val="000D30AD"/>
    <w:rsid w:val="000D3188"/>
    <w:rsid w:val="000D3193"/>
    <w:rsid w:val="000D3421"/>
    <w:rsid w:val="000D3807"/>
    <w:rsid w:val="000D4B06"/>
    <w:rsid w:val="000D4CB6"/>
    <w:rsid w:val="000D51DB"/>
    <w:rsid w:val="000D6611"/>
    <w:rsid w:val="000D7402"/>
    <w:rsid w:val="000D7C9A"/>
    <w:rsid w:val="000E1059"/>
    <w:rsid w:val="000E108C"/>
    <w:rsid w:val="000E1BC9"/>
    <w:rsid w:val="000E241E"/>
    <w:rsid w:val="000E2607"/>
    <w:rsid w:val="000E2810"/>
    <w:rsid w:val="000E28EA"/>
    <w:rsid w:val="000E2A06"/>
    <w:rsid w:val="000E36F8"/>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49B7"/>
    <w:rsid w:val="000F4D9D"/>
    <w:rsid w:val="000F523F"/>
    <w:rsid w:val="000F539E"/>
    <w:rsid w:val="000F5963"/>
    <w:rsid w:val="000F6C85"/>
    <w:rsid w:val="000F6FBC"/>
    <w:rsid w:val="000F6FD4"/>
    <w:rsid w:val="000F752E"/>
    <w:rsid w:val="000F7B52"/>
    <w:rsid w:val="000F7B6E"/>
    <w:rsid w:val="000F7F29"/>
    <w:rsid w:val="001004B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96D"/>
    <w:rsid w:val="00111CF5"/>
    <w:rsid w:val="00111E9E"/>
    <w:rsid w:val="0011231F"/>
    <w:rsid w:val="0011247F"/>
    <w:rsid w:val="00112A49"/>
    <w:rsid w:val="001137E3"/>
    <w:rsid w:val="00113CA2"/>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07"/>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90A"/>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BA8"/>
    <w:rsid w:val="00185E24"/>
    <w:rsid w:val="00186A4D"/>
    <w:rsid w:val="00186F25"/>
    <w:rsid w:val="00187246"/>
    <w:rsid w:val="00190547"/>
    <w:rsid w:val="00190CC5"/>
    <w:rsid w:val="0019164C"/>
    <w:rsid w:val="001916DC"/>
    <w:rsid w:val="00191C5A"/>
    <w:rsid w:val="001929E4"/>
    <w:rsid w:val="00192A8F"/>
    <w:rsid w:val="00192B02"/>
    <w:rsid w:val="00192B8C"/>
    <w:rsid w:val="0019327D"/>
    <w:rsid w:val="00193880"/>
    <w:rsid w:val="00193975"/>
    <w:rsid w:val="001939A5"/>
    <w:rsid w:val="00193D9B"/>
    <w:rsid w:val="00194E96"/>
    <w:rsid w:val="00195271"/>
    <w:rsid w:val="00195667"/>
    <w:rsid w:val="001963E3"/>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4A7"/>
    <w:rsid w:val="001A3571"/>
    <w:rsid w:val="001A3988"/>
    <w:rsid w:val="001A42F8"/>
    <w:rsid w:val="001A4A15"/>
    <w:rsid w:val="001A4AFC"/>
    <w:rsid w:val="001A6181"/>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2F75"/>
    <w:rsid w:val="001B2FDF"/>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2ED"/>
    <w:rsid w:val="001D08EC"/>
    <w:rsid w:val="001D0A47"/>
    <w:rsid w:val="001D0B87"/>
    <w:rsid w:val="001D1500"/>
    <w:rsid w:val="001D1FBE"/>
    <w:rsid w:val="001D2074"/>
    <w:rsid w:val="001D24DC"/>
    <w:rsid w:val="001D36CD"/>
    <w:rsid w:val="001D381F"/>
    <w:rsid w:val="001D3E71"/>
    <w:rsid w:val="001D40C0"/>
    <w:rsid w:val="001D4692"/>
    <w:rsid w:val="001D50A0"/>
    <w:rsid w:val="001D5909"/>
    <w:rsid w:val="001D5942"/>
    <w:rsid w:val="001D6A80"/>
    <w:rsid w:val="001D6C6D"/>
    <w:rsid w:val="001D7A3F"/>
    <w:rsid w:val="001E0230"/>
    <w:rsid w:val="001E0A71"/>
    <w:rsid w:val="001E0F6C"/>
    <w:rsid w:val="001E1227"/>
    <w:rsid w:val="001E167E"/>
    <w:rsid w:val="001E1E40"/>
    <w:rsid w:val="001E2404"/>
    <w:rsid w:val="001E2BB5"/>
    <w:rsid w:val="001E2CEC"/>
    <w:rsid w:val="001E2DDA"/>
    <w:rsid w:val="001E328D"/>
    <w:rsid w:val="001E33FE"/>
    <w:rsid w:val="001E3E74"/>
    <w:rsid w:val="001E40CF"/>
    <w:rsid w:val="001E4127"/>
    <w:rsid w:val="001E454D"/>
    <w:rsid w:val="001E457D"/>
    <w:rsid w:val="001E4BED"/>
    <w:rsid w:val="001E5E57"/>
    <w:rsid w:val="001E5EF3"/>
    <w:rsid w:val="001E68EF"/>
    <w:rsid w:val="001E6A66"/>
    <w:rsid w:val="001E6C3B"/>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3F1"/>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145"/>
    <w:rsid w:val="00217563"/>
    <w:rsid w:val="00220351"/>
    <w:rsid w:val="0022038D"/>
    <w:rsid w:val="00220475"/>
    <w:rsid w:val="002204F8"/>
    <w:rsid w:val="00220D01"/>
    <w:rsid w:val="0022150A"/>
    <w:rsid w:val="00222492"/>
    <w:rsid w:val="00222E7C"/>
    <w:rsid w:val="002249C5"/>
    <w:rsid w:val="00224A0F"/>
    <w:rsid w:val="00224AAC"/>
    <w:rsid w:val="00224DBC"/>
    <w:rsid w:val="002257B2"/>
    <w:rsid w:val="00225930"/>
    <w:rsid w:val="00225BDE"/>
    <w:rsid w:val="00225D1F"/>
    <w:rsid w:val="00226A7C"/>
    <w:rsid w:val="00226D82"/>
    <w:rsid w:val="00226EC9"/>
    <w:rsid w:val="00226F0C"/>
    <w:rsid w:val="002270D2"/>
    <w:rsid w:val="002276E0"/>
    <w:rsid w:val="0022787B"/>
    <w:rsid w:val="00227DAE"/>
    <w:rsid w:val="00227DEB"/>
    <w:rsid w:val="00227ED2"/>
    <w:rsid w:val="00227F29"/>
    <w:rsid w:val="00227FCD"/>
    <w:rsid w:val="002315FA"/>
    <w:rsid w:val="002316D6"/>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0F01"/>
    <w:rsid w:val="00241210"/>
    <w:rsid w:val="00241BF7"/>
    <w:rsid w:val="00242E76"/>
    <w:rsid w:val="0024319C"/>
    <w:rsid w:val="002431EE"/>
    <w:rsid w:val="0024385A"/>
    <w:rsid w:val="0024394D"/>
    <w:rsid w:val="00243ED4"/>
    <w:rsid w:val="00244172"/>
    <w:rsid w:val="002443DA"/>
    <w:rsid w:val="00244575"/>
    <w:rsid w:val="00245132"/>
    <w:rsid w:val="00245229"/>
    <w:rsid w:val="00245970"/>
    <w:rsid w:val="00245C10"/>
    <w:rsid w:val="00245D5A"/>
    <w:rsid w:val="00246142"/>
    <w:rsid w:val="00246173"/>
    <w:rsid w:val="00246E00"/>
    <w:rsid w:val="00246ECB"/>
    <w:rsid w:val="002470F7"/>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B63"/>
    <w:rsid w:val="00253E3A"/>
    <w:rsid w:val="00253FEF"/>
    <w:rsid w:val="002555F6"/>
    <w:rsid w:val="002558E1"/>
    <w:rsid w:val="00255D54"/>
    <w:rsid w:val="002561FD"/>
    <w:rsid w:val="00256940"/>
    <w:rsid w:val="00257166"/>
    <w:rsid w:val="00257328"/>
    <w:rsid w:val="00257754"/>
    <w:rsid w:val="00257761"/>
    <w:rsid w:val="00260BD5"/>
    <w:rsid w:val="00260CDD"/>
    <w:rsid w:val="002613A1"/>
    <w:rsid w:val="00262AE4"/>
    <w:rsid w:val="00262E4A"/>
    <w:rsid w:val="0026379D"/>
    <w:rsid w:val="00263913"/>
    <w:rsid w:val="00263B90"/>
    <w:rsid w:val="00264AE8"/>
    <w:rsid w:val="00265775"/>
    <w:rsid w:val="00265B14"/>
    <w:rsid w:val="00265FF5"/>
    <w:rsid w:val="002667AD"/>
    <w:rsid w:val="002669F5"/>
    <w:rsid w:val="00266BD0"/>
    <w:rsid w:val="002671AB"/>
    <w:rsid w:val="00270189"/>
    <w:rsid w:val="00270194"/>
    <w:rsid w:val="002707C4"/>
    <w:rsid w:val="00270D76"/>
    <w:rsid w:val="002713FB"/>
    <w:rsid w:val="0027148B"/>
    <w:rsid w:val="00271A5C"/>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A7F5C"/>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91"/>
    <w:rsid w:val="002B59D5"/>
    <w:rsid w:val="002B6440"/>
    <w:rsid w:val="002C00E5"/>
    <w:rsid w:val="002C015B"/>
    <w:rsid w:val="002C0DE2"/>
    <w:rsid w:val="002C125F"/>
    <w:rsid w:val="002C1260"/>
    <w:rsid w:val="002C14FA"/>
    <w:rsid w:val="002C1CDA"/>
    <w:rsid w:val="002C212D"/>
    <w:rsid w:val="002C264A"/>
    <w:rsid w:val="002C2B25"/>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106"/>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AA"/>
    <w:rsid w:val="002D4BC2"/>
    <w:rsid w:val="002D4D48"/>
    <w:rsid w:val="002D4D49"/>
    <w:rsid w:val="002D51DF"/>
    <w:rsid w:val="002D56C9"/>
    <w:rsid w:val="002D571C"/>
    <w:rsid w:val="002D575B"/>
    <w:rsid w:val="002D59D2"/>
    <w:rsid w:val="002D5BF3"/>
    <w:rsid w:val="002D64A6"/>
    <w:rsid w:val="002D658A"/>
    <w:rsid w:val="002D6A3F"/>
    <w:rsid w:val="002D6DA5"/>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616"/>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6DED"/>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AE5"/>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0F54"/>
    <w:rsid w:val="003316BF"/>
    <w:rsid w:val="003318CA"/>
    <w:rsid w:val="00331923"/>
    <w:rsid w:val="00331AC8"/>
    <w:rsid w:val="003325E4"/>
    <w:rsid w:val="00332C11"/>
    <w:rsid w:val="00332E44"/>
    <w:rsid w:val="00332FB5"/>
    <w:rsid w:val="00333217"/>
    <w:rsid w:val="003340B7"/>
    <w:rsid w:val="00334A0D"/>
    <w:rsid w:val="00335310"/>
    <w:rsid w:val="003358B3"/>
    <w:rsid w:val="00335DC9"/>
    <w:rsid w:val="00336349"/>
    <w:rsid w:val="003363AA"/>
    <w:rsid w:val="00337441"/>
    <w:rsid w:val="00337C80"/>
    <w:rsid w:val="003402B2"/>
    <w:rsid w:val="00340966"/>
    <w:rsid w:val="00340D9F"/>
    <w:rsid w:val="00341E05"/>
    <w:rsid w:val="00342375"/>
    <w:rsid w:val="0034254D"/>
    <w:rsid w:val="003426A5"/>
    <w:rsid w:val="00342941"/>
    <w:rsid w:val="00342B14"/>
    <w:rsid w:val="00342C78"/>
    <w:rsid w:val="0034354C"/>
    <w:rsid w:val="0034453B"/>
    <w:rsid w:val="003446C4"/>
    <w:rsid w:val="00344C8F"/>
    <w:rsid w:val="00344D5E"/>
    <w:rsid w:val="00345CBB"/>
    <w:rsid w:val="003461AF"/>
    <w:rsid w:val="00346866"/>
    <w:rsid w:val="00346895"/>
    <w:rsid w:val="003468E5"/>
    <w:rsid w:val="003478E1"/>
    <w:rsid w:val="00347ACE"/>
    <w:rsid w:val="00350CBE"/>
    <w:rsid w:val="00351916"/>
    <w:rsid w:val="00351A23"/>
    <w:rsid w:val="00352CF0"/>
    <w:rsid w:val="00352D04"/>
    <w:rsid w:val="0035326B"/>
    <w:rsid w:val="00353A24"/>
    <w:rsid w:val="00353C58"/>
    <w:rsid w:val="00354925"/>
    <w:rsid w:val="00354C24"/>
    <w:rsid w:val="003563CF"/>
    <w:rsid w:val="00356599"/>
    <w:rsid w:val="003611D9"/>
    <w:rsid w:val="00361241"/>
    <w:rsid w:val="0036199C"/>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1660"/>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3C"/>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43AD"/>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19D"/>
    <w:rsid w:val="003A67DE"/>
    <w:rsid w:val="003A6AD3"/>
    <w:rsid w:val="003A6F97"/>
    <w:rsid w:val="003A7447"/>
    <w:rsid w:val="003A7448"/>
    <w:rsid w:val="003A7554"/>
    <w:rsid w:val="003A7B3B"/>
    <w:rsid w:val="003A7DEA"/>
    <w:rsid w:val="003B0310"/>
    <w:rsid w:val="003B0A87"/>
    <w:rsid w:val="003B0B85"/>
    <w:rsid w:val="003B1B57"/>
    <w:rsid w:val="003B25D6"/>
    <w:rsid w:val="003B2A34"/>
    <w:rsid w:val="003B2F68"/>
    <w:rsid w:val="003B369F"/>
    <w:rsid w:val="003B43EA"/>
    <w:rsid w:val="003B450D"/>
    <w:rsid w:val="003B49BD"/>
    <w:rsid w:val="003B5286"/>
    <w:rsid w:val="003B54C0"/>
    <w:rsid w:val="003B580B"/>
    <w:rsid w:val="003B5DF3"/>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A51"/>
    <w:rsid w:val="003D0EA6"/>
    <w:rsid w:val="003D1115"/>
    <w:rsid w:val="003D1AC3"/>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C09"/>
    <w:rsid w:val="003D6EAB"/>
    <w:rsid w:val="003E09CA"/>
    <w:rsid w:val="003E1121"/>
    <w:rsid w:val="003E2420"/>
    <w:rsid w:val="003E2BD1"/>
    <w:rsid w:val="003E2DE5"/>
    <w:rsid w:val="003E2F35"/>
    <w:rsid w:val="003E2F9D"/>
    <w:rsid w:val="003E323A"/>
    <w:rsid w:val="003E3659"/>
    <w:rsid w:val="003E43F3"/>
    <w:rsid w:val="003E4630"/>
    <w:rsid w:val="003E4A7A"/>
    <w:rsid w:val="003E4E9E"/>
    <w:rsid w:val="003E53EB"/>
    <w:rsid w:val="003E5407"/>
    <w:rsid w:val="003E54DA"/>
    <w:rsid w:val="003E5C70"/>
    <w:rsid w:val="003E5D95"/>
    <w:rsid w:val="003E63D3"/>
    <w:rsid w:val="003E6752"/>
    <w:rsid w:val="003E6D66"/>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3F7"/>
    <w:rsid w:val="00405A91"/>
    <w:rsid w:val="004061A2"/>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4D76"/>
    <w:rsid w:val="00425091"/>
    <w:rsid w:val="004255B6"/>
    <w:rsid w:val="00425A83"/>
    <w:rsid w:val="004262D5"/>
    <w:rsid w:val="004264AC"/>
    <w:rsid w:val="0042710D"/>
    <w:rsid w:val="004273D1"/>
    <w:rsid w:val="004274BD"/>
    <w:rsid w:val="004276E9"/>
    <w:rsid w:val="00427B5C"/>
    <w:rsid w:val="00427D94"/>
    <w:rsid w:val="004303DC"/>
    <w:rsid w:val="00430432"/>
    <w:rsid w:val="00430520"/>
    <w:rsid w:val="00430686"/>
    <w:rsid w:val="004309AA"/>
    <w:rsid w:val="004309C9"/>
    <w:rsid w:val="00430DDF"/>
    <w:rsid w:val="00432236"/>
    <w:rsid w:val="004325EE"/>
    <w:rsid w:val="00433540"/>
    <w:rsid w:val="00433733"/>
    <w:rsid w:val="00434869"/>
    <w:rsid w:val="00434F21"/>
    <w:rsid w:val="0043597D"/>
    <w:rsid w:val="00436E99"/>
    <w:rsid w:val="00437077"/>
    <w:rsid w:val="004371D0"/>
    <w:rsid w:val="00437752"/>
    <w:rsid w:val="00437AA8"/>
    <w:rsid w:val="00437E4B"/>
    <w:rsid w:val="00437F56"/>
    <w:rsid w:val="004400F3"/>
    <w:rsid w:val="00440126"/>
    <w:rsid w:val="00440759"/>
    <w:rsid w:val="004407B4"/>
    <w:rsid w:val="004427DB"/>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7A0"/>
    <w:rsid w:val="00451974"/>
    <w:rsid w:val="00452BAD"/>
    <w:rsid w:val="00452E54"/>
    <w:rsid w:val="00453038"/>
    <w:rsid w:val="00453068"/>
    <w:rsid w:val="0045329F"/>
    <w:rsid w:val="004534D5"/>
    <w:rsid w:val="00453C9C"/>
    <w:rsid w:val="00453D44"/>
    <w:rsid w:val="00453F72"/>
    <w:rsid w:val="00454115"/>
    <w:rsid w:val="0045420D"/>
    <w:rsid w:val="00454B2F"/>
    <w:rsid w:val="00454EDE"/>
    <w:rsid w:val="00455FEE"/>
    <w:rsid w:val="004564BB"/>
    <w:rsid w:val="00456641"/>
    <w:rsid w:val="004571C2"/>
    <w:rsid w:val="00457220"/>
    <w:rsid w:val="0045739A"/>
    <w:rsid w:val="00457966"/>
    <w:rsid w:val="00457E69"/>
    <w:rsid w:val="0046014B"/>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3DC"/>
    <w:rsid w:val="00476A0D"/>
    <w:rsid w:val="0047756C"/>
    <w:rsid w:val="004810A3"/>
    <w:rsid w:val="00481106"/>
    <w:rsid w:val="00481596"/>
    <w:rsid w:val="00481A35"/>
    <w:rsid w:val="00481ACD"/>
    <w:rsid w:val="00481AEE"/>
    <w:rsid w:val="00481BEA"/>
    <w:rsid w:val="00481C28"/>
    <w:rsid w:val="00481E1E"/>
    <w:rsid w:val="00482277"/>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64"/>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396D"/>
    <w:rsid w:val="004950B0"/>
    <w:rsid w:val="00495ACE"/>
    <w:rsid w:val="004964B7"/>
    <w:rsid w:val="004964C6"/>
    <w:rsid w:val="00496F47"/>
    <w:rsid w:val="004977CF"/>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4B3A"/>
    <w:rsid w:val="004A544C"/>
    <w:rsid w:val="004A592E"/>
    <w:rsid w:val="004A5C8D"/>
    <w:rsid w:val="004A5DDA"/>
    <w:rsid w:val="004A5ECB"/>
    <w:rsid w:val="004A68F9"/>
    <w:rsid w:val="004A7962"/>
    <w:rsid w:val="004B00D5"/>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2DBF"/>
    <w:rsid w:val="004D38B8"/>
    <w:rsid w:val="004D3E62"/>
    <w:rsid w:val="004D3F71"/>
    <w:rsid w:val="004D4175"/>
    <w:rsid w:val="004D43D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0C"/>
    <w:rsid w:val="004F05FE"/>
    <w:rsid w:val="004F086D"/>
    <w:rsid w:val="004F1407"/>
    <w:rsid w:val="004F2488"/>
    <w:rsid w:val="004F2831"/>
    <w:rsid w:val="004F2B4D"/>
    <w:rsid w:val="004F4ED3"/>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C85"/>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086"/>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443B"/>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5FF8"/>
    <w:rsid w:val="0054675E"/>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1C"/>
    <w:rsid w:val="00571A93"/>
    <w:rsid w:val="00572476"/>
    <w:rsid w:val="00572B2D"/>
    <w:rsid w:val="005736C9"/>
    <w:rsid w:val="00573F4C"/>
    <w:rsid w:val="00574295"/>
    <w:rsid w:val="00574684"/>
    <w:rsid w:val="00574D90"/>
    <w:rsid w:val="00574EC6"/>
    <w:rsid w:val="0057525F"/>
    <w:rsid w:val="00575DBA"/>
    <w:rsid w:val="005760F9"/>
    <w:rsid w:val="0057623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87EC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09D"/>
    <w:rsid w:val="005A7173"/>
    <w:rsid w:val="005A7D98"/>
    <w:rsid w:val="005A7EB4"/>
    <w:rsid w:val="005B0421"/>
    <w:rsid w:val="005B042B"/>
    <w:rsid w:val="005B0B84"/>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C7E3A"/>
    <w:rsid w:val="005D0B5F"/>
    <w:rsid w:val="005D0E39"/>
    <w:rsid w:val="005D10A7"/>
    <w:rsid w:val="005D132E"/>
    <w:rsid w:val="005D18EB"/>
    <w:rsid w:val="005D1BE6"/>
    <w:rsid w:val="005D2782"/>
    <w:rsid w:val="005D2CE9"/>
    <w:rsid w:val="005D302B"/>
    <w:rsid w:val="005D3C0E"/>
    <w:rsid w:val="005D3D42"/>
    <w:rsid w:val="005D4B24"/>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A8C"/>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B10"/>
    <w:rsid w:val="00607E99"/>
    <w:rsid w:val="006104C4"/>
    <w:rsid w:val="0061060E"/>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2A"/>
    <w:rsid w:val="0062688D"/>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278"/>
    <w:rsid w:val="00641393"/>
    <w:rsid w:val="0064141A"/>
    <w:rsid w:val="00642D5C"/>
    <w:rsid w:val="0064399F"/>
    <w:rsid w:val="00643C01"/>
    <w:rsid w:val="006444F1"/>
    <w:rsid w:val="006446D3"/>
    <w:rsid w:val="00645413"/>
    <w:rsid w:val="00645416"/>
    <w:rsid w:val="00645447"/>
    <w:rsid w:val="00645D24"/>
    <w:rsid w:val="0064618C"/>
    <w:rsid w:val="0064624C"/>
    <w:rsid w:val="00646501"/>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3D1B"/>
    <w:rsid w:val="0066422B"/>
    <w:rsid w:val="00664233"/>
    <w:rsid w:val="00664284"/>
    <w:rsid w:val="006646C9"/>
    <w:rsid w:val="00664BD2"/>
    <w:rsid w:val="00665064"/>
    <w:rsid w:val="00665250"/>
    <w:rsid w:val="00665305"/>
    <w:rsid w:val="0066684D"/>
    <w:rsid w:val="00666EF3"/>
    <w:rsid w:val="00667276"/>
    <w:rsid w:val="00667820"/>
    <w:rsid w:val="0067004C"/>
    <w:rsid w:val="0067045B"/>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66F"/>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0AE"/>
    <w:rsid w:val="006A33B8"/>
    <w:rsid w:val="006A395E"/>
    <w:rsid w:val="006A3B90"/>
    <w:rsid w:val="006A4537"/>
    <w:rsid w:val="006A4630"/>
    <w:rsid w:val="006A505F"/>
    <w:rsid w:val="006A5AF9"/>
    <w:rsid w:val="006A5FFE"/>
    <w:rsid w:val="006A6768"/>
    <w:rsid w:val="006A6881"/>
    <w:rsid w:val="006A6F3F"/>
    <w:rsid w:val="006A7696"/>
    <w:rsid w:val="006A7AA1"/>
    <w:rsid w:val="006A7D35"/>
    <w:rsid w:val="006B020F"/>
    <w:rsid w:val="006B039A"/>
    <w:rsid w:val="006B0B13"/>
    <w:rsid w:val="006B0E3F"/>
    <w:rsid w:val="006B138F"/>
    <w:rsid w:val="006B1971"/>
    <w:rsid w:val="006B1ACE"/>
    <w:rsid w:val="006B1CDB"/>
    <w:rsid w:val="006B1D64"/>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84A"/>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7A3"/>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5F9E"/>
    <w:rsid w:val="006E6083"/>
    <w:rsid w:val="006E61D2"/>
    <w:rsid w:val="006E6A77"/>
    <w:rsid w:val="006E6F74"/>
    <w:rsid w:val="006E79AB"/>
    <w:rsid w:val="006F0FF6"/>
    <w:rsid w:val="006F132D"/>
    <w:rsid w:val="006F134A"/>
    <w:rsid w:val="006F1690"/>
    <w:rsid w:val="006F170C"/>
    <w:rsid w:val="006F17C4"/>
    <w:rsid w:val="006F1994"/>
    <w:rsid w:val="006F23BA"/>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1C0"/>
    <w:rsid w:val="007028E5"/>
    <w:rsid w:val="007029A1"/>
    <w:rsid w:val="00702B86"/>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288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50E"/>
    <w:rsid w:val="00732CF0"/>
    <w:rsid w:val="00733453"/>
    <w:rsid w:val="007341D2"/>
    <w:rsid w:val="007341EC"/>
    <w:rsid w:val="007343DD"/>
    <w:rsid w:val="007344E2"/>
    <w:rsid w:val="007345E5"/>
    <w:rsid w:val="00734CAF"/>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6DB"/>
    <w:rsid w:val="00737B2E"/>
    <w:rsid w:val="0074045B"/>
    <w:rsid w:val="0074051F"/>
    <w:rsid w:val="007409DE"/>
    <w:rsid w:val="00740FD8"/>
    <w:rsid w:val="007418B5"/>
    <w:rsid w:val="00741FFB"/>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545"/>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4116"/>
    <w:rsid w:val="00754A2F"/>
    <w:rsid w:val="007555E1"/>
    <w:rsid w:val="00755730"/>
    <w:rsid w:val="00755B9A"/>
    <w:rsid w:val="00755CDC"/>
    <w:rsid w:val="007565E6"/>
    <w:rsid w:val="00756CFD"/>
    <w:rsid w:val="00757090"/>
    <w:rsid w:val="0075725B"/>
    <w:rsid w:val="00757942"/>
    <w:rsid w:val="007579C3"/>
    <w:rsid w:val="0076025E"/>
    <w:rsid w:val="00760F4D"/>
    <w:rsid w:val="0076178C"/>
    <w:rsid w:val="007620DC"/>
    <w:rsid w:val="00762315"/>
    <w:rsid w:val="00762776"/>
    <w:rsid w:val="00762A37"/>
    <w:rsid w:val="00762AC2"/>
    <w:rsid w:val="007631C6"/>
    <w:rsid w:val="00764024"/>
    <w:rsid w:val="0076486B"/>
    <w:rsid w:val="007648EB"/>
    <w:rsid w:val="00764D4B"/>
    <w:rsid w:val="00764DB4"/>
    <w:rsid w:val="0076553B"/>
    <w:rsid w:val="007655FB"/>
    <w:rsid w:val="007670FC"/>
    <w:rsid w:val="00767405"/>
    <w:rsid w:val="00767C55"/>
    <w:rsid w:val="00767EC2"/>
    <w:rsid w:val="0077047A"/>
    <w:rsid w:val="007707EA"/>
    <w:rsid w:val="00770909"/>
    <w:rsid w:val="007711F6"/>
    <w:rsid w:val="00771FC6"/>
    <w:rsid w:val="00772613"/>
    <w:rsid w:val="00772ECF"/>
    <w:rsid w:val="00772FA9"/>
    <w:rsid w:val="00773A89"/>
    <w:rsid w:val="00773F76"/>
    <w:rsid w:val="00774505"/>
    <w:rsid w:val="00774D68"/>
    <w:rsid w:val="007754C0"/>
    <w:rsid w:val="0077555A"/>
    <w:rsid w:val="00775763"/>
    <w:rsid w:val="00775ECF"/>
    <w:rsid w:val="007766BC"/>
    <w:rsid w:val="00776A70"/>
    <w:rsid w:val="00776CEE"/>
    <w:rsid w:val="00776E0D"/>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CDE"/>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54"/>
    <w:rsid w:val="007A40C1"/>
    <w:rsid w:val="007A4DC7"/>
    <w:rsid w:val="007A514A"/>
    <w:rsid w:val="007A5E72"/>
    <w:rsid w:val="007A633E"/>
    <w:rsid w:val="007A6384"/>
    <w:rsid w:val="007A6449"/>
    <w:rsid w:val="007A6C91"/>
    <w:rsid w:val="007A72F4"/>
    <w:rsid w:val="007A751E"/>
    <w:rsid w:val="007A76A7"/>
    <w:rsid w:val="007A76E4"/>
    <w:rsid w:val="007B0467"/>
    <w:rsid w:val="007B0816"/>
    <w:rsid w:val="007B1393"/>
    <w:rsid w:val="007B158B"/>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0D3"/>
    <w:rsid w:val="007C1323"/>
    <w:rsid w:val="007C141A"/>
    <w:rsid w:val="007C1EF2"/>
    <w:rsid w:val="007C20D5"/>
    <w:rsid w:val="007C249E"/>
    <w:rsid w:val="007C260F"/>
    <w:rsid w:val="007C2768"/>
    <w:rsid w:val="007C320E"/>
    <w:rsid w:val="007C39A5"/>
    <w:rsid w:val="007C53D1"/>
    <w:rsid w:val="007C58C0"/>
    <w:rsid w:val="007C594B"/>
    <w:rsid w:val="007C75B4"/>
    <w:rsid w:val="007D00DA"/>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B73"/>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ACF"/>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1A9A"/>
    <w:rsid w:val="00821E94"/>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6E0C"/>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067F"/>
    <w:rsid w:val="00840A11"/>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5CF"/>
    <w:rsid w:val="00846725"/>
    <w:rsid w:val="0084685D"/>
    <w:rsid w:val="008468F4"/>
    <w:rsid w:val="008473C3"/>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43C"/>
    <w:rsid w:val="0086060C"/>
    <w:rsid w:val="00860955"/>
    <w:rsid w:val="00860ED4"/>
    <w:rsid w:val="00861175"/>
    <w:rsid w:val="008611A4"/>
    <w:rsid w:val="0086253F"/>
    <w:rsid w:val="00862897"/>
    <w:rsid w:val="008631C5"/>
    <w:rsid w:val="00863C1C"/>
    <w:rsid w:val="00863C6D"/>
    <w:rsid w:val="00863FF7"/>
    <w:rsid w:val="00864149"/>
    <w:rsid w:val="008648D5"/>
    <w:rsid w:val="00864AB2"/>
    <w:rsid w:val="00864B00"/>
    <w:rsid w:val="0086524D"/>
    <w:rsid w:val="00865614"/>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A2E"/>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4BB3"/>
    <w:rsid w:val="008956EC"/>
    <w:rsid w:val="0089608F"/>
    <w:rsid w:val="008962D2"/>
    <w:rsid w:val="00896CB5"/>
    <w:rsid w:val="008971CE"/>
    <w:rsid w:val="0089748E"/>
    <w:rsid w:val="00897710"/>
    <w:rsid w:val="00897E32"/>
    <w:rsid w:val="00897FE6"/>
    <w:rsid w:val="008A02B0"/>
    <w:rsid w:val="008A09E3"/>
    <w:rsid w:val="008A13D5"/>
    <w:rsid w:val="008A188E"/>
    <w:rsid w:val="008A19ED"/>
    <w:rsid w:val="008A1A97"/>
    <w:rsid w:val="008A29EE"/>
    <w:rsid w:val="008A3695"/>
    <w:rsid w:val="008A3807"/>
    <w:rsid w:val="008A3876"/>
    <w:rsid w:val="008A4C42"/>
    <w:rsid w:val="008A4E6B"/>
    <w:rsid w:val="008A4F37"/>
    <w:rsid w:val="008A5462"/>
    <w:rsid w:val="008A5692"/>
    <w:rsid w:val="008A58F8"/>
    <w:rsid w:val="008A5A34"/>
    <w:rsid w:val="008A60EB"/>
    <w:rsid w:val="008A616A"/>
    <w:rsid w:val="008A61F3"/>
    <w:rsid w:val="008A66DB"/>
    <w:rsid w:val="008A7CE9"/>
    <w:rsid w:val="008A7DBD"/>
    <w:rsid w:val="008A7F4B"/>
    <w:rsid w:val="008A7FD1"/>
    <w:rsid w:val="008B0C11"/>
    <w:rsid w:val="008B0C81"/>
    <w:rsid w:val="008B11E3"/>
    <w:rsid w:val="008B15F2"/>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4E99"/>
    <w:rsid w:val="008B5146"/>
    <w:rsid w:val="008B5244"/>
    <w:rsid w:val="008B5D34"/>
    <w:rsid w:val="008B6646"/>
    <w:rsid w:val="008B6B4C"/>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244"/>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7F6"/>
    <w:rsid w:val="008D3AC7"/>
    <w:rsid w:val="008D3DB6"/>
    <w:rsid w:val="008D3E0F"/>
    <w:rsid w:val="008D3EC0"/>
    <w:rsid w:val="008D3F74"/>
    <w:rsid w:val="008D461E"/>
    <w:rsid w:val="008D48FC"/>
    <w:rsid w:val="008D4C75"/>
    <w:rsid w:val="008D5544"/>
    <w:rsid w:val="008D69B0"/>
    <w:rsid w:val="008D739F"/>
    <w:rsid w:val="008E0101"/>
    <w:rsid w:val="008E01A7"/>
    <w:rsid w:val="008E093D"/>
    <w:rsid w:val="008E0958"/>
    <w:rsid w:val="008E0C27"/>
    <w:rsid w:val="008E0E51"/>
    <w:rsid w:val="008E2017"/>
    <w:rsid w:val="008E2E5B"/>
    <w:rsid w:val="008E3882"/>
    <w:rsid w:val="008E402B"/>
    <w:rsid w:val="008E427A"/>
    <w:rsid w:val="008E432C"/>
    <w:rsid w:val="008E4378"/>
    <w:rsid w:val="008E4481"/>
    <w:rsid w:val="008E4607"/>
    <w:rsid w:val="008E4613"/>
    <w:rsid w:val="008E4918"/>
    <w:rsid w:val="008E5350"/>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6E1E"/>
    <w:rsid w:val="008F722C"/>
    <w:rsid w:val="008F7463"/>
    <w:rsid w:val="008F7B86"/>
    <w:rsid w:val="008F7CE5"/>
    <w:rsid w:val="008F7DBE"/>
    <w:rsid w:val="009000EA"/>
    <w:rsid w:val="009001D4"/>
    <w:rsid w:val="009005D1"/>
    <w:rsid w:val="009007DF"/>
    <w:rsid w:val="0090088D"/>
    <w:rsid w:val="0090089E"/>
    <w:rsid w:val="00900AA7"/>
    <w:rsid w:val="00900C8E"/>
    <w:rsid w:val="00900CB1"/>
    <w:rsid w:val="00900D1A"/>
    <w:rsid w:val="00901264"/>
    <w:rsid w:val="009015FB"/>
    <w:rsid w:val="00901C78"/>
    <w:rsid w:val="00901F67"/>
    <w:rsid w:val="009026B8"/>
    <w:rsid w:val="00903347"/>
    <w:rsid w:val="009041B1"/>
    <w:rsid w:val="00904754"/>
    <w:rsid w:val="00904B55"/>
    <w:rsid w:val="00904C17"/>
    <w:rsid w:val="00904ED0"/>
    <w:rsid w:val="00905066"/>
    <w:rsid w:val="009057CB"/>
    <w:rsid w:val="009057EB"/>
    <w:rsid w:val="009059F8"/>
    <w:rsid w:val="00905B5D"/>
    <w:rsid w:val="00905CEC"/>
    <w:rsid w:val="00905E11"/>
    <w:rsid w:val="0090620F"/>
    <w:rsid w:val="009063CF"/>
    <w:rsid w:val="00906A0D"/>
    <w:rsid w:val="00906B1F"/>
    <w:rsid w:val="00906CEC"/>
    <w:rsid w:val="0091048C"/>
    <w:rsid w:val="009105A6"/>
    <w:rsid w:val="00910DC9"/>
    <w:rsid w:val="00912CB5"/>
    <w:rsid w:val="009133D7"/>
    <w:rsid w:val="009135A3"/>
    <w:rsid w:val="00913988"/>
    <w:rsid w:val="00913A73"/>
    <w:rsid w:val="00913DCE"/>
    <w:rsid w:val="00913F65"/>
    <w:rsid w:val="00913FA7"/>
    <w:rsid w:val="0091431C"/>
    <w:rsid w:val="00914587"/>
    <w:rsid w:val="00914A2D"/>
    <w:rsid w:val="00915793"/>
    <w:rsid w:val="00915F13"/>
    <w:rsid w:val="00916255"/>
    <w:rsid w:val="009162A4"/>
    <w:rsid w:val="00916A14"/>
    <w:rsid w:val="00916A7F"/>
    <w:rsid w:val="00916D39"/>
    <w:rsid w:val="009176AB"/>
    <w:rsid w:val="009179AD"/>
    <w:rsid w:val="00920240"/>
    <w:rsid w:val="009207A0"/>
    <w:rsid w:val="009209DD"/>
    <w:rsid w:val="00920A53"/>
    <w:rsid w:val="00920E1E"/>
    <w:rsid w:val="00920EF1"/>
    <w:rsid w:val="009219D5"/>
    <w:rsid w:val="00921D1C"/>
    <w:rsid w:val="00921D67"/>
    <w:rsid w:val="00922155"/>
    <w:rsid w:val="009221CB"/>
    <w:rsid w:val="009229C5"/>
    <w:rsid w:val="009236E9"/>
    <w:rsid w:val="009237E7"/>
    <w:rsid w:val="0092387B"/>
    <w:rsid w:val="00923C41"/>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086"/>
    <w:rsid w:val="009353C3"/>
    <w:rsid w:val="009357D0"/>
    <w:rsid w:val="00935B1B"/>
    <w:rsid w:val="00936321"/>
    <w:rsid w:val="00936738"/>
    <w:rsid w:val="0093776C"/>
    <w:rsid w:val="00940259"/>
    <w:rsid w:val="00940A28"/>
    <w:rsid w:val="00940C78"/>
    <w:rsid w:val="00940FEF"/>
    <w:rsid w:val="00941235"/>
    <w:rsid w:val="009418F8"/>
    <w:rsid w:val="0094256D"/>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76C"/>
    <w:rsid w:val="00947ACB"/>
    <w:rsid w:val="009506AF"/>
    <w:rsid w:val="0095077B"/>
    <w:rsid w:val="00950CFE"/>
    <w:rsid w:val="00950FBF"/>
    <w:rsid w:val="0095106C"/>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0B8A"/>
    <w:rsid w:val="009628AF"/>
    <w:rsid w:val="00962931"/>
    <w:rsid w:val="00962B06"/>
    <w:rsid w:val="00963901"/>
    <w:rsid w:val="00963E45"/>
    <w:rsid w:val="009648FC"/>
    <w:rsid w:val="00964BA3"/>
    <w:rsid w:val="00964C89"/>
    <w:rsid w:val="00964F2B"/>
    <w:rsid w:val="00966C18"/>
    <w:rsid w:val="00966D3A"/>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B72"/>
    <w:rsid w:val="00980DE2"/>
    <w:rsid w:val="009817EA"/>
    <w:rsid w:val="009819D6"/>
    <w:rsid w:val="0098259F"/>
    <w:rsid w:val="0098333B"/>
    <w:rsid w:val="009840DC"/>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4A4"/>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5B57"/>
    <w:rsid w:val="009A6496"/>
    <w:rsid w:val="009A71AF"/>
    <w:rsid w:val="009A73FB"/>
    <w:rsid w:val="009A7601"/>
    <w:rsid w:val="009B09E6"/>
    <w:rsid w:val="009B1155"/>
    <w:rsid w:val="009B187A"/>
    <w:rsid w:val="009B1A6F"/>
    <w:rsid w:val="009B1C9E"/>
    <w:rsid w:val="009B1F61"/>
    <w:rsid w:val="009B242F"/>
    <w:rsid w:val="009B2C38"/>
    <w:rsid w:val="009B2C52"/>
    <w:rsid w:val="009B2EC2"/>
    <w:rsid w:val="009B30D6"/>
    <w:rsid w:val="009B3210"/>
    <w:rsid w:val="009B38A6"/>
    <w:rsid w:val="009B478B"/>
    <w:rsid w:val="009B534E"/>
    <w:rsid w:val="009B57AF"/>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C7C8C"/>
    <w:rsid w:val="009D1234"/>
    <w:rsid w:val="009D16E1"/>
    <w:rsid w:val="009D1773"/>
    <w:rsid w:val="009D26CE"/>
    <w:rsid w:val="009D2FC1"/>
    <w:rsid w:val="009D3059"/>
    <w:rsid w:val="009D3504"/>
    <w:rsid w:val="009D3FC4"/>
    <w:rsid w:val="009D42E5"/>
    <w:rsid w:val="009D44E1"/>
    <w:rsid w:val="009D56AB"/>
    <w:rsid w:val="009D66D1"/>
    <w:rsid w:val="009D6CE3"/>
    <w:rsid w:val="009D76D5"/>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AE1"/>
    <w:rsid w:val="009E5D27"/>
    <w:rsid w:val="009E5EC1"/>
    <w:rsid w:val="009F0309"/>
    <w:rsid w:val="009F050F"/>
    <w:rsid w:val="009F07D0"/>
    <w:rsid w:val="009F0878"/>
    <w:rsid w:val="009F0957"/>
    <w:rsid w:val="009F0E27"/>
    <w:rsid w:val="009F0ED1"/>
    <w:rsid w:val="009F19A5"/>
    <w:rsid w:val="009F1A08"/>
    <w:rsid w:val="009F1BD5"/>
    <w:rsid w:val="009F25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937"/>
    <w:rsid w:val="009F7992"/>
    <w:rsid w:val="009F79D8"/>
    <w:rsid w:val="009F7D52"/>
    <w:rsid w:val="009F7DA2"/>
    <w:rsid w:val="00A00A50"/>
    <w:rsid w:val="00A00D30"/>
    <w:rsid w:val="00A00F3E"/>
    <w:rsid w:val="00A018B3"/>
    <w:rsid w:val="00A01D0A"/>
    <w:rsid w:val="00A029F3"/>
    <w:rsid w:val="00A02CB8"/>
    <w:rsid w:val="00A02D10"/>
    <w:rsid w:val="00A02FAD"/>
    <w:rsid w:val="00A036DE"/>
    <w:rsid w:val="00A0377A"/>
    <w:rsid w:val="00A039E7"/>
    <w:rsid w:val="00A03E36"/>
    <w:rsid w:val="00A04245"/>
    <w:rsid w:val="00A0451D"/>
    <w:rsid w:val="00A04A9C"/>
    <w:rsid w:val="00A06F3F"/>
    <w:rsid w:val="00A06FC5"/>
    <w:rsid w:val="00A07680"/>
    <w:rsid w:val="00A07AF7"/>
    <w:rsid w:val="00A07B33"/>
    <w:rsid w:val="00A1057A"/>
    <w:rsid w:val="00A10E53"/>
    <w:rsid w:val="00A111F3"/>
    <w:rsid w:val="00A11FA7"/>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670"/>
    <w:rsid w:val="00A16806"/>
    <w:rsid w:val="00A16AB2"/>
    <w:rsid w:val="00A16F9A"/>
    <w:rsid w:val="00A175D0"/>
    <w:rsid w:val="00A17C88"/>
    <w:rsid w:val="00A17FB5"/>
    <w:rsid w:val="00A2045B"/>
    <w:rsid w:val="00A216E4"/>
    <w:rsid w:val="00A216FA"/>
    <w:rsid w:val="00A21729"/>
    <w:rsid w:val="00A233F5"/>
    <w:rsid w:val="00A23C65"/>
    <w:rsid w:val="00A24211"/>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088"/>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594"/>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96E"/>
    <w:rsid w:val="00A60AA6"/>
    <w:rsid w:val="00A60BB0"/>
    <w:rsid w:val="00A60D8D"/>
    <w:rsid w:val="00A60F18"/>
    <w:rsid w:val="00A619D2"/>
    <w:rsid w:val="00A62E03"/>
    <w:rsid w:val="00A62F20"/>
    <w:rsid w:val="00A630D6"/>
    <w:rsid w:val="00A63223"/>
    <w:rsid w:val="00A632EA"/>
    <w:rsid w:val="00A63649"/>
    <w:rsid w:val="00A63668"/>
    <w:rsid w:val="00A63991"/>
    <w:rsid w:val="00A63A4F"/>
    <w:rsid w:val="00A63FE3"/>
    <w:rsid w:val="00A6459B"/>
    <w:rsid w:val="00A649BA"/>
    <w:rsid w:val="00A652F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854"/>
    <w:rsid w:val="00A72223"/>
    <w:rsid w:val="00A72709"/>
    <w:rsid w:val="00A728D7"/>
    <w:rsid w:val="00A72F8C"/>
    <w:rsid w:val="00A7301B"/>
    <w:rsid w:val="00A73B45"/>
    <w:rsid w:val="00A73F93"/>
    <w:rsid w:val="00A74083"/>
    <w:rsid w:val="00A74236"/>
    <w:rsid w:val="00A749B9"/>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A80"/>
    <w:rsid w:val="00A96B66"/>
    <w:rsid w:val="00A96D42"/>
    <w:rsid w:val="00A96D9A"/>
    <w:rsid w:val="00A970D0"/>
    <w:rsid w:val="00A9726F"/>
    <w:rsid w:val="00A97FD3"/>
    <w:rsid w:val="00AA09CF"/>
    <w:rsid w:val="00AA10B0"/>
    <w:rsid w:val="00AA18D8"/>
    <w:rsid w:val="00AA22A9"/>
    <w:rsid w:val="00AA23DF"/>
    <w:rsid w:val="00AA248E"/>
    <w:rsid w:val="00AA25D2"/>
    <w:rsid w:val="00AA2AFF"/>
    <w:rsid w:val="00AA2F08"/>
    <w:rsid w:val="00AA3120"/>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1765"/>
    <w:rsid w:val="00AB254E"/>
    <w:rsid w:val="00AB2F5D"/>
    <w:rsid w:val="00AB3521"/>
    <w:rsid w:val="00AB3BBC"/>
    <w:rsid w:val="00AB4950"/>
    <w:rsid w:val="00AB4B1A"/>
    <w:rsid w:val="00AB5574"/>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2B8"/>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4DAB"/>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4E9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37D"/>
    <w:rsid w:val="00B075F0"/>
    <w:rsid w:val="00B07C9E"/>
    <w:rsid w:val="00B07D16"/>
    <w:rsid w:val="00B1062D"/>
    <w:rsid w:val="00B12A90"/>
    <w:rsid w:val="00B135A1"/>
    <w:rsid w:val="00B13696"/>
    <w:rsid w:val="00B13B5C"/>
    <w:rsid w:val="00B13E4C"/>
    <w:rsid w:val="00B13EED"/>
    <w:rsid w:val="00B1476B"/>
    <w:rsid w:val="00B149D2"/>
    <w:rsid w:val="00B14A12"/>
    <w:rsid w:val="00B152E6"/>
    <w:rsid w:val="00B15860"/>
    <w:rsid w:val="00B15D41"/>
    <w:rsid w:val="00B1605E"/>
    <w:rsid w:val="00B16266"/>
    <w:rsid w:val="00B16447"/>
    <w:rsid w:val="00B17044"/>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542"/>
    <w:rsid w:val="00B26CCF"/>
    <w:rsid w:val="00B26DBA"/>
    <w:rsid w:val="00B2719E"/>
    <w:rsid w:val="00B272F8"/>
    <w:rsid w:val="00B2734B"/>
    <w:rsid w:val="00B27546"/>
    <w:rsid w:val="00B276C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2620"/>
    <w:rsid w:val="00B43DA3"/>
    <w:rsid w:val="00B442C1"/>
    <w:rsid w:val="00B442C7"/>
    <w:rsid w:val="00B44B59"/>
    <w:rsid w:val="00B44D45"/>
    <w:rsid w:val="00B44F79"/>
    <w:rsid w:val="00B4609D"/>
    <w:rsid w:val="00B46ADC"/>
    <w:rsid w:val="00B46B35"/>
    <w:rsid w:val="00B46C06"/>
    <w:rsid w:val="00B4737A"/>
    <w:rsid w:val="00B47BF0"/>
    <w:rsid w:val="00B47F84"/>
    <w:rsid w:val="00B504E2"/>
    <w:rsid w:val="00B50C49"/>
    <w:rsid w:val="00B51166"/>
    <w:rsid w:val="00B5136E"/>
    <w:rsid w:val="00B51540"/>
    <w:rsid w:val="00B516FC"/>
    <w:rsid w:val="00B5206D"/>
    <w:rsid w:val="00B52867"/>
    <w:rsid w:val="00B53282"/>
    <w:rsid w:val="00B538E5"/>
    <w:rsid w:val="00B53ACB"/>
    <w:rsid w:val="00B53CA7"/>
    <w:rsid w:val="00B53DB2"/>
    <w:rsid w:val="00B540E6"/>
    <w:rsid w:val="00B546B2"/>
    <w:rsid w:val="00B54823"/>
    <w:rsid w:val="00B54F35"/>
    <w:rsid w:val="00B55895"/>
    <w:rsid w:val="00B56083"/>
    <w:rsid w:val="00B567E5"/>
    <w:rsid w:val="00B56C6B"/>
    <w:rsid w:val="00B5731D"/>
    <w:rsid w:val="00B57AD0"/>
    <w:rsid w:val="00B57B5F"/>
    <w:rsid w:val="00B57E62"/>
    <w:rsid w:val="00B609C3"/>
    <w:rsid w:val="00B61A8C"/>
    <w:rsid w:val="00B62496"/>
    <w:rsid w:val="00B624D9"/>
    <w:rsid w:val="00B6274E"/>
    <w:rsid w:val="00B62A9A"/>
    <w:rsid w:val="00B635FC"/>
    <w:rsid w:val="00B646BB"/>
    <w:rsid w:val="00B647A6"/>
    <w:rsid w:val="00B64985"/>
    <w:rsid w:val="00B64E3A"/>
    <w:rsid w:val="00B653AB"/>
    <w:rsid w:val="00B658D6"/>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677"/>
    <w:rsid w:val="00B748BB"/>
    <w:rsid w:val="00B75113"/>
    <w:rsid w:val="00B754ED"/>
    <w:rsid w:val="00B75972"/>
    <w:rsid w:val="00B76172"/>
    <w:rsid w:val="00B763BB"/>
    <w:rsid w:val="00B76C56"/>
    <w:rsid w:val="00B76D3D"/>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A1C"/>
    <w:rsid w:val="00B83B5D"/>
    <w:rsid w:val="00B840C5"/>
    <w:rsid w:val="00B8413B"/>
    <w:rsid w:val="00B84816"/>
    <w:rsid w:val="00B84D65"/>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74F"/>
    <w:rsid w:val="00B95B30"/>
    <w:rsid w:val="00B96329"/>
    <w:rsid w:val="00B964AE"/>
    <w:rsid w:val="00B96866"/>
    <w:rsid w:val="00B968A0"/>
    <w:rsid w:val="00B96B6B"/>
    <w:rsid w:val="00B9706A"/>
    <w:rsid w:val="00B97869"/>
    <w:rsid w:val="00BA0937"/>
    <w:rsid w:val="00BA0CF3"/>
    <w:rsid w:val="00BA22CB"/>
    <w:rsid w:val="00BA260A"/>
    <w:rsid w:val="00BA2A0E"/>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45D9"/>
    <w:rsid w:val="00BC5263"/>
    <w:rsid w:val="00BC580F"/>
    <w:rsid w:val="00BC5BB9"/>
    <w:rsid w:val="00BC62AC"/>
    <w:rsid w:val="00BC6402"/>
    <w:rsid w:val="00BC6558"/>
    <w:rsid w:val="00BC705A"/>
    <w:rsid w:val="00BC72C2"/>
    <w:rsid w:val="00BC79E5"/>
    <w:rsid w:val="00BD008F"/>
    <w:rsid w:val="00BD0314"/>
    <w:rsid w:val="00BD08A7"/>
    <w:rsid w:val="00BD0A6D"/>
    <w:rsid w:val="00BD0B68"/>
    <w:rsid w:val="00BD0E62"/>
    <w:rsid w:val="00BD0FD1"/>
    <w:rsid w:val="00BD255E"/>
    <w:rsid w:val="00BD2662"/>
    <w:rsid w:val="00BD333F"/>
    <w:rsid w:val="00BD338B"/>
    <w:rsid w:val="00BD34AD"/>
    <w:rsid w:val="00BD3A20"/>
    <w:rsid w:val="00BD40EF"/>
    <w:rsid w:val="00BD4218"/>
    <w:rsid w:val="00BD4718"/>
    <w:rsid w:val="00BD492C"/>
    <w:rsid w:val="00BD4ADF"/>
    <w:rsid w:val="00BD4F7C"/>
    <w:rsid w:val="00BD52FB"/>
    <w:rsid w:val="00BD56B6"/>
    <w:rsid w:val="00BD587C"/>
    <w:rsid w:val="00BD5B88"/>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486"/>
    <w:rsid w:val="00BF46EA"/>
    <w:rsid w:val="00BF4EFE"/>
    <w:rsid w:val="00BF4F25"/>
    <w:rsid w:val="00BF4F89"/>
    <w:rsid w:val="00BF5C35"/>
    <w:rsid w:val="00BF5F9F"/>
    <w:rsid w:val="00BF6517"/>
    <w:rsid w:val="00BF6E86"/>
    <w:rsid w:val="00BF710A"/>
    <w:rsid w:val="00BF76E3"/>
    <w:rsid w:val="00BF77F9"/>
    <w:rsid w:val="00C0042C"/>
    <w:rsid w:val="00C00AFF"/>
    <w:rsid w:val="00C00BF6"/>
    <w:rsid w:val="00C00CF5"/>
    <w:rsid w:val="00C01693"/>
    <w:rsid w:val="00C02712"/>
    <w:rsid w:val="00C02765"/>
    <w:rsid w:val="00C02F9F"/>
    <w:rsid w:val="00C0376B"/>
    <w:rsid w:val="00C03AEA"/>
    <w:rsid w:val="00C04032"/>
    <w:rsid w:val="00C04232"/>
    <w:rsid w:val="00C042FB"/>
    <w:rsid w:val="00C045FC"/>
    <w:rsid w:val="00C05799"/>
    <w:rsid w:val="00C05ACD"/>
    <w:rsid w:val="00C05E13"/>
    <w:rsid w:val="00C06B95"/>
    <w:rsid w:val="00C0708E"/>
    <w:rsid w:val="00C0709A"/>
    <w:rsid w:val="00C0743C"/>
    <w:rsid w:val="00C07A89"/>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4A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27313"/>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EEC"/>
    <w:rsid w:val="00C45F0D"/>
    <w:rsid w:val="00C45F91"/>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1EF"/>
    <w:rsid w:val="00C626A9"/>
    <w:rsid w:val="00C62CC3"/>
    <w:rsid w:val="00C632D7"/>
    <w:rsid w:val="00C632EC"/>
    <w:rsid w:val="00C65784"/>
    <w:rsid w:val="00C65AA0"/>
    <w:rsid w:val="00C67515"/>
    <w:rsid w:val="00C67CEC"/>
    <w:rsid w:val="00C70C74"/>
    <w:rsid w:val="00C71D0A"/>
    <w:rsid w:val="00C720F3"/>
    <w:rsid w:val="00C72958"/>
    <w:rsid w:val="00C73DB0"/>
    <w:rsid w:val="00C73FE0"/>
    <w:rsid w:val="00C7669A"/>
    <w:rsid w:val="00C76A62"/>
    <w:rsid w:val="00C77002"/>
    <w:rsid w:val="00C771C5"/>
    <w:rsid w:val="00C7737E"/>
    <w:rsid w:val="00C77702"/>
    <w:rsid w:val="00C77CDB"/>
    <w:rsid w:val="00C80C0A"/>
    <w:rsid w:val="00C80D12"/>
    <w:rsid w:val="00C815D4"/>
    <w:rsid w:val="00C81DD2"/>
    <w:rsid w:val="00C82132"/>
    <w:rsid w:val="00C82365"/>
    <w:rsid w:val="00C82715"/>
    <w:rsid w:val="00C82852"/>
    <w:rsid w:val="00C82B7C"/>
    <w:rsid w:val="00C82BB1"/>
    <w:rsid w:val="00C82C7F"/>
    <w:rsid w:val="00C82DA1"/>
    <w:rsid w:val="00C845B3"/>
    <w:rsid w:val="00C849F5"/>
    <w:rsid w:val="00C850AA"/>
    <w:rsid w:val="00C851C0"/>
    <w:rsid w:val="00C8524D"/>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8C7"/>
    <w:rsid w:val="00C93A6A"/>
    <w:rsid w:val="00C940D7"/>
    <w:rsid w:val="00C942AC"/>
    <w:rsid w:val="00C94730"/>
    <w:rsid w:val="00C9536D"/>
    <w:rsid w:val="00C95F58"/>
    <w:rsid w:val="00C9627E"/>
    <w:rsid w:val="00C96583"/>
    <w:rsid w:val="00C967F4"/>
    <w:rsid w:val="00C96C94"/>
    <w:rsid w:val="00C96ECA"/>
    <w:rsid w:val="00C96FF2"/>
    <w:rsid w:val="00C97198"/>
    <w:rsid w:val="00C975AA"/>
    <w:rsid w:val="00C975C8"/>
    <w:rsid w:val="00CA026E"/>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1D"/>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5C8"/>
    <w:rsid w:val="00CD4632"/>
    <w:rsid w:val="00CD46F9"/>
    <w:rsid w:val="00CD4B27"/>
    <w:rsid w:val="00CD5700"/>
    <w:rsid w:val="00CD58AF"/>
    <w:rsid w:val="00CD5B00"/>
    <w:rsid w:val="00CD5B33"/>
    <w:rsid w:val="00CD5DF1"/>
    <w:rsid w:val="00CD5E56"/>
    <w:rsid w:val="00CD5E61"/>
    <w:rsid w:val="00CD5F8C"/>
    <w:rsid w:val="00CD6B77"/>
    <w:rsid w:val="00CD703B"/>
    <w:rsid w:val="00CD76E4"/>
    <w:rsid w:val="00CD77D0"/>
    <w:rsid w:val="00CD7DDD"/>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68C4"/>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82F"/>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1DD6"/>
    <w:rsid w:val="00D02C46"/>
    <w:rsid w:val="00D034E4"/>
    <w:rsid w:val="00D03861"/>
    <w:rsid w:val="00D03D85"/>
    <w:rsid w:val="00D042C8"/>
    <w:rsid w:val="00D04700"/>
    <w:rsid w:val="00D04C0F"/>
    <w:rsid w:val="00D05AA1"/>
    <w:rsid w:val="00D05CAC"/>
    <w:rsid w:val="00D06718"/>
    <w:rsid w:val="00D067AA"/>
    <w:rsid w:val="00D078A9"/>
    <w:rsid w:val="00D07B34"/>
    <w:rsid w:val="00D10D03"/>
    <w:rsid w:val="00D10F28"/>
    <w:rsid w:val="00D1200A"/>
    <w:rsid w:val="00D12725"/>
    <w:rsid w:val="00D129FD"/>
    <w:rsid w:val="00D12D5B"/>
    <w:rsid w:val="00D1363B"/>
    <w:rsid w:val="00D13EED"/>
    <w:rsid w:val="00D14631"/>
    <w:rsid w:val="00D14ADC"/>
    <w:rsid w:val="00D15D76"/>
    <w:rsid w:val="00D1619C"/>
    <w:rsid w:val="00D16BF1"/>
    <w:rsid w:val="00D1724F"/>
    <w:rsid w:val="00D178D6"/>
    <w:rsid w:val="00D20516"/>
    <w:rsid w:val="00D21276"/>
    <w:rsid w:val="00D21A1E"/>
    <w:rsid w:val="00D21CEB"/>
    <w:rsid w:val="00D21DEA"/>
    <w:rsid w:val="00D221C2"/>
    <w:rsid w:val="00D2222C"/>
    <w:rsid w:val="00D222F0"/>
    <w:rsid w:val="00D22E3B"/>
    <w:rsid w:val="00D24202"/>
    <w:rsid w:val="00D24394"/>
    <w:rsid w:val="00D24E63"/>
    <w:rsid w:val="00D24E87"/>
    <w:rsid w:val="00D24F9A"/>
    <w:rsid w:val="00D25910"/>
    <w:rsid w:val="00D259F1"/>
    <w:rsid w:val="00D25A57"/>
    <w:rsid w:val="00D25F21"/>
    <w:rsid w:val="00D25F83"/>
    <w:rsid w:val="00D2636D"/>
    <w:rsid w:val="00D26BB1"/>
    <w:rsid w:val="00D27755"/>
    <w:rsid w:val="00D27AE4"/>
    <w:rsid w:val="00D30461"/>
    <w:rsid w:val="00D30D96"/>
    <w:rsid w:val="00D310D7"/>
    <w:rsid w:val="00D317F2"/>
    <w:rsid w:val="00D31E17"/>
    <w:rsid w:val="00D32192"/>
    <w:rsid w:val="00D325C2"/>
    <w:rsid w:val="00D3408B"/>
    <w:rsid w:val="00D34561"/>
    <w:rsid w:val="00D34604"/>
    <w:rsid w:val="00D34829"/>
    <w:rsid w:val="00D3489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5DA4"/>
    <w:rsid w:val="00D55F6B"/>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04"/>
    <w:rsid w:val="00D66746"/>
    <w:rsid w:val="00D66D83"/>
    <w:rsid w:val="00D67816"/>
    <w:rsid w:val="00D67F32"/>
    <w:rsid w:val="00D7254A"/>
    <w:rsid w:val="00D728ED"/>
    <w:rsid w:val="00D72A25"/>
    <w:rsid w:val="00D746C1"/>
    <w:rsid w:val="00D748FC"/>
    <w:rsid w:val="00D74D1B"/>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14FA"/>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682"/>
    <w:rsid w:val="00DA778E"/>
    <w:rsid w:val="00DB040F"/>
    <w:rsid w:val="00DB089C"/>
    <w:rsid w:val="00DB0D75"/>
    <w:rsid w:val="00DB113B"/>
    <w:rsid w:val="00DB13E5"/>
    <w:rsid w:val="00DB15A1"/>
    <w:rsid w:val="00DB1765"/>
    <w:rsid w:val="00DB1FB4"/>
    <w:rsid w:val="00DB22AB"/>
    <w:rsid w:val="00DB2A4A"/>
    <w:rsid w:val="00DB304F"/>
    <w:rsid w:val="00DB3EC0"/>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153"/>
    <w:rsid w:val="00DD5B22"/>
    <w:rsid w:val="00DD5B5C"/>
    <w:rsid w:val="00DD6195"/>
    <w:rsid w:val="00DD6486"/>
    <w:rsid w:val="00DD648A"/>
    <w:rsid w:val="00DD71F9"/>
    <w:rsid w:val="00DD7338"/>
    <w:rsid w:val="00DD74D3"/>
    <w:rsid w:val="00DD7609"/>
    <w:rsid w:val="00DD7C70"/>
    <w:rsid w:val="00DD7F83"/>
    <w:rsid w:val="00DE1779"/>
    <w:rsid w:val="00DE1BEA"/>
    <w:rsid w:val="00DE1C4E"/>
    <w:rsid w:val="00DE2153"/>
    <w:rsid w:val="00DE239B"/>
    <w:rsid w:val="00DE2B17"/>
    <w:rsid w:val="00DE2D4C"/>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ECF"/>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3FE"/>
    <w:rsid w:val="00E26F87"/>
    <w:rsid w:val="00E2725D"/>
    <w:rsid w:val="00E27500"/>
    <w:rsid w:val="00E2756E"/>
    <w:rsid w:val="00E30026"/>
    <w:rsid w:val="00E302EF"/>
    <w:rsid w:val="00E30383"/>
    <w:rsid w:val="00E307A4"/>
    <w:rsid w:val="00E30A17"/>
    <w:rsid w:val="00E30EC2"/>
    <w:rsid w:val="00E3119E"/>
    <w:rsid w:val="00E31556"/>
    <w:rsid w:val="00E32315"/>
    <w:rsid w:val="00E32427"/>
    <w:rsid w:val="00E32823"/>
    <w:rsid w:val="00E32B7A"/>
    <w:rsid w:val="00E32FFE"/>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1CFB"/>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123"/>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0BD0"/>
    <w:rsid w:val="00E711E5"/>
    <w:rsid w:val="00E711FF"/>
    <w:rsid w:val="00E7129B"/>
    <w:rsid w:val="00E72005"/>
    <w:rsid w:val="00E736B9"/>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AF5"/>
    <w:rsid w:val="00E81B51"/>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7F5"/>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289"/>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577"/>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25"/>
    <w:rsid w:val="00EC4494"/>
    <w:rsid w:val="00EC4532"/>
    <w:rsid w:val="00EC503D"/>
    <w:rsid w:val="00EC5BA2"/>
    <w:rsid w:val="00EC5E8F"/>
    <w:rsid w:val="00EC5F61"/>
    <w:rsid w:val="00EC6172"/>
    <w:rsid w:val="00EC656F"/>
    <w:rsid w:val="00EC6646"/>
    <w:rsid w:val="00EC71E3"/>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02E"/>
    <w:rsid w:val="00EE7531"/>
    <w:rsid w:val="00EF0261"/>
    <w:rsid w:val="00EF055E"/>
    <w:rsid w:val="00EF07B7"/>
    <w:rsid w:val="00EF1A4B"/>
    <w:rsid w:val="00EF2368"/>
    <w:rsid w:val="00EF2498"/>
    <w:rsid w:val="00EF286A"/>
    <w:rsid w:val="00EF2B03"/>
    <w:rsid w:val="00EF401F"/>
    <w:rsid w:val="00EF44EA"/>
    <w:rsid w:val="00EF4500"/>
    <w:rsid w:val="00EF48F6"/>
    <w:rsid w:val="00EF491A"/>
    <w:rsid w:val="00EF51C8"/>
    <w:rsid w:val="00EF528B"/>
    <w:rsid w:val="00EF52B1"/>
    <w:rsid w:val="00EF52BB"/>
    <w:rsid w:val="00EF5A9A"/>
    <w:rsid w:val="00EF659D"/>
    <w:rsid w:val="00EF68F3"/>
    <w:rsid w:val="00EF6B9A"/>
    <w:rsid w:val="00EF7868"/>
    <w:rsid w:val="00F00446"/>
    <w:rsid w:val="00F00C51"/>
    <w:rsid w:val="00F01470"/>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404"/>
    <w:rsid w:val="00F1274B"/>
    <w:rsid w:val="00F12A0B"/>
    <w:rsid w:val="00F12B7E"/>
    <w:rsid w:val="00F132DC"/>
    <w:rsid w:val="00F13BB8"/>
    <w:rsid w:val="00F13EC1"/>
    <w:rsid w:val="00F13F93"/>
    <w:rsid w:val="00F146A5"/>
    <w:rsid w:val="00F150EF"/>
    <w:rsid w:val="00F15563"/>
    <w:rsid w:val="00F15A10"/>
    <w:rsid w:val="00F164DD"/>
    <w:rsid w:val="00F16F8C"/>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263BB"/>
    <w:rsid w:val="00F3019B"/>
    <w:rsid w:val="00F302F5"/>
    <w:rsid w:val="00F3106F"/>
    <w:rsid w:val="00F3134E"/>
    <w:rsid w:val="00F32197"/>
    <w:rsid w:val="00F32230"/>
    <w:rsid w:val="00F32BE4"/>
    <w:rsid w:val="00F32C92"/>
    <w:rsid w:val="00F32D66"/>
    <w:rsid w:val="00F32E24"/>
    <w:rsid w:val="00F32F39"/>
    <w:rsid w:val="00F330B4"/>
    <w:rsid w:val="00F33190"/>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83B"/>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AAF"/>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2A"/>
    <w:rsid w:val="00F643A4"/>
    <w:rsid w:val="00F64BCE"/>
    <w:rsid w:val="00F6542C"/>
    <w:rsid w:val="00F6567C"/>
    <w:rsid w:val="00F65A13"/>
    <w:rsid w:val="00F65E8F"/>
    <w:rsid w:val="00F66DE3"/>
    <w:rsid w:val="00F67521"/>
    <w:rsid w:val="00F676F5"/>
    <w:rsid w:val="00F67735"/>
    <w:rsid w:val="00F70216"/>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0CD3"/>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59FC"/>
    <w:rsid w:val="00FA6A1D"/>
    <w:rsid w:val="00FA74F3"/>
    <w:rsid w:val="00FA7749"/>
    <w:rsid w:val="00FB006D"/>
    <w:rsid w:val="00FB069C"/>
    <w:rsid w:val="00FB237C"/>
    <w:rsid w:val="00FB2996"/>
    <w:rsid w:val="00FB4794"/>
    <w:rsid w:val="00FB4BCE"/>
    <w:rsid w:val="00FB500B"/>
    <w:rsid w:val="00FB501E"/>
    <w:rsid w:val="00FB50CB"/>
    <w:rsid w:val="00FB52A3"/>
    <w:rsid w:val="00FB5551"/>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B7675"/>
    <w:rsid w:val="00FB7C6D"/>
    <w:rsid w:val="00FC0037"/>
    <w:rsid w:val="00FC0044"/>
    <w:rsid w:val="00FC006A"/>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878"/>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08E"/>
    <w:rsid w:val="00FD354C"/>
    <w:rsid w:val="00FD4DCD"/>
    <w:rsid w:val="00FD52E0"/>
    <w:rsid w:val="00FD5509"/>
    <w:rsid w:val="00FD5E0F"/>
    <w:rsid w:val="00FD69C2"/>
    <w:rsid w:val="00FD717B"/>
    <w:rsid w:val="00FD757B"/>
    <w:rsid w:val="00FD7CA7"/>
    <w:rsid w:val="00FD7FE2"/>
    <w:rsid w:val="00FE0EE5"/>
    <w:rsid w:val="00FE188C"/>
    <w:rsid w:val="00FE1CCF"/>
    <w:rsid w:val="00FE1D34"/>
    <w:rsid w:val="00FE2019"/>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B44"/>
    <w:rsid w:val="00FF0DA4"/>
    <w:rsid w:val="00FF0E76"/>
    <w:rsid w:val="00FF0EC5"/>
    <w:rsid w:val="00FF1069"/>
    <w:rsid w:val="00FF2442"/>
    <w:rsid w:val="00FF25C0"/>
    <w:rsid w:val="00FF25D1"/>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uiPriority w:val="99"/>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42"/>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 w:type="paragraph" w:customStyle="1" w:styleId="FieldText">
    <w:name w:val="Field Text"/>
    <w:basedOn w:val="Normal"/>
    <w:link w:val="FieldTextChar"/>
    <w:qFormat/>
    <w:rsid w:val="00645447"/>
    <w:pPr>
      <w:spacing w:before="0"/>
    </w:pPr>
    <w:rPr>
      <w:rFonts w:asciiTheme="minorHAnsi" w:eastAsia="Times New Roman" w:hAnsiTheme="minorHAnsi"/>
      <w:b/>
      <w:sz w:val="19"/>
      <w:szCs w:val="19"/>
    </w:rPr>
  </w:style>
  <w:style w:type="character" w:customStyle="1" w:styleId="FieldTextChar">
    <w:name w:val="Field Text Char"/>
    <w:basedOn w:val="DefaultParagraphFont"/>
    <w:link w:val="FieldText"/>
    <w:rsid w:val="00645447"/>
    <w:rPr>
      <w:rFonts w:asciiTheme="minorHAnsi" w:hAnsiTheme="minorHAnsi"/>
      <w:b/>
      <w:sz w:val="19"/>
      <w:szCs w:val="19"/>
    </w:rPr>
  </w:style>
  <w:style w:type="paragraph" w:customStyle="1" w:styleId="ConcurBodyTextInddne">
    <w:name w:val="Concur Body Text Inddne"/>
    <w:basedOn w:val="ConcurBodyText"/>
    <w:rsid w:val="0094256D"/>
  </w:style>
  <w:style w:type="character" w:customStyle="1" w:styleId="info">
    <w:name w:val="info"/>
    <w:basedOn w:val="DefaultParagraphFont"/>
    <w:rsid w:val="00FF0B44"/>
  </w:style>
  <w:style w:type="numbering" w:customStyle="1" w:styleId="111111149">
    <w:name w:val="1 / 1.1 / 1.1.1149"/>
    <w:basedOn w:val="NoList"/>
    <w:next w:val="111111"/>
    <w:rsid w:val="00CE68C4"/>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curtraining.com/customers/tech_pubs/Docs/ConcurPremier/SG_Shr/SG_Shr_Data_Retention.pdf" TargetMode="External"/><Relationship Id="rId21" Type="http://schemas.openxmlformats.org/officeDocument/2006/relationships/image" Target="media/image2.png"/><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hyperlink" Target="https://cacerts.digicert.com/DigiCertGlobalRootCA.crt.pem" TargetMode="External"/><Relationship Id="rId68" Type="http://schemas.openxmlformats.org/officeDocument/2006/relationships/image" Target="media/image24.png"/><Relationship Id="rId84" Type="http://schemas.openxmlformats.org/officeDocument/2006/relationships/image" Target="media/image31.png"/><Relationship Id="rId89"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go.concur.com/rs/013-GAX-394/images/Final%20IFMFAQ.pdf" TargetMode="External"/><Relationship Id="rId37" Type="http://schemas.openxmlformats.org/officeDocument/2006/relationships/image" Target="media/image10.png"/><Relationship Id="rId53" Type="http://schemas.openxmlformats.org/officeDocument/2006/relationships/hyperlink" Target="https://assets.concur.com/concurtraining/cte/en-us/concursolutions-com-chain_ECDSA.pem" TargetMode="External"/><Relationship Id="rId58" Type="http://schemas.openxmlformats.org/officeDocument/2006/relationships/hyperlink" Target="https://us-impl.api.concursolutions.com" TargetMode="External"/><Relationship Id="rId74" Type="http://schemas.openxmlformats.org/officeDocument/2006/relationships/image" Target="media/image30.png"/><Relationship Id="rId79" Type="http://schemas.openxmlformats.org/officeDocument/2006/relationships/hyperlink" Target="https://support.sap.com/en/my-support/users/welcome.html"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assets.concur.com/concurtraining/cte/en-us/FAQ_Cloud_Hosting_Strategy.pdf"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hyperlink" Target="https://emea-impl.api.concursolutions.com" TargetMode="External"/><Relationship Id="rId64" Type="http://schemas.openxmlformats.org/officeDocument/2006/relationships/hyperlink" Target="https://assets.concur.com/concurtraining/cte/en-us/api-concursolutions-com-chain_ECDSA.pem" TargetMode="External"/><Relationship Id="rId69" Type="http://schemas.openxmlformats.org/officeDocument/2006/relationships/image" Target="media/image25.png"/><Relationship Id="rId77" Type="http://schemas.openxmlformats.org/officeDocument/2006/relationships/hyperlink" Target="https://help.sap.com/docs/SAP_CONCUR/caf7d7289796414a91e130a5169d8e71/84234e2c0e844ca09e7a91213e6c8646.html" TargetMode="External"/><Relationship Id="rId8" Type="http://schemas.openxmlformats.org/officeDocument/2006/relationships/webSettings" Target="webSettings.xml"/><Relationship Id="rId51" Type="http://schemas.openxmlformats.org/officeDocument/2006/relationships/hyperlink" Target="https://assets.concur.com/concurtraining/cte/en-us/api-concursolutions-com-chain_ECDSA.pem" TargetMode="External"/><Relationship Id="rId72" Type="http://schemas.openxmlformats.org/officeDocument/2006/relationships/image" Target="media/image28.png"/><Relationship Id="rId80" Type="http://schemas.openxmlformats.org/officeDocument/2006/relationships/hyperlink" Target="https://blogs.sap.com/2021/03/09/learn-all-about-s-user-ids/" TargetMode="External"/><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hyperlink" Target="https://www.concurtraining.com/customers/tech_pubs/Docs/_Current/SG_Shr/Shr_SG_Data_Retention.pdf" TargetMode="External"/><Relationship Id="rId33" Type="http://schemas.openxmlformats.org/officeDocument/2006/relationships/hyperlink" Target="http://www.concurtraining.com/customers/tech_pubs/Docs/ConcurPremier/UG_Shr/Shr_UG_FileTransfer.pdf" TargetMode="External"/><Relationship Id="rId38" Type="http://schemas.openxmlformats.org/officeDocument/2006/relationships/image" Target="media/image11.png"/><Relationship Id="rId46" Type="http://schemas.openxmlformats.org/officeDocument/2006/relationships/hyperlink" Target="http://www.concurcdc.cn" TargetMode="External"/><Relationship Id="rId59" Type="http://schemas.openxmlformats.org/officeDocument/2006/relationships/image" Target="media/image23.png"/><Relationship Id="rId67" Type="http://schemas.openxmlformats.org/officeDocument/2006/relationships/hyperlink" Target="https://assets.concur.com/concurtraining/cte/en-us/concursolutions-com-chain_RSA.pem" TargetMode="External"/><Relationship Id="rId20" Type="http://schemas.openxmlformats.org/officeDocument/2006/relationships/image" Target="media/image1.png"/><Relationship Id="rId41" Type="http://schemas.openxmlformats.org/officeDocument/2006/relationships/hyperlink" Target="https://www.concurtraining.com/customers/tech_pubs/Docs/FactSheets/SAP_Fiori_Themes_FS.pdf" TargetMode="External"/><Relationship Id="rId54" Type="http://schemas.openxmlformats.org/officeDocument/2006/relationships/hyperlink" Target="https://assets.concur.com/concurtraining/cte/en-us/concursolutions-com-chain_RSA.pem" TargetMode="External"/><Relationship Id="rId62" Type="http://schemas.openxmlformats.org/officeDocument/2006/relationships/hyperlink" Target="https://cacerts.digicert.com/DigiCertTLSRSASHA2562020CA1-1.crt.pem" TargetMode="External"/><Relationship Id="rId70" Type="http://schemas.openxmlformats.org/officeDocument/2006/relationships/image" Target="media/image26.png"/><Relationship Id="rId75" Type="http://schemas.openxmlformats.org/officeDocument/2006/relationships/hyperlink" Target="https://blogs.sap.com/2022/05/24/horizon-theme-of-sap-fiori-update-on-productive-usage-for-web-applications/" TargetMode="External"/><Relationship Id="rId83" Type="http://schemas.openxmlformats.org/officeDocument/2006/relationships/hyperlink" Target="https://www.concurtraining.com/customers/tech_pubs/RN_shared_planned/_client_shared_RN_all.htm" TargetMode="External"/><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yperlink" Target="https://go.concur.com/rs/013-GAX-394/images/Final%20IFMFAQ.pdf" TargetMode="External"/><Relationship Id="rId36" Type="http://schemas.openxmlformats.org/officeDocument/2006/relationships/image" Target="cid:image001.png@01D6F58E.7870AE20" TargetMode="External"/><Relationship Id="rId49" Type="http://schemas.openxmlformats.org/officeDocument/2006/relationships/image" Target="media/image19.png"/><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hyperlink" Target="https://assets.concur.com/concurtraining/cte/en-us/api-concursolutions-com-chain_RSA.pem" TargetMode="External"/><Relationship Id="rId60" Type="http://schemas.openxmlformats.org/officeDocument/2006/relationships/hyperlink" Target="https://emea-impl.api.concursolutions.com" TargetMode="External"/><Relationship Id="rId65" Type="http://schemas.openxmlformats.org/officeDocument/2006/relationships/hyperlink" Target="https://assets.concur.com/concurtraining/cte/en-us/api-concursolutions-com-chain_RSA.pem" TargetMode="External"/><Relationship Id="rId73" Type="http://schemas.openxmlformats.org/officeDocument/2006/relationships/image" Target="media/image29.png"/><Relationship Id="rId78" Type="http://schemas.openxmlformats.org/officeDocument/2006/relationships/hyperlink" Target="https://support.sap.com/en/my-support/trust-center/subprocessors.html" TargetMode="External"/><Relationship Id="rId81" Type="http://schemas.openxmlformats.org/officeDocument/2006/relationships/hyperlink" Target="mailto:Privacy-Request@Concur.com" TargetMode="External"/><Relationship Id="rId86"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image" Target="media/image12.png"/><Relationship Id="rId34" Type="http://schemas.openxmlformats.org/officeDocument/2006/relationships/image" Target="media/image8.png"/><Relationship Id="rId50" Type="http://schemas.openxmlformats.org/officeDocument/2006/relationships/image" Target="media/image20.png"/><Relationship Id="rId55" Type="http://schemas.openxmlformats.org/officeDocument/2006/relationships/image" Target="media/image21.png"/><Relationship Id="rId76" Type="http://schemas.openxmlformats.org/officeDocument/2006/relationships/hyperlink" Target="https://experience.sap.com/fiori-design-web/theming/" TargetMode="Externa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hyperlink" Target="https://docs.aws.amazon.com/transfer/latest/userguide/transfer-file.html" TargetMode="External"/><Relationship Id="rId24" Type="http://schemas.openxmlformats.org/officeDocument/2006/relationships/image" Target="media/image5.png"/><Relationship Id="rId40" Type="http://schemas.openxmlformats.org/officeDocument/2006/relationships/image" Target="cid:image004.png@01D6F58E.7870AE20" TargetMode="External"/><Relationship Id="rId45" Type="http://schemas.openxmlformats.org/officeDocument/2006/relationships/image" Target="media/image16.png"/><Relationship Id="rId66" Type="http://schemas.openxmlformats.org/officeDocument/2006/relationships/hyperlink" Target="https://assets.concur.com/concurtraining/cte/en-us/concursolutions-com-chain_ECDSA.pem" TargetMode="External"/><Relationship Id="rId87" Type="http://schemas.openxmlformats.org/officeDocument/2006/relationships/footer" Target="footer4.xml"/><Relationship Id="rId61" Type="http://schemas.openxmlformats.org/officeDocument/2006/relationships/hyperlink" Target="https://us-impl.api.concursolutions.com" TargetMode="External"/><Relationship Id="rId82" Type="http://schemas.openxmlformats.org/officeDocument/2006/relationships/hyperlink" Target="http://www.concurtraining.com/customers/tech_pubs/Docs/Z_SuppConfig/Supported_Configurations_for_Concur_Travel_and_Expense.pdf" TargetMode="External"/><Relationship Id="rId19" Type="http://schemas.openxmlformats.org/officeDocument/2006/relationships/hyperlink" Target="http://www.concurtraining.com/customers/tech_pubs/Docs/Breeze/RN/WhatsNew.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3E249C-4555-4572-BD2A-C6572561C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4.xml><?xml version="1.0" encoding="utf-8"?>
<ds:datastoreItem xmlns:ds="http://schemas.openxmlformats.org/officeDocument/2006/customXml" ds:itemID="{6E577432-9A78-4ECB-9FB1-E815106D2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TechPubs-BW-RN.dot</Template>
  <TotalTime>1</TotalTime>
  <Pages>45</Pages>
  <Words>10128</Words>
  <Characters>57731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Shared Changes Release Notes March 2023</vt:lpstr>
    </vt:vector>
  </TitlesOfParts>
  <Company/>
  <LinksUpToDate>false</LinksUpToDate>
  <CharactersWithSpaces>67724</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March 2023</dc:title>
  <dc:subject/>
  <dc:creator>SAP Concur - User Assistance</dc:creator>
  <cp:keywords/>
  <dc:description>© 2004 - 2023 SAP Concur All rights reserved.</dc:description>
  <cp:lastModifiedBy>Kuykendall, Deb</cp:lastModifiedBy>
  <cp:revision>3</cp:revision>
  <cp:lastPrinted>2021-12-09T18:55:00Z</cp:lastPrinted>
  <dcterms:created xsi:type="dcterms:W3CDTF">2023-03-24T22:35:00Z</dcterms:created>
  <dcterms:modified xsi:type="dcterms:W3CDTF">2023-03-24T22:36:00Z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