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8"/>
        <w:gridCol w:w="4140"/>
        <w:gridCol w:w="1350"/>
        <w:gridCol w:w="1080"/>
        <w:gridCol w:w="3150"/>
      </w:tblGrid>
      <w:tr w:rsidR="00F6554C" w:rsidRPr="009C542B" w14:paraId="3C601DBB" w14:textId="77777777" w:rsidTr="00952BB6">
        <w:trPr>
          <w:gridBefore w:val="1"/>
          <w:wBefore w:w="18" w:type="dxa"/>
        </w:trPr>
        <w:tc>
          <w:tcPr>
            <w:tcW w:w="4140" w:type="dxa"/>
            <w:tcBorders>
              <w:top w:val="single" w:sz="6" w:space="0" w:color="auto"/>
              <w:left w:val="single" w:sz="6" w:space="0" w:color="auto"/>
              <w:bottom w:val="single" w:sz="4" w:space="0" w:color="auto"/>
              <w:right w:val="nil"/>
            </w:tcBorders>
            <w:shd w:val="clear" w:color="auto" w:fill="D9D9D9"/>
          </w:tcPr>
          <w:p w14:paraId="2F6BC669" w14:textId="77777777" w:rsidR="00F6554C" w:rsidRPr="00C132A4" w:rsidRDefault="00F6554C" w:rsidP="00B25BEF">
            <w:pPr>
              <w:pStyle w:val="FAQTitle1"/>
            </w:pPr>
            <w:r>
              <w:t>Mobile App User Guide</w:t>
            </w:r>
          </w:p>
          <w:p w14:paraId="54A769E8" w14:textId="77777777" w:rsidR="00F6554C" w:rsidRDefault="00F6554C" w:rsidP="00B25BEF">
            <w:pPr>
              <w:pStyle w:val="FAQTitle2"/>
            </w:pPr>
            <w:r w:rsidRPr="004907A2">
              <w:rPr>
                <w:color w:val="auto"/>
              </w:rPr>
              <w:t>Concur ExpenseIt</w:t>
            </w:r>
          </w:p>
          <w:p w14:paraId="3596D93A" w14:textId="2F9C2166" w:rsidR="00F6554C" w:rsidRPr="004C4378" w:rsidRDefault="00F6554C" w:rsidP="00B25BEF">
            <w:pPr>
              <w:pStyle w:val="FAQTitle3"/>
              <w:rPr>
                <w:b/>
                <w:sz w:val="20"/>
                <w:szCs w:val="20"/>
              </w:rPr>
            </w:pPr>
            <w:r w:rsidRPr="004C4378">
              <w:rPr>
                <w:b/>
                <w:sz w:val="20"/>
                <w:szCs w:val="20"/>
              </w:rPr>
              <w:t xml:space="preserve">Last Revised: </w:t>
            </w:r>
            <w:r w:rsidR="00354FD9">
              <w:rPr>
                <w:b/>
                <w:color w:val="auto"/>
                <w:sz w:val="20"/>
                <w:szCs w:val="20"/>
              </w:rPr>
              <w:t>August 1</w:t>
            </w:r>
            <w:r w:rsidR="001E307C">
              <w:rPr>
                <w:b/>
                <w:color w:val="auto"/>
                <w:sz w:val="20"/>
                <w:szCs w:val="20"/>
              </w:rPr>
              <w:t>7</w:t>
            </w:r>
            <w:r w:rsidR="007C20A0">
              <w:rPr>
                <w:b/>
                <w:color w:val="auto"/>
                <w:sz w:val="20"/>
                <w:szCs w:val="20"/>
              </w:rPr>
              <w:t>, 202</w:t>
            </w:r>
            <w:r w:rsidR="002B1E5C">
              <w:rPr>
                <w:b/>
                <w:color w:val="auto"/>
                <w:sz w:val="20"/>
                <w:szCs w:val="20"/>
              </w:rPr>
              <w:t>3</w:t>
            </w:r>
          </w:p>
        </w:tc>
        <w:tc>
          <w:tcPr>
            <w:tcW w:w="2430" w:type="dxa"/>
            <w:gridSpan w:val="2"/>
            <w:tcBorders>
              <w:top w:val="single" w:sz="6" w:space="0" w:color="auto"/>
              <w:left w:val="nil"/>
              <w:bottom w:val="single" w:sz="4" w:space="0" w:color="auto"/>
              <w:right w:val="nil"/>
            </w:tcBorders>
            <w:shd w:val="clear" w:color="auto" w:fill="D9D9D9"/>
            <w:vAlign w:val="center"/>
          </w:tcPr>
          <w:p w14:paraId="771847C8" w14:textId="64C7FB0F" w:rsidR="00F6554C" w:rsidRPr="00875E91" w:rsidRDefault="002A026B" w:rsidP="00B25BEF">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150" w:type="dxa"/>
            <w:tcBorders>
              <w:top w:val="single" w:sz="6" w:space="0" w:color="auto"/>
              <w:left w:val="nil"/>
              <w:bottom w:val="single" w:sz="4" w:space="0" w:color="auto"/>
              <w:right w:val="single" w:sz="6" w:space="0" w:color="auto"/>
            </w:tcBorders>
            <w:shd w:val="clear" w:color="auto" w:fill="D9D9D9"/>
          </w:tcPr>
          <w:p w14:paraId="7986A8F5" w14:textId="77777777" w:rsidR="00F6554C" w:rsidRPr="00875E91" w:rsidRDefault="00F6554C" w:rsidP="00B25BEF">
            <w:pPr>
              <w:pStyle w:val="ConcurTableText"/>
            </w:pPr>
            <w:r w:rsidRPr="00875E91">
              <w:t xml:space="preserve">Applies to </w:t>
            </w:r>
            <w:r>
              <w:t>these mobile devices</w:t>
            </w:r>
            <w:r w:rsidRPr="00875E91">
              <w:t xml:space="preserve">: </w:t>
            </w:r>
          </w:p>
          <w:p w14:paraId="3E0CAF06" w14:textId="0AD7F984" w:rsidR="00F6554C" w:rsidRPr="00875E91" w:rsidRDefault="000201E0" w:rsidP="00B25BEF">
            <w:pPr>
              <w:pStyle w:val="BoxBodyHang"/>
              <w:rPr>
                <w:color w:val="auto"/>
              </w:rPr>
            </w:pPr>
            <w:r>
              <w:rPr>
                <w:color w:val="auto"/>
              </w:rPr>
              <w:t>Yes:</w:t>
            </w:r>
            <w:r w:rsidR="00F6554C" w:rsidRPr="00875E91">
              <w:rPr>
                <w:color w:val="auto"/>
              </w:rPr>
              <w:tab/>
            </w:r>
            <w:r w:rsidR="00F6554C">
              <w:rPr>
                <w:color w:val="auto"/>
              </w:rPr>
              <w:t>iPhone</w:t>
            </w:r>
          </w:p>
          <w:p w14:paraId="07A341F0" w14:textId="44760CAE" w:rsidR="00F6554C" w:rsidRDefault="000201E0" w:rsidP="00B25BEF">
            <w:pPr>
              <w:pStyle w:val="BoxBodyHang"/>
              <w:rPr>
                <w:color w:val="auto"/>
              </w:rPr>
            </w:pPr>
            <w:r>
              <w:rPr>
                <w:color w:val="auto"/>
              </w:rPr>
              <w:t>Yes:</w:t>
            </w:r>
            <w:r w:rsidR="00F6554C" w:rsidRPr="00875E91">
              <w:rPr>
                <w:color w:val="auto"/>
              </w:rPr>
              <w:tab/>
            </w:r>
            <w:r w:rsidR="00F6554C">
              <w:rPr>
                <w:color w:val="auto"/>
              </w:rPr>
              <w:t>iPad</w:t>
            </w:r>
            <w:r w:rsidR="00F6554C" w:rsidRPr="00875E91">
              <w:rPr>
                <w:color w:val="auto"/>
              </w:rPr>
              <w:t xml:space="preserve"> </w:t>
            </w:r>
          </w:p>
          <w:p w14:paraId="1D2555FA" w14:textId="0DA62285" w:rsidR="00F6554C" w:rsidRPr="00172510" w:rsidRDefault="000201E0" w:rsidP="00B25BEF">
            <w:pPr>
              <w:pStyle w:val="BoxBodyHang"/>
              <w:rPr>
                <w:color w:val="auto"/>
              </w:rPr>
            </w:pPr>
            <w:r>
              <w:rPr>
                <w:color w:val="auto"/>
              </w:rPr>
              <w:t>Yes:</w:t>
            </w:r>
            <w:r w:rsidR="00F6554C" w:rsidRPr="00875E91">
              <w:rPr>
                <w:color w:val="auto"/>
              </w:rPr>
              <w:tab/>
            </w:r>
            <w:r w:rsidR="00F6554C">
              <w:rPr>
                <w:color w:val="auto"/>
              </w:rPr>
              <w:t>Android</w:t>
            </w:r>
          </w:p>
        </w:tc>
      </w:tr>
      <w:tr w:rsidR="00F6554C" w:rsidRPr="009C542B" w14:paraId="06F248A7" w14:textId="77777777" w:rsidTr="00952BB6">
        <w:trPr>
          <w:gridBefore w:val="1"/>
          <w:wBefore w:w="18" w:type="dxa"/>
        </w:trPr>
        <w:tc>
          <w:tcPr>
            <w:tcW w:w="9720" w:type="dxa"/>
            <w:gridSpan w:val="4"/>
            <w:tcBorders>
              <w:top w:val="single" w:sz="4" w:space="0" w:color="auto"/>
              <w:left w:val="single" w:sz="6" w:space="0" w:color="auto"/>
              <w:bottom w:val="single" w:sz="6" w:space="0" w:color="auto"/>
              <w:right w:val="single" w:sz="6" w:space="0" w:color="auto"/>
            </w:tcBorders>
            <w:shd w:val="clear" w:color="auto" w:fill="F2F2F2"/>
          </w:tcPr>
          <w:p w14:paraId="4E615477" w14:textId="77777777" w:rsidR="00F6554C" w:rsidRPr="003C589A" w:rsidRDefault="00F6554C" w:rsidP="00B25BEF">
            <w:pPr>
              <w:pStyle w:val="ConcurTableText"/>
            </w:pPr>
            <w:r w:rsidRPr="003C589A">
              <w:rPr>
                <w:b/>
              </w:rPr>
              <w:t xml:space="preserve">IMPORTANT: </w:t>
            </w:r>
            <w:r w:rsidRPr="003C589A">
              <w:t xml:space="preserve">Be aware that your company's configuration may not allow for </w:t>
            </w:r>
            <w:proofErr w:type="gramStart"/>
            <w:r w:rsidRPr="003C589A">
              <w:t>all of</w:t>
            </w:r>
            <w:proofErr w:type="gramEnd"/>
            <w:r w:rsidRPr="003C589A">
              <w:t xml:space="preserve"> the features described here. Generally, if a feature is not available in your configuration of the web version of SAP Concur, then it is not available in the mobile app.</w:t>
            </w:r>
          </w:p>
        </w:tc>
      </w:tr>
      <w:tr w:rsidR="00952BB6" w:rsidRPr="00E84B19" w14:paraId="37665D1B" w14:textId="77777777" w:rsidTr="004C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5"/>
        </w:trPr>
        <w:tc>
          <w:tcPr>
            <w:tcW w:w="5508" w:type="dxa"/>
            <w:gridSpan w:val="3"/>
            <w:vMerge w:val="restart"/>
            <w:tcBorders>
              <w:top w:val="nil"/>
              <w:left w:val="nil"/>
              <w:right w:val="dotted" w:sz="8" w:space="0" w:color="000000"/>
            </w:tcBorders>
            <w:shd w:val="clear" w:color="auto" w:fill="auto"/>
          </w:tcPr>
          <w:p w14:paraId="09324394" w14:textId="124A030C" w:rsidR="00A9017A" w:rsidRDefault="00952BB6" w:rsidP="00E84B19">
            <w:pPr>
              <w:pStyle w:val="ConcurTableText"/>
              <w:rPr>
                <w:noProof/>
              </w:rPr>
            </w:pPr>
            <w:r w:rsidRPr="00E84B19">
              <w:t>Concur ExpenseIt</w:t>
            </w:r>
            <w:r>
              <w:t>,</w:t>
            </w:r>
            <w:r w:rsidRPr="00E84B19">
              <w:t xml:space="preserve"> in the SAP Concur mobile app</w:t>
            </w:r>
            <w:r>
              <w:t>,</w:t>
            </w:r>
            <w:r w:rsidRPr="00E84B19">
              <w:t xml:space="preserve"> is a value-added service that turns r</w:t>
            </w:r>
            <w:r>
              <w:t>eceipts into expense line items</w:t>
            </w:r>
            <w:r w:rsidRPr="00E84B19">
              <w:t xml:space="preserve"> and sends them directly into Concur Expense. It makes submitting receipts, creating expense reports</w:t>
            </w:r>
            <w:r>
              <w:t>,</w:t>
            </w:r>
            <w:r w:rsidRPr="00E84B19">
              <w:t xml:space="preserve"> and getting reimbursed quicker and easier by doing a lot of the work for the user.</w:t>
            </w:r>
          </w:p>
          <w:p w14:paraId="1D581085" w14:textId="1D424C2B" w:rsidR="00952BB6" w:rsidRPr="00E84B19" w:rsidRDefault="00A9017A" w:rsidP="00E84B19">
            <w:pPr>
              <w:pStyle w:val="ConcurTableText"/>
            </w:pPr>
            <w:r>
              <w:rPr>
                <w:noProof/>
              </w:rPr>
              <w:drawing>
                <wp:inline distT="0" distB="0" distL="0" distR="0" wp14:anchorId="1847B558" wp14:editId="11FDA768">
                  <wp:extent cx="2455779" cy="5029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5779" cy="5029200"/>
                          </a:xfrm>
                          <a:prstGeom prst="rect">
                            <a:avLst/>
                          </a:prstGeom>
                        </pic:spPr>
                      </pic:pic>
                    </a:graphicData>
                  </a:graphic>
                </wp:inline>
              </w:drawing>
            </w:r>
          </w:p>
        </w:tc>
        <w:tc>
          <w:tcPr>
            <w:tcW w:w="4230" w:type="dxa"/>
            <w:gridSpan w:val="2"/>
            <w:tcBorders>
              <w:top w:val="nil"/>
              <w:left w:val="dotted" w:sz="8" w:space="0" w:color="000000"/>
              <w:bottom w:val="dotted" w:sz="8" w:space="0" w:color="000000"/>
              <w:right w:val="dotted" w:sz="8" w:space="0" w:color="000000"/>
            </w:tcBorders>
            <w:shd w:val="clear" w:color="auto" w:fill="auto"/>
            <w:noWrap/>
          </w:tcPr>
          <w:p w14:paraId="0FA6146E" w14:textId="36824BC3" w:rsidR="001E307C" w:rsidRDefault="00952BB6" w:rsidP="001E307C">
            <w:pPr>
              <w:pStyle w:val="TOC2"/>
              <w:rPr>
                <w:rFonts w:asciiTheme="minorHAnsi" w:eastAsiaTheme="minorEastAsia" w:hAnsiTheme="minorHAnsi" w:cstheme="minorBidi"/>
                <w:sz w:val="22"/>
                <w:szCs w:val="22"/>
              </w:rPr>
            </w:pPr>
            <w:r w:rsidRPr="00E84B19">
              <w:rPr>
                <w:rStyle w:val="Hyperlink"/>
                <w:color w:val="auto"/>
                <w:u w:val="none"/>
              </w:rPr>
              <w:fldChar w:fldCharType="begin"/>
            </w:r>
            <w:r w:rsidRPr="00E84B19">
              <w:rPr>
                <w:rStyle w:val="Hyperlink"/>
                <w:color w:val="auto"/>
                <w:u w:val="none"/>
              </w:rPr>
              <w:instrText xml:space="preserve"> TOC \o "3-3" \h \z \u \t "Heading 1,1,Heading 2,2" </w:instrText>
            </w:r>
            <w:r w:rsidRPr="00E84B19">
              <w:rPr>
                <w:rStyle w:val="Hyperlink"/>
                <w:color w:val="auto"/>
                <w:u w:val="none"/>
              </w:rPr>
              <w:fldChar w:fldCharType="separate"/>
            </w:r>
            <w:hyperlink w:anchor="_Toc143172889" w:history="1">
              <w:r w:rsidR="001E307C" w:rsidRPr="00E9383E">
                <w:rPr>
                  <w:rStyle w:val="Hyperlink"/>
                </w:rPr>
                <w:t>Concur ExpenseIt</w:t>
              </w:r>
              <w:r w:rsidR="001E307C">
                <w:rPr>
                  <w:webHidden/>
                </w:rPr>
                <w:tab/>
              </w:r>
              <w:r w:rsidR="001E307C">
                <w:rPr>
                  <w:webHidden/>
                </w:rPr>
                <w:fldChar w:fldCharType="begin"/>
              </w:r>
              <w:r w:rsidR="001E307C">
                <w:rPr>
                  <w:webHidden/>
                </w:rPr>
                <w:instrText xml:space="preserve"> PAGEREF _Toc143172889 \h </w:instrText>
              </w:r>
              <w:r w:rsidR="001E307C">
                <w:rPr>
                  <w:webHidden/>
                </w:rPr>
              </w:r>
              <w:r w:rsidR="001E307C">
                <w:rPr>
                  <w:webHidden/>
                </w:rPr>
                <w:fldChar w:fldCharType="separate"/>
              </w:r>
              <w:r w:rsidR="00923BFA">
                <w:rPr>
                  <w:webHidden/>
                </w:rPr>
                <w:t>2</w:t>
              </w:r>
              <w:r w:rsidR="001E307C">
                <w:rPr>
                  <w:webHidden/>
                </w:rPr>
                <w:fldChar w:fldCharType="end"/>
              </w:r>
            </w:hyperlink>
          </w:p>
          <w:p w14:paraId="716A7F0C" w14:textId="30C66CA6" w:rsidR="001E307C" w:rsidRDefault="00000000" w:rsidP="001E307C">
            <w:pPr>
              <w:pStyle w:val="TOC2"/>
              <w:rPr>
                <w:rFonts w:asciiTheme="minorHAnsi" w:eastAsiaTheme="minorEastAsia" w:hAnsiTheme="minorHAnsi" w:cstheme="minorBidi"/>
                <w:sz w:val="22"/>
                <w:szCs w:val="22"/>
              </w:rPr>
            </w:pPr>
            <w:hyperlink w:anchor="_Toc143172890" w:history="1">
              <w:r w:rsidR="001E307C" w:rsidRPr="00E9383E">
                <w:rPr>
                  <w:rStyle w:val="Hyperlink"/>
                </w:rPr>
                <w:t>iPhone</w:t>
              </w:r>
              <w:r w:rsidR="001E307C">
                <w:rPr>
                  <w:webHidden/>
                </w:rPr>
                <w:tab/>
              </w:r>
              <w:r w:rsidR="001E307C">
                <w:rPr>
                  <w:webHidden/>
                </w:rPr>
                <w:fldChar w:fldCharType="begin"/>
              </w:r>
              <w:r w:rsidR="001E307C">
                <w:rPr>
                  <w:webHidden/>
                </w:rPr>
                <w:instrText xml:space="preserve"> PAGEREF _Toc143172890 \h </w:instrText>
              </w:r>
              <w:r w:rsidR="001E307C">
                <w:rPr>
                  <w:webHidden/>
                </w:rPr>
              </w:r>
              <w:r w:rsidR="001E307C">
                <w:rPr>
                  <w:webHidden/>
                </w:rPr>
                <w:fldChar w:fldCharType="separate"/>
              </w:r>
              <w:r w:rsidR="00923BFA">
                <w:rPr>
                  <w:webHidden/>
                </w:rPr>
                <w:t>2</w:t>
              </w:r>
              <w:r w:rsidR="001E307C">
                <w:rPr>
                  <w:webHidden/>
                </w:rPr>
                <w:fldChar w:fldCharType="end"/>
              </w:r>
            </w:hyperlink>
          </w:p>
          <w:p w14:paraId="1D98ED51" w14:textId="6B0CE799" w:rsidR="001E307C" w:rsidRDefault="00000000" w:rsidP="001E307C">
            <w:pPr>
              <w:pStyle w:val="TOC2"/>
              <w:rPr>
                <w:rFonts w:asciiTheme="minorHAnsi" w:eastAsiaTheme="minorEastAsia" w:hAnsiTheme="minorHAnsi" w:cstheme="minorBidi"/>
                <w:sz w:val="22"/>
                <w:szCs w:val="22"/>
              </w:rPr>
            </w:pPr>
            <w:hyperlink w:anchor="_Toc143172891" w:history="1">
              <w:r w:rsidR="001E307C" w:rsidRPr="00E9383E">
                <w:rPr>
                  <w:rStyle w:val="Hyperlink"/>
                </w:rPr>
                <w:t>Convert Receipts into Expenses</w:t>
              </w:r>
              <w:r w:rsidR="001E307C">
                <w:rPr>
                  <w:webHidden/>
                </w:rPr>
                <w:tab/>
              </w:r>
              <w:r w:rsidR="001E307C">
                <w:rPr>
                  <w:webHidden/>
                </w:rPr>
                <w:fldChar w:fldCharType="begin"/>
              </w:r>
              <w:r w:rsidR="001E307C">
                <w:rPr>
                  <w:webHidden/>
                </w:rPr>
                <w:instrText xml:space="preserve"> PAGEREF _Toc143172891 \h </w:instrText>
              </w:r>
              <w:r w:rsidR="001E307C">
                <w:rPr>
                  <w:webHidden/>
                </w:rPr>
              </w:r>
              <w:r w:rsidR="001E307C">
                <w:rPr>
                  <w:webHidden/>
                </w:rPr>
                <w:fldChar w:fldCharType="separate"/>
              </w:r>
              <w:r w:rsidR="00923BFA">
                <w:rPr>
                  <w:webHidden/>
                </w:rPr>
                <w:t>2</w:t>
              </w:r>
              <w:r w:rsidR="001E307C">
                <w:rPr>
                  <w:webHidden/>
                </w:rPr>
                <w:fldChar w:fldCharType="end"/>
              </w:r>
            </w:hyperlink>
          </w:p>
          <w:p w14:paraId="0ED4FCF1" w14:textId="38BC2CA6" w:rsidR="001E307C" w:rsidRDefault="00000000" w:rsidP="001E307C">
            <w:pPr>
              <w:pStyle w:val="TOC2"/>
              <w:rPr>
                <w:rFonts w:asciiTheme="minorHAnsi" w:eastAsiaTheme="minorEastAsia" w:hAnsiTheme="minorHAnsi" w:cstheme="minorBidi"/>
                <w:sz w:val="22"/>
                <w:szCs w:val="22"/>
              </w:rPr>
            </w:pPr>
            <w:hyperlink w:anchor="_Toc143172892" w:history="1">
              <w:r w:rsidR="001E307C" w:rsidRPr="00E9383E">
                <w:rPr>
                  <w:rStyle w:val="Hyperlink"/>
                </w:rPr>
                <w:t>On-Device Receipt Recognition</w:t>
              </w:r>
              <w:r w:rsidR="001E307C">
                <w:rPr>
                  <w:webHidden/>
                </w:rPr>
                <w:tab/>
              </w:r>
              <w:r w:rsidR="001E307C">
                <w:rPr>
                  <w:webHidden/>
                </w:rPr>
                <w:fldChar w:fldCharType="begin"/>
              </w:r>
              <w:r w:rsidR="001E307C">
                <w:rPr>
                  <w:webHidden/>
                </w:rPr>
                <w:instrText xml:space="preserve"> PAGEREF _Toc143172892 \h </w:instrText>
              </w:r>
              <w:r w:rsidR="001E307C">
                <w:rPr>
                  <w:webHidden/>
                </w:rPr>
              </w:r>
              <w:r w:rsidR="001E307C">
                <w:rPr>
                  <w:webHidden/>
                </w:rPr>
                <w:fldChar w:fldCharType="separate"/>
              </w:r>
              <w:r w:rsidR="00923BFA">
                <w:rPr>
                  <w:webHidden/>
                </w:rPr>
                <w:t>5</w:t>
              </w:r>
              <w:r w:rsidR="001E307C">
                <w:rPr>
                  <w:webHidden/>
                </w:rPr>
                <w:fldChar w:fldCharType="end"/>
              </w:r>
            </w:hyperlink>
          </w:p>
          <w:p w14:paraId="1BF86C17" w14:textId="5A1F8355" w:rsidR="001E307C" w:rsidRDefault="00000000" w:rsidP="001E307C">
            <w:pPr>
              <w:pStyle w:val="TOC2"/>
              <w:rPr>
                <w:rFonts w:asciiTheme="minorHAnsi" w:eastAsiaTheme="minorEastAsia" w:hAnsiTheme="minorHAnsi" w:cstheme="minorBidi"/>
                <w:sz w:val="22"/>
                <w:szCs w:val="22"/>
              </w:rPr>
            </w:pPr>
            <w:hyperlink w:anchor="_Toc143172893" w:history="1">
              <w:r w:rsidR="001E307C" w:rsidRPr="00E9383E">
                <w:rPr>
                  <w:rStyle w:val="Hyperlink"/>
                </w:rPr>
                <w:t>Use of Delegate Function to Add Expenses</w:t>
              </w:r>
              <w:r w:rsidR="001E307C">
                <w:rPr>
                  <w:webHidden/>
                </w:rPr>
                <w:tab/>
              </w:r>
              <w:r w:rsidR="001E307C">
                <w:rPr>
                  <w:webHidden/>
                </w:rPr>
                <w:fldChar w:fldCharType="begin"/>
              </w:r>
              <w:r w:rsidR="001E307C">
                <w:rPr>
                  <w:webHidden/>
                </w:rPr>
                <w:instrText xml:space="preserve"> PAGEREF _Toc143172893 \h </w:instrText>
              </w:r>
              <w:r w:rsidR="001E307C">
                <w:rPr>
                  <w:webHidden/>
                </w:rPr>
              </w:r>
              <w:r w:rsidR="001E307C">
                <w:rPr>
                  <w:webHidden/>
                </w:rPr>
                <w:fldChar w:fldCharType="separate"/>
              </w:r>
              <w:r w:rsidR="00923BFA">
                <w:rPr>
                  <w:webHidden/>
                </w:rPr>
                <w:t>6</w:t>
              </w:r>
              <w:r w:rsidR="001E307C">
                <w:rPr>
                  <w:webHidden/>
                </w:rPr>
                <w:fldChar w:fldCharType="end"/>
              </w:r>
            </w:hyperlink>
          </w:p>
          <w:p w14:paraId="24576D39" w14:textId="05744344" w:rsidR="001E307C" w:rsidRDefault="00000000" w:rsidP="001E307C">
            <w:pPr>
              <w:pStyle w:val="TOC2"/>
              <w:rPr>
                <w:rFonts w:asciiTheme="minorHAnsi" w:eastAsiaTheme="minorEastAsia" w:hAnsiTheme="minorHAnsi" w:cstheme="minorBidi"/>
                <w:sz w:val="22"/>
                <w:szCs w:val="22"/>
              </w:rPr>
            </w:pPr>
            <w:hyperlink w:anchor="_Toc143172894" w:history="1">
              <w:r w:rsidR="001E307C" w:rsidRPr="00E9383E">
                <w:rPr>
                  <w:rStyle w:val="Hyperlink"/>
                </w:rPr>
                <w:t>Android</w:t>
              </w:r>
              <w:r w:rsidR="001E307C">
                <w:rPr>
                  <w:webHidden/>
                </w:rPr>
                <w:tab/>
              </w:r>
              <w:r w:rsidR="001E307C">
                <w:rPr>
                  <w:webHidden/>
                </w:rPr>
                <w:fldChar w:fldCharType="begin"/>
              </w:r>
              <w:r w:rsidR="001E307C">
                <w:rPr>
                  <w:webHidden/>
                </w:rPr>
                <w:instrText xml:space="preserve"> PAGEREF _Toc143172894 \h </w:instrText>
              </w:r>
              <w:r w:rsidR="001E307C">
                <w:rPr>
                  <w:webHidden/>
                </w:rPr>
              </w:r>
              <w:r w:rsidR="001E307C">
                <w:rPr>
                  <w:webHidden/>
                </w:rPr>
                <w:fldChar w:fldCharType="separate"/>
              </w:r>
              <w:r w:rsidR="00923BFA">
                <w:rPr>
                  <w:webHidden/>
                </w:rPr>
                <w:t>10</w:t>
              </w:r>
              <w:r w:rsidR="001E307C">
                <w:rPr>
                  <w:webHidden/>
                </w:rPr>
                <w:fldChar w:fldCharType="end"/>
              </w:r>
            </w:hyperlink>
          </w:p>
          <w:p w14:paraId="4905E665" w14:textId="7407795A" w:rsidR="001E307C" w:rsidRDefault="00000000" w:rsidP="001E307C">
            <w:pPr>
              <w:pStyle w:val="TOC2"/>
              <w:rPr>
                <w:rFonts w:asciiTheme="minorHAnsi" w:eastAsiaTheme="minorEastAsia" w:hAnsiTheme="minorHAnsi" w:cstheme="minorBidi"/>
                <w:sz w:val="22"/>
                <w:szCs w:val="22"/>
              </w:rPr>
            </w:pPr>
            <w:hyperlink w:anchor="_Toc143172895" w:history="1">
              <w:r w:rsidR="001E307C" w:rsidRPr="00E9383E">
                <w:rPr>
                  <w:rStyle w:val="Hyperlink"/>
                </w:rPr>
                <w:t>Convert Receipts into Expenses</w:t>
              </w:r>
              <w:r w:rsidR="001E307C">
                <w:rPr>
                  <w:webHidden/>
                </w:rPr>
                <w:tab/>
              </w:r>
              <w:r w:rsidR="001E307C">
                <w:rPr>
                  <w:webHidden/>
                </w:rPr>
                <w:fldChar w:fldCharType="begin"/>
              </w:r>
              <w:r w:rsidR="001E307C">
                <w:rPr>
                  <w:webHidden/>
                </w:rPr>
                <w:instrText xml:space="preserve"> PAGEREF _Toc143172895 \h </w:instrText>
              </w:r>
              <w:r w:rsidR="001E307C">
                <w:rPr>
                  <w:webHidden/>
                </w:rPr>
              </w:r>
              <w:r w:rsidR="001E307C">
                <w:rPr>
                  <w:webHidden/>
                </w:rPr>
                <w:fldChar w:fldCharType="separate"/>
              </w:r>
              <w:r w:rsidR="00923BFA">
                <w:rPr>
                  <w:webHidden/>
                </w:rPr>
                <w:t>10</w:t>
              </w:r>
              <w:r w:rsidR="001E307C">
                <w:rPr>
                  <w:webHidden/>
                </w:rPr>
                <w:fldChar w:fldCharType="end"/>
              </w:r>
            </w:hyperlink>
          </w:p>
          <w:p w14:paraId="02647D7F" w14:textId="47667681" w:rsidR="001E307C" w:rsidRDefault="00000000" w:rsidP="001E307C">
            <w:pPr>
              <w:pStyle w:val="TOC2"/>
              <w:rPr>
                <w:rFonts w:asciiTheme="minorHAnsi" w:eastAsiaTheme="minorEastAsia" w:hAnsiTheme="minorHAnsi" w:cstheme="minorBidi"/>
                <w:sz w:val="22"/>
                <w:szCs w:val="22"/>
              </w:rPr>
            </w:pPr>
            <w:hyperlink w:anchor="_Toc143172896" w:history="1">
              <w:r w:rsidR="001E307C" w:rsidRPr="00E9383E">
                <w:rPr>
                  <w:rStyle w:val="Hyperlink"/>
                </w:rPr>
                <w:t>On-Device Receipt Recognition</w:t>
              </w:r>
              <w:r w:rsidR="001E307C">
                <w:rPr>
                  <w:webHidden/>
                </w:rPr>
                <w:tab/>
              </w:r>
              <w:r w:rsidR="001E307C">
                <w:rPr>
                  <w:webHidden/>
                </w:rPr>
                <w:fldChar w:fldCharType="begin"/>
              </w:r>
              <w:r w:rsidR="001E307C">
                <w:rPr>
                  <w:webHidden/>
                </w:rPr>
                <w:instrText xml:space="preserve"> PAGEREF _Toc143172896 \h </w:instrText>
              </w:r>
              <w:r w:rsidR="001E307C">
                <w:rPr>
                  <w:webHidden/>
                </w:rPr>
              </w:r>
              <w:r w:rsidR="001E307C">
                <w:rPr>
                  <w:webHidden/>
                </w:rPr>
                <w:fldChar w:fldCharType="separate"/>
              </w:r>
              <w:r w:rsidR="00923BFA">
                <w:rPr>
                  <w:webHidden/>
                </w:rPr>
                <w:t>11</w:t>
              </w:r>
              <w:r w:rsidR="001E307C">
                <w:rPr>
                  <w:webHidden/>
                </w:rPr>
                <w:fldChar w:fldCharType="end"/>
              </w:r>
            </w:hyperlink>
          </w:p>
          <w:p w14:paraId="642F2B94" w14:textId="7DE0A8AB" w:rsidR="001E307C" w:rsidRDefault="00000000" w:rsidP="001E307C">
            <w:pPr>
              <w:pStyle w:val="TOC2"/>
              <w:rPr>
                <w:rFonts w:asciiTheme="minorHAnsi" w:eastAsiaTheme="minorEastAsia" w:hAnsiTheme="minorHAnsi" w:cstheme="minorBidi"/>
                <w:sz w:val="22"/>
                <w:szCs w:val="22"/>
              </w:rPr>
            </w:pPr>
            <w:hyperlink w:anchor="_Toc143172897" w:history="1">
              <w:r w:rsidR="001E307C" w:rsidRPr="00E9383E">
                <w:rPr>
                  <w:rStyle w:val="Hyperlink"/>
                </w:rPr>
                <w:t>Use of Delegate Function to Add Expenses</w:t>
              </w:r>
              <w:r w:rsidR="001E307C">
                <w:rPr>
                  <w:webHidden/>
                </w:rPr>
                <w:tab/>
              </w:r>
              <w:r w:rsidR="001E307C">
                <w:rPr>
                  <w:webHidden/>
                </w:rPr>
                <w:fldChar w:fldCharType="begin"/>
              </w:r>
              <w:r w:rsidR="001E307C">
                <w:rPr>
                  <w:webHidden/>
                </w:rPr>
                <w:instrText xml:space="preserve"> PAGEREF _Toc143172897 \h </w:instrText>
              </w:r>
              <w:r w:rsidR="001E307C">
                <w:rPr>
                  <w:webHidden/>
                </w:rPr>
              </w:r>
              <w:r w:rsidR="001E307C">
                <w:rPr>
                  <w:webHidden/>
                </w:rPr>
                <w:fldChar w:fldCharType="separate"/>
              </w:r>
              <w:r w:rsidR="00923BFA">
                <w:rPr>
                  <w:webHidden/>
                </w:rPr>
                <w:t>13</w:t>
              </w:r>
              <w:r w:rsidR="001E307C">
                <w:rPr>
                  <w:webHidden/>
                </w:rPr>
                <w:fldChar w:fldCharType="end"/>
              </w:r>
            </w:hyperlink>
          </w:p>
          <w:p w14:paraId="00A7C0B0" w14:textId="3BD4BAC4" w:rsidR="001E307C" w:rsidRDefault="00000000" w:rsidP="001E307C">
            <w:pPr>
              <w:pStyle w:val="TOC2"/>
              <w:rPr>
                <w:rFonts w:asciiTheme="minorHAnsi" w:eastAsiaTheme="minorEastAsia" w:hAnsiTheme="minorHAnsi" w:cstheme="minorBidi"/>
                <w:sz w:val="22"/>
                <w:szCs w:val="22"/>
              </w:rPr>
            </w:pPr>
            <w:hyperlink w:anchor="_Toc143172898" w:history="1">
              <w:r w:rsidR="001E307C" w:rsidRPr="00E9383E">
                <w:rPr>
                  <w:rStyle w:val="Hyperlink"/>
                </w:rPr>
                <w:t>iPad</w:t>
              </w:r>
              <w:r w:rsidR="001E307C">
                <w:rPr>
                  <w:webHidden/>
                </w:rPr>
                <w:tab/>
              </w:r>
              <w:r w:rsidR="001E307C">
                <w:rPr>
                  <w:webHidden/>
                </w:rPr>
                <w:fldChar w:fldCharType="begin"/>
              </w:r>
              <w:r w:rsidR="001E307C">
                <w:rPr>
                  <w:webHidden/>
                </w:rPr>
                <w:instrText xml:space="preserve"> PAGEREF _Toc143172898 \h </w:instrText>
              </w:r>
              <w:r w:rsidR="001E307C">
                <w:rPr>
                  <w:webHidden/>
                </w:rPr>
              </w:r>
              <w:r w:rsidR="001E307C">
                <w:rPr>
                  <w:webHidden/>
                </w:rPr>
                <w:fldChar w:fldCharType="separate"/>
              </w:r>
              <w:r w:rsidR="00923BFA">
                <w:rPr>
                  <w:webHidden/>
                </w:rPr>
                <w:t>16</w:t>
              </w:r>
              <w:r w:rsidR="001E307C">
                <w:rPr>
                  <w:webHidden/>
                </w:rPr>
                <w:fldChar w:fldCharType="end"/>
              </w:r>
            </w:hyperlink>
          </w:p>
          <w:p w14:paraId="3E97C3FA" w14:textId="0B8C52AA" w:rsidR="001E307C" w:rsidRDefault="00000000" w:rsidP="001E307C">
            <w:pPr>
              <w:pStyle w:val="TOC2"/>
              <w:rPr>
                <w:rFonts w:asciiTheme="minorHAnsi" w:eastAsiaTheme="minorEastAsia" w:hAnsiTheme="minorHAnsi" w:cstheme="minorBidi"/>
                <w:sz w:val="22"/>
                <w:szCs w:val="22"/>
              </w:rPr>
            </w:pPr>
            <w:hyperlink w:anchor="_Toc143172899" w:history="1">
              <w:r w:rsidR="001E307C" w:rsidRPr="00E9383E">
                <w:rPr>
                  <w:rStyle w:val="Hyperlink"/>
                </w:rPr>
                <w:t>Convert Receipts into Expenses</w:t>
              </w:r>
              <w:r w:rsidR="001E307C">
                <w:rPr>
                  <w:webHidden/>
                </w:rPr>
                <w:tab/>
              </w:r>
              <w:r w:rsidR="001E307C">
                <w:rPr>
                  <w:webHidden/>
                </w:rPr>
                <w:fldChar w:fldCharType="begin"/>
              </w:r>
              <w:r w:rsidR="001E307C">
                <w:rPr>
                  <w:webHidden/>
                </w:rPr>
                <w:instrText xml:space="preserve"> PAGEREF _Toc143172899 \h </w:instrText>
              </w:r>
              <w:r w:rsidR="001E307C">
                <w:rPr>
                  <w:webHidden/>
                </w:rPr>
              </w:r>
              <w:r w:rsidR="001E307C">
                <w:rPr>
                  <w:webHidden/>
                </w:rPr>
                <w:fldChar w:fldCharType="separate"/>
              </w:r>
              <w:r w:rsidR="00923BFA">
                <w:rPr>
                  <w:webHidden/>
                </w:rPr>
                <w:t>16</w:t>
              </w:r>
              <w:r w:rsidR="001E307C">
                <w:rPr>
                  <w:webHidden/>
                </w:rPr>
                <w:fldChar w:fldCharType="end"/>
              </w:r>
            </w:hyperlink>
          </w:p>
          <w:p w14:paraId="5F4635D2" w14:textId="786460F8" w:rsidR="001E307C" w:rsidRDefault="00000000" w:rsidP="001E307C">
            <w:pPr>
              <w:pStyle w:val="TOC2"/>
              <w:rPr>
                <w:rFonts w:asciiTheme="minorHAnsi" w:eastAsiaTheme="minorEastAsia" w:hAnsiTheme="minorHAnsi" w:cstheme="minorBidi"/>
                <w:sz w:val="22"/>
                <w:szCs w:val="22"/>
              </w:rPr>
            </w:pPr>
            <w:hyperlink w:anchor="_Toc143172900" w:history="1">
              <w:r w:rsidR="001E307C" w:rsidRPr="00E9383E">
                <w:rPr>
                  <w:rStyle w:val="Hyperlink"/>
                </w:rPr>
                <w:t>On-Device Receipt Recognition</w:t>
              </w:r>
              <w:r w:rsidR="001E307C">
                <w:rPr>
                  <w:webHidden/>
                </w:rPr>
                <w:tab/>
              </w:r>
              <w:r w:rsidR="001E307C">
                <w:rPr>
                  <w:webHidden/>
                </w:rPr>
                <w:fldChar w:fldCharType="begin"/>
              </w:r>
              <w:r w:rsidR="001E307C">
                <w:rPr>
                  <w:webHidden/>
                </w:rPr>
                <w:instrText xml:space="preserve"> PAGEREF _Toc143172900 \h </w:instrText>
              </w:r>
              <w:r w:rsidR="001E307C">
                <w:rPr>
                  <w:webHidden/>
                </w:rPr>
              </w:r>
              <w:r w:rsidR="001E307C">
                <w:rPr>
                  <w:webHidden/>
                </w:rPr>
                <w:fldChar w:fldCharType="separate"/>
              </w:r>
              <w:r w:rsidR="00923BFA">
                <w:rPr>
                  <w:webHidden/>
                </w:rPr>
                <w:t>20</w:t>
              </w:r>
              <w:r w:rsidR="001E307C">
                <w:rPr>
                  <w:webHidden/>
                </w:rPr>
                <w:fldChar w:fldCharType="end"/>
              </w:r>
            </w:hyperlink>
          </w:p>
          <w:p w14:paraId="238BA317" w14:textId="2E656C91" w:rsidR="001E307C" w:rsidRDefault="00000000" w:rsidP="001E307C">
            <w:pPr>
              <w:pStyle w:val="TOC2"/>
              <w:rPr>
                <w:rFonts w:asciiTheme="minorHAnsi" w:eastAsiaTheme="minorEastAsia" w:hAnsiTheme="minorHAnsi" w:cstheme="minorBidi"/>
                <w:sz w:val="22"/>
                <w:szCs w:val="22"/>
              </w:rPr>
            </w:pPr>
            <w:hyperlink w:anchor="_Toc143172901" w:history="1">
              <w:r w:rsidR="001E307C" w:rsidRPr="00E9383E">
                <w:rPr>
                  <w:rStyle w:val="Hyperlink"/>
                </w:rPr>
                <w:t>Use of Delegate Function to Add Expenses</w:t>
              </w:r>
              <w:r w:rsidR="001E307C">
                <w:rPr>
                  <w:webHidden/>
                </w:rPr>
                <w:tab/>
              </w:r>
              <w:r w:rsidR="001E307C">
                <w:rPr>
                  <w:webHidden/>
                </w:rPr>
                <w:fldChar w:fldCharType="begin"/>
              </w:r>
              <w:r w:rsidR="001E307C">
                <w:rPr>
                  <w:webHidden/>
                </w:rPr>
                <w:instrText xml:space="preserve"> PAGEREF _Toc143172901 \h </w:instrText>
              </w:r>
              <w:r w:rsidR="001E307C">
                <w:rPr>
                  <w:webHidden/>
                </w:rPr>
              </w:r>
              <w:r w:rsidR="001E307C">
                <w:rPr>
                  <w:webHidden/>
                </w:rPr>
                <w:fldChar w:fldCharType="separate"/>
              </w:r>
              <w:r w:rsidR="00923BFA">
                <w:rPr>
                  <w:webHidden/>
                </w:rPr>
                <w:t>22</w:t>
              </w:r>
              <w:r w:rsidR="001E307C">
                <w:rPr>
                  <w:webHidden/>
                </w:rPr>
                <w:fldChar w:fldCharType="end"/>
              </w:r>
            </w:hyperlink>
          </w:p>
          <w:p w14:paraId="07FE072F" w14:textId="4570546B" w:rsidR="00952BB6" w:rsidRPr="006C75B7" w:rsidRDefault="00952BB6" w:rsidP="001E307C">
            <w:pPr>
              <w:pStyle w:val="TOC2"/>
              <w:rPr>
                <w:rStyle w:val="Hyperlink"/>
              </w:rPr>
            </w:pPr>
            <w:r w:rsidRPr="00E84B19">
              <w:rPr>
                <w:rStyle w:val="Hyperlink"/>
                <w:color w:val="auto"/>
                <w:u w:val="none"/>
              </w:rPr>
              <w:fldChar w:fldCharType="end"/>
            </w:r>
          </w:p>
        </w:tc>
      </w:tr>
      <w:tr w:rsidR="00952BB6" w:rsidRPr="00E84B19" w14:paraId="6CA7986C" w14:textId="77777777" w:rsidTr="0095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0"/>
        </w:trPr>
        <w:tc>
          <w:tcPr>
            <w:tcW w:w="5508" w:type="dxa"/>
            <w:gridSpan w:val="3"/>
            <w:vMerge/>
            <w:tcBorders>
              <w:left w:val="nil"/>
              <w:bottom w:val="nil"/>
              <w:right w:val="nil"/>
            </w:tcBorders>
            <w:shd w:val="clear" w:color="auto" w:fill="auto"/>
          </w:tcPr>
          <w:p w14:paraId="6D0EB623" w14:textId="77777777" w:rsidR="00952BB6" w:rsidRPr="00E84B19" w:rsidRDefault="00952BB6" w:rsidP="00E84B19">
            <w:pPr>
              <w:pStyle w:val="ConcurTableText"/>
              <w:rPr>
                <w:noProof/>
              </w:rPr>
            </w:pPr>
          </w:p>
        </w:tc>
        <w:tc>
          <w:tcPr>
            <w:tcW w:w="4230" w:type="dxa"/>
            <w:gridSpan w:val="2"/>
            <w:tcBorders>
              <w:top w:val="dotted" w:sz="8" w:space="0" w:color="000000"/>
              <w:left w:val="nil"/>
              <w:bottom w:val="nil"/>
              <w:right w:val="nil"/>
            </w:tcBorders>
            <w:shd w:val="clear" w:color="auto" w:fill="auto"/>
            <w:noWrap/>
          </w:tcPr>
          <w:p w14:paraId="686E5B0B" w14:textId="77777777" w:rsidR="00952BB6" w:rsidRPr="00E84B19" w:rsidRDefault="00952BB6" w:rsidP="001E307C">
            <w:pPr>
              <w:pStyle w:val="TOC2"/>
              <w:rPr>
                <w:rStyle w:val="Hyperlink"/>
                <w:color w:val="auto"/>
                <w:u w:val="none"/>
              </w:rPr>
            </w:pPr>
          </w:p>
        </w:tc>
      </w:tr>
    </w:tbl>
    <w:p w14:paraId="3CD16CAF" w14:textId="77777777" w:rsidR="006B35F2" w:rsidRPr="009A5369" w:rsidRDefault="006B35F2" w:rsidP="006B35F2">
      <w:pPr>
        <w:pStyle w:val="ConcurBodyText"/>
        <w:pageBreakBefore/>
        <w:rPr>
          <w:b/>
          <w:bCs/>
        </w:rPr>
      </w:pPr>
      <w:bookmarkStart w:id="0" w:name="_Hlk124768470"/>
      <w:bookmarkStart w:id="1" w:name="_Toc525813988"/>
      <w:r w:rsidRPr="009A5369">
        <w:rPr>
          <w:b/>
          <w:bCs/>
        </w:rPr>
        <w:lastRenderedPageBreak/>
        <w:t>Please Note:</w:t>
      </w:r>
    </w:p>
    <w:p w14:paraId="4943478C" w14:textId="77777777" w:rsidR="006B35F2" w:rsidRDefault="006B35F2" w:rsidP="006B35F2">
      <w:pPr>
        <w:pStyle w:val="ConcurBullet"/>
        <w:ind w:left="540"/>
        <w:rPr>
          <w:rFonts w:ascii="Calibri" w:hAnsi="Calibri"/>
        </w:rPr>
      </w:pPr>
      <w:r>
        <w:rPr>
          <w:b/>
          <w:bCs/>
        </w:rPr>
        <w:t xml:space="preserve"> </w:t>
      </w:r>
      <w:r w:rsidRPr="000A5B22">
        <w:t>The</w:t>
      </w:r>
      <w:r>
        <w:rPr>
          <w:b/>
          <w:bCs/>
        </w:rPr>
        <w:t xml:space="preserve"> </w:t>
      </w:r>
      <w:r>
        <w:t>SAP Concur app for iOS and Android supports universal links, i.e. links that navigate directly to the app if it is installed or to the website if not.</w:t>
      </w:r>
    </w:p>
    <w:p w14:paraId="351C94C3" w14:textId="77777777" w:rsidR="006B35F2" w:rsidRDefault="006B35F2" w:rsidP="006B35F2">
      <w:pPr>
        <w:pStyle w:val="ConcurBulletIndent2"/>
      </w:pPr>
      <w:r>
        <w:t>Such links are included in notification emails from SAP Concur related to the expense report changes.</w:t>
      </w:r>
    </w:p>
    <w:p w14:paraId="2483BA95" w14:textId="77777777" w:rsidR="006B35F2" w:rsidRDefault="006B35F2" w:rsidP="006B35F2">
      <w:pPr>
        <w:pStyle w:val="ConcurBulletIndent2"/>
      </w:pPr>
      <w:r>
        <w:t xml:space="preserve">Universal link support for customers own use is currently not supported. </w:t>
      </w:r>
    </w:p>
    <w:p w14:paraId="6C99B361" w14:textId="77777777" w:rsidR="006B35F2" w:rsidRDefault="006B35F2" w:rsidP="006B35F2">
      <w:pPr>
        <w:pStyle w:val="ConcurBullet"/>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r>
        <w:rPr>
          <w:rStyle w:val="Hyperlink"/>
          <w:color w:val="2F5597"/>
        </w:rPr>
        <w:t>https://*.concursolutions.com/*</w:t>
      </w:r>
      <w:r>
        <w:t>). Known cases are:</w:t>
      </w:r>
    </w:p>
    <w:p w14:paraId="5F83747E" w14:textId="77777777" w:rsidR="006B35F2" w:rsidRDefault="006B35F2" w:rsidP="006B35F2">
      <w:pPr>
        <w:pStyle w:val="ConcurBulletIndent2"/>
      </w:pPr>
      <w:r>
        <w:t>MDM/MAM policy that prescribes to open any link tapped in Outlook mobile app only in specified browser.</w:t>
      </w:r>
    </w:p>
    <w:p w14:paraId="5118E11C" w14:textId="77777777" w:rsidR="006B35F2" w:rsidRPr="00A3275B" w:rsidRDefault="006B35F2" w:rsidP="006B35F2">
      <w:pPr>
        <w:pStyle w:val="ConcurBulletIndent2"/>
      </w:pPr>
      <w:r>
        <w:t>Outlook mail server phishing protection that wraps all link embedded into e-mails to open the safety check service first.</w:t>
      </w:r>
    </w:p>
    <w:p w14:paraId="748F68DC" w14:textId="77777777" w:rsidR="009C2105" w:rsidRDefault="003106DC" w:rsidP="00B22DD7">
      <w:pPr>
        <w:pStyle w:val="Heading2"/>
      </w:pPr>
      <w:bookmarkStart w:id="2" w:name="_Toc143172889"/>
      <w:bookmarkEnd w:id="0"/>
      <w:r>
        <w:t xml:space="preserve">Concur </w:t>
      </w:r>
      <w:r w:rsidR="008A63FF">
        <w:t>ExpenseIt</w:t>
      </w:r>
      <w:bookmarkEnd w:id="1"/>
      <w:bookmarkEnd w:id="2"/>
    </w:p>
    <w:p w14:paraId="3CB6A30D" w14:textId="77777777" w:rsidR="000B7B1F" w:rsidRPr="00B06E46" w:rsidRDefault="008A63FF" w:rsidP="006D02B2">
      <w:pPr>
        <w:pStyle w:val="ConcurTableText"/>
      </w:pPr>
      <w:r w:rsidRPr="008A63FF">
        <w:t xml:space="preserve">If </w:t>
      </w:r>
      <w:r w:rsidR="00D16A98">
        <w:rPr>
          <w:iCs/>
        </w:rPr>
        <w:t>a user's</w:t>
      </w:r>
      <w:r w:rsidRPr="008A63FF">
        <w:t xml:space="preserve"> company uses ExpenseIt, </w:t>
      </w:r>
      <w:r w:rsidR="00D16A98">
        <w:t>they</w:t>
      </w:r>
      <w:r w:rsidRPr="008A63FF">
        <w:t xml:space="preserve"> can manage </w:t>
      </w:r>
      <w:r w:rsidR="00D16A98">
        <w:t>their</w:t>
      </w:r>
      <w:r w:rsidRPr="008A63FF">
        <w:t xml:space="preserve"> expenses start to finish. The SAP Concur mobile app will turn </w:t>
      </w:r>
      <w:r w:rsidR="00D16A98">
        <w:t>their</w:t>
      </w:r>
      <w:r w:rsidRPr="008A63FF">
        <w:t xml:space="preserve"> receipts into expense entries and then send them directly into Concur Expense.</w:t>
      </w:r>
    </w:p>
    <w:p w14:paraId="459A0F8D" w14:textId="77777777" w:rsidR="00604561" w:rsidRDefault="00C11E3B" w:rsidP="007C5A60">
      <w:pPr>
        <w:pStyle w:val="Heading2"/>
        <w:keepNext/>
        <w:keepLines/>
        <w:pBdr>
          <w:top w:val="single" w:sz="12" w:space="0" w:color="000000"/>
        </w:pBdr>
      </w:pPr>
      <w:bookmarkStart w:id="3" w:name="_Toc525210717"/>
      <w:bookmarkStart w:id="4" w:name="_Toc525813989"/>
      <w:bookmarkStart w:id="5" w:name="_Toc143172890"/>
      <w:r>
        <w:t>iPhone</w:t>
      </w:r>
      <w:bookmarkEnd w:id="3"/>
      <w:bookmarkEnd w:id="4"/>
      <w:bookmarkEnd w:id="5"/>
    </w:p>
    <w:p w14:paraId="4253684B" w14:textId="77777777" w:rsidR="008A63FF" w:rsidRPr="008A63FF" w:rsidRDefault="008A63FF" w:rsidP="00861A93">
      <w:pPr>
        <w:pStyle w:val="Heading3"/>
      </w:pPr>
      <w:bookmarkStart w:id="6" w:name="_Toc524511842"/>
      <w:bookmarkStart w:id="7" w:name="_Toc525034062"/>
      <w:bookmarkStart w:id="8" w:name="_Toc525820164"/>
      <w:bookmarkStart w:id="9" w:name="_Toc143172891"/>
      <w:bookmarkStart w:id="10" w:name="_Hlk533072863"/>
      <w:r w:rsidRPr="008A63FF">
        <w:t>Convert Receipts into Expenses</w:t>
      </w:r>
      <w:bookmarkEnd w:id="6"/>
      <w:bookmarkEnd w:id="7"/>
      <w:bookmarkEnd w:id="8"/>
      <w:bookmarkEnd w:id="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onvert receipts into expenses."/>
      </w:tblPr>
      <w:tblGrid>
        <w:gridCol w:w="6900"/>
        <w:gridCol w:w="2738"/>
      </w:tblGrid>
      <w:tr w:rsidR="00C53201" w:rsidRPr="006429D2" w14:paraId="4906C24D" w14:textId="77777777" w:rsidTr="55D64CEF">
        <w:trPr>
          <w:cantSplit/>
          <w:tblHeader/>
        </w:trPr>
        <w:tc>
          <w:tcPr>
            <w:tcW w:w="6900" w:type="dxa"/>
            <w:shd w:val="clear" w:color="auto" w:fill="000000" w:themeFill="text1"/>
          </w:tcPr>
          <w:p w14:paraId="14D4D772" w14:textId="77777777" w:rsidR="00C53201" w:rsidRPr="006429D2" w:rsidRDefault="00C53201" w:rsidP="00EA7439">
            <w:pPr>
              <w:pStyle w:val="ConcurTableHeadLeft"/>
            </w:pPr>
            <w:r>
              <w:t>Screen(s)</w:t>
            </w:r>
          </w:p>
        </w:tc>
        <w:tc>
          <w:tcPr>
            <w:tcW w:w="2738" w:type="dxa"/>
            <w:shd w:val="clear" w:color="auto" w:fill="000000" w:themeFill="text1"/>
          </w:tcPr>
          <w:p w14:paraId="4459EDDB" w14:textId="77777777" w:rsidR="00C53201" w:rsidRPr="006429D2" w:rsidRDefault="00C53201" w:rsidP="00EA7439">
            <w:pPr>
              <w:pStyle w:val="ConcurTableHeadLeft"/>
            </w:pPr>
            <w:r w:rsidRPr="006429D2">
              <w:t>Description/Action</w:t>
            </w:r>
          </w:p>
        </w:tc>
      </w:tr>
      <w:tr w:rsidR="00C53201" w:rsidRPr="006429D2" w14:paraId="0E0821A5" w14:textId="77777777" w:rsidTr="55D64CEF">
        <w:trPr>
          <w:cantSplit/>
        </w:trPr>
        <w:tc>
          <w:tcPr>
            <w:tcW w:w="6900" w:type="dxa"/>
          </w:tcPr>
          <w:p w14:paraId="2358D25A" w14:textId="15732039" w:rsidR="00C53201" w:rsidRPr="006429D2" w:rsidRDefault="00AD2092" w:rsidP="00EA7439">
            <w:pPr>
              <w:pStyle w:val="ConcurTableText"/>
            </w:pPr>
            <w:r>
              <w:rPr>
                <w:noProof/>
              </w:rPr>
              <w:drawing>
                <wp:inline distT="0" distB="0" distL="0" distR="0" wp14:anchorId="160131B9" wp14:editId="32FFD9BE">
                  <wp:extent cx="1728216" cy="372489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8216" cy="3724893"/>
                          </a:xfrm>
                          <a:prstGeom prst="rect">
                            <a:avLst/>
                          </a:prstGeom>
                        </pic:spPr>
                      </pic:pic>
                    </a:graphicData>
                  </a:graphic>
                </wp:inline>
              </w:drawing>
            </w:r>
            <w:r w:rsidR="009363CC">
              <w:t xml:space="preserve">  </w:t>
            </w:r>
            <w:r w:rsidR="00A637AA">
              <w:rPr>
                <w:noProof/>
              </w:rPr>
              <w:drawing>
                <wp:inline distT="0" distB="0" distL="0" distR="0" wp14:anchorId="7CA7E6F2" wp14:editId="2AA54358">
                  <wp:extent cx="1727835" cy="372206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8790" cy="3724125"/>
                          </a:xfrm>
                          <a:prstGeom prst="rect">
                            <a:avLst/>
                          </a:prstGeom>
                        </pic:spPr>
                      </pic:pic>
                    </a:graphicData>
                  </a:graphic>
                </wp:inline>
              </w:drawing>
            </w:r>
          </w:p>
        </w:tc>
        <w:tc>
          <w:tcPr>
            <w:tcW w:w="2738" w:type="dxa"/>
          </w:tcPr>
          <w:p w14:paraId="218A7A06" w14:textId="77777777" w:rsidR="00C53201" w:rsidRDefault="008D4B27" w:rsidP="00EA7439">
            <w:pPr>
              <w:pStyle w:val="ConcurTableText"/>
              <w:rPr>
                <w:rFonts w:eastAsia="Arial Unicode MS"/>
                <w:noProof/>
              </w:rPr>
            </w:pPr>
            <w:r>
              <w:rPr>
                <w:rFonts w:eastAsia="Arial Unicode MS"/>
                <w:noProof/>
              </w:rPr>
              <w:t>T</w:t>
            </w:r>
            <w:r w:rsidR="00C53201">
              <w:rPr>
                <w:rFonts w:eastAsia="Arial Unicode MS"/>
                <w:noProof/>
              </w:rPr>
              <w:t>o t</w:t>
            </w:r>
            <w:r>
              <w:rPr>
                <w:rFonts w:eastAsia="Arial Unicode MS"/>
                <w:noProof/>
              </w:rPr>
              <w:t>urn your receipts into expenses:</w:t>
            </w:r>
          </w:p>
          <w:p w14:paraId="63EFB528" w14:textId="3A62BFF6" w:rsidR="00C53201" w:rsidRDefault="00C53201" w:rsidP="55D64CEF">
            <w:pPr>
              <w:pStyle w:val="ConcurTableText"/>
              <w:rPr>
                <w:rFonts w:eastAsia="Arial Unicode MS"/>
              </w:rPr>
            </w:pPr>
            <w:r w:rsidRPr="55D64CEF">
              <w:rPr>
                <w:rFonts w:eastAsia="Arial Unicode MS"/>
              </w:rPr>
              <w:t xml:space="preserve">1) Tap </w:t>
            </w:r>
            <w:r w:rsidR="00AD2092" w:rsidRPr="55D64CEF">
              <w:rPr>
                <w:rFonts w:eastAsia="Arial Unicode MS"/>
              </w:rPr>
              <w:t xml:space="preserve">the camera icon to capture a receipt when ExpenseIt is </w:t>
            </w:r>
            <w:r w:rsidR="000025AC" w:rsidRPr="55D64CEF">
              <w:rPr>
                <w:rFonts w:eastAsia="Arial Unicode MS"/>
              </w:rPr>
              <w:t>enabled.</w:t>
            </w:r>
          </w:p>
          <w:p w14:paraId="796B1C73" w14:textId="051E4FD8" w:rsidR="00A637AA" w:rsidRDefault="00A637AA" w:rsidP="55D64CEF">
            <w:pPr>
              <w:pStyle w:val="ConcurTableText"/>
              <w:rPr>
                <w:rFonts w:eastAsia="Arial Unicode MS"/>
              </w:rPr>
            </w:pPr>
            <w:r>
              <w:rPr>
                <w:rFonts w:eastAsia="Arial Unicode MS"/>
              </w:rPr>
              <w:t>2</w:t>
            </w:r>
            <w:r w:rsidRPr="55D64CEF">
              <w:rPr>
                <w:rFonts w:eastAsia="Arial Unicode MS"/>
              </w:rPr>
              <w:t>) Take a picture of the receipt. SAP Concur analyzes the receipt information.</w:t>
            </w:r>
          </w:p>
          <w:p w14:paraId="24B96F59" w14:textId="449685E0" w:rsidR="008D552D" w:rsidRDefault="008D552D" w:rsidP="008D552D">
            <w:pPr>
              <w:pStyle w:val="ConcurTableText"/>
              <w:rPr>
                <w:rFonts w:eastAsia="Arial Unicode MS"/>
              </w:rPr>
            </w:pPr>
            <w:r>
              <w:rPr>
                <w:rFonts w:eastAsia="Arial Unicode MS"/>
              </w:rPr>
              <w:t>3) The bottom left shows the already created receipts. The bottom right shows how many receipts are waiting to be saved.</w:t>
            </w:r>
          </w:p>
          <w:p w14:paraId="5877FBEA" w14:textId="0DCF564B" w:rsidR="009363CC" w:rsidRPr="001E307C" w:rsidRDefault="008D552D" w:rsidP="008D552D">
            <w:pPr>
              <w:pStyle w:val="ConcurTableText"/>
              <w:rPr>
                <w:rFonts w:eastAsia="Arial Unicode MS"/>
                <w:b/>
                <w:bCs/>
              </w:rPr>
            </w:pPr>
            <w:r>
              <w:t xml:space="preserve">4) If </w:t>
            </w:r>
            <w:r>
              <w:rPr>
                <w:b/>
                <w:bCs/>
              </w:rPr>
              <w:t xml:space="preserve">Auto </w:t>
            </w:r>
            <w:r>
              <w:t>is enabled, images will be captured automatically.</w:t>
            </w:r>
          </w:p>
        </w:tc>
      </w:tr>
      <w:bookmarkEnd w:id="10"/>
      <w:tr w:rsidR="00C53201" w:rsidRPr="006429D2" w14:paraId="4162D9ED" w14:textId="77777777" w:rsidTr="55D64CEF">
        <w:trPr>
          <w:cantSplit/>
        </w:trPr>
        <w:tc>
          <w:tcPr>
            <w:tcW w:w="6900" w:type="dxa"/>
          </w:tcPr>
          <w:p w14:paraId="68FF5E0D" w14:textId="00671569" w:rsidR="00C53201" w:rsidRPr="006429D2" w:rsidRDefault="00A637AA" w:rsidP="00EA7439">
            <w:pPr>
              <w:pStyle w:val="ConcurTableText"/>
            </w:pPr>
            <w:r>
              <w:rPr>
                <w:noProof/>
              </w:rPr>
              <w:lastRenderedPageBreak/>
              <w:drawing>
                <wp:inline distT="0" distB="0" distL="0" distR="0" wp14:anchorId="44FC6C27" wp14:editId="22CDEF0F">
                  <wp:extent cx="1728216" cy="3729610"/>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8216" cy="3729610"/>
                          </a:xfrm>
                          <a:prstGeom prst="rect">
                            <a:avLst/>
                          </a:prstGeom>
                        </pic:spPr>
                      </pic:pic>
                    </a:graphicData>
                  </a:graphic>
                </wp:inline>
              </w:drawing>
            </w:r>
          </w:p>
        </w:tc>
        <w:tc>
          <w:tcPr>
            <w:tcW w:w="2738" w:type="dxa"/>
          </w:tcPr>
          <w:p w14:paraId="52B788D2" w14:textId="17EFD597" w:rsidR="00A637AA" w:rsidRDefault="008D552D" w:rsidP="00EA7439">
            <w:pPr>
              <w:pStyle w:val="ConcurTableText"/>
              <w:rPr>
                <w:rFonts w:eastAsia="Arial Unicode MS"/>
                <w:b/>
                <w:bCs/>
              </w:rPr>
            </w:pPr>
            <w:r>
              <w:rPr>
                <w:rFonts w:eastAsia="Arial Unicode MS"/>
              </w:rPr>
              <w:t>5</w:t>
            </w:r>
            <w:r w:rsidR="00A637AA">
              <w:rPr>
                <w:rFonts w:eastAsia="Arial Unicode MS"/>
              </w:rPr>
              <w:t xml:space="preserve">) When taking several images in a row, select </w:t>
            </w:r>
            <w:r w:rsidR="00A637AA">
              <w:rPr>
                <w:rFonts w:eastAsia="Arial Unicode MS"/>
                <w:b/>
                <w:bCs/>
              </w:rPr>
              <w:t xml:space="preserve">Combine into Single Expense </w:t>
            </w:r>
            <w:r w:rsidR="00A637AA">
              <w:rPr>
                <w:rFonts w:eastAsia="Arial Unicode MS"/>
              </w:rPr>
              <w:t xml:space="preserve">or </w:t>
            </w:r>
            <w:r w:rsidR="00A637AA">
              <w:rPr>
                <w:rFonts w:eastAsia="Arial Unicode MS"/>
                <w:b/>
                <w:bCs/>
              </w:rPr>
              <w:t>Separate Expenses.</w:t>
            </w:r>
          </w:p>
          <w:p w14:paraId="27C811E2" w14:textId="659563F5" w:rsidR="002930E8" w:rsidRPr="00287C38" w:rsidRDefault="002930E8" w:rsidP="00EA7439">
            <w:pPr>
              <w:pStyle w:val="ConcurTableText"/>
            </w:pPr>
          </w:p>
        </w:tc>
      </w:tr>
      <w:tr w:rsidR="00861906" w:rsidRPr="006429D2" w14:paraId="2C728336" w14:textId="77777777" w:rsidTr="55D64CEF">
        <w:trPr>
          <w:cantSplit/>
        </w:trPr>
        <w:tc>
          <w:tcPr>
            <w:tcW w:w="6900" w:type="dxa"/>
          </w:tcPr>
          <w:p w14:paraId="084F363D" w14:textId="3EE84A02" w:rsidR="00861906" w:rsidRPr="00AD5345" w:rsidRDefault="004A1CFF" w:rsidP="004907A2">
            <w:pPr>
              <w:pStyle w:val="ConcurTableHeadLeft"/>
              <w:keepNext w:val="0"/>
              <w:rPr>
                <w:noProof/>
              </w:rPr>
            </w:pPr>
            <w:r>
              <w:rPr>
                <w:noProof/>
              </w:rPr>
              <w:drawing>
                <wp:inline distT="0" distB="0" distL="0" distR="0" wp14:anchorId="6A0495FB" wp14:editId="289AC34B">
                  <wp:extent cx="2057400" cy="44459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400" cy="4445991"/>
                          </a:xfrm>
                          <a:prstGeom prst="rect">
                            <a:avLst/>
                          </a:prstGeom>
                        </pic:spPr>
                      </pic:pic>
                    </a:graphicData>
                  </a:graphic>
                </wp:inline>
              </w:drawing>
            </w:r>
            <w:r w:rsidR="008D4B27">
              <w:rPr>
                <w:noProof/>
              </w:rPr>
              <w:t xml:space="preserve"> </w:t>
            </w:r>
            <w:r w:rsidR="00F34C0E">
              <w:rPr>
                <w:noProof/>
              </w:rPr>
              <w:drawing>
                <wp:inline distT="0" distB="0" distL="0" distR="0" wp14:anchorId="3FB4E6B1" wp14:editId="004C6BAA">
                  <wp:extent cx="2057400" cy="44459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4445991"/>
                          </a:xfrm>
                          <a:prstGeom prst="rect">
                            <a:avLst/>
                          </a:prstGeom>
                        </pic:spPr>
                      </pic:pic>
                    </a:graphicData>
                  </a:graphic>
                </wp:inline>
              </w:drawing>
            </w:r>
          </w:p>
        </w:tc>
        <w:tc>
          <w:tcPr>
            <w:tcW w:w="2738" w:type="dxa"/>
          </w:tcPr>
          <w:p w14:paraId="61E06D2B" w14:textId="2F28ADFC" w:rsidR="00861906" w:rsidRDefault="004B0EBA" w:rsidP="00A406B9">
            <w:pPr>
              <w:pStyle w:val="ConcurTableText"/>
              <w:keepNext/>
              <w:keepLines/>
              <w:rPr>
                <w:rFonts w:eastAsia="Arial Unicode MS"/>
              </w:rPr>
            </w:pPr>
            <w:r>
              <w:rPr>
                <w:rFonts w:eastAsia="Arial Unicode MS"/>
              </w:rPr>
              <w:t>6</w:t>
            </w:r>
            <w:r w:rsidR="00861906">
              <w:rPr>
                <w:rFonts w:eastAsia="Arial Unicode MS"/>
              </w:rPr>
              <w:t>) When the analysis is complete, open the receipt, attach to a report, edit as necessary, etc.</w:t>
            </w:r>
          </w:p>
          <w:p w14:paraId="79C8EE7F" w14:textId="46A75950" w:rsidR="00861906" w:rsidRPr="00861906" w:rsidRDefault="004B0EBA" w:rsidP="00A406B9">
            <w:pPr>
              <w:pStyle w:val="ConcurTableText"/>
              <w:keepNext/>
              <w:keepLines/>
            </w:pPr>
            <w:r>
              <w:t>7</w:t>
            </w:r>
            <w:r w:rsidR="004A0CAE">
              <w:t>) When done, tap</w:t>
            </w:r>
            <w:r w:rsidR="00861906" w:rsidRPr="55D64CEF">
              <w:rPr>
                <w:b/>
                <w:bCs/>
              </w:rPr>
              <w:t xml:space="preserve"> Move To </w:t>
            </w:r>
            <w:r w:rsidR="00F34C0E">
              <w:rPr>
                <w:b/>
                <w:bCs/>
              </w:rPr>
              <w:t>Report</w:t>
            </w:r>
            <w:r w:rsidR="00861906">
              <w:t>.</w:t>
            </w:r>
          </w:p>
        </w:tc>
      </w:tr>
      <w:tr w:rsidR="004B0EBA" w:rsidRPr="006429D2" w14:paraId="2CDA2087" w14:textId="77777777" w:rsidTr="55D64CEF">
        <w:trPr>
          <w:cantSplit/>
        </w:trPr>
        <w:tc>
          <w:tcPr>
            <w:tcW w:w="6900" w:type="dxa"/>
          </w:tcPr>
          <w:p w14:paraId="38E1EF2F" w14:textId="1E812B0B" w:rsidR="004B0EBA" w:rsidRDefault="00BE3332" w:rsidP="004907A2">
            <w:pPr>
              <w:pStyle w:val="ConcurTableHeadLeft"/>
              <w:keepNext w:val="0"/>
              <w:rPr>
                <w:noProof/>
              </w:rPr>
            </w:pPr>
            <w:r>
              <w:rPr>
                <w:noProof/>
              </w:rPr>
              <w:lastRenderedPageBreak/>
              <w:drawing>
                <wp:inline distT="0" distB="0" distL="0" distR="0" wp14:anchorId="5C5D079B" wp14:editId="656BCD0C">
                  <wp:extent cx="1728216" cy="3733143"/>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8216" cy="3733143"/>
                          </a:xfrm>
                          <a:prstGeom prst="rect">
                            <a:avLst/>
                          </a:prstGeom>
                        </pic:spPr>
                      </pic:pic>
                    </a:graphicData>
                  </a:graphic>
                </wp:inline>
              </w:drawing>
            </w:r>
          </w:p>
        </w:tc>
        <w:tc>
          <w:tcPr>
            <w:tcW w:w="2738" w:type="dxa"/>
          </w:tcPr>
          <w:p w14:paraId="4EA1B644" w14:textId="3136F8C2" w:rsidR="004B0EBA" w:rsidRPr="00354FD9" w:rsidRDefault="00BE3332" w:rsidP="00A406B9">
            <w:pPr>
              <w:pStyle w:val="ConcurTableText"/>
              <w:keepNext/>
              <w:keepLines/>
              <w:rPr>
                <w:rFonts w:eastAsia="Arial Unicode MS"/>
              </w:rPr>
            </w:pPr>
            <w:r>
              <w:rPr>
                <w:rFonts w:eastAsia="Arial Unicode MS"/>
              </w:rPr>
              <w:t xml:space="preserve">8) Saved receipts must be uploaded </w:t>
            </w:r>
            <w:r w:rsidR="00C462F8">
              <w:rPr>
                <w:rFonts w:eastAsia="Arial Unicode MS"/>
              </w:rPr>
              <w:t xml:space="preserve">through the </w:t>
            </w:r>
            <w:r w:rsidR="00C462F8">
              <w:rPr>
                <w:rFonts w:eastAsia="Arial Unicode MS"/>
                <w:b/>
                <w:bCs/>
              </w:rPr>
              <w:t xml:space="preserve">Expense </w:t>
            </w:r>
            <w:r w:rsidR="00C462F8">
              <w:rPr>
                <w:rFonts w:eastAsia="Arial Unicode MS"/>
              </w:rPr>
              <w:t xml:space="preserve">tab on the home screen and then by tapping </w:t>
            </w:r>
            <w:r w:rsidR="00354FD9">
              <w:rPr>
                <w:noProof/>
              </w:rPr>
              <w:drawing>
                <wp:inline distT="0" distB="0" distL="0" distR="0" wp14:anchorId="080278D0" wp14:editId="1EA88F40">
                  <wp:extent cx="232913" cy="122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598" cy="123165"/>
                          </a:xfrm>
                          <a:prstGeom prst="rect">
                            <a:avLst/>
                          </a:prstGeom>
                        </pic:spPr>
                      </pic:pic>
                    </a:graphicData>
                  </a:graphic>
                </wp:inline>
              </w:drawing>
            </w:r>
            <w:r w:rsidR="00354FD9">
              <w:rPr>
                <w:rFonts w:eastAsia="Arial Unicode MS"/>
              </w:rPr>
              <w:t xml:space="preserve">  and selecting </w:t>
            </w:r>
            <w:r w:rsidR="00354FD9">
              <w:rPr>
                <w:rFonts w:eastAsia="Arial Unicode MS"/>
                <w:b/>
                <w:bCs/>
              </w:rPr>
              <w:t>Upload Photo</w:t>
            </w:r>
            <w:r w:rsidR="00354FD9">
              <w:rPr>
                <w:rFonts w:eastAsia="Arial Unicode MS"/>
              </w:rPr>
              <w:t>.</w:t>
            </w:r>
          </w:p>
        </w:tc>
      </w:tr>
    </w:tbl>
    <w:p w14:paraId="402078DF" w14:textId="77777777" w:rsidR="008B333C" w:rsidRDefault="008B333C" w:rsidP="00780A48">
      <w:pPr>
        <w:pStyle w:val="Heading3"/>
      </w:pPr>
      <w:bookmarkStart w:id="11" w:name="_Toc143172892"/>
      <w:bookmarkStart w:id="12" w:name="_Toc525813990"/>
      <w:r w:rsidRPr="002703EA">
        <w:lastRenderedPageBreak/>
        <w:t>On-Device Receipt Recognition</w:t>
      </w:r>
      <w:bookmarkEnd w:id="11"/>
    </w:p>
    <w:p w14:paraId="38C9DD14" w14:textId="77777777" w:rsidR="008B333C" w:rsidRPr="00780A48" w:rsidRDefault="008B333C" w:rsidP="00780A48">
      <w:pPr>
        <w:pStyle w:val="Heading4"/>
      </w:pPr>
      <w:r w:rsidRPr="00780A48">
        <w:t>Automatically Detect Receipt Amount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Use the on-device recgonition feature to automatically detect the receipt amount."/>
      </w:tblPr>
      <w:tblGrid>
        <w:gridCol w:w="6768"/>
        <w:gridCol w:w="2870"/>
      </w:tblGrid>
      <w:tr w:rsidR="008B333C" w:rsidRPr="006429D2" w14:paraId="703BCC77" w14:textId="77777777" w:rsidTr="55D64CEF">
        <w:trPr>
          <w:cantSplit/>
          <w:tblHeader/>
        </w:trPr>
        <w:tc>
          <w:tcPr>
            <w:tcW w:w="6939" w:type="dxa"/>
            <w:shd w:val="clear" w:color="auto" w:fill="000000" w:themeFill="text1"/>
          </w:tcPr>
          <w:p w14:paraId="3333087B" w14:textId="77777777" w:rsidR="008B333C" w:rsidRPr="006429D2" w:rsidRDefault="008B333C" w:rsidP="003F0CAE">
            <w:pPr>
              <w:pStyle w:val="ConcurTableHeadLeft"/>
            </w:pPr>
            <w:r>
              <w:t>Screen(s)</w:t>
            </w:r>
          </w:p>
        </w:tc>
        <w:tc>
          <w:tcPr>
            <w:tcW w:w="2939" w:type="dxa"/>
            <w:shd w:val="clear" w:color="auto" w:fill="000000" w:themeFill="text1"/>
          </w:tcPr>
          <w:p w14:paraId="47D923B6" w14:textId="77777777" w:rsidR="008B333C" w:rsidRPr="006429D2" w:rsidRDefault="008B333C" w:rsidP="003F0CAE">
            <w:pPr>
              <w:pStyle w:val="ConcurTableHeadLeft"/>
            </w:pPr>
            <w:r w:rsidRPr="008D4B27">
              <w:t>Description</w:t>
            </w:r>
            <w:r w:rsidRPr="006429D2">
              <w:t>/Action</w:t>
            </w:r>
          </w:p>
        </w:tc>
      </w:tr>
      <w:tr w:rsidR="008B333C" w:rsidRPr="006429D2" w14:paraId="4880FF90" w14:textId="77777777" w:rsidTr="55D64CEF">
        <w:trPr>
          <w:cantSplit/>
        </w:trPr>
        <w:tc>
          <w:tcPr>
            <w:tcW w:w="6939" w:type="dxa"/>
          </w:tcPr>
          <w:p w14:paraId="411FD8C8" w14:textId="1D1A37D1" w:rsidR="008B333C" w:rsidRPr="006429D2" w:rsidRDefault="002E1EE0" w:rsidP="003F0CAE">
            <w:pPr>
              <w:pStyle w:val="ConcurTableText"/>
            </w:pPr>
            <w:r>
              <w:rPr>
                <w:noProof/>
              </w:rPr>
              <w:drawing>
                <wp:inline distT="0" distB="0" distL="0" distR="0" wp14:anchorId="7C0A6B55" wp14:editId="197AB902">
                  <wp:extent cx="1728216" cy="3739538"/>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8216" cy="3739538"/>
                          </a:xfrm>
                          <a:prstGeom prst="rect">
                            <a:avLst/>
                          </a:prstGeom>
                        </pic:spPr>
                      </pic:pic>
                    </a:graphicData>
                  </a:graphic>
                </wp:inline>
              </w:drawing>
            </w:r>
            <w:r w:rsidR="00BA7009">
              <w:rPr>
                <w:noProof/>
                <w:snapToGrid/>
              </w:rPr>
              <w:t xml:space="preserve"> </w:t>
            </w:r>
            <w:r w:rsidR="007E666B">
              <w:rPr>
                <w:noProof/>
                <w:snapToGrid/>
              </w:rPr>
              <w:t xml:space="preserve"> </w:t>
            </w:r>
            <w:r w:rsidR="006820C8">
              <w:rPr>
                <w:noProof/>
              </w:rPr>
              <w:drawing>
                <wp:inline distT="0" distB="0" distL="0" distR="0" wp14:anchorId="455CA85E" wp14:editId="10B488AB">
                  <wp:extent cx="1728216" cy="3733143"/>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8216" cy="3733143"/>
                          </a:xfrm>
                          <a:prstGeom prst="rect">
                            <a:avLst/>
                          </a:prstGeom>
                        </pic:spPr>
                      </pic:pic>
                    </a:graphicData>
                  </a:graphic>
                </wp:inline>
              </w:drawing>
            </w:r>
          </w:p>
        </w:tc>
        <w:tc>
          <w:tcPr>
            <w:tcW w:w="2939" w:type="dxa"/>
          </w:tcPr>
          <w:p w14:paraId="7DCC4BB1" w14:textId="77777777" w:rsidR="00BA7009" w:rsidRPr="00BA7009" w:rsidRDefault="00BA7009" w:rsidP="00BA7009">
            <w:pPr>
              <w:pStyle w:val="ConcurTableText"/>
              <w:rPr>
                <w:rFonts w:eastAsia="Arial Unicode MS"/>
              </w:rPr>
            </w:pPr>
            <w:r w:rsidRPr="00BA7009">
              <w:rPr>
                <w:rFonts w:eastAsia="Arial Unicode MS"/>
              </w:rPr>
              <w:t>To convert a receipt amount automatically in ExpenseIt:</w:t>
            </w:r>
          </w:p>
          <w:p w14:paraId="2180B9BE" w14:textId="77777777" w:rsidR="00BA7009" w:rsidRPr="00BA7009" w:rsidRDefault="00BA7009" w:rsidP="00BA7009">
            <w:pPr>
              <w:pStyle w:val="ConcurTableText"/>
              <w:rPr>
                <w:rFonts w:eastAsia="Arial Unicode MS"/>
              </w:rPr>
            </w:pPr>
            <w:r w:rsidRPr="00BA7009">
              <w:rPr>
                <w:rFonts w:eastAsia="Arial Unicode MS"/>
              </w:rPr>
              <w:t xml:space="preserve">1) On the home screen, tap </w:t>
            </w:r>
            <w:r w:rsidRPr="00BA7009">
              <w:rPr>
                <w:rFonts w:eastAsia="Arial Unicode MS"/>
                <w:b/>
              </w:rPr>
              <w:t>ExpenseIt</w:t>
            </w:r>
            <w:r w:rsidRPr="00BA7009">
              <w:rPr>
                <w:rFonts w:eastAsia="Arial Unicode MS"/>
              </w:rPr>
              <w:t>.</w:t>
            </w:r>
          </w:p>
          <w:p w14:paraId="62626BFD" w14:textId="77777777" w:rsidR="00BA7009" w:rsidRPr="00BA7009" w:rsidRDefault="55735A54" w:rsidP="00BA7009">
            <w:pPr>
              <w:pStyle w:val="ConcurTableText"/>
              <w:rPr>
                <w:rFonts w:eastAsia="Arial Unicode MS"/>
              </w:rPr>
            </w:pPr>
            <w:r w:rsidRPr="55D64CEF">
              <w:rPr>
                <w:rFonts w:eastAsia="Arial Unicode MS"/>
              </w:rPr>
              <w:t xml:space="preserve">2) On the </w:t>
            </w:r>
            <w:r w:rsidRPr="55D64CEF">
              <w:rPr>
                <w:rFonts w:eastAsia="Arial Unicode MS"/>
                <w:b/>
                <w:bCs/>
              </w:rPr>
              <w:t>Confirm Amount</w:t>
            </w:r>
            <w:r w:rsidRPr="55D64CEF">
              <w:rPr>
                <w:rFonts w:eastAsia="Arial Unicode MS"/>
              </w:rPr>
              <w:t xml:space="preserve"> screen, either:</w:t>
            </w:r>
          </w:p>
          <w:p w14:paraId="74D5AB10" w14:textId="77777777" w:rsidR="00BA7009" w:rsidRPr="00BA7009" w:rsidRDefault="00BA7009" w:rsidP="00BA7009">
            <w:pPr>
              <w:pStyle w:val="ConcurTableBullet"/>
              <w:rPr>
                <w:snapToGrid w:val="0"/>
              </w:rPr>
            </w:pPr>
            <w:r w:rsidRPr="00BA7009">
              <w:rPr>
                <w:snapToGrid w:val="0"/>
              </w:rPr>
              <w:t>Tap the amount.</w:t>
            </w:r>
            <w:r w:rsidRPr="00BA7009">
              <w:rPr>
                <w:snapToGrid w:val="0"/>
              </w:rPr>
              <w:br/>
            </w:r>
            <w:r w:rsidRPr="00BA7009">
              <w:rPr>
                <w:i/>
                <w:snapToGrid w:val="0"/>
              </w:rPr>
              <w:t>-or-</w:t>
            </w:r>
          </w:p>
          <w:p w14:paraId="44108311" w14:textId="77777777" w:rsidR="008B333C" w:rsidRPr="00BA7009" w:rsidRDefault="00BA7009" w:rsidP="00BA7009">
            <w:pPr>
              <w:pStyle w:val="ConcurTableBullet"/>
              <w:rPr>
                <w:snapToGrid w:val="0"/>
              </w:rPr>
            </w:pPr>
            <w:r w:rsidRPr="00BA7009">
              <w:rPr>
                <w:snapToGrid w:val="0"/>
              </w:rPr>
              <w:t xml:space="preserve">Tap </w:t>
            </w:r>
            <w:r w:rsidRPr="00BA7009">
              <w:rPr>
                <w:b/>
                <w:snapToGrid w:val="0"/>
              </w:rPr>
              <w:t>Incorrect</w:t>
            </w:r>
            <w:r w:rsidRPr="00BA7009">
              <w:rPr>
                <w:snapToGrid w:val="0"/>
              </w:rPr>
              <w:t>, to enter an appropriate amount.</w:t>
            </w:r>
          </w:p>
        </w:tc>
      </w:tr>
    </w:tbl>
    <w:p w14:paraId="17D90FBB" w14:textId="77777777" w:rsidR="008B333C" w:rsidRPr="002703EA" w:rsidRDefault="008B333C" w:rsidP="00780A48">
      <w:pPr>
        <w:pStyle w:val="Heading4"/>
      </w:pPr>
      <w:r w:rsidRPr="00D12EB4">
        <w:rPr>
          <w:noProof/>
        </w:rPr>
        <w:lastRenderedPageBreak/>
        <w:t>Manually Enter the Correct Receipt Amount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Manually enter the correct receipt amount."/>
      </w:tblPr>
      <w:tblGrid>
        <w:gridCol w:w="6759"/>
        <w:gridCol w:w="2879"/>
      </w:tblGrid>
      <w:tr w:rsidR="008B333C" w:rsidRPr="006429D2" w14:paraId="1B4C15A9" w14:textId="77777777" w:rsidTr="55D64CEF">
        <w:trPr>
          <w:cantSplit/>
          <w:tblHeader/>
        </w:trPr>
        <w:tc>
          <w:tcPr>
            <w:tcW w:w="6930" w:type="dxa"/>
            <w:shd w:val="clear" w:color="auto" w:fill="000000" w:themeFill="text1"/>
          </w:tcPr>
          <w:p w14:paraId="7D3D394B" w14:textId="77777777" w:rsidR="008B333C" w:rsidRPr="006429D2" w:rsidRDefault="008B333C" w:rsidP="003F0CAE">
            <w:pPr>
              <w:pStyle w:val="ConcurTableHeadLeft"/>
            </w:pPr>
            <w:r>
              <w:t>Screen(s)</w:t>
            </w:r>
          </w:p>
        </w:tc>
        <w:tc>
          <w:tcPr>
            <w:tcW w:w="2948" w:type="dxa"/>
            <w:shd w:val="clear" w:color="auto" w:fill="000000" w:themeFill="text1"/>
          </w:tcPr>
          <w:p w14:paraId="30CBF393" w14:textId="77777777" w:rsidR="008B333C" w:rsidRPr="006429D2" w:rsidRDefault="008B333C" w:rsidP="003F0CAE">
            <w:pPr>
              <w:pStyle w:val="ConcurTableHeadLeft"/>
            </w:pPr>
            <w:r w:rsidRPr="008D4B27">
              <w:t>Description</w:t>
            </w:r>
            <w:r w:rsidRPr="006429D2">
              <w:t>/Action</w:t>
            </w:r>
          </w:p>
        </w:tc>
      </w:tr>
      <w:tr w:rsidR="008B333C" w:rsidRPr="006429D2" w14:paraId="4073C58E" w14:textId="77777777" w:rsidTr="55D64CEF">
        <w:trPr>
          <w:cantSplit/>
        </w:trPr>
        <w:tc>
          <w:tcPr>
            <w:tcW w:w="6930" w:type="dxa"/>
          </w:tcPr>
          <w:p w14:paraId="50E7C444" w14:textId="65D102A6" w:rsidR="008B333C" w:rsidRPr="006429D2" w:rsidRDefault="00AA0831" w:rsidP="003F0CAE">
            <w:pPr>
              <w:pStyle w:val="ConcurTableText"/>
            </w:pPr>
            <w:r>
              <w:rPr>
                <w:noProof/>
              </w:rPr>
              <w:drawing>
                <wp:inline distT="0" distB="0" distL="0" distR="0" wp14:anchorId="129B7BBC" wp14:editId="60F51177">
                  <wp:extent cx="1645920" cy="354291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5920" cy="3542912"/>
                          </a:xfrm>
                          <a:prstGeom prst="rect">
                            <a:avLst/>
                          </a:prstGeom>
                        </pic:spPr>
                      </pic:pic>
                    </a:graphicData>
                  </a:graphic>
                </wp:inline>
              </w:drawing>
            </w:r>
            <w:r w:rsidR="00BA7009">
              <w:rPr>
                <w:noProof/>
                <w:snapToGrid/>
              </w:rPr>
              <w:t xml:space="preserve"> </w:t>
            </w:r>
            <w:r>
              <w:rPr>
                <w:noProof/>
                <w:snapToGrid/>
              </w:rPr>
              <w:t xml:space="preserve"> </w:t>
            </w:r>
            <w:r w:rsidR="009927B5">
              <w:rPr>
                <w:noProof/>
              </w:rPr>
              <w:drawing>
                <wp:inline distT="0" distB="0" distL="0" distR="0" wp14:anchorId="31770382" wp14:editId="25B76131">
                  <wp:extent cx="1645920" cy="356146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5920" cy="3561465"/>
                          </a:xfrm>
                          <a:prstGeom prst="rect">
                            <a:avLst/>
                          </a:prstGeom>
                        </pic:spPr>
                      </pic:pic>
                    </a:graphicData>
                  </a:graphic>
                </wp:inline>
              </w:drawing>
            </w:r>
          </w:p>
        </w:tc>
        <w:tc>
          <w:tcPr>
            <w:tcW w:w="2948" w:type="dxa"/>
          </w:tcPr>
          <w:p w14:paraId="666156AB" w14:textId="77777777" w:rsidR="00BA7009" w:rsidRPr="00BA7009" w:rsidRDefault="55735A54" w:rsidP="00BA7009">
            <w:pPr>
              <w:pStyle w:val="ConcurTableText"/>
              <w:rPr>
                <w:rFonts w:eastAsia="Arial Unicode MS"/>
              </w:rPr>
            </w:pPr>
            <w:r w:rsidRPr="55D64CEF">
              <w:rPr>
                <w:rFonts w:eastAsia="Arial Unicode MS"/>
              </w:rPr>
              <w:t>To manually enter the correct receipt amount:</w:t>
            </w:r>
          </w:p>
          <w:p w14:paraId="3F46C286" w14:textId="77777777" w:rsidR="00BA7009" w:rsidRPr="00BA7009" w:rsidRDefault="00BA7009" w:rsidP="00BA7009">
            <w:pPr>
              <w:pStyle w:val="ConcurTableText"/>
              <w:rPr>
                <w:rFonts w:eastAsia="Arial Unicode MS"/>
              </w:rPr>
            </w:pPr>
            <w:r w:rsidRPr="00BA7009">
              <w:rPr>
                <w:rFonts w:eastAsia="Arial Unicode MS"/>
              </w:rPr>
              <w:t xml:space="preserve">1) On the </w:t>
            </w:r>
            <w:r w:rsidRPr="00BA7009">
              <w:rPr>
                <w:rFonts w:eastAsia="Arial Unicode MS"/>
                <w:b/>
              </w:rPr>
              <w:t>Confirm Amount</w:t>
            </w:r>
            <w:r w:rsidRPr="00BA7009">
              <w:rPr>
                <w:rFonts w:eastAsia="Arial Unicode MS"/>
              </w:rPr>
              <w:t xml:space="preserve"> screen, tap </w:t>
            </w:r>
            <w:r w:rsidRPr="00BA7009">
              <w:rPr>
                <w:rFonts w:eastAsia="Arial Unicode MS"/>
                <w:b/>
              </w:rPr>
              <w:t>Incorrect</w:t>
            </w:r>
            <w:r w:rsidRPr="00BA7009">
              <w:rPr>
                <w:rFonts w:eastAsia="Arial Unicode MS"/>
              </w:rPr>
              <w:t>.</w:t>
            </w:r>
          </w:p>
          <w:p w14:paraId="18A177CF" w14:textId="77777777" w:rsidR="00BA7009" w:rsidRPr="00BA7009" w:rsidRDefault="00BA7009" w:rsidP="00BA7009">
            <w:pPr>
              <w:pStyle w:val="ConcurTableText"/>
              <w:rPr>
                <w:rFonts w:eastAsia="Arial Unicode MS"/>
                <w:b/>
              </w:rPr>
            </w:pPr>
            <w:r w:rsidRPr="00BA7009">
              <w:rPr>
                <w:rFonts w:eastAsia="Arial Unicode MS"/>
              </w:rPr>
              <w:t xml:space="preserve">2) On the </w:t>
            </w:r>
            <w:r w:rsidRPr="00BA7009">
              <w:rPr>
                <w:rFonts w:eastAsia="Arial Unicode MS"/>
                <w:b/>
              </w:rPr>
              <w:t>Enter Amount</w:t>
            </w:r>
            <w:r w:rsidRPr="00BA7009">
              <w:rPr>
                <w:rFonts w:eastAsia="Arial Unicode MS"/>
              </w:rPr>
              <w:t xml:space="preserve"> screen, enter the appropriate amount and tap </w:t>
            </w:r>
            <w:r w:rsidRPr="00BA7009">
              <w:rPr>
                <w:rFonts w:eastAsia="Arial Unicode MS"/>
                <w:b/>
              </w:rPr>
              <w:t>Use</w:t>
            </w:r>
            <w:r w:rsidRPr="00BA7009">
              <w:rPr>
                <w:rFonts w:eastAsia="Arial Unicode MS"/>
              </w:rPr>
              <w:t xml:space="preserve"> when finished.</w:t>
            </w:r>
          </w:p>
          <w:p w14:paraId="057DED9C" w14:textId="77777777" w:rsidR="00BA7009" w:rsidRPr="00BA7009" w:rsidRDefault="00BA7009" w:rsidP="00BA7009">
            <w:pPr>
              <w:pStyle w:val="ConcurTableText"/>
              <w:rPr>
                <w:rFonts w:eastAsia="Arial Unicode MS"/>
              </w:rPr>
            </w:pPr>
            <w:r w:rsidRPr="00BA7009">
              <w:rPr>
                <w:rFonts w:eastAsia="Arial Unicode MS"/>
              </w:rPr>
              <w:t xml:space="preserve">3) On the </w:t>
            </w:r>
            <w:proofErr w:type="spellStart"/>
            <w:r w:rsidR="00895942" w:rsidRPr="00BA7009">
              <w:rPr>
                <w:rFonts w:eastAsia="Arial Unicode MS"/>
                <w:b/>
              </w:rPr>
              <w:t>Finali</w:t>
            </w:r>
            <w:r w:rsidR="00661B52">
              <w:rPr>
                <w:rFonts w:eastAsia="Arial Unicode MS"/>
                <w:b/>
              </w:rPr>
              <w:t>s</w:t>
            </w:r>
            <w:r w:rsidR="00895942" w:rsidRPr="00BA7009">
              <w:rPr>
                <w:rFonts w:eastAsia="Arial Unicode MS"/>
                <w:b/>
              </w:rPr>
              <w:t>e</w:t>
            </w:r>
            <w:proofErr w:type="spellEnd"/>
            <w:r w:rsidRPr="00BA7009">
              <w:rPr>
                <w:rFonts w:eastAsia="Arial Unicode MS"/>
              </w:rPr>
              <w:t xml:space="preserve"> screen, either:</w:t>
            </w:r>
          </w:p>
          <w:p w14:paraId="4B112FFF" w14:textId="77777777" w:rsidR="00BA7009" w:rsidRPr="00BA7009" w:rsidRDefault="00BA7009" w:rsidP="00BA7009">
            <w:pPr>
              <w:pStyle w:val="ConcurTableBullet"/>
              <w:rPr>
                <w:snapToGrid w:val="0"/>
              </w:rPr>
            </w:pPr>
            <w:r w:rsidRPr="00BA7009">
              <w:rPr>
                <w:snapToGrid w:val="0"/>
              </w:rPr>
              <w:t xml:space="preserve">Tap </w:t>
            </w:r>
            <w:r w:rsidRPr="00BA7009">
              <w:rPr>
                <w:b/>
                <w:snapToGrid w:val="0"/>
              </w:rPr>
              <w:t xml:space="preserve">Next receipt </w:t>
            </w:r>
            <w:r w:rsidRPr="00BA7009">
              <w:rPr>
                <w:snapToGrid w:val="0"/>
              </w:rPr>
              <w:t>to go to the next receipt.</w:t>
            </w:r>
            <w:r w:rsidRPr="00BA7009">
              <w:rPr>
                <w:b/>
                <w:snapToGrid w:val="0"/>
              </w:rPr>
              <w:br/>
            </w:r>
            <w:r w:rsidRPr="00BA7009">
              <w:rPr>
                <w:i/>
                <w:snapToGrid w:val="0"/>
              </w:rPr>
              <w:t>-or-</w:t>
            </w:r>
          </w:p>
          <w:p w14:paraId="6D6B178F" w14:textId="77777777" w:rsidR="008B333C" w:rsidRPr="00BA7009" w:rsidRDefault="00BA7009" w:rsidP="00BA7009">
            <w:pPr>
              <w:pStyle w:val="ConcurTableBullet"/>
              <w:rPr>
                <w:snapToGrid w:val="0"/>
              </w:rPr>
            </w:pPr>
            <w:r w:rsidRPr="00BA7009">
              <w:rPr>
                <w:snapToGrid w:val="0"/>
              </w:rPr>
              <w:t>Tap</w:t>
            </w:r>
            <w:r w:rsidRPr="00BA7009">
              <w:rPr>
                <w:i/>
                <w:snapToGrid w:val="0"/>
              </w:rPr>
              <w:t xml:space="preserve"> </w:t>
            </w:r>
            <w:r w:rsidRPr="00BA7009">
              <w:rPr>
                <w:b/>
                <w:snapToGrid w:val="0"/>
              </w:rPr>
              <w:t xml:space="preserve">Done </w:t>
            </w:r>
            <w:r w:rsidRPr="00BA7009">
              <w:rPr>
                <w:snapToGrid w:val="0"/>
              </w:rPr>
              <w:t>to finish</w:t>
            </w:r>
            <w:r w:rsidRPr="00BA7009">
              <w:rPr>
                <w:b/>
                <w:snapToGrid w:val="0"/>
              </w:rPr>
              <w:t>.</w:t>
            </w:r>
          </w:p>
        </w:tc>
      </w:tr>
    </w:tbl>
    <w:p w14:paraId="5C2E140B" w14:textId="7D17E113" w:rsidR="000823F8" w:rsidRPr="008A63FF" w:rsidRDefault="00F40845" w:rsidP="000823F8">
      <w:pPr>
        <w:pStyle w:val="Heading3"/>
      </w:pPr>
      <w:bookmarkStart w:id="13" w:name="_Toc143172893"/>
      <w:r>
        <w:t>Use of Delegate Function to Add Expenses</w:t>
      </w:r>
      <w:bookmarkEnd w:id="1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onvert receipts into expenses."/>
      </w:tblPr>
      <w:tblGrid>
        <w:gridCol w:w="6900"/>
        <w:gridCol w:w="2738"/>
      </w:tblGrid>
      <w:tr w:rsidR="000823F8" w:rsidRPr="006429D2" w14:paraId="3D0A597F" w14:textId="77777777" w:rsidTr="00A24EE2">
        <w:trPr>
          <w:cantSplit/>
          <w:tblHeader/>
        </w:trPr>
        <w:tc>
          <w:tcPr>
            <w:tcW w:w="6900" w:type="dxa"/>
            <w:shd w:val="clear" w:color="auto" w:fill="000000"/>
          </w:tcPr>
          <w:p w14:paraId="6EC3CF12" w14:textId="77777777" w:rsidR="000823F8" w:rsidRPr="006429D2" w:rsidRDefault="000823F8" w:rsidP="00A24EE2">
            <w:pPr>
              <w:pStyle w:val="ConcurTableHeadLeft"/>
            </w:pPr>
            <w:r>
              <w:t>Screen(s)</w:t>
            </w:r>
          </w:p>
        </w:tc>
        <w:tc>
          <w:tcPr>
            <w:tcW w:w="2738" w:type="dxa"/>
            <w:shd w:val="clear" w:color="auto" w:fill="000000"/>
          </w:tcPr>
          <w:p w14:paraId="68EBE703" w14:textId="77777777" w:rsidR="000823F8" w:rsidRPr="006429D2" w:rsidRDefault="000823F8" w:rsidP="00A24EE2">
            <w:pPr>
              <w:pStyle w:val="ConcurTableHeadLeft"/>
            </w:pPr>
            <w:r w:rsidRPr="006429D2">
              <w:t>Description/Action</w:t>
            </w:r>
          </w:p>
        </w:tc>
      </w:tr>
      <w:tr w:rsidR="000823F8" w:rsidRPr="006429D2" w14:paraId="70659F4F" w14:textId="77777777" w:rsidTr="00A24EE2">
        <w:trPr>
          <w:cantSplit/>
        </w:trPr>
        <w:tc>
          <w:tcPr>
            <w:tcW w:w="6900" w:type="dxa"/>
          </w:tcPr>
          <w:p w14:paraId="51183D32" w14:textId="46617158" w:rsidR="000823F8" w:rsidRPr="006429D2" w:rsidRDefault="00567143" w:rsidP="00A24EE2">
            <w:pPr>
              <w:pStyle w:val="ConcurTableText"/>
            </w:pPr>
            <w:r>
              <w:rPr>
                <w:noProof/>
              </w:rPr>
              <w:drawing>
                <wp:inline distT="0" distB="0" distL="0" distR="0" wp14:anchorId="7F86FE2F" wp14:editId="78D24D01">
                  <wp:extent cx="1612145" cy="3474720"/>
                  <wp:effectExtent l="0" t="0" r="762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2145" cy="3474720"/>
                          </a:xfrm>
                          <a:prstGeom prst="rect">
                            <a:avLst/>
                          </a:prstGeom>
                        </pic:spPr>
                      </pic:pic>
                    </a:graphicData>
                  </a:graphic>
                </wp:inline>
              </w:drawing>
            </w:r>
          </w:p>
        </w:tc>
        <w:tc>
          <w:tcPr>
            <w:tcW w:w="2738" w:type="dxa"/>
          </w:tcPr>
          <w:p w14:paraId="29F07BC3" w14:textId="70F7A943" w:rsidR="000823F8" w:rsidRDefault="000823F8" w:rsidP="00A24EE2">
            <w:pPr>
              <w:pStyle w:val="ConcurTableText"/>
              <w:rPr>
                <w:rFonts w:eastAsia="Arial Unicode MS"/>
                <w:noProof/>
              </w:rPr>
            </w:pPr>
            <w:r>
              <w:rPr>
                <w:rFonts w:eastAsia="Arial Unicode MS"/>
                <w:noProof/>
              </w:rPr>
              <w:t xml:space="preserve">To </w:t>
            </w:r>
            <w:r w:rsidR="002B296E">
              <w:rPr>
                <w:rFonts w:eastAsia="Arial Unicode MS"/>
                <w:noProof/>
              </w:rPr>
              <w:t xml:space="preserve">add expenses on behalf of another user: </w:t>
            </w:r>
          </w:p>
          <w:p w14:paraId="09C89E17" w14:textId="328CC8F0" w:rsidR="000823F8" w:rsidRPr="00D56863" w:rsidRDefault="000823F8" w:rsidP="00A24EE2">
            <w:pPr>
              <w:pStyle w:val="ConcurTableText"/>
              <w:rPr>
                <w:rFonts w:eastAsia="Arial Unicode MS"/>
              </w:rPr>
            </w:pPr>
            <w:r>
              <w:rPr>
                <w:rFonts w:eastAsia="Arial Unicode MS"/>
              </w:rPr>
              <w:t xml:space="preserve">1) </w:t>
            </w:r>
            <w:r w:rsidR="002B296E">
              <w:rPr>
                <w:rFonts w:eastAsia="Arial Unicode MS"/>
              </w:rPr>
              <w:t xml:space="preserve">Ensure </w:t>
            </w:r>
            <w:r w:rsidR="006B69EF">
              <w:rPr>
                <w:rFonts w:eastAsia="Arial Unicode MS"/>
              </w:rPr>
              <w:t xml:space="preserve">that you are acting as another user. This is indicated by the green banner at the top of the screen. </w:t>
            </w:r>
            <w:r w:rsidR="007C1DB7">
              <w:rPr>
                <w:rFonts w:eastAsia="Arial Unicode MS"/>
              </w:rPr>
              <w:t xml:space="preserve">Once enabled, you will automatically be directed to the </w:t>
            </w:r>
            <w:r w:rsidR="007C1DB7">
              <w:rPr>
                <w:rFonts w:eastAsia="Arial Unicode MS"/>
                <w:b/>
                <w:bCs/>
              </w:rPr>
              <w:t>Expense</w:t>
            </w:r>
            <w:r w:rsidR="00D56863">
              <w:rPr>
                <w:rFonts w:eastAsia="Arial Unicode MS"/>
                <w:b/>
                <w:bCs/>
              </w:rPr>
              <w:t xml:space="preserve">s </w:t>
            </w:r>
            <w:r w:rsidR="00D56863">
              <w:rPr>
                <w:rFonts w:eastAsia="Arial Unicode MS"/>
              </w:rPr>
              <w:t xml:space="preserve">screen. </w:t>
            </w:r>
          </w:p>
        </w:tc>
      </w:tr>
      <w:tr w:rsidR="000823F8" w:rsidRPr="006429D2" w14:paraId="737D9338" w14:textId="77777777" w:rsidTr="00A24EE2">
        <w:trPr>
          <w:cantSplit/>
        </w:trPr>
        <w:tc>
          <w:tcPr>
            <w:tcW w:w="6900" w:type="dxa"/>
          </w:tcPr>
          <w:p w14:paraId="059D9A6E" w14:textId="7EF7CD33" w:rsidR="000823F8" w:rsidRPr="006429D2" w:rsidRDefault="00A81D87" w:rsidP="00A24EE2">
            <w:pPr>
              <w:pStyle w:val="ConcurTableText"/>
            </w:pPr>
            <w:r>
              <w:rPr>
                <w:noProof/>
              </w:rPr>
              <w:lastRenderedPageBreak/>
              <w:drawing>
                <wp:inline distT="0" distB="0" distL="0" distR="0" wp14:anchorId="6D02F71C" wp14:editId="25CECD9B">
                  <wp:extent cx="1612145" cy="3474720"/>
                  <wp:effectExtent l="0" t="0" r="762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2145" cy="3474720"/>
                          </a:xfrm>
                          <a:prstGeom prst="rect">
                            <a:avLst/>
                          </a:prstGeom>
                        </pic:spPr>
                      </pic:pic>
                    </a:graphicData>
                  </a:graphic>
                </wp:inline>
              </w:drawing>
            </w:r>
            <w:r w:rsidR="000823F8">
              <w:rPr>
                <w:noProof/>
              </w:rPr>
              <w:t xml:space="preserve"> </w:t>
            </w:r>
          </w:p>
        </w:tc>
        <w:tc>
          <w:tcPr>
            <w:tcW w:w="2738" w:type="dxa"/>
          </w:tcPr>
          <w:p w14:paraId="0A3A23D7" w14:textId="5178D0C2" w:rsidR="000823F8" w:rsidRPr="00A13C1E" w:rsidRDefault="000823F8" w:rsidP="00A24EE2">
            <w:pPr>
              <w:pStyle w:val="ConcurTableText"/>
            </w:pPr>
            <w:r>
              <w:rPr>
                <w:rFonts w:eastAsia="Arial Unicode MS"/>
              </w:rPr>
              <w:t xml:space="preserve">2) </w:t>
            </w:r>
            <w:r w:rsidR="00CF4B3B">
              <w:rPr>
                <w:rFonts w:eastAsia="Arial Unicode MS"/>
              </w:rPr>
              <w:t xml:space="preserve">Click the </w:t>
            </w:r>
            <w:r w:rsidR="00A81D87">
              <w:rPr>
                <w:rFonts w:eastAsia="Arial Unicode MS"/>
              </w:rPr>
              <w:t>plus icon</w:t>
            </w:r>
            <w:r w:rsidR="00CF4B3B">
              <w:rPr>
                <w:rFonts w:eastAsia="Arial Unicode MS"/>
                <w:b/>
                <w:bCs/>
              </w:rPr>
              <w:t xml:space="preserve"> </w:t>
            </w:r>
            <w:r w:rsidR="00CF4B3B">
              <w:rPr>
                <w:rFonts w:eastAsia="Arial Unicode MS"/>
              </w:rPr>
              <w:t xml:space="preserve">and the </w:t>
            </w:r>
            <w:r w:rsidR="00CF4B3B">
              <w:rPr>
                <w:rFonts w:eastAsia="Arial Unicode MS"/>
                <w:b/>
                <w:bCs/>
              </w:rPr>
              <w:t>ExpenseIt</w:t>
            </w:r>
            <w:r w:rsidR="00CF4B3B">
              <w:rPr>
                <w:rFonts w:eastAsia="Arial Unicode MS"/>
              </w:rPr>
              <w:t xml:space="preserve"> </w:t>
            </w:r>
            <w:r w:rsidR="005D4C78">
              <w:rPr>
                <w:rFonts w:eastAsia="Arial Unicode MS"/>
              </w:rPr>
              <w:t xml:space="preserve">option will appear. Tap this option and you will be able to select the receipt to be added as an expense. By tapping </w:t>
            </w:r>
            <w:r w:rsidR="005D4C78">
              <w:rPr>
                <w:rFonts w:eastAsia="Arial Unicode MS"/>
                <w:b/>
                <w:bCs/>
              </w:rPr>
              <w:t>Done</w:t>
            </w:r>
            <w:r w:rsidR="00A13C1E">
              <w:rPr>
                <w:rFonts w:eastAsia="Arial Unicode MS"/>
              </w:rPr>
              <w:t xml:space="preserve">, you will be re-directed to </w:t>
            </w:r>
            <w:proofErr w:type="spellStart"/>
            <w:r w:rsidR="00A13C1E">
              <w:rPr>
                <w:rFonts w:eastAsia="Arial Unicode MS"/>
              </w:rPr>
              <w:t>to</w:t>
            </w:r>
            <w:proofErr w:type="spellEnd"/>
            <w:r w:rsidR="00A13C1E">
              <w:rPr>
                <w:rFonts w:eastAsia="Arial Unicode MS"/>
              </w:rPr>
              <w:t xml:space="preserve"> the </w:t>
            </w:r>
            <w:r w:rsidR="00A13C1E">
              <w:rPr>
                <w:rFonts w:eastAsia="Arial Unicode MS"/>
                <w:b/>
                <w:bCs/>
              </w:rPr>
              <w:t xml:space="preserve">Expenses </w:t>
            </w:r>
            <w:r w:rsidR="00A13C1E">
              <w:rPr>
                <w:rFonts w:eastAsia="Arial Unicode MS"/>
              </w:rPr>
              <w:t xml:space="preserve">list where you will see the uploaded receipt being processed. </w:t>
            </w:r>
          </w:p>
        </w:tc>
      </w:tr>
    </w:tbl>
    <w:p w14:paraId="46C961EA" w14:textId="01B555F1" w:rsidR="00AE52E7" w:rsidRDefault="00AE52E7" w:rsidP="002E2BCF">
      <w:pPr>
        <w:pStyle w:val="Heading4"/>
      </w:pPr>
      <w:r>
        <w:t xml:space="preserve">Stop Using Delegate Function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810"/>
        <w:gridCol w:w="2828"/>
      </w:tblGrid>
      <w:tr w:rsidR="00AE52E7" w:rsidRPr="006429D2" w14:paraId="22752282" w14:textId="77777777" w:rsidTr="00791F29">
        <w:trPr>
          <w:cantSplit/>
          <w:tblHeader/>
        </w:trPr>
        <w:tc>
          <w:tcPr>
            <w:tcW w:w="6810" w:type="dxa"/>
            <w:shd w:val="clear" w:color="auto" w:fill="000000"/>
          </w:tcPr>
          <w:p w14:paraId="36BE2DD8" w14:textId="77777777" w:rsidR="00AE52E7" w:rsidRPr="006429D2" w:rsidRDefault="00AE52E7" w:rsidP="00791F29">
            <w:pPr>
              <w:pStyle w:val="ConcurTableHeadLeft"/>
            </w:pPr>
            <w:r>
              <w:t>Screen(s)</w:t>
            </w:r>
          </w:p>
        </w:tc>
        <w:tc>
          <w:tcPr>
            <w:tcW w:w="2828" w:type="dxa"/>
            <w:shd w:val="clear" w:color="auto" w:fill="000000"/>
          </w:tcPr>
          <w:p w14:paraId="38F17729" w14:textId="77777777" w:rsidR="00AE52E7" w:rsidRPr="006429D2" w:rsidRDefault="00AE52E7" w:rsidP="00791F29">
            <w:pPr>
              <w:pStyle w:val="ConcurTableHeadLeft"/>
            </w:pPr>
            <w:r w:rsidRPr="006429D2">
              <w:t>Description/Action</w:t>
            </w:r>
          </w:p>
        </w:tc>
      </w:tr>
      <w:tr w:rsidR="00AE52E7" w:rsidRPr="00D56863" w14:paraId="4A2AB828" w14:textId="77777777" w:rsidTr="00791F29">
        <w:trPr>
          <w:cantSplit/>
        </w:trPr>
        <w:tc>
          <w:tcPr>
            <w:tcW w:w="6810" w:type="dxa"/>
          </w:tcPr>
          <w:p w14:paraId="02B99B10" w14:textId="32715C17" w:rsidR="00AE52E7" w:rsidRPr="006429D2" w:rsidRDefault="005E7DC2" w:rsidP="00791F29">
            <w:pPr>
              <w:pStyle w:val="ConcurTableText"/>
            </w:pPr>
            <w:r>
              <w:rPr>
                <w:noProof/>
              </w:rPr>
              <w:drawing>
                <wp:inline distT="0" distB="0" distL="0" distR="0" wp14:anchorId="0C8D7A02" wp14:editId="76975BEC">
                  <wp:extent cx="1806819" cy="391477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0782" cy="3923360"/>
                          </a:xfrm>
                          <a:prstGeom prst="rect">
                            <a:avLst/>
                          </a:prstGeom>
                        </pic:spPr>
                      </pic:pic>
                    </a:graphicData>
                  </a:graphic>
                </wp:inline>
              </w:drawing>
            </w:r>
            <w:r w:rsidR="006D47C7">
              <w:rPr>
                <w:noProof/>
              </w:rPr>
              <w:drawing>
                <wp:inline distT="0" distB="0" distL="0" distR="0" wp14:anchorId="41E6BCB1" wp14:editId="7F8F7F7F">
                  <wp:extent cx="2244838" cy="3897630"/>
                  <wp:effectExtent l="0" t="0" r="317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8590" cy="3904145"/>
                          </a:xfrm>
                          <a:prstGeom prst="rect">
                            <a:avLst/>
                          </a:prstGeom>
                        </pic:spPr>
                      </pic:pic>
                    </a:graphicData>
                  </a:graphic>
                </wp:inline>
              </w:drawing>
            </w:r>
          </w:p>
        </w:tc>
        <w:tc>
          <w:tcPr>
            <w:tcW w:w="2828" w:type="dxa"/>
          </w:tcPr>
          <w:p w14:paraId="257E7361" w14:textId="77777777" w:rsidR="00AE52E7" w:rsidRDefault="00AE52E7" w:rsidP="00791F29">
            <w:pPr>
              <w:pStyle w:val="ConcurTableText"/>
              <w:rPr>
                <w:rFonts w:eastAsia="Arial Unicode MS"/>
                <w:noProof/>
              </w:rPr>
            </w:pPr>
            <w:r>
              <w:rPr>
                <w:rFonts w:eastAsia="Arial Unicode MS"/>
                <w:noProof/>
              </w:rPr>
              <w:t xml:space="preserve">To stop acting on behalf another user: </w:t>
            </w:r>
          </w:p>
          <w:p w14:paraId="7F1D1D6A" w14:textId="04907F28" w:rsidR="00AE52E7" w:rsidRPr="0077780A" w:rsidRDefault="00AE52E7" w:rsidP="00791F29">
            <w:pPr>
              <w:pStyle w:val="ConcurTableText"/>
            </w:pPr>
            <w:r>
              <w:t xml:space="preserve">1) </w:t>
            </w:r>
            <w:r w:rsidR="00441955" w:rsidRPr="003D7421">
              <w:t xml:space="preserve">To </w:t>
            </w:r>
            <w:r w:rsidR="00441955" w:rsidRPr="00D20620">
              <w:rPr>
                <w:b/>
                <w:bCs/>
              </w:rPr>
              <w:t>stop</w:t>
            </w:r>
            <w:r w:rsidR="00441955" w:rsidRPr="003D7421">
              <w:t xml:space="preserve"> acting on behalf of another user, </w:t>
            </w:r>
            <w:r w:rsidR="00441955">
              <w:t xml:space="preserve">tap the green banner where it is visible that you are acting as another user. In the pop up that appears, select </w:t>
            </w:r>
            <w:r w:rsidR="00441955" w:rsidRPr="009D4D52">
              <w:rPr>
                <w:b/>
                <w:bCs/>
              </w:rPr>
              <w:t>Stop.</w:t>
            </w:r>
          </w:p>
          <w:p w14:paraId="1AFE5FCD" w14:textId="77777777" w:rsidR="00AE52E7" w:rsidRDefault="00AE52E7" w:rsidP="00791F29">
            <w:pPr>
              <w:pStyle w:val="ConcurTableText"/>
              <w:rPr>
                <w:rFonts w:eastAsia="Arial Unicode MS"/>
              </w:rPr>
            </w:pPr>
          </w:p>
          <w:p w14:paraId="2BADEB5A" w14:textId="77777777" w:rsidR="00AE52E7" w:rsidRPr="00D56863" w:rsidRDefault="00AE52E7" w:rsidP="00791F29">
            <w:pPr>
              <w:pStyle w:val="ConcurTableText"/>
              <w:rPr>
                <w:rFonts w:eastAsia="Arial Unicode MS"/>
              </w:rPr>
            </w:pPr>
            <w:r>
              <w:rPr>
                <w:rFonts w:eastAsia="Arial Unicode MS"/>
              </w:rPr>
              <w:t xml:space="preserve">2) </w:t>
            </w:r>
            <w:r>
              <w:rPr>
                <w:noProof/>
              </w:rPr>
              <w:t xml:space="preserve">Once you tap </w:t>
            </w:r>
            <w:r>
              <w:rPr>
                <w:b/>
                <w:bCs/>
                <w:noProof/>
              </w:rPr>
              <w:t>Stop</w:t>
            </w:r>
            <w:r>
              <w:rPr>
                <w:noProof/>
              </w:rPr>
              <w:t xml:space="preserve"> this message is automatically dismissed and the green banner also disappears. You now regains access to the usual features.</w:t>
            </w:r>
          </w:p>
        </w:tc>
      </w:tr>
    </w:tbl>
    <w:p w14:paraId="68895F6B" w14:textId="4E985D8F" w:rsidR="00F02455" w:rsidRDefault="0062020F" w:rsidP="009D4D52">
      <w:pPr>
        <w:pStyle w:val="ConcurNote"/>
      </w:pPr>
      <w:r>
        <w:rPr>
          <w:b/>
          <w:bCs/>
        </w:rPr>
        <w:lastRenderedPageBreak/>
        <w:t xml:space="preserve">Note: </w:t>
      </w:r>
      <w:r>
        <w:t xml:space="preserve">The Delegate Function is currently only available for GRDC users who are ExpenseIt enabled. </w:t>
      </w:r>
      <w:r w:rsidR="00BE7EA6">
        <w:t xml:space="preserve">Once uploaded, expenses cannot be edited within the Mobile App. Only deleted and re-uploaded. </w:t>
      </w:r>
      <w:proofErr w:type="gramStart"/>
      <w:r w:rsidR="00F460B2">
        <w:t>Or,</w:t>
      </w:r>
      <w:proofErr w:type="gramEnd"/>
      <w:r w:rsidR="00F460B2">
        <w:t xml:space="preserve"> the user or delegate can edit the expense on the web.</w:t>
      </w:r>
    </w:p>
    <w:p w14:paraId="24A6A9C1" w14:textId="77777777" w:rsidR="00D070E3" w:rsidRDefault="00D070E3" w:rsidP="00D070E3">
      <w:pPr>
        <w:pStyle w:val="Heading4"/>
      </w:pPr>
      <w:r>
        <w:t>Using Delegate Function to Edit Expenses</w:t>
      </w:r>
      <w:r w:rsidRPr="00D4644C">
        <w:t xml:space="preserve"> </w:t>
      </w:r>
    </w:p>
    <w:tbl>
      <w:tblPr>
        <w:tblW w:w="96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an expense from the expense screen."/>
      </w:tblPr>
      <w:tblGrid>
        <w:gridCol w:w="6630"/>
        <w:gridCol w:w="3060"/>
      </w:tblGrid>
      <w:tr w:rsidR="00D070E3" w:rsidRPr="006429D2" w14:paraId="320E50DC" w14:textId="77777777" w:rsidTr="00B63B7D">
        <w:trPr>
          <w:cantSplit/>
          <w:tblHeader/>
        </w:trPr>
        <w:tc>
          <w:tcPr>
            <w:tcW w:w="6630" w:type="dxa"/>
            <w:shd w:val="clear" w:color="auto" w:fill="000000"/>
          </w:tcPr>
          <w:p w14:paraId="28CB294E" w14:textId="77777777" w:rsidR="00D070E3" w:rsidRPr="006429D2" w:rsidRDefault="00D070E3" w:rsidP="007A6573">
            <w:pPr>
              <w:pStyle w:val="ConcurTableHeadLeft"/>
            </w:pPr>
            <w:r>
              <w:t>Screen(s)</w:t>
            </w:r>
          </w:p>
        </w:tc>
        <w:tc>
          <w:tcPr>
            <w:tcW w:w="3060" w:type="dxa"/>
            <w:shd w:val="clear" w:color="auto" w:fill="000000"/>
          </w:tcPr>
          <w:p w14:paraId="14FC6729" w14:textId="77777777" w:rsidR="00D070E3" w:rsidRPr="006429D2" w:rsidRDefault="00D070E3" w:rsidP="007A6573">
            <w:pPr>
              <w:pStyle w:val="ConcurTableHeadLeft"/>
            </w:pPr>
            <w:r w:rsidRPr="006429D2">
              <w:t>Description/Action</w:t>
            </w:r>
          </w:p>
        </w:tc>
      </w:tr>
      <w:tr w:rsidR="00D070E3" w:rsidRPr="0094602A" w14:paraId="7F83231C" w14:textId="77777777" w:rsidTr="00B63B7D">
        <w:trPr>
          <w:cantSplit/>
        </w:trPr>
        <w:tc>
          <w:tcPr>
            <w:tcW w:w="6630" w:type="dxa"/>
            <w:tcBorders>
              <w:bottom w:val="single" w:sz="4" w:space="0" w:color="000000"/>
            </w:tcBorders>
          </w:tcPr>
          <w:p w14:paraId="6A40CDE7" w14:textId="77777777" w:rsidR="00D070E3" w:rsidRPr="00CB5C10" w:rsidRDefault="00D070E3" w:rsidP="007A6573">
            <w:pPr>
              <w:pStyle w:val="ConcurTableText"/>
              <w:rPr>
                <w:rStyle w:val="ConcurTableTextChar"/>
              </w:rPr>
            </w:pPr>
            <w:r w:rsidRPr="0073192E">
              <w:rPr>
                <w:noProof/>
              </w:rPr>
              <w:drawing>
                <wp:inline distT="0" distB="0" distL="0" distR="0" wp14:anchorId="6B3EFF1C" wp14:editId="6ACDBFF1">
                  <wp:extent cx="3962743" cy="39322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2743" cy="3932261"/>
                          </a:xfrm>
                          <a:prstGeom prst="rect">
                            <a:avLst/>
                          </a:prstGeom>
                        </pic:spPr>
                      </pic:pic>
                    </a:graphicData>
                  </a:graphic>
                </wp:inline>
              </w:drawing>
            </w:r>
          </w:p>
        </w:tc>
        <w:tc>
          <w:tcPr>
            <w:tcW w:w="3060" w:type="dxa"/>
          </w:tcPr>
          <w:p w14:paraId="532809C8" w14:textId="77777777" w:rsidR="00D070E3" w:rsidRDefault="00D070E3" w:rsidP="007A6573">
            <w:pPr>
              <w:pStyle w:val="ConcurTableText"/>
            </w:pPr>
            <w:r>
              <w:t xml:space="preserve">To Edit an Expense While Using the Delegate Function: </w:t>
            </w:r>
          </w:p>
          <w:p w14:paraId="420C28F4" w14:textId="77777777" w:rsidR="00D070E3" w:rsidRPr="0077780A" w:rsidRDefault="00D070E3" w:rsidP="007A6573">
            <w:pPr>
              <w:pStyle w:val="ConcurTableText"/>
            </w:pPr>
            <w:r>
              <w:t xml:space="preserve">1) Tap the </w:t>
            </w:r>
            <w:r>
              <w:rPr>
                <w:b/>
                <w:bCs/>
              </w:rPr>
              <w:t xml:space="preserve">Menu </w:t>
            </w:r>
            <w:r>
              <w:t xml:space="preserve">button and then tap </w:t>
            </w:r>
            <w:r>
              <w:rPr>
                <w:b/>
                <w:bCs/>
              </w:rPr>
              <w:t xml:space="preserve">Act as Another User. </w:t>
            </w:r>
            <w:r>
              <w:t xml:space="preserve">Once the user you wish to act on behalf of is selected, it will be indicated by a green banner. You will also be directed to the </w:t>
            </w:r>
            <w:r>
              <w:rPr>
                <w:b/>
                <w:bCs/>
              </w:rPr>
              <w:t xml:space="preserve">Expenses </w:t>
            </w:r>
            <w:r>
              <w:t xml:space="preserve">Screen. </w:t>
            </w:r>
          </w:p>
          <w:p w14:paraId="678BF6AC" w14:textId="77777777" w:rsidR="00D070E3" w:rsidRPr="0094602A" w:rsidRDefault="00D070E3" w:rsidP="007A6573">
            <w:pPr>
              <w:pStyle w:val="ConcurTableText"/>
            </w:pPr>
          </w:p>
        </w:tc>
      </w:tr>
      <w:tr w:rsidR="00D070E3" w:rsidRPr="0094602A" w14:paraId="4F3CD187" w14:textId="77777777" w:rsidTr="00B63B7D">
        <w:trPr>
          <w:cantSplit/>
        </w:trPr>
        <w:tc>
          <w:tcPr>
            <w:tcW w:w="6630" w:type="dxa"/>
            <w:tcBorders>
              <w:top w:val="single" w:sz="4" w:space="0" w:color="000000"/>
              <w:left w:val="single" w:sz="4" w:space="0" w:color="000000"/>
              <w:bottom w:val="single" w:sz="4" w:space="0" w:color="000000"/>
              <w:right w:val="single" w:sz="4" w:space="0" w:color="000000"/>
            </w:tcBorders>
            <w:shd w:val="clear" w:color="auto" w:fill="auto"/>
          </w:tcPr>
          <w:p w14:paraId="64E6E853" w14:textId="77777777" w:rsidR="00D070E3" w:rsidRPr="00AB5E35" w:rsidRDefault="00D070E3" w:rsidP="007A6573">
            <w:pPr>
              <w:pStyle w:val="ConcurTableText"/>
              <w:rPr>
                <w:noProof/>
                <w:snapToGrid/>
              </w:rPr>
            </w:pPr>
            <w:r w:rsidRPr="00D070E3">
              <w:rPr>
                <w:noProof/>
                <w:snapToGrid/>
              </w:rPr>
              <w:lastRenderedPageBreak/>
              <w:drawing>
                <wp:inline distT="0" distB="0" distL="0" distR="0" wp14:anchorId="72497A9B" wp14:editId="07F18878">
                  <wp:extent cx="2263336" cy="4221846"/>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63336" cy="4221846"/>
                          </a:xfrm>
                          <a:prstGeom prst="rect">
                            <a:avLst/>
                          </a:prstGeom>
                        </pic:spPr>
                      </pic:pic>
                    </a:graphicData>
                  </a:graphic>
                </wp:inline>
              </w:drawing>
            </w:r>
          </w:p>
        </w:tc>
        <w:tc>
          <w:tcPr>
            <w:tcW w:w="3060" w:type="dxa"/>
            <w:tcBorders>
              <w:left w:val="single" w:sz="4" w:space="0" w:color="000000"/>
            </w:tcBorders>
          </w:tcPr>
          <w:p w14:paraId="096B9B70" w14:textId="77777777" w:rsidR="00D070E3" w:rsidRDefault="00D070E3" w:rsidP="007A6573">
            <w:pPr>
              <w:pStyle w:val="ConcurTableText"/>
              <w:rPr>
                <w:rFonts w:eastAsia="Arial Unicode MS"/>
              </w:rPr>
            </w:pPr>
            <w:r>
              <w:t xml:space="preserve">2) </w:t>
            </w:r>
            <w:r w:rsidRPr="00585063">
              <w:rPr>
                <w:rFonts w:eastAsia="Arial Unicode MS"/>
              </w:rPr>
              <w:t xml:space="preserve">Once on the </w:t>
            </w:r>
            <w:r w:rsidRPr="00585063">
              <w:rPr>
                <w:rFonts w:eastAsia="Arial Unicode MS"/>
                <w:b/>
                <w:bCs/>
              </w:rPr>
              <w:t>Expenses</w:t>
            </w:r>
            <w:r w:rsidRPr="00585063">
              <w:rPr>
                <w:rFonts w:eastAsia="Arial Unicode MS"/>
              </w:rPr>
              <w:t xml:space="preserve"> page, select the Expense that needs to be edited and this will direct you to the details of this expense. Tap on the areas that need to be edited. Once the edits are made, tap </w:t>
            </w:r>
            <w:r w:rsidRPr="00585063">
              <w:rPr>
                <w:rFonts w:eastAsia="Arial Unicode MS"/>
                <w:b/>
                <w:bCs/>
              </w:rPr>
              <w:t>Save</w:t>
            </w:r>
            <w:r w:rsidRPr="00585063">
              <w:rPr>
                <w:rFonts w:eastAsia="Arial Unicode MS"/>
              </w:rPr>
              <w:t xml:space="preserve"> for the edits to be reflected.</w:t>
            </w:r>
          </w:p>
          <w:p w14:paraId="0036BEA8" w14:textId="77777777" w:rsidR="00D070E3" w:rsidRPr="00DC4220" w:rsidRDefault="00D070E3" w:rsidP="007A6573">
            <w:pPr>
              <w:pStyle w:val="ConcurTableText"/>
            </w:pPr>
          </w:p>
        </w:tc>
      </w:tr>
    </w:tbl>
    <w:p w14:paraId="662786CD" w14:textId="77777777" w:rsidR="00D070E3" w:rsidRPr="00D070E3" w:rsidRDefault="00D070E3" w:rsidP="00064192"/>
    <w:p w14:paraId="346EB520" w14:textId="77777777" w:rsidR="00892229" w:rsidRDefault="00C11E3B" w:rsidP="007C5A60">
      <w:pPr>
        <w:pStyle w:val="Heading2"/>
        <w:keepNext/>
        <w:keepLines/>
      </w:pPr>
      <w:bookmarkStart w:id="14" w:name="_Toc143172894"/>
      <w:r>
        <w:lastRenderedPageBreak/>
        <w:t>Android</w:t>
      </w:r>
      <w:bookmarkEnd w:id="12"/>
      <w:bookmarkEnd w:id="14"/>
    </w:p>
    <w:p w14:paraId="16274C9E" w14:textId="77777777" w:rsidR="00861906" w:rsidRPr="00D16A98" w:rsidRDefault="008A63FF" w:rsidP="00861A93">
      <w:pPr>
        <w:pStyle w:val="Heading3"/>
      </w:pPr>
      <w:bookmarkStart w:id="15" w:name="_Toc143172895"/>
      <w:r w:rsidRPr="008A63FF">
        <w:t>Convert Receipts into Expenses</w:t>
      </w:r>
      <w:bookmarkEnd w:id="1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onvert receipts into expenses."/>
      </w:tblPr>
      <w:tblGrid>
        <w:gridCol w:w="6759"/>
        <w:gridCol w:w="2879"/>
      </w:tblGrid>
      <w:tr w:rsidR="00861906" w:rsidRPr="006429D2" w14:paraId="233C1DF9" w14:textId="77777777" w:rsidTr="55D64CEF">
        <w:trPr>
          <w:cantSplit/>
          <w:tblHeader/>
        </w:trPr>
        <w:tc>
          <w:tcPr>
            <w:tcW w:w="6930" w:type="dxa"/>
            <w:shd w:val="clear" w:color="auto" w:fill="000000" w:themeFill="text1"/>
          </w:tcPr>
          <w:p w14:paraId="7CB30184" w14:textId="77777777" w:rsidR="00861906" w:rsidRPr="006429D2" w:rsidRDefault="00861906" w:rsidP="008D4B27">
            <w:pPr>
              <w:pStyle w:val="ConcurTableHeadLeft"/>
            </w:pPr>
            <w:r>
              <w:t>Screen(s)</w:t>
            </w:r>
          </w:p>
        </w:tc>
        <w:tc>
          <w:tcPr>
            <w:tcW w:w="2948" w:type="dxa"/>
            <w:shd w:val="clear" w:color="auto" w:fill="000000" w:themeFill="text1"/>
          </w:tcPr>
          <w:p w14:paraId="7A4E2707" w14:textId="77777777" w:rsidR="00861906" w:rsidRPr="006429D2" w:rsidRDefault="00861906" w:rsidP="008D4B27">
            <w:pPr>
              <w:pStyle w:val="ConcurTableHeadLeft"/>
            </w:pPr>
            <w:r w:rsidRPr="008D4B27">
              <w:t>Description</w:t>
            </w:r>
            <w:r w:rsidRPr="006429D2">
              <w:t>/Action</w:t>
            </w:r>
          </w:p>
        </w:tc>
      </w:tr>
      <w:tr w:rsidR="00861906" w:rsidRPr="006429D2" w14:paraId="797693E6" w14:textId="77777777" w:rsidTr="55D64CEF">
        <w:trPr>
          <w:cantSplit/>
        </w:trPr>
        <w:tc>
          <w:tcPr>
            <w:tcW w:w="6930" w:type="dxa"/>
          </w:tcPr>
          <w:p w14:paraId="5456989F" w14:textId="5151DFB6" w:rsidR="00861906" w:rsidRPr="006429D2" w:rsidRDefault="00D31823" w:rsidP="008D4B27">
            <w:pPr>
              <w:pStyle w:val="ConcurTableText"/>
            </w:pPr>
            <w:r>
              <w:rPr>
                <w:noProof/>
              </w:rPr>
              <w:drawing>
                <wp:inline distT="0" distB="0" distL="0" distR="0" wp14:anchorId="7D9BD76C" wp14:editId="5FB04A29">
                  <wp:extent cx="1645920" cy="3370493"/>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5920" cy="3370493"/>
                          </a:xfrm>
                          <a:prstGeom prst="rect">
                            <a:avLst/>
                          </a:prstGeom>
                        </pic:spPr>
                      </pic:pic>
                    </a:graphicData>
                  </a:graphic>
                </wp:inline>
              </w:drawing>
            </w:r>
          </w:p>
        </w:tc>
        <w:tc>
          <w:tcPr>
            <w:tcW w:w="2948" w:type="dxa"/>
          </w:tcPr>
          <w:p w14:paraId="1929EA53" w14:textId="77777777" w:rsidR="008D4B27" w:rsidRDefault="008D4B27" w:rsidP="008D4B27">
            <w:pPr>
              <w:pStyle w:val="ConcurTableText"/>
              <w:rPr>
                <w:rFonts w:eastAsia="Arial Unicode MS"/>
                <w:noProof/>
              </w:rPr>
            </w:pPr>
            <w:r>
              <w:rPr>
                <w:rFonts w:eastAsia="Arial Unicode MS"/>
                <w:noProof/>
              </w:rPr>
              <w:t>To turn your receipts into expenses:</w:t>
            </w:r>
          </w:p>
          <w:p w14:paraId="780F2E77" w14:textId="5A0DF823" w:rsidR="00D16A98" w:rsidRPr="00D16A98" w:rsidRDefault="00D16A98" w:rsidP="008D4B27">
            <w:pPr>
              <w:pStyle w:val="ConcurTableText"/>
              <w:rPr>
                <w:rFonts w:eastAsia="Arial Unicode MS"/>
              </w:rPr>
            </w:pPr>
            <w:r>
              <w:rPr>
                <w:rFonts w:eastAsia="Arial Unicode MS"/>
              </w:rPr>
              <w:t xml:space="preserve">1) Tap </w:t>
            </w:r>
            <w:r w:rsidR="00FA3778">
              <w:rPr>
                <w:rFonts w:eastAsia="Arial Unicode MS"/>
              </w:rPr>
              <w:t>the camera icon to launch ExpenseIt.</w:t>
            </w:r>
          </w:p>
        </w:tc>
      </w:tr>
      <w:tr w:rsidR="00861906" w:rsidRPr="006429D2" w14:paraId="679BF38D" w14:textId="77777777" w:rsidTr="55D64CEF">
        <w:trPr>
          <w:cantSplit/>
        </w:trPr>
        <w:tc>
          <w:tcPr>
            <w:tcW w:w="6930" w:type="dxa"/>
          </w:tcPr>
          <w:p w14:paraId="5514C462" w14:textId="77777777" w:rsidR="00861906" w:rsidRPr="006429D2" w:rsidRDefault="00DD1C26" w:rsidP="008D4B27">
            <w:pPr>
              <w:pStyle w:val="ConcurTableText"/>
            </w:pPr>
            <w:r w:rsidRPr="00AD5345">
              <w:rPr>
                <w:noProof/>
              </w:rPr>
              <w:drawing>
                <wp:inline distT="0" distB="0" distL="0" distR="0" wp14:anchorId="27440EDF" wp14:editId="78FB5381">
                  <wp:extent cx="1733550" cy="3552825"/>
                  <wp:effectExtent l="19050" t="19050" r="0" b="9525"/>
                  <wp:docPr id="12" name="Picture 12" descr="When taking a picture of a receipt in the mobile app,, it automatically zooms in on the rece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3552825"/>
                          </a:xfrm>
                          <a:prstGeom prst="rect">
                            <a:avLst/>
                          </a:prstGeom>
                          <a:noFill/>
                          <a:ln w="12700" cmpd="sng">
                            <a:solidFill>
                              <a:srgbClr val="000000"/>
                            </a:solidFill>
                            <a:miter lim="800000"/>
                            <a:headEnd/>
                            <a:tailEnd/>
                          </a:ln>
                          <a:effectLst/>
                        </pic:spPr>
                      </pic:pic>
                    </a:graphicData>
                  </a:graphic>
                </wp:inline>
              </w:drawing>
            </w:r>
            <w:r w:rsidR="00EA7439">
              <w:rPr>
                <w:noProof/>
              </w:rPr>
              <w:t xml:space="preserve"> </w:t>
            </w:r>
            <w:r w:rsidRPr="00AD5345">
              <w:rPr>
                <w:noProof/>
              </w:rPr>
              <w:drawing>
                <wp:inline distT="0" distB="0" distL="0" distR="0" wp14:anchorId="5CBF7B8A" wp14:editId="38F34AC1">
                  <wp:extent cx="1733550" cy="3552825"/>
                  <wp:effectExtent l="19050" t="19050" r="0" b="9525"/>
                  <wp:docPr id="13" name="Picture 13" descr="Preview Image - Tap Use to use the receipt image or tap Retake to retake the receip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3552825"/>
                          </a:xfrm>
                          <a:prstGeom prst="rect">
                            <a:avLst/>
                          </a:prstGeom>
                          <a:noFill/>
                          <a:ln w="12700" cmpd="sng">
                            <a:solidFill>
                              <a:srgbClr val="000000"/>
                            </a:solidFill>
                            <a:miter lim="800000"/>
                            <a:headEnd/>
                            <a:tailEnd/>
                          </a:ln>
                          <a:effectLst/>
                        </pic:spPr>
                      </pic:pic>
                    </a:graphicData>
                  </a:graphic>
                </wp:inline>
              </w:drawing>
            </w:r>
          </w:p>
        </w:tc>
        <w:tc>
          <w:tcPr>
            <w:tcW w:w="2948" w:type="dxa"/>
          </w:tcPr>
          <w:p w14:paraId="18BEB7C0" w14:textId="77777777" w:rsidR="00861906" w:rsidRPr="006429D2" w:rsidRDefault="00D16A98" w:rsidP="008D4B27">
            <w:pPr>
              <w:pStyle w:val="ConcurTableText"/>
            </w:pPr>
            <w:r>
              <w:rPr>
                <w:rFonts w:eastAsia="Arial Unicode MS"/>
              </w:rPr>
              <w:t xml:space="preserve">2) Take a picture of the receipt. </w:t>
            </w:r>
            <w:r w:rsidR="00146851">
              <w:rPr>
                <w:rFonts w:eastAsia="Arial Unicode MS"/>
              </w:rPr>
              <w:t xml:space="preserve">SAP </w:t>
            </w:r>
            <w:r>
              <w:rPr>
                <w:rFonts w:eastAsia="Arial Unicode MS"/>
              </w:rPr>
              <w:t>Concur analyzes the receipt information.</w:t>
            </w:r>
          </w:p>
        </w:tc>
      </w:tr>
      <w:tr w:rsidR="00861906" w:rsidRPr="006429D2" w14:paraId="4E8275BA" w14:textId="77777777" w:rsidTr="55D64CEF">
        <w:trPr>
          <w:cantSplit/>
        </w:trPr>
        <w:tc>
          <w:tcPr>
            <w:tcW w:w="6930" w:type="dxa"/>
          </w:tcPr>
          <w:p w14:paraId="64DB47E7" w14:textId="77777777" w:rsidR="00861906" w:rsidRPr="006429D2" w:rsidRDefault="00DD1C26" w:rsidP="008D4B27">
            <w:pPr>
              <w:pStyle w:val="ConcurTableText"/>
            </w:pPr>
            <w:r w:rsidRPr="00AD5345">
              <w:rPr>
                <w:noProof/>
              </w:rPr>
              <w:lastRenderedPageBreak/>
              <w:drawing>
                <wp:inline distT="0" distB="0" distL="0" distR="0" wp14:anchorId="68879DFC" wp14:editId="35C4BE84">
                  <wp:extent cx="2000250" cy="3552825"/>
                  <wp:effectExtent l="19050" t="19050" r="0" b="9525"/>
                  <wp:docPr id="14" name="Picture 14" descr="Expenses - After the mobile app analyzes the receipt image, tap the receipt to ope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r w:rsidR="004907A2">
              <w:rPr>
                <w:noProof/>
              </w:rPr>
              <w:t xml:space="preserve"> </w:t>
            </w:r>
            <w:r w:rsidRPr="00AD5345">
              <w:rPr>
                <w:noProof/>
              </w:rPr>
              <w:drawing>
                <wp:inline distT="0" distB="0" distL="0" distR="0" wp14:anchorId="57CD8BFE" wp14:editId="03807867">
                  <wp:extent cx="2000250" cy="3552825"/>
                  <wp:effectExtent l="19050" t="19050" r="0" b="9525"/>
                  <wp:docPr id="15" name="Picture 15" descr="Expense - After making the desired edits to the receipt, tap Move to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p>
        </w:tc>
        <w:tc>
          <w:tcPr>
            <w:tcW w:w="2948" w:type="dxa"/>
          </w:tcPr>
          <w:p w14:paraId="4B626766" w14:textId="77777777" w:rsidR="00D16A98" w:rsidRDefault="00D16A98" w:rsidP="008D4B27">
            <w:pPr>
              <w:pStyle w:val="ConcurTableText"/>
              <w:rPr>
                <w:rFonts w:eastAsia="Arial Unicode MS"/>
              </w:rPr>
            </w:pPr>
            <w:r w:rsidRPr="55D64CEF">
              <w:rPr>
                <w:rFonts w:eastAsia="Arial Unicode MS"/>
              </w:rPr>
              <w:t>3) When the analysis is complete, open the receipt, attach to a report, edit as necessary, etc.</w:t>
            </w:r>
          </w:p>
          <w:p w14:paraId="19257EE9" w14:textId="77777777" w:rsidR="00861906" w:rsidRPr="006429D2" w:rsidRDefault="004A0CAE" w:rsidP="008D4B27">
            <w:pPr>
              <w:pStyle w:val="ConcurTableText"/>
            </w:pPr>
            <w:r>
              <w:t>4) When done, tap</w:t>
            </w:r>
            <w:r w:rsidR="00D16A98" w:rsidRPr="005F5863">
              <w:rPr>
                <w:b/>
              </w:rPr>
              <w:t xml:space="preserve"> Move To Claim</w:t>
            </w:r>
            <w:r w:rsidR="00D16A98">
              <w:t>.</w:t>
            </w:r>
          </w:p>
        </w:tc>
      </w:tr>
    </w:tbl>
    <w:p w14:paraId="7DEB4C8A" w14:textId="77777777" w:rsidR="002703EA" w:rsidRDefault="002703EA" w:rsidP="002703EA">
      <w:pPr>
        <w:pStyle w:val="Heading3"/>
      </w:pPr>
      <w:bookmarkStart w:id="16" w:name="_Toc534270519"/>
      <w:bookmarkStart w:id="17" w:name="_Toc143172896"/>
      <w:bookmarkStart w:id="18" w:name="_Toc525813991"/>
      <w:r w:rsidRPr="002703EA">
        <w:t>On-Device Receipt Recognition</w:t>
      </w:r>
      <w:bookmarkEnd w:id="16"/>
      <w:bookmarkEnd w:id="17"/>
    </w:p>
    <w:p w14:paraId="46E44085" w14:textId="77777777" w:rsidR="00240EAF" w:rsidRPr="002703EA" w:rsidRDefault="00240EAF" w:rsidP="00780A48">
      <w:pPr>
        <w:pStyle w:val="Heading4"/>
      </w:pPr>
      <w:r w:rsidRPr="00D12EB4">
        <w:t>Automatically Detect Receipt Amount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Use the on-device recgonition feature to automatically detect the receipt amount."/>
      </w:tblPr>
      <w:tblGrid>
        <w:gridCol w:w="6759"/>
        <w:gridCol w:w="2879"/>
      </w:tblGrid>
      <w:tr w:rsidR="00240EAF" w:rsidRPr="006429D2" w14:paraId="2F8AD4B8" w14:textId="77777777" w:rsidTr="55D64CEF">
        <w:trPr>
          <w:cantSplit/>
          <w:tblHeader/>
        </w:trPr>
        <w:tc>
          <w:tcPr>
            <w:tcW w:w="6930" w:type="dxa"/>
            <w:shd w:val="clear" w:color="auto" w:fill="000000" w:themeFill="text1"/>
          </w:tcPr>
          <w:p w14:paraId="3D8C07DB" w14:textId="77777777" w:rsidR="00240EAF" w:rsidRPr="006429D2" w:rsidRDefault="00240EAF" w:rsidP="003F0CAE">
            <w:pPr>
              <w:pStyle w:val="ConcurTableHeadLeft"/>
            </w:pPr>
            <w:r>
              <w:t>Screen(s)</w:t>
            </w:r>
          </w:p>
        </w:tc>
        <w:tc>
          <w:tcPr>
            <w:tcW w:w="2948" w:type="dxa"/>
            <w:shd w:val="clear" w:color="auto" w:fill="000000" w:themeFill="text1"/>
          </w:tcPr>
          <w:p w14:paraId="401638B9" w14:textId="77777777" w:rsidR="00240EAF" w:rsidRPr="006429D2" w:rsidRDefault="00240EAF" w:rsidP="003F0CAE">
            <w:pPr>
              <w:pStyle w:val="ConcurTableHeadLeft"/>
            </w:pPr>
            <w:r w:rsidRPr="008D4B27">
              <w:t>Description</w:t>
            </w:r>
            <w:r w:rsidRPr="006429D2">
              <w:t>/Action</w:t>
            </w:r>
          </w:p>
        </w:tc>
      </w:tr>
      <w:tr w:rsidR="00240EAF" w:rsidRPr="006429D2" w14:paraId="3A8C05E1" w14:textId="77777777" w:rsidTr="55D64CEF">
        <w:trPr>
          <w:cantSplit/>
        </w:trPr>
        <w:tc>
          <w:tcPr>
            <w:tcW w:w="6930" w:type="dxa"/>
          </w:tcPr>
          <w:p w14:paraId="7C0F6391" w14:textId="5C6AC6B7" w:rsidR="00240EAF" w:rsidRPr="006429D2" w:rsidRDefault="009453E4" w:rsidP="003F0CAE">
            <w:pPr>
              <w:pStyle w:val="ConcurTableText"/>
            </w:pPr>
            <w:r>
              <w:rPr>
                <w:noProof/>
              </w:rPr>
              <w:drawing>
                <wp:inline distT="0" distB="0" distL="0" distR="0" wp14:anchorId="7A676B32" wp14:editId="6C8855F2">
                  <wp:extent cx="1645920" cy="356146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5920" cy="3561465"/>
                          </a:xfrm>
                          <a:prstGeom prst="rect">
                            <a:avLst/>
                          </a:prstGeom>
                        </pic:spPr>
                      </pic:pic>
                    </a:graphicData>
                  </a:graphic>
                </wp:inline>
              </w:drawing>
            </w:r>
            <w:r w:rsidR="00240EAF">
              <w:rPr>
                <w:noProof/>
                <w:snapToGrid/>
              </w:rPr>
              <w:t xml:space="preserve"> </w:t>
            </w:r>
            <w:r>
              <w:rPr>
                <w:noProof/>
              </w:rPr>
              <w:drawing>
                <wp:inline distT="0" distB="0" distL="0" distR="0" wp14:anchorId="30B78656" wp14:editId="0BA96DB5">
                  <wp:extent cx="1645920" cy="354291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5920" cy="3542912"/>
                          </a:xfrm>
                          <a:prstGeom prst="rect">
                            <a:avLst/>
                          </a:prstGeom>
                        </pic:spPr>
                      </pic:pic>
                    </a:graphicData>
                  </a:graphic>
                </wp:inline>
              </w:drawing>
            </w:r>
          </w:p>
        </w:tc>
        <w:tc>
          <w:tcPr>
            <w:tcW w:w="2948" w:type="dxa"/>
          </w:tcPr>
          <w:p w14:paraId="756BB1E0" w14:textId="77777777" w:rsidR="00240EAF" w:rsidRPr="008B333C" w:rsidRDefault="00240EAF" w:rsidP="003F0CAE">
            <w:pPr>
              <w:pStyle w:val="ConcurTableText"/>
              <w:rPr>
                <w:rFonts w:eastAsia="Arial Unicode MS"/>
              </w:rPr>
            </w:pPr>
            <w:r w:rsidRPr="008B333C">
              <w:rPr>
                <w:rFonts w:eastAsia="Arial Unicode MS"/>
              </w:rPr>
              <w:t>To convert a receipt amount automatically in ExpenseIt:</w:t>
            </w:r>
          </w:p>
          <w:p w14:paraId="3F93D67C" w14:textId="77777777" w:rsidR="00240EAF" w:rsidRPr="008B333C" w:rsidRDefault="00240EAF" w:rsidP="003F0CAE">
            <w:pPr>
              <w:pStyle w:val="ConcurTableText"/>
              <w:rPr>
                <w:rFonts w:eastAsia="Arial Unicode MS"/>
              </w:rPr>
            </w:pPr>
            <w:r w:rsidRPr="55D64CEF">
              <w:rPr>
                <w:rFonts w:eastAsia="Arial Unicode MS"/>
              </w:rPr>
              <w:t xml:space="preserve">1) On the home screen, tap </w:t>
            </w:r>
            <w:r w:rsidRPr="55D64CEF">
              <w:rPr>
                <w:rFonts w:eastAsia="Arial Unicode MS"/>
                <w:b/>
                <w:bCs/>
              </w:rPr>
              <w:t>ExpenseIt</w:t>
            </w:r>
            <w:r w:rsidRPr="55D64CEF">
              <w:rPr>
                <w:rFonts w:eastAsia="Arial Unicode MS"/>
              </w:rPr>
              <w:t>.</w:t>
            </w:r>
          </w:p>
          <w:p w14:paraId="2598337B" w14:textId="77777777" w:rsidR="00240EAF" w:rsidRPr="008B333C" w:rsidRDefault="00240EAF" w:rsidP="003F0CAE">
            <w:pPr>
              <w:pStyle w:val="ConcurTableText"/>
              <w:rPr>
                <w:rFonts w:eastAsia="Arial Unicode MS"/>
              </w:rPr>
            </w:pPr>
            <w:r w:rsidRPr="008B333C">
              <w:rPr>
                <w:rFonts w:eastAsia="Arial Unicode MS"/>
              </w:rPr>
              <w:t xml:space="preserve">2) On the </w:t>
            </w:r>
            <w:r w:rsidRPr="008B333C">
              <w:rPr>
                <w:rFonts w:eastAsia="Arial Unicode MS"/>
                <w:b/>
              </w:rPr>
              <w:t>Confirm Amount</w:t>
            </w:r>
            <w:r w:rsidRPr="008B333C">
              <w:rPr>
                <w:rFonts w:eastAsia="Arial Unicode MS"/>
              </w:rPr>
              <w:t xml:space="preserve"> screen, either:</w:t>
            </w:r>
          </w:p>
          <w:p w14:paraId="5AFBC6C1" w14:textId="77777777" w:rsidR="00240EAF" w:rsidRPr="008B333C" w:rsidRDefault="00240EAF" w:rsidP="003F0CAE">
            <w:pPr>
              <w:pStyle w:val="ConcurTableBullet"/>
              <w:rPr>
                <w:snapToGrid w:val="0"/>
              </w:rPr>
            </w:pPr>
            <w:r w:rsidRPr="008B333C">
              <w:rPr>
                <w:snapToGrid w:val="0"/>
              </w:rPr>
              <w:t>Tap the amount.</w:t>
            </w:r>
            <w:r w:rsidRPr="008B333C">
              <w:rPr>
                <w:snapToGrid w:val="0"/>
              </w:rPr>
              <w:br/>
            </w:r>
            <w:r w:rsidRPr="008B333C">
              <w:rPr>
                <w:i/>
                <w:snapToGrid w:val="0"/>
              </w:rPr>
              <w:t>-or-</w:t>
            </w:r>
          </w:p>
          <w:p w14:paraId="0804C87D" w14:textId="77777777" w:rsidR="00240EAF" w:rsidRPr="008B333C" w:rsidRDefault="00240EAF" w:rsidP="003F0CAE">
            <w:pPr>
              <w:pStyle w:val="ConcurTableBullet"/>
              <w:rPr>
                <w:snapToGrid w:val="0"/>
              </w:rPr>
            </w:pPr>
            <w:r w:rsidRPr="008B333C">
              <w:rPr>
                <w:snapToGrid w:val="0"/>
              </w:rPr>
              <w:t xml:space="preserve">Tap </w:t>
            </w:r>
            <w:r w:rsidRPr="008B333C">
              <w:rPr>
                <w:b/>
                <w:snapToGrid w:val="0"/>
              </w:rPr>
              <w:t>Incorrect</w:t>
            </w:r>
            <w:r w:rsidRPr="008B333C">
              <w:rPr>
                <w:snapToGrid w:val="0"/>
              </w:rPr>
              <w:t>, to enter an appropriate amount.</w:t>
            </w:r>
          </w:p>
        </w:tc>
      </w:tr>
    </w:tbl>
    <w:p w14:paraId="28CA517F" w14:textId="77777777" w:rsidR="00240EAF" w:rsidRPr="002703EA" w:rsidRDefault="00240EAF" w:rsidP="00780A48">
      <w:pPr>
        <w:pStyle w:val="Heading4"/>
      </w:pPr>
      <w:r w:rsidRPr="00D12EB4">
        <w:rPr>
          <w:noProof/>
        </w:rPr>
        <w:lastRenderedPageBreak/>
        <w:t>Manually Enter the Correct Receipt Amount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Manually enter the correct receipt amount."/>
      </w:tblPr>
      <w:tblGrid>
        <w:gridCol w:w="6427"/>
        <w:gridCol w:w="3211"/>
      </w:tblGrid>
      <w:tr w:rsidR="00240EAF" w:rsidRPr="006429D2" w14:paraId="7F295A55" w14:textId="77777777" w:rsidTr="55D64CEF">
        <w:trPr>
          <w:cantSplit/>
          <w:tblHeader/>
        </w:trPr>
        <w:tc>
          <w:tcPr>
            <w:tcW w:w="6030" w:type="dxa"/>
            <w:shd w:val="clear" w:color="auto" w:fill="000000" w:themeFill="text1"/>
          </w:tcPr>
          <w:p w14:paraId="74A536EC" w14:textId="77777777" w:rsidR="00240EAF" w:rsidRPr="006429D2" w:rsidRDefault="00240EAF" w:rsidP="003F0CAE">
            <w:pPr>
              <w:pStyle w:val="ConcurTableHeadLeft"/>
            </w:pPr>
            <w:r>
              <w:t>Screen(s)</w:t>
            </w:r>
          </w:p>
        </w:tc>
        <w:tc>
          <w:tcPr>
            <w:tcW w:w="3013" w:type="dxa"/>
            <w:shd w:val="clear" w:color="auto" w:fill="000000" w:themeFill="text1"/>
          </w:tcPr>
          <w:p w14:paraId="0138E803" w14:textId="77777777" w:rsidR="00240EAF" w:rsidRPr="006429D2" w:rsidRDefault="00240EAF" w:rsidP="003F0CAE">
            <w:pPr>
              <w:pStyle w:val="ConcurTableHeadLeft"/>
            </w:pPr>
            <w:r w:rsidRPr="008D4B27">
              <w:t>Description</w:t>
            </w:r>
            <w:r w:rsidRPr="006429D2">
              <w:t>/Action</w:t>
            </w:r>
          </w:p>
        </w:tc>
      </w:tr>
      <w:tr w:rsidR="00240EAF" w:rsidRPr="006429D2" w14:paraId="7CB422F7" w14:textId="77777777" w:rsidTr="55D64CEF">
        <w:trPr>
          <w:cantSplit/>
        </w:trPr>
        <w:tc>
          <w:tcPr>
            <w:tcW w:w="6030" w:type="dxa"/>
          </w:tcPr>
          <w:p w14:paraId="707B6544" w14:textId="77777777" w:rsidR="00240EAF" w:rsidRPr="006429D2" w:rsidRDefault="00DD1C26" w:rsidP="003F0CAE">
            <w:pPr>
              <w:pStyle w:val="ConcurTableText"/>
            </w:pPr>
            <w:r w:rsidRPr="008B333C">
              <w:rPr>
                <w:noProof/>
                <w:snapToGrid/>
              </w:rPr>
              <w:drawing>
                <wp:inline distT="0" distB="0" distL="0" distR="0" wp14:anchorId="56E84BA8" wp14:editId="28AB4BCB">
                  <wp:extent cx="1743075" cy="3552825"/>
                  <wp:effectExtent l="19050" t="19050" r="9525" b="9525"/>
                  <wp:docPr id="18" name="Picture 18" descr="Enter Amount - With the receipt open, enter the correct receipt amount and tap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845997\AppData\Local\Temp\SNAGHTML665e42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3552825"/>
                          </a:xfrm>
                          <a:prstGeom prst="rect">
                            <a:avLst/>
                          </a:prstGeom>
                          <a:noFill/>
                          <a:ln w="6350" cmpd="sng">
                            <a:solidFill>
                              <a:srgbClr val="000000"/>
                            </a:solidFill>
                            <a:miter lim="800000"/>
                            <a:headEnd/>
                            <a:tailEnd/>
                          </a:ln>
                          <a:effectLst/>
                        </pic:spPr>
                      </pic:pic>
                    </a:graphicData>
                  </a:graphic>
                </wp:inline>
              </w:drawing>
            </w:r>
            <w:r w:rsidR="00240EAF">
              <w:rPr>
                <w:noProof/>
                <w:snapToGrid/>
              </w:rPr>
              <w:t xml:space="preserve"> </w:t>
            </w:r>
            <w:r w:rsidRPr="008B333C">
              <w:rPr>
                <w:noProof/>
                <w:snapToGrid/>
              </w:rPr>
              <w:drawing>
                <wp:inline distT="0" distB="0" distL="0" distR="0" wp14:anchorId="4E876377" wp14:editId="3AFFB954">
                  <wp:extent cx="1724025" cy="3552825"/>
                  <wp:effectExtent l="19050" t="19050" r="9525" b="9525"/>
                  <wp:docPr id="19" name="Picture 19" descr="Finalise - With the receipt open, tap Next receipt to add another receipt or - if finished - tap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3552825"/>
                          </a:xfrm>
                          <a:prstGeom prst="rect">
                            <a:avLst/>
                          </a:prstGeom>
                          <a:noFill/>
                          <a:ln w="6350" cmpd="sng">
                            <a:solidFill>
                              <a:srgbClr val="000000"/>
                            </a:solidFill>
                            <a:miter lim="800000"/>
                            <a:headEnd/>
                            <a:tailEnd/>
                          </a:ln>
                          <a:effectLst/>
                        </pic:spPr>
                      </pic:pic>
                    </a:graphicData>
                  </a:graphic>
                </wp:inline>
              </w:drawing>
            </w:r>
          </w:p>
        </w:tc>
        <w:tc>
          <w:tcPr>
            <w:tcW w:w="3013" w:type="dxa"/>
          </w:tcPr>
          <w:p w14:paraId="48E8C6C8" w14:textId="77777777" w:rsidR="00240EAF" w:rsidRPr="008B333C" w:rsidRDefault="00240EAF" w:rsidP="003F0CAE">
            <w:pPr>
              <w:pStyle w:val="ConcurTableText"/>
              <w:rPr>
                <w:rFonts w:eastAsia="Arial Unicode MS"/>
              </w:rPr>
            </w:pPr>
            <w:r w:rsidRPr="55D64CEF">
              <w:rPr>
                <w:rFonts w:eastAsia="Arial Unicode MS"/>
              </w:rPr>
              <w:t>To manually enter the correct receipt amount:</w:t>
            </w:r>
          </w:p>
          <w:p w14:paraId="251EC1D9" w14:textId="77777777" w:rsidR="00240EAF" w:rsidRPr="008B333C" w:rsidRDefault="00240EAF" w:rsidP="003F0CAE">
            <w:pPr>
              <w:pStyle w:val="ConcurTableText"/>
              <w:rPr>
                <w:rFonts w:eastAsia="Arial Unicode MS"/>
              </w:rPr>
            </w:pPr>
            <w:r w:rsidRPr="008B333C">
              <w:rPr>
                <w:rFonts w:eastAsia="Arial Unicode MS"/>
              </w:rPr>
              <w:t xml:space="preserve">1) On the </w:t>
            </w:r>
            <w:r w:rsidRPr="008B333C">
              <w:rPr>
                <w:rFonts w:eastAsia="Arial Unicode MS"/>
                <w:b/>
              </w:rPr>
              <w:t>Confirm Amount</w:t>
            </w:r>
            <w:r w:rsidRPr="008B333C">
              <w:rPr>
                <w:rFonts w:eastAsia="Arial Unicode MS"/>
              </w:rPr>
              <w:t xml:space="preserve"> screen, tap </w:t>
            </w:r>
            <w:r w:rsidRPr="008B333C">
              <w:rPr>
                <w:rFonts w:eastAsia="Arial Unicode MS"/>
                <w:b/>
              </w:rPr>
              <w:t>Incorrect</w:t>
            </w:r>
            <w:r w:rsidRPr="008B333C">
              <w:rPr>
                <w:rFonts w:eastAsia="Arial Unicode MS"/>
              </w:rPr>
              <w:t>.</w:t>
            </w:r>
          </w:p>
          <w:p w14:paraId="27FF577C" w14:textId="77777777" w:rsidR="00240EAF" w:rsidRPr="008B333C" w:rsidRDefault="00240EAF" w:rsidP="003F0CAE">
            <w:pPr>
              <w:pStyle w:val="ConcurTableText"/>
              <w:rPr>
                <w:rFonts w:eastAsia="Arial Unicode MS"/>
                <w:b/>
              </w:rPr>
            </w:pPr>
            <w:r w:rsidRPr="008B333C">
              <w:rPr>
                <w:rFonts w:eastAsia="Arial Unicode MS"/>
              </w:rPr>
              <w:t xml:space="preserve">2) On the </w:t>
            </w:r>
            <w:r w:rsidRPr="008B333C">
              <w:rPr>
                <w:rFonts w:eastAsia="Arial Unicode MS"/>
                <w:b/>
              </w:rPr>
              <w:t>Enter Amount</w:t>
            </w:r>
            <w:r w:rsidRPr="008B333C">
              <w:rPr>
                <w:rFonts w:eastAsia="Arial Unicode MS"/>
              </w:rPr>
              <w:t xml:space="preserve"> screen, enter the appropriate amount and tap </w:t>
            </w:r>
            <w:r w:rsidRPr="008B333C">
              <w:rPr>
                <w:rFonts w:eastAsia="Arial Unicode MS"/>
                <w:b/>
              </w:rPr>
              <w:t>Use</w:t>
            </w:r>
            <w:r w:rsidRPr="008B333C">
              <w:rPr>
                <w:rFonts w:eastAsia="Arial Unicode MS"/>
              </w:rPr>
              <w:t xml:space="preserve"> when finished.</w:t>
            </w:r>
          </w:p>
          <w:p w14:paraId="09CBE5A0" w14:textId="77777777" w:rsidR="00240EAF" w:rsidRPr="008B333C" w:rsidRDefault="00240EAF" w:rsidP="003F0CAE">
            <w:pPr>
              <w:pStyle w:val="ConcurTableText"/>
              <w:rPr>
                <w:rFonts w:eastAsia="Arial Unicode MS"/>
              </w:rPr>
            </w:pPr>
            <w:r w:rsidRPr="008B333C">
              <w:rPr>
                <w:rFonts w:eastAsia="Arial Unicode MS"/>
              </w:rPr>
              <w:t xml:space="preserve">3) On the </w:t>
            </w:r>
            <w:proofErr w:type="spellStart"/>
            <w:r w:rsidR="00E70A2E" w:rsidRPr="008B333C">
              <w:rPr>
                <w:rFonts w:eastAsia="Arial Unicode MS"/>
                <w:b/>
              </w:rPr>
              <w:t>Finali</w:t>
            </w:r>
            <w:r w:rsidR="00661B52">
              <w:rPr>
                <w:rFonts w:eastAsia="Arial Unicode MS"/>
                <w:b/>
              </w:rPr>
              <w:t>s</w:t>
            </w:r>
            <w:r w:rsidR="00E70A2E" w:rsidRPr="008B333C">
              <w:rPr>
                <w:rFonts w:eastAsia="Arial Unicode MS"/>
                <w:b/>
              </w:rPr>
              <w:t>e</w:t>
            </w:r>
            <w:proofErr w:type="spellEnd"/>
            <w:r w:rsidRPr="008B333C">
              <w:rPr>
                <w:rFonts w:eastAsia="Arial Unicode MS"/>
              </w:rPr>
              <w:t xml:space="preserve"> screen, either:</w:t>
            </w:r>
          </w:p>
          <w:p w14:paraId="6E34D9BA" w14:textId="77777777" w:rsidR="00240EAF" w:rsidRPr="008B333C" w:rsidRDefault="00240EAF" w:rsidP="003F0CAE">
            <w:pPr>
              <w:pStyle w:val="ConcurTableBullet"/>
              <w:rPr>
                <w:snapToGrid w:val="0"/>
              </w:rPr>
            </w:pPr>
            <w:r w:rsidRPr="008B333C">
              <w:rPr>
                <w:snapToGrid w:val="0"/>
              </w:rPr>
              <w:t xml:space="preserve">Tap </w:t>
            </w:r>
            <w:r w:rsidR="00D0559C">
              <w:rPr>
                <w:b/>
                <w:snapToGrid w:val="0"/>
              </w:rPr>
              <w:t xml:space="preserve">Next </w:t>
            </w:r>
            <w:r w:rsidR="00661B52">
              <w:rPr>
                <w:b/>
                <w:snapToGrid w:val="0"/>
              </w:rPr>
              <w:t>R</w:t>
            </w:r>
            <w:r w:rsidR="00D0559C">
              <w:rPr>
                <w:b/>
                <w:snapToGrid w:val="0"/>
              </w:rPr>
              <w:t>eceipt</w:t>
            </w:r>
            <w:r w:rsidRPr="008B333C">
              <w:rPr>
                <w:b/>
                <w:snapToGrid w:val="0"/>
              </w:rPr>
              <w:t xml:space="preserve"> </w:t>
            </w:r>
            <w:r w:rsidRPr="008B333C">
              <w:rPr>
                <w:snapToGrid w:val="0"/>
              </w:rPr>
              <w:t>to go to the next receipt.</w:t>
            </w:r>
            <w:r w:rsidRPr="008B333C">
              <w:rPr>
                <w:b/>
                <w:snapToGrid w:val="0"/>
              </w:rPr>
              <w:br/>
            </w:r>
            <w:r w:rsidRPr="008B333C">
              <w:rPr>
                <w:i/>
                <w:snapToGrid w:val="0"/>
              </w:rPr>
              <w:t>-or-</w:t>
            </w:r>
          </w:p>
          <w:p w14:paraId="7C91B405" w14:textId="77777777" w:rsidR="00240EAF" w:rsidRPr="008B333C" w:rsidRDefault="00240EAF" w:rsidP="003F0CAE">
            <w:pPr>
              <w:pStyle w:val="ConcurTableBullet"/>
              <w:rPr>
                <w:snapToGrid w:val="0"/>
              </w:rPr>
            </w:pPr>
            <w:r w:rsidRPr="008B333C">
              <w:rPr>
                <w:snapToGrid w:val="0"/>
              </w:rPr>
              <w:t>Tap</w:t>
            </w:r>
            <w:r w:rsidRPr="008B333C">
              <w:rPr>
                <w:i/>
                <w:snapToGrid w:val="0"/>
              </w:rPr>
              <w:t xml:space="preserve"> </w:t>
            </w:r>
            <w:r w:rsidRPr="008B333C">
              <w:rPr>
                <w:b/>
                <w:snapToGrid w:val="0"/>
              </w:rPr>
              <w:t xml:space="preserve">Done </w:t>
            </w:r>
            <w:r w:rsidRPr="008B333C">
              <w:rPr>
                <w:snapToGrid w:val="0"/>
              </w:rPr>
              <w:t>to finish</w:t>
            </w:r>
            <w:r w:rsidRPr="008B333C">
              <w:rPr>
                <w:b/>
                <w:snapToGrid w:val="0"/>
              </w:rPr>
              <w:t>.</w:t>
            </w:r>
          </w:p>
        </w:tc>
      </w:tr>
    </w:tbl>
    <w:p w14:paraId="1BC8C3DC" w14:textId="77777777" w:rsidR="009771F6" w:rsidRDefault="009771F6" w:rsidP="009D4D52">
      <w:pPr>
        <w:pStyle w:val="Heading3"/>
      </w:pPr>
      <w:bookmarkStart w:id="19" w:name="_Toc143172897"/>
      <w:r>
        <w:lastRenderedPageBreak/>
        <w:t>Use of Delegate Function to Add Expenses</w:t>
      </w:r>
      <w:bookmarkEnd w:id="1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810"/>
        <w:gridCol w:w="2828"/>
      </w:tblGrid>
      <w:tr w:rsidR="009771F6" w:rsidRPr="006429D2" w14:paraId="0A49A21E" w14:textId="77777777" w:rsidTr="55D64CEF">
        <w:trPr>
          <w:cantSplit/>
          <w:tblHeader/>
        </w:trPr>
        <w:tc>
          <w:tcPr>
            <w:tcW w:w="6810" w:type="dxa"/>
            <w:shd w:val="clear" w:color="auto" w:fill="000000" w:themeFill="text1"/>
          </w:tcPr>
          <w:p w14:paraId="000E9BA7" w14:textId="77777777" w:rsidR="009771F6" w:rsidRPr="006429D2" w:rsidRDefault="009771F6" w:rsidP="00791F29">
            <w:pPr>
              <w:pStyle w:val="ConcurTableHeadLeft"/>
            </w:pPr>
            <w:r>
              <w:t>Screen(s)</w:t>
            </w:r>
          </w:p>
        </w:tc>
        <w:tc>
          <w:tcPr>
            <w:tcW w:w="2828" w:type="dxa"/>
            <w:shd w:val="clear" w:color="auto" w:fill="000000" w:themeFill="text1"/>
          </w:tcPr>
          <w:p w14:paraId="4B760925" w14:textId="77777777" w:rsidR="009771F6" w:rsidRPr="006429D2" w:rsidRDefault="009771F6" w:rsidP="00791F29">
            <w:pPr>
              <w:pStyle w:val="ConcurTableHeadLeft"/>
            </w:pPr>
            <w:r w:rsidRPr="006429D2">
              <w:t>Description/Action</w:t>
            </w:r>
          </w:p>
        </w:tc>
      </w:tr>
      <w:tr w:rsidR="009771F6" w:rsidRPr="00D56863" w14:paraId="5CC09D29" w14:textId="77777777" w:rsidTr="55D64CEF">
        <w:trPr>
          <w:cantSplit/>
        </w:trPr>
        <w:tc>
          <w:tcPr>
            <w:tcW w:w="6810" w:type="dxa"/>
          </w:tcPr>
          <w:p w14:paraId="45DD1990" w14:textId="50A13A52" w:rsidR="003F7CA1" w:rsidRPr="006429D2" w:rsidRDefault="008D552D" w:rsidP="00791F29">
            <w:pPr>
              <w:pStyle w:val="ConcurTableText"/>
            </w:pPr>
            <w:r w:rsidRPr="006F1AA4">
              <w:rPr>
                <w:rStyle w:val="ConcurTableTextChar"/>
                <w:noProof/>
              </w:rPr>
              <w:drawing>
                <wp:inline distT="0" distB="0" distL="0" distR="0" wp14:anchorId="54472BD0" wp14:editId="4968A41A">
                  <wp:extent cx="3778250" cy="4451350"/>
                  <wp:effectExtent l="0" t="0" r="0" b="6350"/>
                  <wp:docPr id="1870410601" name="Picture 18704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78250" cy="4451350"/>
                          </a:xfrm>
                          <a:prstGeom prst="rect">
                            <a:avLst/>
                          </a:prstGeom>
                        </pic:spPr>
                      </pic:pic>
                    </a:graphicData>
                  </a:graphic>
                </wp:inline>
              </w:drawing>
            </w:r>
          </w:p>
        </w:tc>
        <w:tc>
          <w:tcPr>
            <w:tcW w:w="2828" w:type="dxa"/>
          </w:tcPr>
          <w:p w14:paraId="4E2A79C9" w14:textId="31678271" w:rsidR="009771F6" w:rsidRDefault="009771F6" w:rsidP="00791F29">
            <w:pPr>
              <w:pStyle w:val="ConcurTableText"/>
              <w:rPr>
                <w:rFonts w:eastAsia="Arial Unicode MS"/>
                <w:noProof/>
              </w:rPr>
            </w:pPr>
            <w:r w:rsidRPr="55D64CEF">
              <w:rPr>
                <w:rFonts w:eastAsia="Arial Unicode MS"/>
                <w:noProof/>
              </w:rPr>
              <w:t>To add expenses on behalf of another user:</w:t>
            </w:r>
          </w:p>
          <w:p w14:paraId="1C9912D2" w14:textId="6B03F0E8" w:rsidR="004235C7" w:rsidRPr="0077780A" w:rsidRDefault="004235C7" w:rsidP="004235C7">
            <w:pPr>
              <w:pStyle w:val="ConcurTableText"/>
            </w:pPr>
            <w:r>
              <w:t xml:space="preserve">1) Tap the </w:t>
            </w:r>
            <w:r>
              <w:rPr>
                <w:b/>
                <w:bCs/>
              </w:rPr>
              <w:t xml:space="preserve">Menu </w:t>
            </w:r>
            <w:r>
              <w:t xml:space="preserve">button and then tap </w:t>
            </w:r>
            <w:r>
              <w:rPr>
                <w:b/>
                <w:bCs/>
              </w:rPr>
              <w:t xml:space="preserve">Act as Another User. </w:t>
            </w:r>
            <w:r>
              <w:t xml:space="preserve">Once the user you wish to act on behalf of is selected, it will be indicated by a green banner. You will also be directed to the </w:t>
            </w:r>
            <w:r>
              <w:rPr>
                <w:b/>
                <w:bCs/>
              </w:rPr>
              <w:t xml:space="preserve">Expenses </w:t>
            </w:r>
            <w:r>
              <w:t>Screen.</w:t>
            </w:r>
          </w:p>
          <w:p w14:paraId="4E8EF101" w14:textId="5C8CB217" w:rsidR="009771F6" w:rsidRPr="00D56863" w:rsidRDefault="009771F6" w:rsidP="00791F29">
            <w:pPr>
              <w:pStyle w:val="ConcurTableText"/>
              <w:rPr>
                <w:rFonts w:eastAsia="Arial Unicode MS"/>
              </w:rPr>
            </w:pPr>
          </w:p>
        </w:tc>
      </w:tr>
      <w:tr w:rsidR="003F7CA1" w:rsidRPr="00D56863" w14:paraId="2D70FB2F" w14:textId="77777777" w:rsidTr="55D64CEF">
        <w:trPr>
          <w:cantSplit/>
        </w:trPr>
        <w:tc>
          <w:tcPr>
            <w:tcW w:w="6810" w:type="dxa"/>
          </w:tcPr>
          <w:p w14:paraId="61A66E79" w14:textId="3C9D1196" w:rsidR="003F7CA1" w:rsidRPr="005F5A9D" w:rsidRDefault="008D552D" w:rsidP="00791F29">
            <w:pPr>
              <w:pStyle w:val="ConcurTableText"/>
              <w:rPr>
                <w:rStyle w:val="ConcurTableTextChar"/>
                <w:noProof/>
              </w:rPr>
            </w:pPr>
            <w:r w:rsidRPr="00694E6C">
              <w:rPr>
                <w:noProof/>
              </w:rPr>
              <w:drawing>
                <wp:inline distT="0" distB="0" distL="0" distR="0" wp14:anchorId="70B880BB" wp14:editId="712F6C95">
                  <wp:extent cx="3778250" cy="2915285"/>
                  <wp:effectExtent l="0" t="0" r="0" b="0"/>
                  <wp:docPr id="1870410603" name="Picture 187041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8250" cy="2915285"/>
                          </a:xfrm>
                          <a:prstGeom prst="rect">
                            <a:avLst/>
                          </a:prstGeom>
                        </pic:spPr>
                      </pic:pic>
                    </a:graphicData>
                  </a:graphic>
                </wp:inline>
              </w:drawing>
            </w:r>
          </w:p>
        </w:tc>
        <w:tc>
          <w:tcPr>
            <w:tcW w:w="2828" w:type="dxa"/>
          </w:tcPr>
          <w:p w14:paraId="48E8FE4F" w14:textId="57A6C5C0" w:rsidR="003F7CA1" w:rsidRDefault="00D66DAB" w:rsidP="00791F29">
            <w:pPr>
              <w:pStyle w:val="ConcurTableText"/>
              <w:rPr>
                <w:rFonts w:eastAsia="Arial Unicode MS"/>
                <w:noProof/>
              </w:rPr>
            </w:pPr>
            <w:r>
              <w:t xml:space="preserve">2) </w:t>
            </w:r>
            <w:r>
              <w:rPr>
                <w:rFonts w:eastAsia="Arial Unicode MS"/>
              </w:rPr>
              <w:t xml:space="preserve">Tap the </w:t>
            </w:r>
            <w:r>
              <w:rPr>
                <w:rFonts w:eastAsia="Arial Unicode MS"/>
                <w:b/>
                <w:bCs/>
              </w:rPr>
              <w:t xml:space="preserve">Add </w:t>
            </w:r>
            <w:r>
              <w:rPr>
                <w:rFonts w:eastAsia="Arial Unicode MS"/>
              </w:rPr>
              <w:t xml:space="preserve">button and the </w:t>
            </w:r>
            <w:r>
              <w:rPr>
                <w:rFonts w:eastAsia="Arial Unicode MS"/>
                <w:b/>
                <w:bCs/>
              </w:rPr>
              <w:t>ExpenseIt</w:t>
            </w:r>
            <w:r>
              <w:rPr>
                <w:rFonts w:eastAsia="Arial Unicode MS"/>
              </w:rPr>
              <w:t xml:space="preserve"> option will appear. Tap this option and you will be able to select the receipt to be added as an expense. Once selected, you will be redirected to the Receipt to confirm it. It will then appear in your </w:t>
            </w:r>
            <w:r>
              <w:rPr>
                <w:rFonts w:eastAsia="Arial Unicode MS"/>
                <w:b/>
                <w:bCs/>
              </w:rPr>
              <w:t xml:space="preserve">Expenses </w:t>
            </w:r>
            <w:r>
              <w:rPr>
                <w:rFonts w:eastAsia="Arial Unicode MS"/>
              </w:rPr>
              <w:t>List.</w:t>
            </w:r>
          </w:p>
        </w:tc>
      </w:tr>
      <w:tr w:rsidR="00B37D19" w:rsidRPr="00D56863" w14:paraId="41ADA2A5" w14:textId="77777777" w:rsidTr="55D64CEF">
        <w:trPr>
          <w:cantSplit/>
        </w:trPr>
        <w:tc>
          <w:tcPr>
            <w:tcW w:w="6810" w:type="dxa"/>
          </w:tcPr>
          <w:p w14:paraId="7ECB5F7E" w14:textId="1F7370FF" w:rsidR="00B37D19" w:rsidRPr="00DF1C1F" w:rsidRDefault="006362DA" w:rsidP="00791F29">
            <w:pPr>
              <w:pStyle w:val="ConcurTableText"/>
              <w:rPr>
                <w:noProof/>
                <w:snapToGrid/>
              </w:rPr>
            </w:pPr>
            <w:r>
              <w:rPr>
                <w:noProof/>
              </w:rPr>
              <w:lastRenderedPageBreak/>
              <w:drawing>
                <wp:inline distT="0" distB="0" distL="0" distR="0" wp14:anchorId="22705903" wp14:editId="4B139AE3">
                  <wp:extent cx="1655064" cy="3680230"/>
                  <wp:effectExtent l="0" t="0" r="2540" b="0"/>
                  <wp:docPr id="344401362" name="Picture 34440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5064" cy="3680230"/>
                          </a:xfrm>
                          <a:prstGeom prst="rect">
                            <a:avLst/>
                          </a:prstGeom>
                        </pic:spPr>
                      </pic:pic>
                    </a:graphicData>
                  </a:graphic>
                </wp:inline>
              </w:drawing>
            </w:r>
          </w:p>
        </w:tc>
        <w:tc>
          <w:tcPr>
            <w:tcW w:w="2828" w:type="dxa"/>
          </w:tcPr>
          <w:p w14:paraId="5B1B4EDF" w14:textId="5381469C" w:rsidR="00B37D19" w:rsidRDefault="000C79AF" w:rsidP="00D66DAB">
            <w:pPr>
              <w:pStyle w:val="ConcurTableText"/>
            </w:pPr>
            <w:r>
              <w:t xml:space="preserve">3) To Delete an Expense, swipe on the Expense you want to Delete from the list. Tap the </w:t>
            </w:r>
            <w:r>
              <w:rPr>
                <w:b/>
                <w:bCs/>
              </w:rPr>
              <w:t xml:space="preserve">Trash Can </w:t>
            </w:r>
            <w:r>
              <w:t>Icon. A message will appear at the bottom of the screen to confirm the selected is now deleted.</w:t>
            </w:r>
          </w:p>
        </w:tc>
      </w:tr>
    </w:tbl>
    <w:p w14:paraId="5D9B97E8" w14:textId="1A77DF41" w:rsidR="009771F6" w:rsidRDefault="00006316" w:rsidP="001E307C">
      <w:pPr>
        <w:pStyle w:val="Heading4"/>
      </w:pPr>
      <w:r>
        <w:t xml:space="preserve">Stop Using Delegate Function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810"/>
        <w:gridCol w:w="2828"/>
      </w:tblGrid>
      <w:tr w:rsidR="00006316" w:rsidRPr="006429D2" w14:paraId="46E442C1" w14:textId="77777777" w:rsidTr="00791F29">
        <w:trPr>
          <w:cantSplit/>
          <w:tblHeader/>
        </w:trPr>
        <w:tc>
          <w:tcPr>
            <w:tcW w:w="6810" w:type="dxa"/>
            <w:shd w:val="clear" w:color="auto" w:fill="000000"/>
          </w:tcPr>
          <w:p w14:paraId="535575A1" w14:textId="77777777" w:rsidR="00006316" w:rsidRPr="006429D2" w:rsidRDefault="00006316" w:rsidP="00791F29">
            <w:pPr>
              <w:pStyle w:val="ConcurTableHeadLeft"/>
            </w:pPr>
            <w:r>
              <w:t>Screen(s)</w:t>
            </w:r>
          </w:p>
        </w:tc>
        <w:tc>
          <w:tcPr>
            <w:tcW w:w="2828" w:type="dxa"/>
            <w:shd w:val="clear" w:color="auto" w:fill="000000"/>
          </w:tcPr>
          <w:p w14:paraId="108E872B" w14:textId="77777777" w:rsidR="00006316" w:rsidRPr="006429D2" w:rsidRDefault="00006316" w:rsidP="00791F29">
            <w:pPr>
              <w:pStyle w:val="ConcurTableHeadLeft"/>
            </w:pPr>
            <w:r w:rsidRPr="006429D2">
              <w:t>Description/Action</w:t>
            </w:r>
          </w:p>
        </w:tc>
      </w:tr>
      <w:tr w:rsidR="00006316" w:rsidRPr="00D56863" w14:paraId="0763EBDB" w14:textId="77777777" w:rsidTr="00791F29">
        <w:trPr>
          <w:cantSplit/>
        </w:trPr>
        <w:tc>
          <w:tcPr>
            <w:tcW w:w="6810" w:type="dxa"/>
          </w:tcPr>
          <w:p w14:paraId="3DE1C08D" w14:textId="6DA7C90D" w:rsidR="00006316" w:rsidRPr="006429D2" w:rsidRDefault="00D57AC5" w:rsidP="00791F29">
            <w:pPr>
              <w:pStyle w:val="ConcurTableText"/>
            </w:pPr>
            <w:r>
              <w:rPr>
                <w:noProof/>
              </w:rPr>
              <w:t xml:space="preserve"> </w:t>
            </w:r>
            <w:r>
              <w:rPr>
                <w:noProof/>
              </w:rPr>
              <w:drawing>
                <wp:inline distT="0" distB="0" distL="0" distR="0" wp14:anchorId="3AE77184" wp14:editId="78E7CF05">
                  <wp:extent cx="1645920" cy="3367688"/>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45920" cy="3367688"/>
                          </a:xfrm>
                          <a:prstGeom prst="rect">
                            <a:avLst/>
                          </a:prstGeom>
                        </pic:spPr>
                      </pic:pic>
                    </a:graphicData>
                  </a:graphic>
                </wp:inline>
              </w:drawing>
            </w:r>
          </w:p>
        </w:tc>
        <w:tc>
          <w:tcPr>
            <w:tcW w:w="2828" w:type="dxa"/>
          </w:tcPr>
          <w:p w14:paraId="18A4C448" w14:textId="2FFB2906" w:rsidR="00006316" w:rsidRDefault="00006316" w:rsidP="00791F29">
            <w:pPr>
              <w:pStyle w:val="ConcurTableText"/>
              <w:rPr>
                <w:rFonts w:eastAsia="Arial Unicode MS"/>
                <w:noProof/>
              </w:rPr>
            </w:pPr>
            <w:r>
              <w:rPr>
                <w:rFonts w:eastAsia="Arial Unicode MS"/>
                <w:noProof/>
              </w:rPr>
              <w:t>To stop acting on beh</w:t>
            </w:r>
            <w:r w:rsidR="00DE0C07">
              <w:rPr>
                <w:rFonts w:eastAsia="Arial Unicode MS"/>
                <w:noProof/>
              </w:rPr>
              <w:t>alf</w:t>
            </w:r>
            <w:r>
              <w:rPr>
                <w:rFonts w:eastAsia="Arial Unicode MS"/>
                <w:noProof/>
              </w:rPr>
              <w:t xml:space="preserve"> another user: </w:t>
            </w:r>
          </w:p>
          <w:p w14:paraId="040AB695" w14:textId="666197D8" w:rsidR="00006316" w:rsidRPr="0077780A" w:rsidRDefault="00006316" w:rsidP="00791F29">
            <w:pPr>
              <w:pStyle w:val="ConcurTableText"/>
            </w:pPr>
            <w:r>
              <w:t xml:space="preserve">1) Tap the </w:t>
            </w:r>
            <w:r w:rsidR="008055BE">
              <w:rPr>
                <w:b/>
                <w:bCs/>
              </w:rPr>
              <w:t>green banner,</w:t>
            </w:r>
            <w:r w:rsidR="008055BE">
              <w:t xml:space="preserve"> where it is displayed who you are acting on behalf of. </w:t>
            </w:r>
            <w:r w:rsidR="00BD5357">
              <w:t xml:space="preserve">From here, you can stop acting on behalf of this user, </w:t>
            </w:r>
            <w:proofErr w:type="gramStart"/>
            <w:r w:rsidR="00BD5357">
              <w:t>or,</w:t>
            </w:r>
            <w:proofErr w:type="gramEnd"/>
            <w:r w:rsidR="00BD5357">
              <w:t xml:space="preserve"> change the user you are acting on behalf of. </w:t>
            </w:r>
            <w:r>
              <w:t xml:space="preserve"> </w:t>
            </w:r>
          </w:p>
          <w:p w14:paraId="3B02B97F" w14:textId="77777777" w:rsidR="00006316" w:rsidRDefault="00006316" w:rsidP="00791F29">
            <w:pPr>
              <w:pStyle w:val="ConcurTableText"/>
              <w:rPr>
                <w:rFonts w:eastAsia="Arial Unicode MS"/>
              </w:rPr>
            </w:pPr>
          </w:p>
          <w:p w14:paraId="26F9F918" w14:textId="77777777" w:rsidR="00E32E8A" w:rsidRDefault="00E32E8A" w:rsidP="00791F29">
            <w:pPr>
              <w:pStyle w:val="ConcurTableText"/>
              <w:rPr>
                <w:noProof/>
              </w:rPr>
            </w:pPr>
            <w:r>
              <w:rPr>
                <w:rFonts w:eastAsia="Arial Unicode MS"/>
              </w:rPr>
              <w:t xml:space="preserve">2) </w:t>
            </w:r>
            <w:r w:rsidR="00C3351C">
              <w:rPr>
                <w:noProof/>
              </w:rPr>
              <w:t xml:space="preserve">Once you tap </w:t>
            </w:r>
            <w:r w:rsidR="00C3351C">
              <w:rPr>
                <w:b/>
                <w:bCs/>
                <w:noProof/>
              </w:rPr>
              <w:t>Stop</w:t>
            </w:r>
            <w:r w:rsidR="00AE52E7">
              <w:rPr>
                <w:noProof/>
              </w:rPr>
              <w:t xml:space="preserve"> this message is</w:t>
            </w:r>
            <w:r w:rsidR="00C3351C">
              <w:rPr>
                <w:noProof/>
              </w:rPr>
              <w:t xml:space="preserve"> automatically dismissed and the green banner also disappears. You now regains access to the usual features.</w:t>
            </w:r>
          </w:p>
          <w:p w14:paraId="2A0B1CFD" w14:textId="47C02D29" w:rsidR="00D57AC5" w:rsidRPr="00D57AC5" w:rsidRDefault="00D57AC5" w:rsidP="00791F29">
            <w:pPr>
              <w:pStyle w:val="ConcurTableText"/>
              <w:rPr>
                <w:rFonts w:eastAsia="Arial Unicode MS"/>
              </w:rPr>
            </w:pPr>
            <w:r>
              <w:rPr>
                <w:noProof/>
              </w:rPr>
              <w:t xml:space="preserve">3) From here, you can also choose to </w:t>
            </w:r>
            <w:r>
              <w:rPr>
                <w:b/>
                <w:bCs/>
                <w:noProof/>
              </w:rPr>
              <w:t>Act As Another User</w:t>
            </w:r>
            <w:r>
              <w:rPr>
                <w:noProof/>
              </w:rPr>
              <w:t>.</w:t>
            </w:r>
          </w:p>
        </w:tc>
      </w:tr>
    </w:tbl>
    <w:p w14:paraId="4B0BFED6" w14:textId="77777777" w:rsidR="006D47C7" w:rsidRPr="0062020F" w:rsidRDefault="006D47C7" w:rsidP="006D47C7">
      <w:pPr>
        <w:pStyle w:val="ConcurNote"/>
      </w:pPr>
      <w:r>
        <w:rPr>
          <w:b/>
          <w:bCs/>
        </w:rPr>
        <w:lastRenderedPageBreak/>
        <w:t xml:space="preserve">Note: </w:t>
      </w:r>
      <w:r>
        <w:t xml:space="preserve">The Delegate Function is currently only available for GRDC users who are ExpenseIt enabled. Once uploaded, expenses cannot be edited within the Mobile App. Only deleted and re-uploaded. </w:t>
      </w:r>
      <w:proofErr w:type="gramStart"/>
      <w:r>
        <w:t>Or,</w:t>
      </w:r>
      <w:proofErr w:type="gramEnd"/>
      <w:r>
        <w:t xml:space="preserve"> the user or delegate can edit the expense on the web.</w:t>
      </w:r>
    </w:p>
    <w:p w14:paraId="25AE6760" w14:textId="413D0953" w:rsidR="00006316" w:rsidRDefault="00006316" w:rsidP="00AA3145">
      <w:pPr>
        <w:pStyle w:val="ConcurBodyText"/>
        <w:sectPr w:rsidR="00006316" w:rsidSect="00B22DD7">
          <w:headerReference w:type="even" r:id="rId42"/>
          <w:headerReference w:type="default" r:id="rId43"/>
          <w:footerReference w:type="even" r:id="rId44"/>
          <w:footerReference w:type="default" r:id="rId45"/>
          <w:headerReference w:type="first" r:id="rId46"/>
          <w:footerReference w:type="first" r:id="rId47"/>
          <w:pgSz w:w="12240" w:h="15840"/>
          <w:pgMar w:top="1008" w:right="1152" w:bottom="1152" w:left="1440" w:header="720" w:footer="720" w:gutter="0"/>
          <w:cols w:space="720"/>
          <w:docGrid w:linePitch="360"/>
        </w:sectPr>
      </w:pPr>
    </w:p>
    <w:p w14:paraId="2EC09B47" w14:textId="77777777" w:rsidR="00AA3145" w:rsidRDefault="00AA3145" w:rsidP="00AA3145">
      <w:pPr>
        <w:pStyle w:val="Heading2"/>
        <w:keepLines/>
      </w:pPr>
      <w:bookmarkStart w:id="20" w:name="_Toc143172898"/>
      <w:r>
        <w:lastRenderedPageBreak/>
        <w:t>iPad</w:t>
      </w:r>
      <w:bookmarkEnd w:id="20"/>
    </w:p>
    <w:p w14:paraId="2E11BE9F" w14:textId="77777777" w:rsidR="00AA3145" w:rsidRPr="00D16A98" w:rsidRDefault="00AA3145" w:rsidP="00861A93">
      <w:pPr>
        <w:pStyle w:val="Heading3"/>
      </w:pPr>
      <w:bookmarkStart w:id="21" w:name="_Toc526339113"/>
      <w:bookmarkStart w:id="22" w:name="_Toc143172899"/>
      <w:r w:rsidRPr="008A63FF">
        <w:t>Convert Receipts into Expenses</w:t>
      </w:r>
      <w:bookmarkEnd w:id="21"/>
      <w:bookmarkEnd w:id="2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onvert receipts into expenses."/>
      </w:tblPr>
      <w:tblGrid>
        <w:gridCol w:w="10258"/>
        <w:gridCol w:w="3412"/>
      </w:tblGrid>
      <w:tr w:rsidR="00AA3145" w:rsidRPr="006429D2" w14:paraId="7D2C34FE" w14:textId="77777777" w:rsidTr="00E15FDC">
        <w:trPr>
          <w:cantSplit/>
          <w:tblHeader/>
        </w:trPr>
        <w:tc>
          <w:tcPr>
            <w:tcW w:w="10440" w:type="dxa"/>
            <w:shd w:val="clear" w:color="auto" w:fill="000000"/>
          </w:tcPr>
          <w:p w14:paraId="79CAACB4" w14:textId="77777777" w:rsidR="00AA3145" w:rsidRPr="006429D2" w:rsidRDefault="00AA3145" w:rsidP="00AA3145">
            <w:pPr>
              <w:pStyle w:val="ConcurTableHeadLeft"/>
            </w:pPr>
            <w:r>
              <w:t>Screen(s)</w:t>
            </w:r>
          </w:p>
        </w:tc>
        <w:tc>
          <w:tcPr>
            <w:tcW w:w="3470" w:type="dxa"/>
            <w:shd w:val="clear" w:color="auto" w:fill="000000"/>
          </w:tcPr>
          <w:p w14:paraId="6F507883" w14:textId="77777777" w:rsidR="00AA3145" w:rsidRPr="006429D2" w:rsidRDefault="00AA3145" w:rsidP="00AA3145">
            <w:pPr>
              <w:pStyle w:val="ConcurTableHeadLeft"/>
            </w:pPr>
            <w:r w:rsidRPr="008D4B27">
              <w:t>Description</w:t>
            </w:r>
            <w:r w:rsidRPr="006429D2">
              <w:t>/Action</w:t>
            </w:r>
          </w:p>
        </w:tc>
      </w:tr>
      <w:tr w:rsidR="00AA3145" w:rsidRPr="006429D2" w14:paraId="7D14F77F" w14:textId="77777777" w:rsidTr="00E15FDC">
        <w:trPr>
          <w:cantSplit/>
        </w:trPr>
        <w:tc>
          <w:tcPr>
            <w:tcW w:w="10440" w:type="dxa"/>
          </w:tcPr>
          <w:p w14:paraId="23F9FAC6" w14:textId="77777777" w:rsidR="00AA3145" w:rsidRPr="006429D2" w:rsidRDefault="00DD1C26" w:rsidP="00AA3145">
            <w:pPr>
              <w:pStyle w:val="ConcurTableText"/>
            </w:pPr>
            <w:r w:rsidRPr="00047A24">
              <w:rPr>
                <w:noProof/>
              </w:rPr>
              <w:drawing>
                <wp:inline distT="0" distB="0" distL="0" distR="0" wp14:anchorId="7F7590F8" wp14:editId="5C4788E8">
                  <wp:extent cx="4276725" cy="3200400"/>
                  <wp:effectExtent l="19050" t="19050" r="9525" b="0"/>
                  <wp:docPr id="20" name="Picture 20" descr="Tap Use to use the receipt image or tap Retake to retake the receip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MILL~1.COM\AppData\Local\Temp\SNAGHTML55801f.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6725" cy="3200400"/>
                          </a:xfrm>
                          <a:prstGeom prst="rect">
                            <a:avLst/>
                          </a:prstGeom>
                          <a:noFill/>
                          <a:ln w="12700" cmpd="sng">
                            <a:solidFill>
                              <a:srgbClr val="000000"/>
                            </a:solidFill>
                            <a:miter lim="800000"/>
                            <a:headEnd/>
                            <a:tailEnd/>
                          </a:ln>
                          <a:effectLst/>
                        </pic:spPr>
                      </pic:pic>
                    </a:graphicData>
                  </a:graphic>
                </wp:inline>
              </w:drawing>
            </w:r>
          </w:p>
        </w:tc>
        <w:tc>
          <w:tcPr>
            <w:tcW w:w="3470" w:type="dxa"/>
          </w:tcPr>
          <w:p w14:paraId="48163334" w14:textId="77777777" w:rsidR="00AA3145" w:rsidRDefault="00AA3145" w:rsidP="00AA3145">
            <w:pPr>
              <w:pStyle w:val="ConcurTableText"/>
              <w:rPr>
                <w:rFonts w:eastAsia="Arial Unicode MS"/>
                <w:noProof/>
              </w:rPr>
            </w:pPr>
            <w:r>
              <w:rPr>
                <w:rFonts w:eastAsia="Arial Unicode MS"/>
                <w:noProof/>
              </w:rPr>
              <w:t>To turn your receipts into expenses:</w:t>
            </w:r>
          </w:p>
          <w:p w14:paraId="16B7315A" w14:textId="77777777" w:rsidR="00AA3145" w:rsidRDefault="00B54A13" w:rsidP="00B54A13">
            <w:pPr>
              <w:pStyle w:val="ConcurTableText"/>
              <w:rPr>
                <w:rFonts w:eastAsia="Arial Unicode MS"/>
              </w:rPr>
            </w:pPr>
            <w:r>
              <w:rPr>
                <w:rFonts w:eastAsia="Arial Unicode MS"/>
              </w:rPr>
              <w:t xml:space="preserve">1) On the home </w:t>
            </w:r>
            <w:r w:rsidRPr="00B54A13">
              <w:rPr>
                <w:rFonts w:eastAsia="Arial Unicode MS"/>
              </w:rPr>
              <w:t>screen</w:t>
            </w:r>
            <w:r>
              <w:rPr>
                <w:rFonts w:eastAsia="Arial Unicode MS"/>
              </w:rPr>
              <w:t>, t</w:t>
            </w:r>
            <w:r w:rsidR="00AA3145">
              <w:rPr>
                <w:rFonts w:eastAsia="Arial Unicode MS"/>
              </w:rPr>
              <w:t xml:space="preserve">ap </w:t>
            </w:r>
            <w:r w:rsidR="00AA3145" w:rsidRPr="002B4FC3">
              <w:rPr>
                <w:rFonts w:eastAsia="Arial Unicode MS"/>
                <w:b/>
              </w:rPr>
              <w:t>ExpenseIt</w:t>
            </w:r>
            <w:r w:rsidR="00AA3145">
              <w:rPr>
                <w:rFonts w:eastAsia="Arial Unicode MS"/>
              </w:rPr>
              <w:t>.</w:t>
            </w:r>
          </w:p>
          <w:p w14:paraId="0CED0CE9" w14:textId="77777777" w:rsidR="00B54A13" w:rsidRPr="00D16A98" w:rsidRDefault="00B54A13" w:rsidP="00B54A13">
            <w:pPr>
              <w:pStyle w:val="ConcurTableText"/>
              <w:rPr>
                <w:rFonts w:eastAsia="Arial Unicode MS"/>
              </w:rPr>
            </w:pPr>
            <w:r>
              <w:rPr>
                <w:rFonts w:eastAsia="Arial Unicode MS"/>
              </w:rPr>
              <w:t xml:space="preserve">2) Take a picture of the receipt. </w:t>
            </w:r>
            <w:r w:rsidR="00146851">
              <w:rPr>
                <w:rFonts w:eastAsia="Arial Unicode MS"/>
              </w:rPr>
              <w:t xml:space="preserve">SAP </w:t>
            </w:r>
            <w:r>
              <w:rPr>
                <w:rFonts w:eastAsia="Arial Unicode MS"/>
              </w:rPr>
              <w:t>Concur analyzes the receipt information.</w:t>
            </w:r>
          </w:p>
        </w:tc>
      </w:tr>
      <w:tr w:rsidR="00AA3145" w:rsidRPr="006429D2" w14:paraId="531F3EFB" w14:textId="77777777" w:rsidTr="00E15FDC">
        <w:trPr>
          <w:cantSplit/>
        </w:trPr>
        <w:tc>
          <w:tcPr>
            <w:tcW w:w="10440" w:type="dxa"/>
          </w:tcPr>
          <w:p w14:paraId="2867AD76" w14:textId="18E96288" w:rsidR="00AA3145" w:rsidRPr="006429D2" w:rsidRDefault="00584FAE" w:rsidP="00AA3145">
            <w:pPr>
              <w:pStyle w:val="ConcurTableText"/>
            </w:pPr>
            <w:r>
              <w:rPr>
                <w:noProof/>
              </w:rPr>
              <w:lastRenderedPageBreak/>
              <w:drawing>
                <wp:inline distT="0" distB="0" distL="0" distR="0" wp14:anchorId="20ED7FAC" wp14:editId="5247C02D">
                  <wp:extent cx="2057400" cy="4445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400" cy="4445991"/>
                          </a:xfrm>
                          <a:prstGeom prst="rect">
                            <a:avLst/>
                          </a:prstGeom>
                        </pic:spPr>
                      </pic:pic>
                    </a:graphicData>
                  </a:graphic>
                </wp:inline>
              </w:drawing>
            </w:r>
          </w:p>
        </w:tc>
        <w:tc>
          <w:tcPr>
            <w:tcW w:w="3470" w:type="dxa"/>
          </w:tcPr>
          <w:p w14:paraId="2C76581E" w14:textId="77777777" w:rsidR="00AA3145" w:rsidRPr="00B54A13" w:rsidRDefault="00B54A13" w:rsidP="00AA3145">
            <w:pPr>
              <w:pStyle w:val="ConcurTableText"/>
              <w:rPr>
                <w:rFonts w:eastAsia="Arial Unicode MS"/>
              </w:rPr>
            </w:pPr>
            <w:r>
              <w:rPr>
                <w:rFonts w:eastAsia="Arial Unicode MS"/>
              </w:rPr>
              <w:t>3) When the analysis is complete, open the receipt, attach to a report, edit as necessary, etc.</w:t>
            </w:r>
          </w:p>
        </w:tc>
      </w:tr>
      <w:tr w:rsidR="00AA3145" w:rsidRPr="006429D2" w14:paraId="46FE373C" w14:textId="77777777" w:rsidTr="00E15FDC">
        <w:trPr>
          <w:cantSplit/>
        </w:trPr>
        <w:tc>
          <w:tcPr>
            <w:tcW w:w="10440" w:type="dxa"/>
          </w:tcPr>
          <w:p w14:paraId="70BFF2FB" w14:textId="7E6CE25B" w:rsidR="00AA3145" w:rsidRPr="00AD5345" w:rsidRDefault="00584FAE" w:rsidP="00AA3145">
            <w:pPr>
              <w:pStyle w:val="ConcurTableText"/>
              <w:rPr>
                <w:noProof/>
              </w:rPr>
            </w:pPr>
            <w:r>
              <w:rPr>
                <w:noProof/>
              </w:rPr>
              <w:lastRenderedPageBreak/>
              <w:drawing>
                <wp:inline distT="0" distB="0" distL="0" distR="0" wp14:anchorId="67D8879D" wp14:editId="78D77D54">
                  <wp:extent cx="2057400" cy="4445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4445991"/>
                          </a:xfrm>
                          <a:prstGeom prst="rect">
                            <a:avLst/>
                          </a:prstGeom>
                        </pic:spPr>
                      </pic:pic>
                    </a:graphicData>
                  </a:graphic>
                </wp:inline>
              </w:drawing>
            </w:r>
          </w:p>
        </w:tc>
        <w:tc>
          <w:tcPr>
            <w:tcW w:w="3470" w:type="dxa"/>
          </w:tcPr>
          <w:p w14:paraId="0ED9722F" w14:textId="77777777" w:rsidR="00AA3145" w:rsidRDefault="00AA3145" w:rsidP="00AA3145">
            <w:pPr>
              <w:pStyle w:val="ConcurTableText"/>
              <w:rPr>
                <w:rFonts w:eastAsia="Arial Unicode MS"/>
              </w:rPr>
            </w:pPr>
            <w:r>
              <w:t>4) When done, tap</w:t>
            </w:r>
            <w:r w:rsidRPr="005F5863">
              <w:rPr>
                <w:b/>
              </w:rPr>
              <w:t xml:space="preserve"> Move To </w:t>
            </w:r>
            <w:r w:rsidR="004E4FC1">
              <w:rPr>
                <w:b/>
              </w:rPr>
              <w:t>Report</w:t>
            </w:r>
            <w:r>
              <w:t>.</w:t>
            </w:r>
          </w:p>
        </w:tc>
      </w:tr>
      <w:tr w:rsidR="00C0198F" w:rsidRPr="006429D2" w14:paraId="07904535" w14:textId="77777777" w:rsidTr="00E15FDC">
        <w:trPr>
          <w:cantSplit/>
        </w:trPr>
        <w:tc>
          <w:tcPr>
            <w:tcW w:w="10440" w:type="dxa"/>
          </w:tcPr>
          <w:p w14:paraId="2199E18C" w14:textId="77777777" w:rsidR="00C0198F" w:rsidRPr="00047A24" w:rsidRDefault="00DD1C26" w:rsidP="00AA3145">
            <w:pPr>
              <w:pStyle w:val="ConcurTableText"/>
              <w:rPr>
                <w:noProof/>
              </w:rPr>
            </w:pPr>
            <w:r w:rsidRPr="006C71D7">
              <w:rPr>
                <w:noProof/>
                <w:snapToGrid/>
              </w:rPr>
              <w:lastRenderedPageBreak/>
              <w:drawing>
                <wp:inline distT="0" distB="0" distL="0" distR="0" wp14:anchorId="6826A2DB" wp14:editId="2D429D9A">
                  <wp:extent cx="6353175" cy="4762500"/>
                  <wp:effectExtent l="19050" t="19050" r="9525" b="0"/>
                  <wp:docPr id="23" name="Picture 2" descr="After capturing all the appropriate receipts tap Don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845997\AppData\Local\Temp\SNAGHTMLb1f64f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3175" cy="4762500"/>
                          </a:xfrm>
                          <a:prstGeom prst="rect">
                            <a:avLst/>
                          </a:prstGeom>
                          <a:noFill/>
                          <a:ln w="12700" cmpd="sng">
                            <a:solidFill>
                              <a:srgbClr val="000000"/>
                            </a:solidFill>
                            <a:miter lim="800000"/>
                            <a:headEnd/>
                            <a:tailEnd/>
                          </a:ln>
                          <a:effectLst/>
                        </pic:spPr>
                      </pic:pic>
                    </a:graphicData>
                  </a:graphic>
                </wp:inline>
              </w:drawing>
            </w:r>
          </w:p>
        </w:tc>
        <w:tc>
          <w:tcPr>
            <w:tcW w:w="3470" w:type="dxa"/>
          </w:tcPr>
          <w:p w14:paraId="276E8F27" w14:textId="77777777" w:rsidR="00C0198F" w:rsidRPr="00F676DF" w:rsidRDefault="00C0198F" w:rsidP="00C0198F">
            <w:pPr>
              <w:pStyle w:val="ConcurTableText"/>
            </w:pPr>
            <w:r w:rsidRPr="00F676DF">
              <w:t>5) After capturing all the appropriate receipts, tap either:</w:t>
            </w:r>
          </w:p>
          <w:p w14:paraId="57769618" w14:textId="77777777" w:rsidR="00C0198F" w:rsidRPr="00F676DF" w:rsidRDefault="00C0198F" w:rsidP="00C0198F">
            <w:pPr>
              <w:pStyle w:val="ConcurTableBullet"/>
              <w:rPr>
                <w:snapToGrid w:val="0"/>
              </w:rPr>
            </w:pPr>
            <w:r w:rsidRPr="00F676DF">
              <w:rPr>
                <w:b/>
                <w:snapToGrid w:val="0"/>
              </w:rPr>
              <w:t>Done</w:t>
            </w:r>
            <w:r w:rsidRPr="00F676DF">
              <w:rPr>
                <w:snapToGrid w:val="0"/>
              </w:rPr>
              <w:br/>
              <w:t xml:space="preserve">– </w:t>
            </w:r>
            <w:r w:rsidRPr="006C71D7">
              <w:rPr>
                <w:i/>
                <w:snapToGrid w:val="0"/>
              </w:rPr>
              <w:t>or</w:t>
            </w:r>
            <w:r w:rsidRPr="00F676DF">
              <w:rPr>
                <w:snapToGrid w:val="0"/>
              </w:rPr>
              <w:t xml:space="preserve"> – </w:t>
            </w:r>
          </w:p>
          <w:p w14:paraId="7B690922" w14:textId="77777777" w:rsidR="00C0198F" w:rsidRPr="00C0198F" w:rsidRDefault="00C0198F" w:rsidP="00C0198F">
            <w:pPr>
              <w:pStyle w:val="ConcurTableBullet"/>
              <w:rPr>
                <w:b/>
              </w:rPr>
            </w:pPr>
            <w:r w:rsidRPr="00C0198F">
              <w:rPr>
                <w:b/>
                <w:snapToGrid w:val="0"/>
              </w:rPr>
              <w:t>Cancel</w:t>
            </w:r>
            <w:r w:rsidRPr="00C0198F">
              <w:rPr>
                <w:b/>
                <w:snapToGrid w:val="0"/>
              </w:rPr>
              <w:br/>
            </w:r>
          </w:p>
        </w:tc>
      </w:tr>
    </w:tbl>
    <w:p w14:paraId="44BBAC70" w14:textId="77777777" w:rsidR="00AA3145" w:rsidRDefault="00AA3145" w:rsidP="00AA3145">
      <w:pPr>
        <w:pStyle w:val="ConcurBodyText"/>
        <w:sectPr w:rsidR="00AA3145" w:rsidSect="00AA3145">
          <w:footerReference w:type="default" r:id="rId50"/>
          <w:pgSz w:w="15840" w:h="12240" w:orient="landscape"/>
          <w:pgMar w:top="1440" w:right="1008" w:bottom="1152" w:left="1152" w:header="720" w:footer="720" w:gutter="0"/>
          <w:cols w:space="720"/>
          <w:docGrid w:linePitch="360"/>
        </w:sectPr>
      </w:pPr>
    </w:p>
    <w:p w14:paraId="6ED328A4" w14:textId="77777777" w:rsidR="008B333C" w:rsidRDefault="008B333C" w:rsidP="008B333C">
      <w:pPr>
        <w:pStyle w:val="Heading3"/>
      </w:pPr>
      <w:bookmarkStart w:id="23" w:name="_Toc143172900"/>
      <w:bookmarkEnd w:id="18"/>
      <w:r w:rsidRPr="002703EA">
        <w:lastRenderedPageBreak/>
        <w:t>On-Device Receipt Recognition</w:t>
      </w:r>
      <w:bookmarkEnd w:id="23"/>
    </w:p>
    <w:p w14:paraId="35CB0142" w14:textId="77777777" w:rsidR="008B333C" w:rsidRPr="002703EA" w:rsidRDefault="008B333C" w:rsidP="00780A48">
      <w:pPr>
        <w:pStyle w:val="Heading4"/>
      </w:pPr>
      <w:r w:rsidRPr="00D12EB4">
        <w:t>Automatically Detect Receipt Amount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Use the on-device recgonition feature to automatically detect the receipt amount."/>
      </w:tblPr>
      <w:tblGrid>
        <w:gridCol w:w="10507"/>
        <w:gridCol w:w="3163"/>
      </w:tblGrid>
      <w:tr w:rsidR="008B333C" w:rsidRPr="006429D2" w14:paraId="3570889E" w14:textId="77777777" w:rsidTr="00715A28">
        <w:trPr>
          <w:cantSplit/>
          <w:tblHeader/>
        </w:trPr>
        <w:tc>
          <w:tcPr>
            <w:tcW w:w="8370" w:type="dxa"/>
            <w:shd w:val="clear" w:color="auto" w:fill="000000"/>
          </w:tcPr>
          <w:p w14:paraId="47FC072F" w14:textId="77777777" w:rsidR="008B333C" w:rsidRPr="006429D2" w:rsidRDefault="008B333C" w:rsidP="003F0CAE">
            <w:pPr>
              <w:pStyle w:val="ConcurTableHeadLeft"/>
            </w:pPr>
            <w:r>
              <w:t>Screen(s)</w:t>
            </w:r>
          </w:p>
        </w:tc>
        <w:tc>
          <w:tcPr>
            <w:tcW w:w="2520" w:type="dxa"/>
            <w:shd w:val="clear" w:color="auto" w:fill="000000"/>
          </w:tcPr>
          <w:p w14:paraId="2AAC777C" w14:textId="77777777" w:rsidR="008B333C" w:rsidRPr="006429D2" w:rsidRDefault="008B333C" w:rsidP="003F0CAE">
            <w:pPr>
              <w:pStyle w:val="ConcurTableHeadLeft"/>
            </w:pPr>
            <w:r w:rsidRPr="008D4B27">
              <w:t>Description</w:t>
            </w:r>
            <w:r w:rsidRPr="006429D2">
              <w:t>/Action</w:t>
            </w:r>
          </w:p>
        </w:tc>
      </w:tr>
      <w:tr w:rsidR="008B333C" w:rsidRPr="006429D2" w14:paraId="1DEB402C" w14:textId="77777777" w:rsidTr="00715A28">
        <w:trPr>
          <w:cantSplit/>
        </w:trPr>
        <w:tc>
          <w:tcPr>
            <w:tcW w:w="8370" w:type="dxa"/>
          </w:tcPr>
          <w:p w14:paraId="3935F48F" w14:textId="1297E101" w:rsidR="008B333C" w:rsidRPr="006429D2" w:rsidRDefault="00584FAE" w:rsidP="003F0CAE">
            <w:pPr>
              <w:pStyle w:val="ConcurTableText"/>
            </w:pPr>
            <w:r>
              <w:rPr>
                <w:noProof/>
              </w:rPr>
              <w:drawing>
                <wp:inline distT="0" distB="0" distL="0" distR="0" wp14:anchorId="314EBEC5" wp14:editId="34F9670E">
                  <wp:extent cx="1645920" cy="356146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5920" cy="3561465"/>
                          </a:xfrm>
                          <a:prstGeom prst="rect">
                            <a:avLst/>
                          </a:prstGeom>
                        </pic:spPr>
                      </pic:pic>
                    </a:graphicData>
                  </a:graphic>
                </wp:inline>
              </w:drawing>
            </w:r>
            <w:r w:rsidR="005D5971">
              <w:rPr>
                <w:noProof/>
                <w:snapToGrid/>
              </w:rPr>
              <w:t xml:space="preserve"> </w:t>
            </w:r>
            <w:r>
              <w:rPr>
                <w:noProof/>
              </w:rPr>
              <w:drawing>
                <wp:inline distT="0" distB="0" distL="0" distR="0" wp14:anchorId="42B182CC" wp14:editId="2EF3AE57">
                  <wp:extent cx="1645920" cy="354291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5920" cy="3542912"/>
                          </a:xfrm>
                          <a:prstGeom prst="rect">
                            <a:avLst/>
                          </a:prstGeom>
                        </pic:spPr>
                      </pic:pic>
                    </a:graphicData>
                  </a:graphic>
                </wp:inline>
              </w:drawing>
            </w:r>
          </w:p>
        </w:tc>
        <w:tc>
          <w:tcPr>
            <w:tcW w:w="2520" w:type="dxa"/>
          </w:tcPr>
          <w:p w14:paraId="65F3DFA6" w14:textId="77777777" w:rsidR="005D5971" w:rsidRPr="005D5971" w:rsidRDefault="005D5971" w:rsidP="005D5971">
            <w:pPr>
              <w:pStyle w:val="ConcurTableText"/>
              <w:rPr>
                <w:rFonts w:eastAsia="Arial Unicode MS"/>
              </w:rPr>
            </w:pPr>
            <w:r w:rsidRPr="005D5971">
              <w:rPr>
                <w:rFonts w:eastAsia="Arial Unicode MS"/>
              </w:rPr>
              <w:t>To convert a receipt amount automatically in ExpenseIt:</w:t>
            </w:r>
          </w:p>
          <w:p w14:paraId="57D7CB01" w14:textId="77777777" w:rsidR="005D5971" w:rsidRPr="005D5971" w:rsidRDefault="005D5971" w:rsidP="005D5971">
            <w:pPr>
              <w:pStyle w:val="ConcurTableText"/>
              <w:rPr>
                <w:rFonts w:eastAsia="Arial Unicode MS"/>
              </w:rPr>
            </w:pPr>
            <w:r w:rsidRPr="005D5971">
              <w:rPr>
                <w:rFonts w:eastAsia="Arial Unicode MS"/>
              </w:rPr>
              <w:t xml:space="preserve">1) On the home screen, tap </w:t>
            </w:r>
            <w:r w:rsidRPr="005D5971">
              <w:rPr>
                <w:rFonts w:eastAsia="Arial Unicode MS"/>
                <w:b/>
              </w:rPr>
              <w:t>ExpenseIt</w:t>
            </w:r>
            <w:r w:rsidRPr="005D5971">
              <w:rPr>
                <w:rFonts w:eastAsia="Arial Unicode MS"/>
              </w:rPr>
              <w:t>.</w:t>
            </w:r>
          </w:p>
          <w:p w14:paraId="0C93CE31" w14:textId="77777777" w:rsidR="005D5971" w:rsidRPr="005D5971" w:rsidRDefault="005D5971" w:rsidP="005D5971">
            <w:pPr>
              <w:pStyle w:val="ConcurTableText"/>
              <w:rPr>
                <w:rFonts w:eastAsia="Arial Unicode MS"/>
              </w:rPr>
            </w:pPr>
            <w:r w:rsidRPr="005D5971">
              <w:rPr>
                <w:rFonts w:eastAsia="Arial Unicode MS"/>
              </w:rPr>
              <w:t xml:space="preserve">2) On the </w:t>
            </w:r>
            <w:r w:rsidRPr="005D5971">
              <w:rPr>
                <w:rFonts w:eastAsia="Arial Unicode MS"/>
                <w:b/>
              </w:rPr>
              <w:t>Confirm Amount</w:t>
            </w:r>
            <w:r w:rsidR="00D0559C">
              <w:rPr>
                <w:rFonts w:eastAsia="Arial Unicode MS"/>
              </w:rPr>
              <w:t xml:space="preserve"> screen</w:t>
            </w:r>
            <w:r w:rsidRPr="005D5971">
              <w:rPr>
                <w:rFonts w:eastAsia="Arial Unicode MS"/>
              </w:rPr>
              <w:t xml:space="preserve"> either:</w:t>
            </w:r>
          </w:p>
          <w:p w14:paraId="1D59E5B3" w14:textId="77777777" w:rsidR="005D5971" w:rsidRPr="005D5971" w:rsidRDefault="005D5971" w:rsidP="005D5971">
            <w:pPr>
              <w:pStyle w:val="ConcurTableBullet"/>
              <w:rPr>
                <w:snapToGrid w:val="0"/>
              </w:rPr>
            </w:pPr>
            <w:r w:rsidRPr="005D5971">
              <w:rPr>
                <w:snapToGrid w:val="0"/>
              </w:rPr>
              <w:t>Tap the amount.</w:t>
            </w:r>
            <w:r w:rsidRPr="005D5971">
              <w:rPr>
                <w:snapToGrid w:val="0"/>
              </w:rPr>
              <w:br/>
            </w:r>
            <w:r w:rsidRPr="005D5971">
              <w:rPr>
                <w:i/>
                <w:snapToGrid w:val="0"/>
              </w:rPr>
              <w:t>-or-</w:t>
            </w:r>
          </w:p>
          <w:p w14:paraId="1CCDCAD6" w14:textId="77777777" w:rsidR="008B333C" w:rsidRPr="005D5971" w:rsidRDefault="005D5971" w:rsidP="003F0CAE">
            <w:pPr>
              <w:pStyle w:val="ConcurTableBullet"/>
              <w:rPr>
                <w:snapToGrid w:val="0"/>
              </w:rPr>
            </w:pPr>
            <w:r w:rsidRPr="005D5971">
              <w:rPr>
                <w:snapToGrid w:val="0"/>
              </w:rPr>
              <w:t xml:space="preserve">Tap </w:t>
            </w:r>
            <w:r w:rsidRPr="005D5971">
              <w:rPr>
                <w:b/>
                <w:snapToGrid w:val="0"/>
              </w:rPr>
              <w:t>Incorrect</w:t>
            </w:r>
            <w:r w:rsidRPr="005D5971">
              <w:rPr>
                <w:snapToGrid w:val="0"/>
              </w:rPr>
              <w:t xml:space="preserve"> to enter an appropriate amount.</w:t>
            </w:r>
          </w:p>
        </w:tc>
      </w:tr>
    </w:tbl>
    <w:p w14:paraId="650995F3" w14:textId="77777777" w:rsidR="008B333C" w:rsidRPr="002703EA" w:rsidRDefault="008B333C" w:rsidP="00780A48">
      <w:pPr>
        <w:pStyle w:val="Heading4"/>
      </w:pPr>
      <w:r w:rsidRPr="00D12EB4">
        <w:rPr>
          <w:noProof/>
        </w:rPr>
        <w:lastRenderedPageBreak/>
        <w:t>Manually Enter the Correct Receipt Amount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Manually enter the correct receipt amount."/>
      </w:tblPr>
      <w:tblGrid>
        <w:gridCol w:w="10421"/>
        <w:gridCol w:w="3249"/>
      </w:tblGrid>
      <w:tr w:rsidR="008B333C" w:rsidRPr="006429D2" w14:paraId="0C4F014C" w14:textId="77777777" w:rsidTr="00B528C7">
        <w:trPr>
          <w:cantSplit/>
          <w:tblHeader/>
        </w:trPr>
        <w:tc>
          <w:tcPr>
            <w:tcW w:w="8370" w:type="dxa"/>
            <w:shd w:val="clear" w:color="auto" w:fill="000000"/>
          </w:tcPr>
          <w:p w14:paraId="3BCA6D6F" w14:textId="77777777" w:rsidR="008B333C" w:rsidRPr="006429D2" w:rsidRDefault="008B333C" w:rsidP="003F0CAE">
            <w:pPr>
              <w:pStyle w:val="ConcurTableHeadLeft"/>
            </w:pPr>
            <w:r>
              <w:t>Screen(s)</w:t>
            </w:r>
          </w:p>
        </w:tc>
        <w:tc>
          <w:tcPr>
            <w:tcW w:w="2610" w:type="dxa"/>
            <w:shd w:val="clear" w:color="auto" w:fill="000000"/>
          </w:tcPr>
          <w:p w14:paraId="5FD51337" w14:textId="77777777" w:rsidR="008B333C" w:rsidRPr="006429D2" w:rsidRDefault="008B333C" w:rsidP="003F0CAE">
            <w:pPr>
              <w:pStyle w:val="ConcurTableHeadLeft"/>
            </w:pPr>
            <w:r w:rsidRPr="008D4B27">
              <w:t>Description</w:t>
            </w:r>
            <w:r w:rsidRPr="006429D2">
              <w:t>/Action</w:t>
            </w:r>
          </w:p>
        </w:tc>
      </w:tr>
      <w:tr w:rsidR="008B333C" w:rsidRPr="006429D2" w14:paraId="7BB5D5D2" w14:textId="77777777" w:rsidTr="00B528C7">
        <w:trPr>
          <w:cantSplit/>
        </w:trPr>
        <w:tc>
          <w:tcPr>
            <w:tcW w:w="8370" w:type="dxa"/>
          </w:tcPr>
          <w:p w14:paraId="4DF16BB1" w14:textId="37ED89D8" w:rsidR="008B333C" w:rsidRPr="006429D2" w:rsidRDefault="00584FAE" w:rsidP="003F0CAE">
            <w:pPr>
              <w:pStyle w:val="ConcurTableText"/>
            </w:pPr>
            <w:r>
              <w:rPr>
                <w:noProof/>
              </w:rPr>
              <w:drawing>
                <wp:inline distT="0" distB="0" distL="0" distR="0" wp14:anchorId="4247C4D1" wp14:editId="565659B2">
                  <wp:extent cx="1645920" cy="354291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5920" cy="3542912"/>
                          </a:xfrm>
                          <a:prstGeom prst="rect">
                            <a:avLst/>
                          </a:prstGeom>
                        </pic:spPr>
                      </pic:pic>
                    </a:graphicData>
                  </a:graphic>
                </wp:inline>
              </w:drawing>
            </w:r>
            <w:r w:rsidR="005E7F23">
              <w:rPr>
                <w:noProof/>
                <w:snapToGrid/>
              </w:rPr>
              <w:t xml:space="preserve"> </w:t>
            </w:r>
            <w:r w:rsidR="00180DD1">
              <w:rPr>
                <w:noProof/>
              </w:rPr>
              <w:drawing>
                <wp:inline distT="0" distB="0" distL="0" distR="0" wp14:anchorId="0BDD8791" wp14:editId="4CA67F98">
                  <wp:extent cx="1645920" cy="356146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5920" cy="3561465"/>
                          </a:xfrm>
                          <a:prstGeom prst="rect">
                            <a:avLst/>
                          </a:prstGeom>
                        </pic:spPr>
                      </pic:pic>
                    </a:graphicData>
                  </a:graphic>
                </wp:inline>
              </w:drawing>
            </w:r>
          </w:p>
        </w:tc>
        <w:tc>
          <w:tcPr>
            <w:tcW w:w="2610" w:type="dxa"/>
          </w:tcPr>
          <w:p w14:paraId="41BD5026" w14:textId="77777777" w:rsidR="005E7F23" w:rsidRPr="005E7F23" w:rsidRDefault="005E7F23" w:rsidP="005E7F23">
            <w:pPr>
              <w:pStyle w:val="ConcurTableText"/>
              <w:rPr>
                <w:rFonts w:eastAsia="Arial Unicode MS"/>
              </w:rPr>
            </w:pPr>
            <w:r w:rsidRPr="005E7F23">
              <w:rPr>
                <w:rFonts w:eastAsia="Arial Unicode MS"/>
              </w:rPr>
              <w:t>To manually enter the correct receipt amount:</w:t>
            </w:r>
          </w:p>
          <w:p w14:paraId="16B89C65" w14:textId="77777777" w:rsidR="005E7F23" w:rsidRPr="005E7F23" w:rsidRDefault="005E7F23" w:rsidP="005E7F23">
            <w:pPr>
              <w:pStyle w:val="ConcurTableText"/>
              <w:rPr>
                <w:rFonts w:eastAsia="Arial Unicode MS"/>
              </w:rPr>
            </w:pPr>
            <w:r w:rsidRPr="005E7F23">
              <w:rPr>
                <w:rFonts w:eastAsia="Arial Unicode MS"/>
              </w:rPr>
              <w:t xml:space="preserve">1) </w:t>
            </w:r>
            <w:r w:rsidR="00B528C7" w:rsidRPr="008B333C">
              <w:rPr>
                <w:rFonts w:eastAsia="Arial Unicode MS"/>
              </w:rPr>
              <w:t xml:space="preserve">On the </w:t>
            </w:r>
            <w:r w:rsidR="00B528C7" w:rsidRPr="008B333C">
              <w:rPr>
                <w:rFonts w:eastAsia="Arial Unicode MS"/>
                <w:b/>
              </w:rPr>
              <w:t>Confirm Amount</w:t>
            </w:r>
            <w:r w:rsidR="00B528C7" w:rsidRPr="008B333C">
              <w:rPr>
                <w:rFonts w:eastAsia="Arial Unicode MS"/>
              </w:rPr>
              <w:t xml:space="preserve"> screen, tap </w:t>
            </w:r>
            <w:r w:rsidR="00B528C7" w:rsidRPr="008B333C">
              <w:rPr>
                <w:rFonts w:eastAsia="Arial Unicode MS"/>
                <w:b/>
              </w:rPr>
              <w:t>Incorrect</w:t>
            </w:r>
            <w:r w:rsidR="00B528C7" w:rsidRPr="008B333C">
              <w:rPr>
                <w:rFonts w:eastAsia="Arial Unicode MS"/>
              </w:rPr>
              <w:t>.</w:t>
            </w:r>
          </w:p>
          <w:p w14:paraId="43549952" w14:textId="77777777" w:rsidR="005E7F23" w:rsidRPr="005E7F23" w:rsidRDefault="005E7F23" w:rsidP="005E7F23">
            <w:pPr>
              <w:pStyle w:val="ConcurTableText"/>
              <w:rPr>
                <w:rFonts w:eastAsia="Arial Unicode MS"/>
                <w:b/>
              </w:rPr>
            </w:pPr>
            <w:r w:rsidRPr="005E7F23">
              <w:rPr>
                <w:rFonts w:eastAsia="Arial Unicode MS"/>
              </w:rPr>
              <w:t xml:space="preserve">2) On the </w:t>
            </w:r>
            <w:r w:rsidRPr="005E7F23">
              <w:rPr>
                <w:rFonts w:eastAsia="Arial Unicode MS"/>
                <w:b/>
              </w:rPr>
              <w:t>Enter Amount</w:t>
            </w:r>
            <w:r w:rsidRPr="005E7F23">
              <w:rPr>
                <w:rFonts w:eastAsia="Arial Unicode MS"/>
              </w:rPr>
              <w:t xml:space="preserve"> screen, enter the appropriate amount and tap </w:t>
            </w:r>
            <w:r w:rsidRPr="005E7F23">
              <w:rPr>
                <w:rFonts w:eastAsia="Arial Unicode MS"/>
                <w:b/>
              </w:rPr>
              <w:t>Use</w:t>
            </w:r>
            <w:r w:rsidRPr="005E7F23">
              <w:rPr>
                <w:rFonts w:eastAsia="Arial Unicode MS"/>
              </w:rPr>
              <w:t xml:space="preserve"> when finished.</w:t>
            </w:r>
          </w:p>
          <w:p w14:paraId="1F8AB555" w14:textId="77777777" w:rsidR="005E7F23" w:rsidRPr="005E7F23" w:rsidRDefault="005E7F23" w:rsidP="005E7F23">
            <w:pPr>
              <w:pStyle w:val="ConcurTableText"/>
              <w:rPr>
                <w:rFonts w:eastAsia="Arial Unicode MS"/>
              </w:rPr>
            </w:pPr>
            <w:r w:rsidRPr="005E7F23">
              <w:rPr>
                <w:rFonts w:eastAsia="Arial Unicode MS"/>
              </w:rPr>
              <w:t xml:space="preserve">3) On the </w:t>
            </w:r>
            <w:proofErr w:type="spellStart"/>
            <w:r w:rsidR="00B528C7" w:rsidRPr="005E7F23">
              <w:rPr>
                <w:rFonts w:eastAsia="Arial Unicode MS"/>
                <w:b/>
              </w:rPr>
              <w:t>Finali</w:t>
            </w:r>
            <w:r w:rsidR="00661B52">
              <w:rPr>
                <w:rFonts w:eastAsia="Arial Unicode MS"/>
                <w:b/>
              </w:rPr>
              <w:t>s</w:t>
            </w:r>
            <w:r w:rsidR="00B528C7" w:rsidRPr="005E7F23">
              <w:rPr>
                <w:rFonts w:eastAsia="Arial Unicode MS"/>
                <w:b/>
              </w:rPr>
              <w:t>e</w:t>
            </w:r>
            <w:proofErr w:type="spellEnd"/>
            <w:r w:rsidRPr="005E7F23">
              <w:rPr>
                <w:rFonts w:eastAsia="Arial Unicode MS"/>
              </w:rPr>
              <w:t xml:space="preserve"> screen, either:</w:t>
            </w:r>
          </w:p>
          <w:p w14:paraId="275B4FDA" w14:textId="77777777" w:rsidR="005E7F23" w:rsidRPr="005E7F23" w:rsidRDefault="005E7F23" w:rsidP="005E7F23">
            <w:pPr>
              <w:pStyle w:val="ConcurTableBullet"/>
              <w:rPr>
                <w:snapToGrid w:val="0"/>
              </w:rPr>
            </w:pPr>
            <w:r w:rsidRPr="005E7F23">
              <w:rPr>
                <w:snapToGrid w:val="0"/>
              </w:rPr>
              <w:t xml:space="preserve">Tap </w:t>
            </w:r>
            <w:r w:rsidRPr="005E7F23">
              <w:rPr>
                <w:b/>
                <w:snapToGrid w:val="0"/>
              </w:rPr>
              <w:t xml:space="preserve">Next receipt, </w:t>
            </w:r>
            <w:r w:rsidRPr="005E7F23">
              <w:rPr>
                <w:snapToGrid w:val="0"/>
              </w:rPr>
              <w:t>to go to the next receipt.</w:t>
            </w:r>
            <w:r w:rsidRPr="005E7F23">
              <w:rPr>
                <w:b/>
                <w:snapToGrid w:val="0"/>
              </w:rPr>
              <w:br/>
            </w:r>
            <w:r w:rsidRPr="005E7F23">
              <w:rPr>
                <w:i/>
                <w:snapToGrid w:val="0"/>
              </w:rPr>
              <w:t>-or-</w:t>
            </w:r>
          </w:p>
          <w:p w14:paraId="75132D18" w14:textId="77777777" w:rsidR="008B333C" w:rsidRPr="005E7F23" w:rsidRDefault="005E7F23" w:rsidP="003F0CAE">
            <w:pPr>
              <w:pStyle w:val="ConcurTableBullet"/>
              <w:rPr>
                <w:snapToGrid w:val="0"/>
              </w:rPr>
            </w:pPr>
            <w:r w:rsidRPr="005E7F23">
              <w:rPr>
                <w:snapToGrid w:val="0"/>
              </w:rPr>
              <w:t>Tap</w:t>
            </w:r>
            <w:r w:rsidRPr="005E7F23">
              <w:rPr>
                <w:i/>
                <w:snapToGrid w:val="0"/>
              </w:rPr>
              <w:t xml:space="preserve"> </w:t>
            </w:r>
            <w:r w:rsidRPr="005E7F23">
              <w:rPr>
                <w:b/>
                <w:snapToGrid w:val="0"/>
              </w:rPr>
              <w:t>Done</w:t>
            </w:r>
            <w:r w:rsidRPr="005E7F23">
              <w:rPr>
                <w:snapToGrid w:val="0"/>
              </w:rPr>
              <w:t>,</w:t>
            </w:r>
            <w:r w:rsidRPr="005E7F23">
              <w:rPr>
                <w:b/>
                <w:snapToGrid w:val="0"/>
              </w:rPr>
              <w:t xml:space="preserve"> </w:t>
            </w:r>
            <w:r w:rsidRPr="005E7F23">
              <w:rPr>
                <w:snapToGrid w:val="0"/>
              </w:rPr>
              <w:t>to finish</w:t>
            </w:r>
            <w:r w:rsidRPr="005E7F23">
              <w:rPr>
                <w:b/>
                <w:snapToGrid w:val="0"/>
              </w:rPr>
              <w:t>.</w:t>
            </w:r>
          </w:p>
        </w:tc>
      </w:tr>
    </w:tbl>
    <w:p w14:paraId="09D8CCE8" w14:textId="77777777" w:rsidR="003E2916" w:rsidRPr="00A6186C" w:rsidRDefault="003E2916" w:rsidP="00A6186C">
      <w:pPr>
        <w:pStyle w:val="ConcurTableText"/>
        <w:rPr>
          <w:sz w:val="2"/>
          <w:szCs w:val="2"/>
        </w:rPr>
      </w:pPr>
    </w:p>
    <w:p w14:paraId="7FDF534D" w14:textId="186A180F" w:rsidR="001B791B" w:rsidRDefault="001B791B" w:rsidP="002B1E5C">
      <w:pPr>
        <w:pStyle w:val="Heading2"/>
        <w:pageBreakBefore/>
      </w:pPr>
      <w:bookmarkStart w:id="24" w:name="_Toc143172901"/>
      <w:r>
        <w:lastRenderedPageBreak/>
        <w:t>Use of Delegate Function to Add Expenses</w:t>
      </w:r>
      <w:bookmarkEnd w:id="2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720"/>
        <w:gridCol w:w="6950"/>
      </w:tblGrid>
      <w:tr w:rsidR="00B73FF9" w:rsidRPr="006429D2" w14:paraId="6BBBAB42" w14:textId="77777777" w:rsidTr="009D4D52">
        <w:trPr>
          <w:cantSplit/>
          <w:tblHeader/>
        </w:trPr>
        <w:tc>
          <w:tcPr>
            <w:tcW w:w="6720" w:type="dxa"/>
            <w:shd w:val="clear" w:color="auto" w:fill="000000"/>
          </w:tcPr>
          <w:p w14:paraId="67DD51D1" w14:textId="77777777" w:rsidR="00B73FF9" w:rsidRPr="006429D2" w:rsidRDefault="00B73FF9" w:rsidP="00791F29">
            <w:pPr>
              <w:pStyle w:val="ConcurTableHeadLeft"/>
            </w:pPr>
            <w:r>
              <w:t>Screen(s)</w:t>
            </w:r>
          </w:p>
        </w:tc>
        <w:tc>
          <w:tcPr>
            <w:tcW w:w="6950" w:type="dxa"/>
            <w:shd w:val="clear" w:color="auto" w:fill="000000"/>
          </w:tcPr>
          <w:p w14:paraId="3098A9ED" w14:textId="77777777" w:rsidR="00B73FF9" w:rsidRPr="006429D2" w:rsidRDefault="00B73FF9" w:rsidP="00791F29">
            <w:pPr>
              <w:pStyle w:val="ConcurTableHeadLeft"/>
            </w:pPr>
            <w:r w:rsidRPr="006429D2">
              <w:t>Description/Action</w:t>
            </w:r>
          </w:p>
        </w:tc>
      </w:tr>
      <w:tr w:rsidR="00B73FF9" w:rsidRPr="00D56863" w14:paraId="240FFFD1" w14:textId="77777777" w:rsidTr="009D4D52">
        <w:trPr>
          <w:cantSplit/>
        </w:trPr>
        <w:tc>
          <w:tcPr>
            <w:tcW w:w="6720" w:type="dxa"/>
          </w:tcPr>
          <w:p w14:paraId="19A5EBBB" w14:textId="70ED3E84" w:rsidR="00B73FF9" w:rsidRPr="006429D2" w:rsidRDefault="00180DD1" w:rsidP="00791F29">
            <w:pPr>
              <w:pStyle w:val="ConcurTableText"/>
            </w:pPr>
            <w:r>
              <w:rPr>
                <w:noProof/>
              </w:rPr>
              <w:drawing>
                <wp:inline distT="0" distB="0" distL="0" distR="0" wp14:anchorId="7781B325" wp14:editId="45C27AAB">
                  <wp:extent cx="1612145" cy="34747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2145" cy="3474720"/>
                          </a:xfrm>
                          <a:prstGeom prst="rect">
                            <a:avLst/>
                          </a:prstGeom>
                        </pic:spPr>
                      </pic:pic>
                    </a:graphicData>
                  </a:graphic>
                </wp:inline>
              </w:drawing>
            </w:r>
          </w:p>
        </w:tc>
        <w:tc>
          <w:tcPr>
            <w:tcW w:w="6950" w:type="dxa"/>
          </w:tcPr>
          <w:p w14:paraId="0D511604" w14:textId="77777777" w:rsidR="00B73FF9" w:rsidRDefault="00B73FF9" w:rsidP="00791F29">
            <w:pPr>
              <w:pStyle w:val="ConcurTableText"/>
              <w:rPr>
                <w:rFonts w:eastAsia="Arial Unicode MS"/>
                <w:noProof/>
              </w:rPr>
            </w:pPr>
            <w:r>
              <w:rPr>
                <w:rFonts w:eastAsia="Arial Unicode MS"/>
                <w:noProof/>
              </w:rPr>
              <w:t xml:space="preserve">To add expenses on behalf of another user: </w:t>
            </w:r>
          </w:p>
          <w:p w14:paraId="7AC649F4" w14:textId="77777777" w:rsidR="00B73FF9" w:rsidRPr="00D56863" w:rsidRDefault="00B73FF9" w:rsidP="00791F29">
            <w:pPr>
              <w:pStyle w:val="ConcurTableText"/>
              <w:rPr>
                <w:rFonts w:eastAsia="Arial Unicode MS"/>
              </w:rPr>
            </w:pPr>
            <w:r>
              <w:rPr>
                <w:rFonts w:eastAsia="Arial Unicode MS"/>
              </w:rPr>
              <w:t xml:space="preserve">1) Ensure that you are acting as another user. This is indicated by the green banner at the top of the screen. Once enabled, you will automatically be directed to the </w:t>
            </w:r>
            <w:r>
              <w:rPr>
                <w:rFonts w:eastAsia="Arial Unicode MS"/>
                <w:b/>
                <w:bCs/>
              </w:rPr>
              <w:t xml:space="preserve">Expenses </w:t>
            </w:r>
            <w:r>
              <w:rPr>
                <w:rFonts w:eastAsia="Arial Unicode MS"/>
              </w:rPr>
              <w:t xml:space="preserve">screen. </w:t>
            </w:r>
          </w:p>
        </w:tc>
      </w:tr>
      <w:tr w:rsidR="00B73FF9" w:rsidRPr="00A13C1E" w14:paraId="7B1BA029" w14:textId="77777777" w:rsidTr="009D4D52">
        <w:trPr>
          <w:cantSplit/>
        </w:trPr>
        <w:tc>
          <w:tcPr>
            <w:tcW w:w="6720" w:type="dxa"/>
            <w:tcBorders>
              <w:top w:val="single" w:sz="4" w:space="0" w:color="auto"/>
              <w:left w:val="single" w:sz="4" w:space="0" w:color="auto"/>
              <w:bottom w:val="single" w:sz="4" w:space="0" w:color="auto"/>
              <w:right w:val="single" w:sz="4" w:space="0" w:color="auto"/>
            </w:tcBorders>
          </w:tcPr>
          <w:p w14:paraId="22636677" w14:textId="303127FC" w:rsidR="00B73FF9" w:rsidRPr="006429D2" w:rsidRDefault="00180DD1" w:rsidP="00791F29">
            <w:pPr>
              <w:pStyle w:val="ConcurTableText"/>
              <w:rPr>
                <w:noProof/>
              </w:rPr>
            </w:pPr>
            <w:r>
              <w:rPr>
                <w:noProof/>
              </w:rPr>
              <w:lastRenderedPageBreak/>
              <w:drawing>
                <wp:inline distT="0" distB="0" distL="0" distR="0" wp14:anchorId="5E858ED6" wp14:editId="44C59C8E">
                  <wp:extent cx="1612145" cy="34747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2145" cy="3474720"/>
                          </a:xfrm>
                          <a:prstGeom prst="rect">
                            <a:avLst/>
                          </a:prstGeom>
                        </pic:spPr>
                      </pic:pic>
                    </a:graphicData>
                  </a:graphic>
                </wp:inline>
              </w:drawing>
            </w:r>
            <w:r w:rsidR="00B73FF9">
              <w:rPr>
                <w:noProof/>
              </w:rPr>
              <w:t xml:space="preserve"> </w:t>
            </w:r>
          </w:p>
        </w:tc>
        <w:tc>
          <w:tcPr>
            <w:tcW w:w="6950" w:type="dxa"/>
            <w:tcBorders>
              <w:top w:val="single" w:sz="4" w:space="0" w:color="auto"/>
              <w:left w:val="single" w:sz="4" w:space="0" w:color="auto"/>
              <w:bottom w:val="single" w:sz="4" w:space="0" w:color="auto"/>
              <w:right w:val="single" w:sz="4" w:space="0" w:color="auto"/>
            </w:tcBorders>
          </w:tcPr>
          <w:p w14:paraId="5A5E9F8C" w14:textId="77777777" w:rsidR="00B73FF9" w:rsidRPr="00B73FF9" w:rsidRDefault="00B73FF9" w:rsidP="00791F29">
            <w:pPr>
              <w:pStyle w:val="ConcurTableText"/>
              <w:rPr>
                <w:rFonts w:eastAsia="Arial Unicode MS"/>
                <w:noProof/>
              </w:rPr>
            </w:pPr>
            <w:r>
              <w:rPr>
                <w:rFonts w:eastAsia="Arial Unicode MS"/>
                <w:noProof/>
              </w:rPr>
              <w:t xml:space="preserve">2) Click the </w:t>
            </w:r>
            <w:r w:rsidRPr="00B73FF9">
              <w:rPr>
                <w:rFonts w:eastAsia="Arial Unicode MS"/>
                <w:noProof/>
              </w:rPr>
              <w:t xml:space="preserve">Add </w:t>
            </w:r>
            <w:r>
              <w:rPr>
                <w:rFonts w:eastAsia="Arial Unicode MS"/>
                <w:noProof/>
              </w:rPr>
              <w:t xml:space="preserve">button and the </w:t>
            </w:r>
            <w:r w:rsidRPr="00B73FF9">
              <w:rPr>
                <w:rFonts w:eastAsia="Arial Unicode MS"/>
                <w:noProof/>
              </w:rPr>
              <w:t>ExpenseIt</w:t>
            </w:r>
            <w:r>
              <w:rPr>
                <w:rFonts w:eastAsia="Arial Unicode MS"/>
                <w:noProof/>
              </w:rPr>
              <w:t xml:space="preserve"> option will appear. Tap this option and you will be able to select the receipt to be added as an expense. By tapping </w:t>
            </w:r>
            <w:r w:rsidRPr="00B73FF9">
              <w:rPr>
                <w:rFonts w:eastAsia="Arial Unicode MS"/>
                <w:noProof/>
              </w:rPr>
              <w:t>Done</w:t>
            </w:r>
            <w:r>
              <w:rPr>
                <w:rFonts w:eastAsia="Arial Unicode MS"/>
                <w:noProof/>
              </w:rPr>
              <w:t xml:space="preserve">, you will be re-directed to to the </w:t>
            </w:r>
            <w:r w:rsidRPr="00B73FF9">
              <w:rPr>
                <w:rFonts w:eastAsia="Arial Unicode MS"/>
                <w:noProof/>
              </w:rPr>
              <w:t xml:space="preserve">Expenses </w:t>
            </w:r>
            <w:r>
              <w:rPr>
                <w:rFonts w:eastAsia="Arial Unicode MS"/>
                <w:noProof/>
              </w:rPr>
              <w:t xml:space="preserve">list where you will see the uploaded receipt being processed. </w:t>
            </w:r>
          </w:p>
        </w:tc>
      </w:tr>
    </w:tbl>
    <w:p w14:paraId="797C2ACE" w14:textId="3A091175" w:rsidR="006D47C7" w:rsidRDefault="006D47C7" w:rsidP="002B1E5C">
      <w:pPr>
        <w:pStyle w:val="Heading4"/>
      </w:pPr>
      <w:r>
        <w:lastRenderedPageBreak/>
        <w:t xml:space="preserve">Stop Using Delegate Function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659"/>
        <w:gridCol w:w="4011"/>
      </w:tblGrid>
      <w:tr w:rsidR="006D47C7" w:rsidRPr="006429D2" w14:paraId="47AC5AE1" w14:textId="77777777" w:rsidTr="002B1E5C">
        <w:trPr>
          <w:cantSplit/>
          <w:tblHeader/>
        </w:trPr>
        <w:tc>
          <w:tcPr>
            <w:tcW w:w="9659" w:type="dxa"/>
            <w:shd w:val="clear" w:color="auto" w:fill="000000"/>
          </w:tcPr>
          <w:p w14:paraId="2B830CE2" w14:textId="77777777" w:rsidR="006D47C7" w:rsidRPr="006429D2" w:rsidRDefault="006D47C7" w:rsidP="00791F29">
            <w:pPr>
              <w:pStyle w:val="ConcurTableHeadLeft"/>
            </w:pPr>
            <w:r>
              <w:t>Screen(s)</w:t>
            </w:r>
          </w:p>
        </w:tc>
        <w:tc>
          <w:tcPr>
            <w:tcW w:w="4011" w:type="dxa"/>
            <w:shd w:val="clear" w:color="auto" w:fill="000000"/>
          </w:tcPr>
          <w:p w14:paraId="5D92113E" w14:textId="77777777" w:rsidR="006D47C7" w:rsidRPr="006429D2" w:rsidRDefault="006D47C7" w:rsidP="00791F29">
            <w:pPr>
              <w:pStyle w:val="ConcurTableHeadLeft"/>
            </w:pPr>
            <w:r w:rsidRPr="006429D2">
              <w:t>Description/Action</w:t>
            </w:r>
          </w:p>
        </w:tc>
      </w:tr>
      <w:tr w:rsidR="006D47C7" w:rsidRPr="00D56863" w14:paraId="1E5EDDF2" w14:textId="77777777" w:rsidTr="002B1E5C">
        <w:trPr>
          <w:cantSplit/>
        </w:trPr>
        <w:tc>
          <w:tcPr>
            <w:tcW w:w="9659" w:type="dxa"/>
          </w:tcPr>
          <w:p w14:paraId="3A273E09" w14:textId="6334B63B" w:rsidR="006D47C7" w:rsidRPr="006429D2" w:rsidRDefault="006D47C7" w:rsidP="00791F29">
            <w:pPr>
              <w:pStyle w:val="ConcurTableText"/>
            </w:pPr>
            <w:r>
              <w:rPr>
                <w:noProof/>
              </w:rPr>
              <w:drawing>
                <wp:inline distT="0" distB="0" distL="0" distR="0" wp14:anchorId="38755645" wp14:editId="087B683E">
                  <wp:extent cx="1806819" cy="391477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0782" cy="3923360"/>
                          </a:xfrm>
                          <a:prstGeom prst="rect">
                            <a:avLst/>
                          </a:prstGeom>
                        </pic:spPr>
                      </pic:pic>
                    </a:graphicData>
                  </a:graphic>
                </wp:inline>
              </w:drawing>
            </w:r>
            <w:r w:rsidR="008D552D">
              <w:t xml:space="preserve">  </w:t>
            </w:r>
            <w:r w:rsidR="008D552D">
              <w:rPr>
                <w:noProof/>
              </w:rPr>
              <w:drawing>
                <wp:inline distT="0" distB="0" distL="0" distR="0" wp14:anchorId="62C708F0" wp14:editId="08AECD30">
                  <wp:extent cx="2244838" cy="3897630"/>
                  <wp:effectExtent l="0" t="0" r="317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8590" cy="3904145"/>
                          </a:xfrm>
                          <a:prstGeom prst="rect">
                            <a:avLst/>
                          </a:prstGeom>
                        </pic:spPr>
                      </pic:pic>
                    </a:graphicData>
                  </a:graphic>
                </wp:inline>
              </w:drawing>
            </w:r>
          </w:p>
        </w:tc>
        <w:tc>
          <w:tcPr>
            <w:tcW w:w="4011" w:type="dxa"/>
          </w:tcPr>
          <w:p w14:paraId="0E83A003" w14:textId="77777777" w:rsidR="006D47C7" w:rsidRDefault="006D47C7" w:rsidP="00791F29">
            <w:pPr>
              <w:pStyle w:val="ConcurTableText"/>
              <w:rPr>
                <w:rFonts w:eastAsia="Arial Unicode MS"/>
                <w:noProof/>
              </w:rPr>
            </w:pPr>
            <w:r>
              <w:rPr>
                <w:rFonts w:eastAsia="Arial Unicode MS"/>
                <w:noProof/>
              </w:rPr>
              <w:t xml:space="preserve">To stop acting on behalf another user: </w:t>
            </w:r>
          </w:p>
          <w:p w14:paraId="6A9E442A" w14:textId="77777777" w:rsidR="006D47C7" w:rsidRPr="0077780A" w:rsidRDefault="006D47C7" w:rsidP="00791F29">
            <w:pPr>
              <w:pStyle w:val="ConcurTableText"/>
            </w:pPr>
            <w:r>
              <w:t xml:space="preserve">1) </w:t>
            </w:r>
            <w:r w:rsidRPr="003D7421">
              <w:t xml:space="preserve">To </w:t>
            </w:r>
            <w:r w:rsidRPr="00D20620">
              <w:rPr>
                <w:b/>
                <w:bCs/>
              </w:rPr>
              <w:t>stop</w:t>
            </w:r>
            <w:r w:rsidRPr="003D7421">
              <w:t xml:space="preserve"> acting on behalf of another user, </w:t>
            </w:r>
            <w:r>
              <w:t xml:space="preserve">tap the green banner where it is visible that you are acting as another user. In the pop up that appears, select </w:t>
            </w:r>
            <w:r w:rsidRPr="00791F29">
              <w:rPr>
                <w:b/>
                <w:bCs/>
              </w:rPr>
              <w:t>Stop.</w:t>
            </w:r>
          </w:p>
          <w:p w14:paraId="54A9FE7C" w14:textId="77777777" w:rsidR="006D47C7" w:rsidRDefault="006D47C7" w:rsidP="00791F29">
            <w:pPr>
              <w:pStyle w:val="ConcurTableText"/>
              <w:rPr>
                <w:rFonts w:eastAsia="Arial Unicode MS"/>
              </w:rPr>
            </w:pPr>
          </w:p>
          <w:p w14:paraId="1894C539" w14:textId="77777777" w:rsidR="006D47C7" w:rsidRPr="00D56863" w:rsidRDefault="006D47C7" w:rsidP="00791F29">
            <w:pPr>
              <w:pStyle w:val="ConcurTableText"/>
              <w:rPr>
                <w:rFonts w:eastAsia="Arial Unicode MS"/>
              </w:rPr>
            </w:pPr>
            <w:r>
              <w:rPr>
                <w:rFonts w:eastAsia="Arial Unicode MS"/>
              </w:rPr>
              <w:t xml:space="preserve">2) </w:t>
            </w:r>
            <w:r>
              <w:rPr>
                <w:noProof/>
              </w:rPr>
              <w:t xml:space="preserve">Once you tap </w:t>
            </w:r>
            <w:r>
              <w:rPr>
                <w:b/>
                <w:bCs/>
                <w:noProof/>
              </w:rPr>
              <w:t>Stop</w:t>
            </w:r>
            <w:r>
              <w:rPr>
                <w:noProof/>
              </w:rPr>
              <w:t xml:space="preserve"> this message is automatically dismissed and the green banner also disappears. You now regains access to the usual features.</w:t>
            </w:r>
          </w:p>
        </w:tc>
      </w:tr>
    </w:tbl>
    <w:p w14:paraId="42DA74AD" w14:textId="77777777" w:rsidR="002B1E5C" w:rsidRDefault="002B1E5C" w:rsidP="002B1E5C">
      <w:pPr>
        <w:pStyle w:val="Heading4"/>
      </w:pPr>
      <w:r>
        <w:lastRenderedPageBreak/>
        <w:t>Using Delegate Function to Edit Expenses</w:t>
      </w:r>
      <w:r w:rsidRPr="00D4644C">
        <w:t xml:space="preserve"> </w:t>
      </w:r>
    </w:p>
    <w:tbl>
      <w:tblPr>
        <w:tblW w:w="134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elete an expense from the expense screen."/>
      </w:tblPr>
      <w:tblGrid>
        <w:gridCol w:w="6630"/>
        <w:gridCol w:w="6840"/>
      </w:tblGrid>
      <w:tr w:rsidR="002B1E5C" w:rsidRPr="006429D2" w14:paraId="7C7D2D4A" w14:textId="77777777" w:rsidTr="002B1E5C">
        <w:trPr>
          <w:cantSplit/>
          <w:tblHeader/>
        </w:trPr>
        <w:tc>
          <w:tcPr>
            <w:tcW w:w="6630" w:type="dxa"/>
            <w:shd w:val="clear" w:color="auto" w:fill="000000"/>
          </w:tcPr>
          <w:p w14:paraId="51BAE66A" w14:textId="77777777" w:rsidR="002B1E5C" w:rsidRPr="006429D2" w:rsidRDefault="002B1E5C" w:rsidP="00EA159A">
            <w:pPr>
              <w:pStyle w:val="ConcurTableHeadLeft"/>
            </w:pPr>
            <w:r>
              <w:t>Screen(s)</w:t>
            </w:r>
          </w:p>
        </w:tc>
        <w:tc>
          <w:tcPr>
            <w:tcW w:w="6840" w:type="dxa"/>
            <w:shd w:val="clear" w:color="auto" w:fill="000000"/>
          </w:tcPr>
          <w:p w14:paraId="0A265AFC" w14:textId="77777777" w:rsidR="002B1E5C" w:rsidRPr="006429D2" w:rsidRDefault="002B1E5C" w:rsidP="00EA159A">
            <w:pPr>
              <w:pStyle w:val="ConcurTableHeadLeft"/>
            </w:pPr>
            <w:r w:rsidRPr="006429D2">
              <w:t>Description/Action</w:t>
            </w:r>
          </w:p>
        </w:tc>
      </w:tr>
      <w:tr w:rsidR="002B1E5C" w:rsidRPr="0094602A" w14:paraId="11808D6F" w14:textId="77777777" w:rsidTr="002B1E5C">
        <w:trPr>
          <w:cantSplit/>
        </w:trPr>
        <w:tc>
          <w:tcPr>
            <w:tcW w:w="6630" w:type="dxa"/>
            <w:tcBorders>
              <w:bottom w:val="single" w:sz="4" w:space="0" w:color="000000"/>
            </w:tcBorders>
          </w:tcPr>
          <w:p w14:paraId="693F757A" w14:textId="3945365E" w:rsidR="002B1E5C" w:rsidRPr="00CB5C10" w:rsidRDefault="00B67A90" w:rsidP="00EA159A">
            <w:pPr>
              <w:pStyle w:val="ConcurTableText"/>
              <w:rPr>
                <w:rStyle w:val="ConcurTableTextChar"/>
              </w:rPr>
            </w:pPr>
            <w:r w:rsidRPr="0073192E">
              <w:rPr>
                <w:noProof/>
              </w:rPr>
              <w:drawing>
                <wp:inline distT="0" distB="0" distL="0" distR="0" wp14:anchorId="274B76C6" wp14:editId="15185E60">
                  <wp:extent cx="3962743" cy="39322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2743" cy="3932261"/>
                          </a:xfrm>
                          <a:prstGeom prst="rect">
                            <a:avLst/>
                          </a:prstGeom>
                        </pic:spPr>
                      </pic:pic>
                    </a:graphicData>
                  </a:graphic>
                </wp:inline>
              </w:drawing>
            </w:r>
          </w:p>
        </w:tc>
        <w:tc>
          <w:tcPr>
            <w:tcW w:w="6840" w:type="dxa"/>
          </w:tcPr>
          <w:p w14:paraId="428AC46D" w14:textId="77777777" w:rsidR="002B1E5C" w:rsidRDefault="002B1E5C" w:rsidP="00EA159A">
            <w:pPr>
              <w:pStyle w:val="ConcurTableText"/>
            </w:pPr>
            <w:r>
              <w:t xml:space="preserve">To Edit an Expense While Using the Delegate Function: </w:t>
            </w:r>
          </w:p>
          <w:p w14:paraId="609E7425" w14:textId="77777777" w:rsidR="002B1E5C" w:rsidRPr="0077780A" w:rsidRDefault="002B1E5C" w:rsidP="00EA159A">
            <w:pPr>
              <w:pStyle w:val="ConcurTableText"/>
            </w:pPr>
            <w:r>
              <w:t xml:space="preserve">1) Tap the </w:t>
            </w:r>
            <w:r>
              <w:rPr>
                <w:b/>
                <w:bCs/>
              </w:rPr>
              <w:t xml:space="preserve">Menu </w:t>
            </w:r>
            <w:r>
              <w:t xml:space="preserve">button and then tap </w:t>
            </w:r>
            <w:r>
              <w:rPr>
                <w:b/>
                <w:bCs/>
              </w:rPr>
              <w:t xml:space="preserve">Act as Another User. </w:t>
            </w:r>
            <w:r>
              <w:t xml:space="preserve">Once the user you wish to act on behalf of is selected, it will be indicated by a green banner. You will also be directed to the </w:t>
            </w:r>
            <w:r>
              <w:rPr>
                <w:b/>
                <w:bCs/>
              </w:rPr>
              <w:t xml:space="preserve">Expenses </w:t>
            </w:r>
            <w:r>
              <w:t xml:space="preserve">Screen. </w:t>
            </w:r>
          </w:p>
          <w:p w14:paraId="39DA9485" w14:textId="77777777" w:rsidR="002B1E5C" w:rsidRPr="0094602A" w:rsidRDefault="002B1E5C" w:rsidP="00EA159A">
            <w:pPr>
              <w:pStyle w:val="ConcurTableText"/>
            </w:pPr>
          </w:p>
        </w:tc>
      </w:tr>
      <w:tr w:rsidR="002B1E5C" w:rsidRPr="0094602A" w14:paraId="6C5920A0" w14:textId="77777777" w:rsidTr="002B1E5C">
        <w:trPr>
          <w:cantSplit/>
        </w:trPr>
        <w:tc>
          <w:tcPr>
            <w:tcW w:w="6630" w:type="dxa"/>
            <w:tcBorders>
              <w:top w:val="single" w:sz="4" w:space="0" w:color="000000"/>
              <w:left w:val="single" w:sz="4" w:space="0" w:color="000000"/>
              <w:bottom w:val="single" w:sz="4" w:space="0" w:color="000000"/>
              <w:right w:val="single" w:sz="4" w:space="0" w:color="000000"/>
            </w:tcBorders>
            <w:shd w:val="clear" w:color="auto" w:fill="auto"/>
          </w:tcPr>
          <w:p w14:paraId="0BBE8A02" w14:textId="56B0A7A9" w:rsidR="002B1E5C" w:rsidRPr="00AB5E35" w:rsidRDefault="00D070E3" w:rsidP="00EA159A">
            <w:pPr>
              <w:pStyle w:val="ConcurTableText"/>
              <w:rPr>
                <w:noProof/>
                <w:snapToGrid/>
              </w:rPr>
            </w:pPr>
            <w:r w:rsidRPr="00D070E3">
              <w:rPr>
                <w:noProof/>
                <w:snapToGrid/>
              </w:rPr>
              <w:lastRenderedPageBreak/>
              <w:drawing>
                <wp:inline distT="0" distB="0" distL="0" distR="0" wp14:anchorId="74DAF8B7" wp14:editId="0F846D9C">
                  <wp:extent cx="2263336" cy="4221846"/>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63336" cy="4221846"/>
                          </a:xfrm>
                          <a:prstGeom prst="rect">
                            <a:avLst/>
                          </a:prstGeom>
                        </pic:spPr>
                      </pic:pic>
                    </a:graphicData>
                  </a:graphic>
                </wp:inline>
              </w:drawing>
            </w:r>
          </w:p>
        </w:tc>
        <w:tc>
          <w:tcPr>
            <w:tcW w:w="6840" w:type="dxa"/>
            <w:tcBorders>
              <w:left w:val="single" w:sz="4" w:space="0" w:color="000000"/>
            </w:tcBorders>
          </w:tcPr>
          <w:p w14:paraId="27C1286C" w14:textId="77777777" w:rsidR="002B1E5C" w:rsidRDefault="002B1E5C" w:rsidP="00EA159A">
            <w:pPr>
              <w:pStyle w:val="ConcurTableText"/>
              <w:rPr>
                <w:rFonts w:eastAsia="Arial Unicode MS"/>
              </w:rPr>
            </w:pPr>
            <w:r>
              <w:t xml:space="preserve">2) </w:t>
            </w:r>
            <w:r w:rsidRPr="00585063">
              <w:rPr>
                <w:rFonts w:eastAsia="Arial Unicode MS"/>
              </w:rPr>
              <w:t xml:space="preserve">Once on the </w:t>
            </w:r>
            <w:r w:rsidRPr="00585063">
              <w:rPr>
                <w:rFonts w:eastAsia="Arial Unicode MS"/>
                <w:b/>
                <w:bCs/>
              </w:rPr>
              <w:t>Expenses</w:t>
            </w:r>
            <w:r w:rsidRPr="00585063">
              <w:rPr>
                <w:rFonts w:eastAsia="Arial Unicode MS"/>
              </w:rPr>
              <w:t xml:space="preserve"> page, select the Expense that needs to be edited and this will direct you to the details of this expense. Tap on the areas that need to be edited. Once the edits are made, tap </w:t>
            </w:r>
            <w:r w:rsidRPr="00585063">
              <w:rPr>
                <w:rFonts w:eastAsia="Arial Unicode MS"/>
                <w:b/>
                <w:bCs/>
              </w:rPr>
              <w:t>Save</w:t>
            </w:r>
            <w:r w:rsidRPr="00585063">
              <w:rPr>
                <w:rFonts w:eastAsia="Arial Unicode MS"/>
              </w:rPr>
              <w:t xml:space="preserve"> for the edits to be reflected.</w:t>
            </w:r>
          </w:p>
          <w:p w14:paraId="38388BD4" w14:textId="77777777" w:rsidR="002B1E5C" w:rsidRPr="00DC4220" w:rsidRDefault="002B1E5C" w:rsidP="00EA159A">
            <w:pPr>
              <w:pStyle w:val="ConcurTableText"/>
            </w:pPr>
          </w:p>
        </w:tc>
      </w:tr>
    </w:tbl>
    <w:p w14:paraId="3929C573" w14:textId="552C3B01" w:rsidR="002B1102" w:rsidRDefault="002B1102" w:rsidP="002B1102">
      <w:pPr>
        <w:pStyle w:val="ConcurBodyText"/>
      </w:pPr>
    </w:p>
    <w:p w14:paraId="1CE08695" w14:textId="28F3ED18" w:rsidR="004B26F6" w:rsidRPr="004B26F6" w:rsidRDefault="004B26F6" w:rsidP="004B26F6">
      <w:pPr>
        <w:rPr>
          <w:b/>
          <w:color w:val="0070C0"/>
          <w:highlight w:val="yellow"/>
        </w:rPr>
      </w:pPr>
      <w:r w:rsidRPr="004B26F6">
        <w:rPr>
          <w:rFonts w:ascii="Segoe UI Symbol" w:hAnsi="Segoe UI Symbol" w:cs="Segoe UI Symbol"/>
          <w:b/>
          <w:color w:val="0070C0"/>
          <w:highlight w:val="yellow"/>
        </w:rPr>
        <w:t>☼</w:t>
      </w:r>
    </w:p>
    <w:sectPr w:rsidR="004B26F6" w:rsidRPr="004B26F6" w:rsidSect="00F676DF">
      <w:pgSz w:w="15840" w:h="12240" w:orient="landscape"/>
      <w:pgMar w:top="1440" w:right="1008"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25F3" w14:textId="77777777" w:rsidR="000F3E75" w:rsidRDefault="000F3E75">
      <w:r>
        <w:separator/>
      </w:r>
    </w:p>
    <w:p w14:paraId="36FEC560" w14:textId="77777777" w:rsidR="000F3E75" w:rsidRDefault="000F3E75"/>
  </w:endnote>
  <w:endnote w:type="continuationSeparator" w:id="0">
    <w:p w14:paraId="4099A9B4" w14:textId="77777777" w:rsidR="000F3E75" w:rsidRDefault="000F3E75">
      <w:r>
        <w:continuationSeparator/>
      </w:r>
    </w:p>
    <w:p w14:paraId="6210312F" w14:textId="77777777" w:rsidR="000F3E75" w:rsidRDefault="000F3E75"/>
  </w:endnote>
  <w:endnote w:type="continuationNotice" w:id="1">
    <w:p w14:paraId="6B3E6079" w14:textId="77777777" w:rsidR="000F3E75" w:rsidRDefault="000F3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847D" w14:textId="77777777" w:rsidR="00311D15" w:rsidRDefault="00311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55E7" w14:textId="0A66BBF7" w:rsidR="00155BBD" w:rsidRPr="00180190" w:rsidRDefault="009B708F" w:rsidP="00180190">
    <w:pPr>
      <w:pStyle w:val="Footer"/>
    </w:pPr>
    <w:fldSimple w:instr="STYLEREF  &quot;FAQTitle1&quot;  \* MERGEFORMAT">
      <w:r w:rsidR="00923BFA">
        <w:rPr>
          <w:noProof/>
        </w:rPr>
        <w:t>Mobile App User Guide</w:t>
      </w:r>
    </w:fldSimple>
    <w:r w:rsidR="00180190">
      <w:tab/>
    </w:r>
    <w:fldSimple w:instr="STYLEREF  &quot;FAQTitle2&quot; \* MERGEFORMAT">
      <w:r w:rsidR="00923BFA">
        <w:rPr>
          <w:noProof/>
        </w:rPr>
        <w:t>Concur ExpenseIt</w:t>
      </w:r>
    </w:fldSimple>
  </w:p>
  <w:p w14:paraId="08E648F3" w14:textId="6608C549" w:rsidR="001E392C" w:rsidRPr="00180190" w:rsidRDefault="009B708F" w:rsidP="00180190">
    <w:pPr>
      <w:pStyle w:val="Footer"/>
    </w:pPr>
    <w:fldSimple w:instr="STYLEREF  &quot;FAQTitle3&quot; \* MERGEFORMAT">
      <w:r w:rsidR="00923BFA">
        <w:rPr>
          <w:noProof/>
        </w:rPr>
        <w:t>Last Revised: August 17, 2023</w:t>
      </w:r>
    </w:fldSimple>
    <w:r w:rsidR="00180190">
      <w:tab/>
    </w:r>
    <w:r w:rsidR="001E392C" w:rsidRPr="00180190">
      <w:t xml:space="preserve">Page </w:t>
    </w:r>
    <w:r w:rsidR="001E392C" w:rsidRPr="00180190">
      <w:fldChar w:fldCharType="begin"/>
    </w:r>
    <w:r w:rsidR="001E392C" w:rsidRPr="00180190">
      <w:instrText xml:space="preserve"> PAGE </w:instrText>
    </w:r>
    <w:r w:rsidR="001E392C" w:rsidRPr="00180190">
      <w:fldChar w:fldCharType="separate"/>
    </w:r>
    <w:r w:rsidR="00977899" w:rsidRPr="00180190">
      <w:t>21</w:t>
    </w:r>
    <w:r w:rsidR="001E392C" w:rsidRPr="00180190">
      <w:fldChar w:fldCharType="end"/>
    </w:r>
    <w:r w:rsidR="001E392C" w:rsidRPr="00180190">
      <w:t xml:space="preserve"> of </w:t>
    </w:r>
    <w:r w:rsidR="006362DA">
      <w:fldChar w:fldCharType="begin"/>
    </w:r>
    <w:r w:rsidR="006362DA">
      <w:instrText>NUMPAGES</w:instrText>
    </w:r>
    <w:r w:rsidR="006362DA">
      <w:fldChar w:fldCharType="separate"/>
    </w:r>
    <w:r w:rsidR="00977899" w:rsidRPr="00180190">
      <w:t>101</w:t>
    </w:r>
    <w:r w:rsidR="006362D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63DB" w14:textId="77777777" w:rsidR="00311D15" w:rsidRDefault="00311D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3045" w14:textId="1B679B44" w:rsidR="00715A28" w:rsidRPr="00180190" w:rsidRDefault="009B708F" w:rsidP="00715A28">
    <w:pPr>
      <w:pStyle w:val="Footer"/>
      <w:tabs>
        <w:tab w:val="clear" w:pos="9630"/>
        <w:tab w:val="right" w:pos="13680"/>
      </w:tabs>
    </w:pPr>
    <w:fldSimple w:instr="STYLEREF  &quot;FAQTitle1&quot;  \* MERGEFORMAT">
      <w:r w:rsidR="00923BFA">
        <w:rPr>
          <w:noProof/>
        </w:rPr>
        <w:t>Mobile App User Guide</w:t>
      </w:r>
    </w:fldSimple>
    <w:r w:rsidR="00715A28">
      <w:tab/>
    </w:r>
    <w:fldSimple w:instr="STYLEREF  &quot;FAQTitle2&quot; \* MERGEFORMAT">
      <w:r w:rsidR="00923BFA">
        <w:rPr>
          <w:noProof/>
        </w:rPr>
        <w:t>Concur ExpenseIt</w:t>
      </w:r>
    </w:fldSimple>
  </w:p>
  <w:p w14:paraId="00046C9C" w14:textId="011DC534" w:rsidR="00715A28" w:rsidRPr="00180190" w:rsidRDefault="009B708F" w:rsidP="00715A28">
    <w:pPr>
      <w:pStyle w:val="Footer"/>
      <w:tabs>
        <w:tab w:val="clear" w:pos="9630"/>
        <w:tab w:val="right" w:pos="13680"/>
      </w:tabs>
    </w:pPr>
    <w:fldSimple w:instr="STYLEREF  &quot;FAQTitle3&quot; \* MERGEFORMAT">
      <w:r w:rsidR="00923BFA">
        <w:rPr>
          <w:noProof/>
        </w:rPr>
        <w:t>Last Revised: August 17, 2023</w:t>
      </w:r>
    </w:fldSimple>
    <w:r w:rsidR="00715A28">
      <w:tab/>
    </w:r>
    <w:r w:rsidR="00715A28" w:rsidRPr="00180190">
      <w:t xml:space="preserve">Page </w:t>
    </w:r>
    <w:r w:rsidR="00715A28" w:rsidRPr="00180190">
      <w:fldChar w:fldCharType="begin"/>
    </w:r>
    <w:r w:rsidR="00715A28" w:rsidRPr="00180190">
      <w:instrText xml:space="preserve"> PAGE </w:instrText>
    </w:r>
    <w:r w:rsidR="00715A28" w:rsidRPr="00180190">
      <w:fldChar w:fldCharType="separate"/>
    </w:r>
    <w:r w:rsidR="00715A28" w:rsidRPr="00180190">
      <w:t>21</w:t>
    </w:r>
    <w:r w:rsidR="00715A28" w:rsidRPr="00180190">
      <w:fldChar w:fldCharType="end"/>
    </w:r>
    <w:r w:rsidR="00715A28" w:rsidRPr="00180190">
      <w:t xml:space="preserve"> of </w:t>
    </w:r>
    <w:r w:rsidR="006362DA">
      <w:fldChar w:fldCharType="begin"/>
    </w:r>
    <w:r w:rsidR="006362DA">
      <w:instrText>NUMPAGES</w:instrText>
    </w:r>
    <w:r w:rsidR="006362DA">
      <w:fldChar w:fldCharType="separate"/>
    </w:r>
    <w:r w:rsidR="00715A28" w:rsidRPr="00180190">
      <w:t>101</w:t>
    </w:r>
    <w:r w:rsidR="006362D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B8F9" w14:textId="77777777" w:rsidR="000F3E75" w:rsidRDefault="000F3E75">
      <w:r>
        <w:separator/>
      </w:r>
    </w:p>
    <w:p w14:paraId="04750AC4" w14:textId="77777777" w:rsidR="000F3E75" w:rsidRDefault="000F3E75"/>
  </w:footnote>
  <w:footnote w:type="continuationSeparator" w:id="0">
    <w:p w14:paraId="182E3432" w14:textId="77777777" w:rsidR="000F3E75" w:rsidRDefault="000F3E75">
      <w:r>
        <w:continuationSeparator/>
      </w:r>
    </w:p>
    <w:p w14:paraId="3F950DFF" w14:textId="77777777" w:rsidR="000F3E75" w:rsidRDefault="000F3E75"/>
  </w:footnote>
  <w:footnote w:type="continuationNotice" w:id="1">
    <w:p w14:paraId="3C2A6DCB" w14:textId="77777777" w:rsidR="000F3E75" w:rsidRDefault="000F3E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30D6" w14:textId="77777777" w:rsidR="00311D15" w:rsidRDefault="00311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C2B0" w14:textId="77777777" w:rsidR="00311D15" w:rsidRDefault="00311D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E1B37" w14:textId="77777777" w:rsidR="00311D15" w:rsidRDefault="00311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79055C4"/>
    <w:multiLevelType w:val="hybridMultilevel"/>
    <w:tmpl w:val="FE26C050"/>
    <w:lvl w:ilvl="0" w:tplc="75A83C68">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A24283"/>
    <w:multiLevelType w:val="hybridMultilevel"/>
    <w:tmpl w:val="9A52E86C"/>
    <w:lvl w:ilvl="0" w:tplc="0C9AB2FE">
      <w:start w:val="1"/>
      <w:numFmt w:val="bullet"/>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C429F4"/>
    <w:multiLevelType w:val="hybridMultilevel"/>
    <w:tmpl w:val="2D9E5F14"/>
    <w:lvl w:ilvl="0" w:tplc="B1CA473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8F05B99"/>
    <w:multiLevelType w:val="hybridMultilevel"/>
    <w:tmpl w:val="B20ABD8A"/>
    <w:lvl w:ilvl="0" w:tplc="52004534">
      <w:start w:val="1"/>
      <w:numFmt w:val="bullet"/>
      <w:lvlText w:val="-"/>
      <w:lvlJc w:val="left"/>
      <w:pPr>
        <w:tabs>
          <w:tab w:val="num" w:pos="360"/>
        </w:tabs>
        <w:ind w:left="360" w:hanging="360"/>
      </w:pPr>
      <w:rPr>
        <w:rFonts w:ascii="Courier New" w:hAnsi="Courier New"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990BB5"/>
    <w:multiLevelType w:val="hybridMultilevel"/>
    <w:tmpl w:val="B3E0251E"/>
    <w:lvl w:ilvl="0" w:tplc="FF46D394">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2554D35"/>
    <w:multiLevelType w:val="hybridMultilevel"/>
    <w:tmpl w:val="40A41EDC"/>
    <w:lvl w:ilvl="0" w:tplc="5B30A3B2">
      <w:start w:val="1"/>
      <w:numFmt w:val="decimal"/>
      <w:lvlText w:val="%1."/>
      <w:lvlJc w:val="left"/>
      <w:pPr>
        <w:tabs>
          <w:tab w:val="num" w:pos="432"/>
        </w:tabs>
        <w:ind w:left="432" w:hanging="360"/>
      </w:pPr>
      <w:rPr>
        <w:rFonts w:ascii="Verdana" w:hAnsi="Verdana" w:cs="Times New Roman" w:hint="default"/>
        <w:b w:val="0"/>
        <w:i w:val="0"/>
        <w:sz w:val="18"/>
        <w:szCs w:val="18"/>
      </w:rPr>
    </w:lvl>
    <w:lvl w:ilvl="1" w:tplc="04090015">
      <w:start w:val="1"/>
      <w:numFmt w:val="upperLetter"/>
      <w:lvlText w:val="%2."/>
      <w:lvlJc w:val="left"/>
      <w:pPr>
        <w:tabs>
          <w:tab w:val="num" w:pos="1440"/>
        </w:tabs>
        <w:ind w:left="1440" w:hanging="360"/>
      </w:pPr>
      <w:rPr>
        <w:rFonts w:cs="Times New Roman" w:hint="default"/>
        <w:b/>
        <w:i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2BA7338"/>
    <w:multiLevelType w:val="hybridMultilevel"/>
    <w:tmpl w:val="9A0081F6"/>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3192C25"/>
    <w:multiLevelType w:val="hybridMultilevel"/>
    <w:tmpl w:val="118479AC"/>
    <w:lvl w:ilvl="0" w:tplc="2474E7E6">
      <w:start w:val="1"/>
      <w:numFmt w:val="bullet"/>
      <w:lvlText w:val="-"/>
      <w:lvlJc w:val="left"/>
      <w:pPr>
        <w:tabs>
          <w:tab w:val="num" w:pos="720"/>
        </w:tabs>
        <w:ind w:left="720" w:hanging="360"/>
      </w:pPr>
      <w:rPr>
        <w:rFonts w:ascii="Verdana" w:hAnsi="Verdana"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71108B"/>
    <w:multiLevelType w:val="hybridMultilevel"/>
    <w:tmpl w:val="AF34E54C"/>
    <w:lvl w:ilvl="0" w:tplc="3E1061F2">
      <w:start w:val="1"/>
      <w:numFmt w:val="none"/>
      <w:lvlText w:val="NOTE:"/>
      <w:lvlJc w:val="left"/>
      <w:pPr>
        <w:tabs>
          <w:tab w:val="num" w:pos="720"/>
        </w:tabs>
      </w:pPr>
      <w:rPr>
        <w:rFonts w:ascii="Verdana" w:hAnsi="Verdana" w:cs="Times New Roman" w:hint="default"/>
        <w:b/>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272097"/>
    <w:multiLevelType w:val="hybridMultilevel"/>
    <w:tmpl w:val="EB48DC4E"/>
    <w:lvl w:ilvl="0" w:tplc="D3A28F4E">
      <w:start w:val="1"/>
      <w:numFmt w:val="decimal"/>
      <w:lvlText w:val="%1."/>
      <w:lvlJc w:val="left"/>
      <w:pPr>
        <w:tabs>
          <w:tab w:val="num" w:pos="360"/>
        </w:tabs>
        <w:ind w:left="720" w:hanging="360"/>
      </w:pPr>
      <w:rPr>
        <w:rFonts w:ascii="Verdana" w:hAnsi="Verdana" w:cs="Times New Roman" w:hint="default"/>
        <w:b w:val="0"/>
        <w:i w:val="0"/>
        <w:sz w:val="18"/>
        <w:szCs w:val="18"/>
      </w:rPr>
    </w:lvl>
    <w:lvl w:ilvl="1" w:tplc="04090019">
      <w:start w:val="1"/>
      <w:numFmt w:val="lowerLetter"/>
      <w:lvlText w:val="%2."/>
      <w:lvlJc w:val="left"/>
      <w:pPr>
        <w:tabs>
          <w:tab w:val="num" w:pos="1440"/>
        </w:tabs>
        <w:ind w:left="1440" w:hanging="360"/>
      </w:pPr>
      <w:rPr>
        <w:rFonts w:cs="Times New Roman" w:hint="default"/>
        <w:b/>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C04B00"/>
    <w:multiLevelType w:val="multilevel"/>
    <w:tmpl w:val="9A0081F6"/>
    <w:numStyleLink w:val="1ai1"/>
  </w:abstractNum>
  <w:abstractNum w:abstractNumId="30" w15:restartNumberingAfterBreak="0">
    <w:nsid w:val="329AD808"/>
    <w:multiLevelType w:val="hybridMultilevel"/>
    <w:tmpl w:val="35B4851C"/>
    <w:lvl w:ilvl="0" w:tplc="21B0DD20">
      <w:start w:val="1"/>
      <w:numFmt w:val="decimal"/>
      <w:lvlText w:val="%1."/>
      <w:lvlJc w:val="left"/>
      <w:pPr>
        <w:tabs>
          <w:tab w:val="num" w:pos="360"/>
        </w:tabs>
        <w:ind w:left="360" w:hanging="360"/>
      </w:pPr>
      <w:rPr>
        <w:rFonts w:hint="default"/>
      </w:rPr>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BB371D5"/>
    <w:multiLevelType w:val="hybridMultilevel"/>
    <w:tmpl w:val="B694BE98"/>
    <w:lvl w:ilvl="0" w:tplc="07AA56C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1256DC"/>
    <w:multiLevelType w:val="hybridMultilevel"/>
    <w:tmpl w:val="304C3EF8"/>
    <w:lvl w:ilvl="0" w:tplc="0E9E13D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5B0C6F"/>
    <w:multiLevelType w:val="hybridMultilevel"/>
    <w:tmpl w:val="EBDC11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7"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E7B2E61"/>
    <w:multiLevelType w:val="hybridMultilevel"/>
    <w:tmpl w:val="DB061F4E"/>
    <w:lvl w:ilvl="0" w:tplc="5AB8DAB0">
      <w:start w:val="1"/>
      <w:numFmt w:val="bullet"/>
      <w:lvlText w:val=""/>
      <w:lvlJc w:val="left"/>
      <w:pPr>
        <w:ind w:left="999" w:hanging="360"/>
      </w:pPr>
      <w:rPr>
        <w:rFonts w:ascii="Symbol" w:hAnsi="Symbol" w:hint="default"/>
        <w:sz w:val="16"/>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51"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52" w15:restartNumberingAfterBreak="0">
    <w:nsid w:val="769D268A"/>
    <w:multiLevelType w:val="hybridMultilevel"/>
    <w:tmpl w:val="88A2326E"/>
    <w:lvl w:ilvl="0" w:tplc="15CCB2CC">
      <w:start w:val="1"/>
      <w:numFmt w:val="bullet"/>
      <w:lvlText w:val=""/>
      <w:lvlJc w:val="left"/>
      <w:pPr>
        <w:tabs>
          <w:tab w:val="num" w:pos="1080"/>
        </w:tabs>
        <w:ind w:left="1080" w:hanging="360"/>
      </w:pPr>
      <w:rPr>
        <w:rFonts w:ascii="Symbol" w:hAnsi="Symbol" w:hint="default"/>
        <w:sz w:val="16"/>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143349673">
    <w:abstractNumId w:val="19"/>
  </w:num>
  <w:num w:numId="2" w16cid:durableId="1844516066">
    <w:abstractNumId w:val="36"/>
  </w:num>
  <w:num w:numId="3" w16cid:durableId="1360205655">
    <w:abstractNumId w:val="18"/>
  </w:num>
  <w:num w:numId="4" w16cid:durableId="1240596931">
    <w:abstractNumId w:val="54"/>
  </w:num>
  <w:num w:numId="5" w16cid:durableId="1824353412">
    <w:abstractNumId w:val="11"/>
  </w:num>
  <w:num w:numId="6" w16cid:durableId="150368307">
    <w:abstractNumId w:val="9"/>
  </w:num>
  <w:num w:numId="7" w16cid:durableId="1662468633">
    <w:abstractNumId w:val="7"/>
  </w:num>
  <w:num w:numId="8" w16cid:durableId="1915892309">
    <w:abstractNumId w:val="5"/>
  </w:num>
  <w:num w:numId="9" w16cid:durableId="2080713879">
    <w:abstractNumId w:val="4"/>
  </w:num>
  <w:num w:numId="10" w16cid:durableId="556278474">
    <w:abstractNumId w:val="3"/>
  </w:num>
  <w:num w:numId="11" w16cid:durableId="1534611623">
    <w:abstractNumId w:val="2"/>
  </w:num>
  <w:num w:numId="12" w16cid:durableId="1897423717">
    <w:abstractNumId w:val="1"/>
  </w:num>
  <w:num w:numId="13" w16cid:durableId="349569283">
    <w:abstractNumId w:val="0"/>
  </w:num>
  <w:num w:numId="14" w16cid:durableId="1786582503">
    <w:abstractNumId w:val="40"/>
  </w:num>
  <w:num w:numId="15" w16cid:durableId="518080090">
    <w:abstractNumId w:val="12"/>
  </w:num>
  <w:num w:numId="16" w16cid:durableId="362169146">
    <w:abstractNumId w:val="39"/>
  </w:num>
  <w:num w:numId="17" w16cid:durableId="579678999">
    <w:abstractNumId w:val="47"/>
  </w:num>
  <w:num w:numId="18" w16cid:durableId="1436753776">
    <w:abstractNumId w:val="28"/>
  </w:num>
  <w:num w:numId="19" w16cid:durableId="1853101650">
    <w:abstractNumId w:val="46"/>
  </w:num>
  <w:num w:numId="20" w16cid:durableId="889879609">
    <w:abstractNumId w:val="42"/>
  </w:num>
  <w:num w:numId="21" w16cid:durableId="718550294">
    <w:abstractNumId w:val="30"/>
  </w:num>
  <w:num w:numId="22" w16cid:durableId="706758462">
    <w:abstractNumId w:val="35"/>
  </w:num>
  <w:num w:numId="23" w16cid:durableId="1870410891">
    <w:abstractNumId w:val="41"/>
  </w:num>
  <w:num w:numId="24" w16cid:durableId="422072683">
    <w:abstractNumId w:val="22"/>
  </w:num>
  <w:num w:numId="25" w16cid:durableId="1213888052">
    <w:abstractNumId w:val="44"/>
    <w:lvlOverride w:ilvl="0">
      <w:startOverride w:val="1"/>
    </w:lvlOverride>
  </w:num>
  <w:num w:numId="26" w16cid:durableId="1484346717">
    <w:abstractNumId w:val="32"/>
  </w:num>
  <w:num w:numId="27" w16cid:durableId="967708225">
    <w:abstractNumId w:val="20"/>
  </w:num>
  <w:num w:numId="28" w16cid:durableId="643313539">
    <w:abstractNumId w:val="14"/>
  </w:num>
  <w:num w:numId="29" w16cid:durableId="1486583262">
    <w:abstractNumId w:val="27"/>
  </w:num>
  <w:num w:numId="30" w16cid:durableId="1573543219">
    <w:abstractNumId w:val="43"/>
  </w:num>
  <w:num w:numId="31" w16cid:durableId="747386775">
    <w:abstractNumId w:val="49"/>
  </w:num>
  <w:num w:numId="32" w16cid:durableId="812672544">
    <w:abstractNumId w:val="25"/>
  </w:num>
  <w:num w:numId="33" w16cid:durableId="1220827602">
    <w:abstractNumId w:val="31"/>
  </w:num>
  <w:num w:numId="34" w16cid:durableId="945886429">
    <w:abstractNumId w:val="24"/>
  </w:num>
  <w:num w:numId="35" w16cid:durableId="1599751234">
    <w:abstractNumId w:val="16"/>
  </w:num>
  <w:num w:numId="36" w16cid:durableId="2141879844">
    <w:abstractNumId w:val="10"/>
  </w:num>
  <w:num w:numId="37" w16cid:durableId="1480154476">
    <w:abstractNumId w:val="45"/>
  </w:num>
  <w:num w:numId="38" w16cid:durableId="1906908619">
    <w:abstractNumId w:val="15"/>
  </w:num>
  <w:num w:numId="39" w16cid:durableId="2071030374">
    <w:abstractNumId w:val="37"/>
  </w:num>
  <w:num w:numId="40" w16cid:durableId="177815302">
    <w:abstractNumId w:val="6"/>
  </w:num>
  <w:num w:numId="41" w16cid:durableId="1973511164">
    <w:abstractNumId w:val="8"/>
  </w:num>
  <w:num w:numId="42" w16cid:durableId="1634289309">
    <w:abstractNumId w:val="53"/>
  </w:num>
  <w:num w:numId="43" w16cid:durableId="493107245">
    <w:abstractNumId w:val="23"/>
  </w:num>
  <w:num w:numId="44" w16cid:durableId="1540976255">
    <w:abstractNumId w:val="51"/>
  </w:num>
  <w:num w:numId="45" w16cid:durableId="663625048">
    <w:abstractNumId w:val="26"/>
  </w:num>
  <w:num w:numId="46" w16cid:durableId="29113963">
    <w:abstractNumId w:val="21"/>
  </w:num>
  <w:num w:numId="47" w16cid:durableId="777607888">
    <w:abstractNumId w:val="50"/>
  </w:num>
  <w:num w:numId="48" w16cid:durableId="1101796212">
    <w:abstractNumId w:val="13"/>
  </w:num>
  <w:num w:numId="49" w16cid:durableId="189416478">
    <w:abstractNumId w:val="17"/>
  </w:num>
  <w:num w:numId="50" w16cid:durableId="1759016063">
    <w:abstractNumId w:val="38"/>
  </w:num>
  <w:num w:numId="51" w16cid:durableId="160393599">
    <w:abstractNumId w:val="52"/>
  </w:num>
  <w:num w:numId="52" w16cid:durableId="1024675230">
    <w:abstractNumId w:val="48"/>
  </w:num>
  <w:num w:numId="53" w16cid:durableId="343555938">
    <w:abstractNumId w:val="34"/>
  </w:num>
  <w:num w:numId="54" w16cid:durableId="1250506352">
    <w:abstractNumId w:val="33"/>
  </w:num>
  <w:num w:numId="55" w16cid:durableId="548955913">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0"/>
    <w:rsid w:val="00001F87"/>
    <w:rsid w:val="000025AC"/>
    <w:rsid w:val="00002C09"/>
    <w:rsid w:val="00003395"/>
    <w:rsid w:val="000042BF"/>
    <w:rsid w:val="00004364"/>
    <w:rsid w:val="00006316"/>
    <w:rsid w:val="00007749"/>
    <w:rsid w:val="00010FE7"/>
    <w:rsid w:val="00013400"/>
    <w:rsid w:val="00014291"/>
    <w:rsid w:val="000159DF"/>
    <w:rsid w:val="0001734F"/>
    <w:rsid w:val="000201E0"/>
    <w:rsid w:val="0002172E"/>
    <w:rsid w:val="000259AA"/>
    <w:rsid w:val="000268C7"/>
    <w:rsid w:val="000278CA"/>
    <w:rsid w:val="00031479"/>
    <w:rsid w:val="00036154"/>
    <w:rsid w:val="00040E12"/>
    <w:rsid w:val="00041E38"/>
    <w:rsid w:val="00044D13"/>
    <w:rsid w:val="00045701"/>
    <w:rsid w:val="00047DDA"/>
    <w:rsid w:val="00054CDF"/>
    <w:rsid w:val="000552EB"/>
    <w:rsid w:val="00064192"/>
    <w:rsid w:val="00070B01"/>
    <w:rsid w:val="000823F8"/>
    <w:rsid w:val="00083100"/>
    <w:rsid w:val="000838B3"/>
    <w:rsid w:val="0008646B"/>
    <w:rsid w:val="00094141"/>
    <w:rsid w:val="000957BE"/>
    <w:rsid w:val="00095A01"/>
    <w:rsid w:val="000A37B5"/>
    <w:rsid w:val="000A38B7"/>
    <w:rsid w:val="000A3AE9"/>
    <w:rsid w:val="000A4C54"/>
    <w:rsid w:val="000A50EC"/>
    <w:rsid w:val="000A717A"/>
    <w:rsid w:val="000B0145"/>
    <w:rsid w:val="000B0181"/>
    <w:rsid w:val="000B05D2"/>
    <w:rsid w:val="000B0D93"/>
    <w:rsid w:val="000B11BF"/>
    <w:rsid w:val="000B7B1F"/>
    <w:rsid w:val="000B7F06"/>
    <w:rsid w:val="000C0399"/>
    <w:rsid w:val="000C48D4"/>
    <w:rsid w:val="000C6094"/>
    <w:rsid w:val="000C77DE"/>
    <w:rsid w:val="000C79AF"/>
    <w:rsid w:val="000D06BA"/>
    <w:rsid w:val="000D3652"/>
    <w:rsid w:val="000D3D67"/>
    <w:rsid w:val="000D6156"/>
    <w:rsid w:val="000D716F"/>
    <w:rsid w:val="000D7B18"/>
    <w:rsid w:val="000E0B19"/>
    <w:rsid w:val="000E2A8B"/>
    <w:rsid w:val="000F1430"/>
    <w:rsid w:val="000F3E75"/>
    <w:rsid w:val="000F442A"/>
    <w:rsid w:val="000F45EE"/>
    <w:rsid w:val="000F7491"/>
    <w:rsid w:val="001037A7"/>
    <w:rsid w:val="001048CE"/>
    <w:rsid w:val="00105F8D"/>
    <w:rsid w:val="00107B75"/>
    <w:rsid w:val="00110A7D"/>
    <w:rsid w:val="001131CF"/>
    <w:rsid w:val="0011370D"/>
    <w:rsid w:val="001152AD"/>
    <w:rsid w:val="00122A2A"/>
    <w:rsid w:val="00122BCB"/>
    <w:rsid w:val="00122F93"/>
    <w:rsid w:val="00126C12"/>
    <w:rsid w:val="00126D64"/>
    <w:rsid w:val="00130222"/>
    <w:rsid w:val="0013144F"/>
    <w:rsid w:val="00136CE1"/>
    <w:rsid w:val="00137431"/>
    <w:rsid w:val="00146851"/>
    <w:rsid w:val="00151579"/>
    <w:rsid w:val="0015280B"/>
    <w:rsid w:val="00153326"/>
    <w:rsid w:val="00154385"/>
    <w:rsid w:val="00155BBD"/>
    <w:rsid w:val="00156B79"/>
    <w:rsid w:val="00156E79"/>
    <w:rsid w:val="001573F1"/>
    <w:rsid w:val="001602C8"/>
    <w:rsid w:val="00162960"/>
    <w:rsid w:val="001636E5"/>
    <w:rsid w:val="00164F1D"/>
    <w:rsid w:val="00165180"/>
    <w:rsid w:val="00172510"/>
    <w:rsid w:val="00174B7A"/>
    <w:rsid w:val="00175B04"/>
    <w:rsid w:val="00180190"/>
    <w:rsid w:val="001807F6"/>
    <w:rsid w:val="00180DD1"/>
    <w:rsid w:val="001839CB"/>
    <w:rsid w:val="00187993"/>
    <w:rsid w:val="00191B70"/>
    <w:rsid w:val="001A0548"/>
    <w:rsid w:val="001A2C28"/>
    <w:rsid w:val="001A2E97"/>
    <w:rsid w:val="001A317D"/>
    <w:rsid w:val="001A720B"/>
    <w:rsid w:val="001B16BD"/>
    <w:rsid w:val="001B57EC"/>
    <w:rsid w:val="001B60B0"/>
    <w:rsid w:val="001B791B"/>
    <w:rsid w:val="001C0093"/>
    <w:rsid w:val="001C102A"/>
    <w:rsid w:val="001C160C"/>
    <w:rsid w:val="001C1C71"/>
    <w:rsid w:val="001C5B07"/>
    <w:rsid w:val="001E016E"/>
    <w:rsid w:val="001E0AA4"/>
    <w:rsid w:val="001E307C"/>
    <w:rsid w:val="001E392C"/>
    <w:rsid w:val="001E7511"/>
    <w:rsid w:val="001F2DB4"/>
    <w:rsid w:val="001F375A"/>
    <w:rsid w:val="001F4227"/>
    <w:rsid w:val="001F56A2"/>
    <w:rsid w:val="00200528"/>
    <w:rsid w:val="00205851"/>
    <w:rsid w:val="00207C69"/>
    <w:rsid w:val="00214CD6"/>
    <w:rsid w:val="0021560A"/>
    <w:rsid w:val="00215BAA"/>
    <w:rsid w:val="00216C09"/>
    <w:rsid w:val="00216D67"/>
    <w:rsid w:val="00216F70"/>
    <w:rsid w:val="00220EFD"/>
    <w:rsid w:val="002232BD"/>
    <w:rsid w:val="00224B78"/>
    <w:rsid w:val="002258CB"/>
    <w:rsid w:val="002310F1"/>
    <w:rsid w:val="0023346D"/>
    <w:rsid w:val="00234A3E"/>
    <w:rsid w:val="00234CD7"/>
    <w:rsid w:val="00234ED5"/>
    <w:rsid w:val="00235C0F"/>
    <w:rsid w:val="00237150"/>
    <w:rsid w:val="00240EAF"/>
    <w:rsid w:val="002472BE"/>
    <w:rsid w:val="00251B93"/>
    <w:rsid w:val="002543ED"/>
    <w:rsid w:val="0025721C"/>
    <w:rsid w:val="00260939"/>
    <w:rsid w:val="00260D1F"/>
    <w:rsid w:val="00261F5D"/>
    <w:rsid w:val="00265F92"/>
    <w:rsid w:val="00267CE6"/>
    <w:rsid w:val="002703EA"/>
    <w:rsid w:val="00273288"/>
    <w:rsid w:val="0027678D"/>
    <w:rsid w:val="0027758B"/>
    <w:rsid w:val="00277EF0"/>
    <w:rsid w:val="00280C8B"/>
    <w:rsid w:val="00280F67"/>
    <w:rsid w:val="00282B6E"/>
    <w:rsid w:val="0028733C"/>
    <w:rsid w:val="002873F3"/>
    <w:rsid w:val="00287C38"/>
    <w:rsid w:val="00290F07"/>
    <w:rsid w:val="002930E8"/>
    <w:rsid w:val="002A026B"/>
    <w:rsid w:val="002A0571"/>
    <w:rsid w:val="002A5285"/>
    <w:rsid w:val="002A5C23"/>
    <w:rsid w:val="002A635D"/>
    <w:rsid w:val="002B01CC"/>
    <w:rsid w:val="002B0E40"/>
    <w:rsid w:val="002B1102"/>
    <w:rsid w:val="002B1E5C"/>
    <w:rsid w:val="002B296E"/>
    <w:rsid w:val="002B512F"/>
    <w:rsid w:val="002B7559"/>
    <w:rsid w:val="002B7E37"/>
    <w:rsid w:val="002C1FDE"/>
    <w:rsid w:val="002C2B05"/>
    <w:rsid w:val="002C2FE0"/>
    <w:rsid w:val="002D4060"/>
    <w:rsid w:val="002D44F5"/>
    <w:rsid w:val="002D45A7"/>
    <w:rsid w:val="002D4AB4"/>
    <w:rsid w:val="002D5A27"/>
    <w:rsid w:val="002D6185"/>
    <w:rsid w:val="002E0BDE"/>
    <w:rsid w:val="002E1EE0"/>
    <w:rsid w:val="002E26CB"/>
    <w:rsid w:val="002E2BCF"/>
    <w:rsid w:val="002E39F3"/>
    <w:rsid w:val="002E4089"/>
    <w:rsid w:val="002E4182"/>
    <w:rsid w:val="002F13BB"/>
    <w:rsid w:val="002F4790"/>
    <w:rsid w:val="002F52E6"/>
    <w:rsid w:val="002F5C9C"/>
    <w:rsid w:val="00300059"/>
    <w:rsid w:val="00301157"/>
    <w:rsid w:val="0030192C"/>
    <w:rsid w:val="003034FA"/>
    <w:rsid w:val="00304AC9"/>
    <w:rsid w:val="00304CC2"/>
    <w:rsid w:val="0030528A"/>
    <w:rsid w:val="003106DC"/>
    <w:rsid w:val="00311D15"/>
    <w:rsid w:val="00311DB9"/>
    <w:rsid w:val="00312B51"/>
    <w:rsid w:val="00316A7B"/>
    <w:rsid w:val="00316E0D"/>
    <w:rsid w:val="0031763D"/>
    <w:rsid w:val="0031769B"/>
    <w:rsid w:val="00322E62"/>
    <w:rsid w:val="0032494B"/>
    <w:rsid w:val="00325522"/>
    <w:rsid w:val="003271E1"/>
    <w:rsid w:val="00331BE1"/>
    <w:rsid w:val="0033779F"/>
    <w:rsid w:val="00342915"/>
    <w:rsid w:val="003458E6"/>
    <w:rsid w:val="003470EE"/>
    <w:rsid w:val="00347A66"/>
    <w:rsid w:val="00350AFF"/>
    <w:rsid w:val="00352B2D"/>
    <w:rsid w:val="00352F07"/>
    <w:rsid w:val="0035368C"/>
    <w:rsid w:val="00354FD9"/>
    <w:rsid w:val="0035534E"/>
    <w:rsid w:val="00361DD8"/>
    <w:rsid w:val="00362BFB"/>
    <w:rsid w:val="003729E5"/>
    <w:rsid w:val="00375BE8"/>
    <w:rsid w:val="00382BE7"/>
    <w:rsid w:val="00383872"/>
    <w:rsid w:val="0038634E"/>
    <w:rsid w:val="00390330"/>
    <w:rsid w:val="0039081E"/>
    <w:rsid w:val="00392A96"/>
    <w:rsid w:val="003961FE"/>
    <w:rsid w:val="003A2A74"/>
    <w:rsid w:val="003A344D"/>
    <w:rsid w:val="003A3C87"/>
    <w:rsid w:val="003A513A"/>
    <w:rsid w:val="003A5BE4"/>
    <w:rsid w:val="003B020C"/>
    <w:rsid w:val="003B40B9"/>
    <w:rsid w:val="003B58AE"/>
    <w:rsid w:val="003C5C44"/>
    <w:rsid w:val="003C7738"/>
    <w:rsid w:val="003D36F9"/>
    <w:rsid w:val="003D4914"/>
    <w:rsid w:val="003E0852"/>
    <w:rsid w:val="003E0E8D"/>
    <w:rsid w:val="003E23DF"/>
    <w:rsid w:val="003E28C5"/>
    <w:rsid w:val="003E2916"/>
    <w:rsid w:val="003E62AB"/>
    <w:rsid w:val="003F0CAE"/>
    <w:rsid w:val="003F22ED"/>
    <w:rsid w:val="003F4F9C"/>
    <w:rsid w:val="003F7CA1"/>
    <w:rsid w:val="00401868"/>
    <w:rsid w:val="00401FD7"/>
    <w:rsid w:val="0040246F"/>
    <w:rsid w:val="00404157"/>
    <w:rsid w:val="0040461B"/>
    <w:rsid w:val="0040523B"/>
    <w:rsid w:val="004055F5"/>
    <w:rsid w:val="004057C4"/>
    <w:rsid w:val="00407284"/>
    <w:rsid w:val="00410ECE"/>
    <w:rsid w:val="004115CD"/>
    <w:rsid w:val="00411FC9"/>
    <w:rsid w:val="004128A8"/>
    <w:rsid w:val="004158A2"/>
    <w:rsid w:val="00416309"/>
    <w:rsid w:val="00422167"/>
    <w:rsid w:val="004224E1"/>
    <w:rsid w:val="00422DC9"/>
    <w:rsid w:val="00423195"/>
    <w:rsid w:val="004235C7"/>
    <w:rsid w:val="004327A4"/>
    <w:rsid w:val="00432F6A"/>
    <w:rsid w:val="004349DA"/>
    <w:rsid w:val="00437676"/>
    <w:rsid w:val="00441955"/>
    <w:rsid w:val="00443D50"/>
    <w:rsid w:val="00450D2C"/>
    <w:rsid w:val="00450E0E"/>
    <w:rsid w:val="0045100F"/>
    <w:rsid w:val="004527EB"/>
    <w:rsid w:val="00454942"/>
    <w:rsid w:val="00454E66"/>
    <w:rsid w:val="00456657"/>
    <w:rsid w:val="00456F75"/>
    <w:rsid w:val="00461F89"/>
    <w:rsid w:val="00462AFE"/>
    <w:rsid w:val="00463224"/>
    <w:rsid w:val="0046433B"/>
    <w:rsid w:val="00464A17"/>
    <w:rsid w:val="00465299"/>
    <w:rsid w:val="004659DD"/>
    <w:rsid w:val="0047080E"/>
    <w:rsid w:val="0047378D"/>
    <w:rsid w:val="00474D50"/>
    <w:rsid w:val="00475D06"/>
    <w:rsid w:val="00476A1C"/>
    <w:rsid w:val="00480042"/>
    <w:rsid w:val="00484996"/>
    <w:rsid w:val="004859BC"/>
    <w:rsid w:val="00487038"/>
    <w:rsid w:val="004871D9"/>
    <w:rsid w:val="0049045D"/>
    <w:rsid w:val="004907A2"/>
    <w:rsid w:val="00496A2C"/>
    <w:rsid w:val="004A0CAE"/>
    <w:rsid w:val="004A1CFF"/>
    <w:rsid w:val="004A4E07"/>
    <w:rsid w:val="004B00AD"/>
    <w:rsid w:val="004B037B"/>
    <w:rsid w:val="004B0EBA"/>
    <w:rsid w:val="004B171A"/>
    <w:rsid w:val="004B26F6"/>
    <w:rsid w:val="004B46DD"/>
    <w:rsid w:val="004B4CCA"/>
    <w:rsid w:val="004B4E10"/>
    <w:rsid w:val="004C083E"/>
    <w:rsid w:val="004C08A9"/>
    <w:rsid w:val="004C11CD"/>
    <w:rsid w:val="004C345E"/>
    <w:rsid w:val="004C4378"/>
    <w:rsid w:val="004C64FC"/>
    <w:rsid w:val="004C6CDC"/>
    <w:rsid w:val="004C6D6A"/>
    <w:rsid w:val="004C6D6B"/>
    <w:rsid w:val="004C6ECC"/>
    <w:rsid w:val="004C7A64"/>
    <w:rsid w:val="004D1C64"/>
    <w:rsid w:val="004D1CB5"/>
    <w:rsid w:val="004D26F4"/>
    <w:rsid w:val="004D4B3F"/>
    <w:rsid w:val="004D5F92"/>
    <w:rsid w:val="004E1A53"/>
    <w:rsid w:val="004E3B9F"/>
    <w:rsid w:val="004E4FC1"/>
    <w:rsid w:val="004F4DA3"/>
    <w:rsid w:val="004F6A06"/>
    <w:rsid w:val="004F73BC"/>
    <w:rsid w:val="005009D7"/>
    <w:rsid w:val="00501106"/>
    <w:rsid w:val="00503F0D"/>
    <w:rsid w:val="005045C5"/>
    <w:rsid w:val="00506B66"/>
    <w:rsid w:val="00507A57"/>
    <w:rsid w:val="005114AA"/>
    <w:rsid w:val="00512711"/>
    <w:rsid w:val="00512957"/>
    <w:rsid w:val="00512A24"/>
    <w:rsid w:val="005137BE"/>
    <w:rsid w:val="005147AD"/>
    <w:rsid w:val="00516602"/>
    <w:rsid w:val="00520482"/>
    <w:rsid w:val="00520DBF"/>
    <w:rsid w:val="0052248F"/>
    <w:rsid w:val="00523CE0"/>
    <w:rsid w:val="00527B55"/>
    <w:rsid w:val="00531AAE"/>
    <w:rsid w:val="00531C9E"/>
    <w:rsid w:val="0053221F"/>
    <w:rsid w:val="00532D8C"/>
    <w:rsid w:val="00534403"/>
    <w:rsid w:val="005349FD"/>
    <w:rsid w:val="005353D5"/>
    <w:rsid w:val="00535961"/>
    <w:rsid w:val="00536ECF"/>
    <w:rsid w:val="00540981"/>
    <w:rsid w:val="005410A5"/>
    <w:rsid w:val="00541714"/>
    <w:rsid w:val="005445A6"/>
    <w:rsid w:val="00544931"/>
    <w:rsid w:val="005473EA"/>
    <w:rsid w:val="00547B1D"/>
    <w:rsid w:val="0055103F"/>
    <w:rsid w:val="0055287E"/>
    <w:rsid w:val="00556C8C"/>
    <w:rsid w:val="00561029"/>
    <w:rsid w:val="00565BE9"/>
    <w:rsid w:val="0056607A"/>
    <w:rsid w:val="00567143"/>
    <w:rsid w:val="00567E23"/>
    <w:rsid w:val="00574667"/>
    <w:rsid w:val="005751C9"/>
    <w:rsid w:val="005759A5"/>
    <w:rsid w:val="0058426F"/>
    <w:rsid w:val="00584FAE"/>
    <w:rsid w:val="00586065"/>
    <w:rsid w:val="00586CAD"/>
    <w:rsid w:val="005905AD"/>
    <w:rsid w:val="00590CA5"/>
    <w:rsid w:val="00595317"/>
    <w:rsid w:val="005A17F4"/>
    <w:rsid w:val="005A247A"/>
    <w:rsid w:val="005A4E44"/>
    <w:rsid w:val="005B12B7"/>
    <w:rsid w:val="005B3695"/>
    <w:rsid w:val="005B4342"/>
    <w:rsid w:val="005B6195"/>
    <w:rsid w:val="005B62CC"/>
    <w:rsid w:val="005B712B"/>
    <w:rsid w:val="005B7464"/>
    <w:rsid w:val="005C1E4B"/>
    <w:rsid w:val="005C2F9F"/>
    <w:rsid w:val="005C5F18"/>
    <w:rsid w:val="005C7836"/>
    <w:rsid w:val="005D0430"/>
    <w:rsid w:val="005D23A4"/>
    <w:rsid w:val="005D4C78"/>
    <w:rsid w:val="005D5971"/>
    <w:rsid w:val="005D5C99"/>
    <w:rsid w:val="005D72AD"/>
    <w:rsid w:val="005E0807"/>
    <w:rsid w:val="005E3892"/>
    <w:rsid w:val="005E3B12"/>
    <w:rsid w:val="005E4F59"/>
    <w:rsid w:val="005E7DC2"/>
    <w:rsid w:val="005E7F23"/>
    <w:rsid w:val="005F4684"/>
    <w:rsid w:val="005F4B66"/>
    <w:rsid w:val="005F58CD"/>
    <w:rsid w:val="005F66FB"/>
    <w:rsid w:val="005F67C4"/>
    <w:rsid w:val="005F7B7F"/>
    <w:rsid w:val="00600452"/>
    <w:rsid w:val="006006C5"/>
    <w:rsid w:val="00601344"/>
    <w:rsid w:val="006021ED"/>
    <w:rsid w:val="00602CF9"/>
    <w:rsid w:val="00603206"/>
    <w:rsid w:val="00604561"/>
    <w:rsid w:val="00604B41"/>
    <w:rsid w:val="00607142"/>
    <w:rsid w:val="006108BB"/>
    <w:rsid w:val="00611381"/>
    <w:rsid w:val="00612ECC"/>
    <w:rsid w:val="0061376A"/>
    <w:rsid w:val="006139C6"/>
    <w:rsid w:val="00616EAE"/>
    <w:rsid w:val="00617B0E"/>
    <w:rsid w:val="0062020F"/>
    <w:rsid w:val="00623EF7"/>
    <w:rsid w:val="00625642"/>
    <w:rsid w:val="006257D9"/>
    <w:rsid w:val="00626B16"/>
    <w:rsid w:val="00632CEF"/>
    <w:rsid w:val="00633899"/>
    <w:rsid w:val="00633B75"/>
    <w:rsid w:val="006354F9"/>
    <w:rsid w:val="006362DA"/>
    <w:rsid w:val="00640F3C"/>
    <w:rsid w:val="00641B44"/>
    <w:rsid w:val="00641F3A"/>
    <w:rsid w:val="006423FC"/>
    <w:rsid w:val="00643A6D"/>
    <w:rsid w:val="00644DDA"/>
    <w:rsid w:val="00646301"/>
    <w:rsid w:val="00650C7D"/>
    <w:rsid w:val="00650E8E"/>
    <w:rsid w:val="00651B25"/>
    <w:rsid w:val="0065557B"/>
    <w:rsid w:val="006578A0"/>
    <w:rsid w:val="006601CF"/>
    <w:rsid w:val="00661B52"/>
    <w:rsid w:val="00666199"/>
    <w:rsid w:val="00670A38"/>
    <w:rsid w:val="0067636C"/>
    <w:rsid w:val="006820C8"/>
    <w:rsid w:val="00683357"/>
    <w:rsid w:val="00684A83"/>
    <w:rsid w:val="00694749"/>
    <w:rsid w:val="006A02A7"/>
    <w:rsid w:val="006A1B73"/>
    <w:rsid w:val="006B11C7"/>
    <w:rsid w:val="006B35F2"/>
    <w:rsid w:val="006B3A39"/>
    <w:rsid w:val="006B69EF"/>
    <w:rsid w:val="006C0B29"/>
    <w:rsid w:val="006C4188"/>
    <w:rsid w:val="006C5008"/>
    <w:rsid w:val="006C5F8B"/>
    <w:rsid w:val="006C71D7"/>
    <w:rsid w:val="006C75B7"/>
    <w:rsid w:val="006C7DB1"/>
    <w:rsid w:val="006D02B2"/>
    <w:rsid w:val="006D1981"/>
    <w:rsid w:val="006D2213"/>
    <w:rsid w:val="006D47C7"/>
    <w:rsid w:val="006D4B43"/>
    <w:rsid w:val="006D63A5"/>
    <w:rsid w:val="006D6C54"/>
    <w:rsid w:val="006D703B"/>
    <w:rsid w:val="006D797C"/>
    <w:rsid w:val="006E108F"/>
    <w:rsid w:val="006E16EB"/>
    <w:rsid w:val="006E399D"/>
    <w:rsid w:val="006E5357"/>
    <w:rsid w:val="006E5B8E"/>
    <w:rsid w:val="006E74AE"/>
    <w:rsid w:val="006F10E3"/>
    <w:rsid w:val="006F1B87"/>
    <w:rsid w:val="006F2FC7"/>
    <w:rsid w:val="006F4E95"/>
    <w:rsid w:val="00701E08"/>
    <w:rsid w:val="007042D0"/>
    <w:rsid w:val="00706961"/>
    <w:rsid w:val="00706CB1"/>
    <w:rsid w:val="0070765C"/>
    <w:rsid w:val="00715296"/>
    <w:rsid w:val="00715A28"/>
    <w:rsid w:val="00716184"/>
    <w:rsid w:val="0071695D"/>
    <w:rsid w:val="007206B4"/>
    <w:rsid w:val="00720D40"/>
    <w:rsid w:val="00721391"/>
    <w:rsid w:val="007233A3"/>
    <w:rsid w:val="0072528A"/>
    <w:rsid w:val="00727F1B"/>
    <w:rsid w:val="0073166F"/>
    <w:rsid w:val="00734666"/>
    <w:rsid w:val="00740488"/>
    <w:rsid w:val="00740DEF"/>
    <w:rsid w:val="00740DF3"/>
    <w:rsid w:val="00741491"/>
    <w:rsid w:val="00742F95"/>
    <w:rsid w:val="00743B76"/>
    <w:rsid w:val="00743BAC"/>
    <w:rsid w:val="00747DE6"/>
    <w:rsid w:val="0075061D"/>
    <w:rsid w:val="0075564E"/>
    <w:rsid w:val="00766137"/>
    <w:rsid w:val="00766BF0"/>
    <w:rsid w:val="00766EC5"/>
    <w:rsid w:val="00770408"/>
    <w:rsid w:val="007738CC"/>
    <w:rsid w:val="00774C36"/>
    <w:rsid w:val="00776612"/>
    <w:rsid w:val="007766DF"/>
    <w:rsid w:val="00780A48"/>
    <w:rsid w:val="00781C36"/>
    <w:rsid w:val="00786360"/>
    <w:rsid w:val="007867FE"/>
    <w:rsid w:val="00786947"/>
    <w:rsid w:val="007872B1"/>
    <w:rsid w:val="00790930"/>
    <w:rsid w:val="007942E5"/>
    <w:rsid w:val="00796EE4"/>
    <w:rsid w:val="007A1B63"/>
    <w:rsid w:val="007A31FB"/>
    <w:rsid w:val="007A3636"/>
    <w:rsid w:val="007A3CFE"/>
    <w:rsid w:val="007A4142"/>
    <w:rsid w:val="007B20D4"/>
    <w:rsid w:val="007B37F3"/>
    <w:rsid w:val="007B6E18"/>
    <w:rsid w:val="007B757E"/>
    <w:rsid w:val="007C1DB7"/>
    <w:rsid w:val="007C20A0"/>
    <w:rsid w:val="007C41A5"/>
    <w:rsid w:val="007C478F"/>
    <w:rsid w:val="007C5A60"/>
    <w:rsid w:val="007C6620"/>
    <w:rsid w:val="007D0792"/>
    <w:rsid w:val="007D0E96"/>
    <w:rsid w:val="007D1949"/>
    <w:rsid w:val="007D1B42"/>
    <w:rsid w:val="007D2F38"/>
    <w:rsid w:val="007D3B46"/>
    <w:rsid w:val="007D4375"/>
    <w:rsid w:val="007D7696"/>
    <w:rsid w:val="007E43D0"/>
    <w:rsid w:val="007E645B"/>
    <w:rsid w:val="007E666B"/>
    <w:rsid w:val="007E75CB"/>
    <w:rsid w:val="007F0A51"/>
    <w:rsid w:val="007F1E92"/>
    <w:rsid w:val="007F23F5"/>
    <w:rsid w:val="007F6719"/>
    <w:rsid w:val="007F6A91"/>
    <w:rsid w:val="0080034F"/>
    <w:rsid w:val="00803246"/>
    <w:rsid w:val="008055BE"/>
    <w:rsid w:val="00810844"/>
    <w:rsid w:val="008125B6"/>
    <w:rsid w:val="00820E40"/>
    <w:rsid w:val="00821CDC"/>
    <w:rsid w:val="00822AEF"/>
    <w:rsid w:val="00824F48"/>
    <w:rsid w:val="00827AFA"/>
    <w:rsid w:val="00830F7F"/>
    <w:rsid w:val="00836390"/>
    <w:rsid w:val="00836E81"/>
    <w:rsid w:val="008400D1"/>
    <w:rsid w:val="0084074C"/>
    <w:rsid w:val="00841EE1"/>
    <w:rsid w:val="008446BB"/>
    <w:rsid w:val="00844C28"/>
    <w:rsid w:val="0085390C"/>
    <w:rsid w:val="00861906"/>
    <w:rsid w:val="00861A93"/>
    <w:rsid w:val="008650D5"/>
    <w:rsid w:val="00866BE3"/>
    <w:rsid w:val="008670BD"/>
    <w:rsid w:val="008713D3"/>
    <w:rsid w:val="008732A1"/>
    <w:rsid w:val="008740D9"/>
    <w:rsid w:val="00877D32"/>
    <w:rsid w:val="00883A13"/>
    <w:rsid w:val="00884720"/>
    <w:rsid w:val="008861F3"/>
    <w:rsid w:val="008869DF"/>
    <w:rsid w:val="0088759A"/>
    <w:rsid w:val="008909F3"/>
    <w:rsid w:val="00892229"/>
    <w:rsid w:val="008932DB"/>
    <w:rsid w:val="00895942"/>
    <w:rsid w:val="008A04A8"/>
    <w:rsid w:val="008A0F00"/>
    <w:rsid w:val="008A14B3"/>
    <w:rsid w:val="008A600E"/>
    <w:rsid w:val="008A63FF"/>
    <w:rsid w:val="008A7AB4"/>
    <w:rsid w:val="008A7BCB"/>
    <w:rsid w:val="008B224C"/>
    <w:rsid w:val="008B333C"/>
    <w:rsid w:val="008B398D"/>
    <w:rsid w:val="008B4F87"/>
    <w:rsid w:val="008B5483"/>
    <w:rsid w:val="008B5962"/>
    <w:rsid w:val="008B5965"/>
    <w:rsid w:val="008B59F0"/>
    <w:rsid w:val="008B669F"/>
    <w:rsid w:val="008C0211"/>
    <w:rsid w:val="008C07C1"/>
    <w:rsid w:val="008C267E"/>
    <w:rsid w:val="008C274F"/>
    <w:rsid w:val="008C3E40"/>
    <w:rsid w:val="008C6A46"/>
    <w:rsid w:val="008C6CE6"/>
    <w:rsid w:val="008D44CB"/>
    <w:rsid w:val="008D4B27"/>
    <w:rsid w:val="008D552D"/>
    <w:rsid w:val="008E6BA1"/>
    <w:rsid w:val="008E79FF"/>
    <w:rsid w:val="008F4BC9"/>
    <w:rsid w:val="008F5992"/>
    <w:rsid w:val="008F6C60"/>
    <w:rsid w:val="008F7684"/>
    <w:rsid w:val="00901AE3"/>
    <w:rsid w:val="00902D99"/>
    <w:rsid w:val="00903EB1"/>
    <w:rsid w:val="0090475F"/>
    <w:rsid w:val="009078A0"/>
    <w:rsid w:val="00910FB0"/>
    <w:rsid w:val="00912A47"/>
    <w:rsid w:val="009132CF"/>
    <w:rsid w:val="00913658"/>
    <w:rsid w:val="00914FA6"/>
    <w:rsid w:val="00915701"/>
    <w:rsid w:val="00915761"/>
    <w:rsid w:val="00915A36"/>
    <w:rsid w:val="009167F7"/>
    <w:rsid w:val="00921029"/>
    <w:rsid w:val="009231E1"/>
    <w:rsid w:val="00923BFA"/>
    <w:rsid w:val="00924FE6"/>
    <w:rsid w:val="00927AA5"/>
    <w:rsid w:val="00927EC3"/>
    <w:rsid w:val="0093071F"/>
    <w:rsid w:val="00930E72"/>
    <w:rsid w:val="009320AA"/>
    <w:rsid w:val="009334D7"/>
    <w:rsid w:val="009359D9"/>
    <w:rsid w:val="009363CC"/>
    <w:rsid w:val="00937E82"/>
    <w:rsid w:val="00940A60"/>
    <w:rsid w:val="009453E4"/>
    <w:rsid w:val="009456C8"/>
    <w:rsid w:val="00947682"/>
    <w:rsid w:val="00947728"/>
    <w:rsid w:val="00947F9C"/>
    <w:rsid w:val="009505F0"/>
    <w:rsid w:val="00951CCB"/>
    <w:rsid w:val="00952880"/>
    <w:rsid w:val="00952BB6"/>
    <w:rsid w:val="0095324D"/>
    <w:rsid w:val="00954BB7"/>
    <w:rsid w:val="00954E26"/>
    <w:rsid w:val="00961787"/>
    <w:rsid w:val="0096217C"/>
    <w:rsid w:val="00964C21"/>
    <w:rsid w:val="00966A1D"/>
    <w:rsid w:val="009670A1"/>
    <w:rsid w:val="00967B0E"/>
    <w:rsid w:val="009716C5"/>
    <w:rsid w:val="0097269D"/>
    <w:rsid w:val="009727D6"/>
    <w:rsid w:val="009737FF"/>
    <w:rsid w:val="009741E3"/>
    <w:rsid w:val="00976F1A"/>
    <w:rsid w:val="009771F6"/>
    <w:rsid w:val="00977899"/>
    <w:rsid w:val="00977BBB"/>
    <w:rsid w:val="0098159B"/>
    <w:rsid w:val="00984655"/>
    <w:rsid w:val="00986B37"/>
    <w:rsid w:val="0098761D"/>
    <w:rsid w:val="00990B32"/>
    <w:rsid w:val="009927B5"/>
    <w:rsid w:val="00993594"/>
    <w:rsid w:val="00995CD1"/>
    <w:rsid w:val="009965D9"/>
    <w:rsid w:val="009A05BD"/>
    <w:rsid w:val="009A0A77"/>
    <w:rsid w:val="009A11AD"/>
    <w:rsid w:val="009A3B04"/>
    <w:rsid w:val="009A5D71"/>
    <w:rsid w:val="009B58B5"/>
    <w:rsid w:val="009B708F"/>
    <w:rsid w:val="009C0C7F"/>
    <w:rsid w:val="009C1127"/>
    <w:rsid w:val="009C2105"/>
    <w:rsid w:val="009C3837"/>
    <w:rsid w:val="009C47B2"/>
    <w:rsid w:val="009C4D83"/>
    <w:rsid w:val="009C6181"/>
    <w:rsid w:val="009C6513"/>
    <w:rsid w:val="009C6B4E"/>
    <w:rsid w:val="009C6D06"/>
    <w:rsid w:val="009D26EC"/>
    <w:rsid w:val="009D2E54"/>
    <w:rsid w:val="009D3A44"/>
    <w:rsid w:val="009D4D52"/>
    <w:rsid w:val="009D7FA0"/>
    <w:rsid w:val="009E1438"/>
    <w:rsid w:val="009E4A97"/>
    <w:rsid w:val="009E7643"/>
    <w:rsid w:val="009F0198"/>
    <w:rsid w:val="009F23F3"/>
    <w:rsid w:val="009F28C7"/>
    <w:rsid w:val="009F4D4E"/>
    <w:rsid w:val="00A01835"/>
    <w:rsid w:val="00A02642"/>
    <w:rsid w:val="00A04170"/>
    <w:rsid w:val="00A041B2"/>
    <w:rsid w:val="00A139CB"/>
    <w:rsid w:val="00A13C1E"/>
    <w:rsid w:val="00A16C45"/>
    <w:rsid w:val="00A17560"/>
    <w:rsid w:val="00A21CE1"/>
    <w:rsid w:val="00A23DF2"/>
    <w:rsid w:val="00A248C8"/>
    <w:rsid w:val="00A253AC"/>
    <w:rsid w:val="00A25D85"/>
    <w:rsid w:val="00A30767"/>
    <w:rsid w:val="00A3551E"/>
    <w:rsid w:val="00A36493"/>
    <w:rsid w:val="00A406B9"/>
    <w:rsid w:val="00A4193B"/>
    <w:rsid w:val="00A41F6E"/>
    <w:rsid w:val="00A4202E"/>
    <w:rsid w:val="00A469DE"/>
    <w:rsid w:val="00A473E7"/>
    <w:rsid w:val="00A52477"/>
    <w:rsid w:val="00A5360A"/>
    <w:rsid w:val="00A569F6"/>
    <w:rsid w:val="00A60387"/>
    <w:rsid w:val="00A605F3"/>
    <w:rsid w:val="00A6186C"/>
    <w:rsid w:val="00A61F43"/>
    <w:rsid w:val="00A630FD"/>
    <w:rsid w:val="00A637AA"/>
    <w:rsid w:val="00A637C4"/>
    <w:rsid w:val="00A6416E"/>
    <w:rsid w:val="00A67055"/>
    <w:rsid w:val="00A6730D"/>
    <w:rsid w:val="00A67486"/>
    <w:rsid w:val="00A67C70"/>
    <w:rsid w:val="00A67D28"/>
    <w:rsid w:val="00A71180"/>
    <w:rsid w:val="00A76CBF"/>
    <w:rsid w:val="00A773D4"/>
    <w:rsid w:val="00A81D87"/>
    <w:rsid w:val="00A82A9C"/>
    <w:rsid w:val="00A839E7"/>
    <w:rsid w:val="00A84EAB"/>
    <w:rsid w:val="00A84F33"/>
    <w:rsid w:val="00A85769"/>
    <w:rsid w:val="00A85EFE"/>
    <w:rsid w:val="00A86354"/>
    <w:rsid w:val="00A86E73"/>
    <w:rsid w:val="00A9017A"/>
    <w:rsid w:val="00A90EBA"/>
    <w:rsid w:val="00A91886"/>
    <w:rsid w:val="00A91B9E"/>
    <w:rsid w:val="00A950EF"/>
    <w:rsid w:val="00A951CE"/>
    <w:rsid w:val="00A96663"/>
    <w:rsid w:val="00AA0831"/>
    <w:rsid w:val="00AA3145"/>
    <w:rsid w:val="00AA5926"/>
    <w:rsid w:val="00AA67BD"/>
    <w:rsid w:val="00AA787C"/>
    <w:rsid w:val="00AB1DE1"/>
    <w:rsid w:val="00AB63B9"/>
    <w:rsid w:val="00AB6C2D"/>
    <w:rsid w:val="00AC0B85"/>
    <w:rsid w:val="00AC1F82"/>
    <w:rsid w:val="00AC2300"/>
    <w:rsid w:val="00AC2D22"/>
    <w:rsid w:val="00AC4821"/>
    <w:rsid w:val="00AC6B11"/>
    <w:rsid w:val="00AD0002"/>
    <w:rsid w:val="00AD15F8"/>
    <w:rsid w:val="00AD1AC2"/>
    <w:rsid w:val="00AD2092"/>
    <w:rsid w:val="00AD39D6"/>
    <w:rsid w:val="00AD4CCE"/>
    <w:rsid w:val="00AD6F6F"/>
    <w:rsid w:val="00AD7B7B"/>
    <w:rsid w:val="00AE1514"/>
    <w:rsid w:val="00AE19EA"/>
    <w:rsid w:val="00AE2015"/>
    <w:rsid w:val="00AE2E11"/>
    <w:rsid w:val="00AE38AD"/>
    <w:rsid w:val="00AE52E7"/>
    <w:rsid w:val="00AE6904"/>
    <w:rsid w:val="00AE7C21"/>
    <w:rsid w:val="00AF01BA"/>
    <w:rsid w:val="00AF3926"/>
    <w:rsid w:val="00AF596A"/>
    <w:rsid w:val="00AF62D4"/>
    <w:rsid w:val="00AF667D"/>
    <w:rsid w:val="00B00605"/>
    <w:rsid w:val="00B029F2"/>
    <w:rsid w:val="00B0674D"/>
    <w:rsid w:val="00B06E46"/>
    <w:rsid w:val="00B07B14"/>
    <w:rsid w:val="00B133ED"/>
    <w:rsid w:val="00B15780"/>
    <w:rsid w:val="00B2000A"/>
    <w:rsid w:val="00B20545"/>
    <w:rsid w:val="00B2174B"/>
    <w:rsid w:val="00B22DD7"/>
    <w:rsid w:val="00B25BEF"/>
    <w:rsid w:val="00B2622C"/>
    <w:rsid w:val="00B26E9F"/>
    <w:rsid w:val="00B31511"/>
    <w:rsid w:val="00B3617A"/>
    <w:rsid w:val="00B37D19"/>
    <w:rsid w:val="00B40431"/>
    <w:rsid w:val="00B40809"/>
    <w:rsid w:val="00B40AED"/>
    <w:rsid w:val="00B46886"/>
    <w:rsid w:val="00B468CF"/>
    <w:rsid w:val="00B469CD"/>
    <w:rsid w:val="00B46DDC"/>
    <w:rsid w:val="00B51CB2"/>
    <w:rsid w:val="00B528C7"/>
    <w:rsid w:val="00B529C3"/>
    <w:rsid w:val="00B534A8"/>
    <w:rsid w:val="00B53946"/>
    <w:rsid w:val="00B54A13"/>
    <w:rsid w:val="00B6177C"/>
    <w:rsid w:val="00B620C7"/>
    <w:rsid w:val="00B62FD3"/>
    <w:rsid w:val="00B639F1"/>
    <w:rsid w:val="00B63B7D"/>
    <w:rsid w:val="00B642D9"/>
    <w:rsid w:val="00B67A90"/>
    <w:rsid w:val="00B7185A"/>
    <w:rsid w:val="00B73784"/>
    <w:rsid w:val="00B73FF9"/>
    <w:rsid w:val="00B74CAD"/>
    <w:rsid w:val="00B7697C"/>
    <w:rsid w:val="00B776F0"/>
    <w:rsid w:val="00B82204"/>
    <w:rsid w:val="00B823B7"/>
    <w:rsid w:val="00B87098"/>
    <w:rsid w:val="00B87511"/>
    <w:rsid w:val="00B91159"/>
    <w:rsid w:val="00B94F02"/>
    <w:rsid w:val="00BA08E3"/>
    <w:rsid w:val="00BA4AAF"/>
    <w:rsid w:val="00BA5882"/>
    <w:rsid w:val="00BA6255"/>
    <w:rsid w:val="00BA7009"/>
    <w:rsid w:val="00BB1CDE"/>
    <w:rsid w:val="00BB24F3"/>
    <w:rsid w:val="00BB7C31"/>
    <w:rsid w:val="00BC01CE"/>
    <w:rsid w:val="00BC06DA"/>
    <w:rsid w:val="00BC1834"/>
    <w:rsid w:val="00BC26F9"/>
    <w:rsid w:val="00BC4053"/>
    <w:rsid w:val="00BC48BE"/>
    <w:rsid w:val="00BC4BF6"/>
    <w:rsid w:val="00BC7051"/>
    <w:rsid w:val="00BD0914"/>
    <w:rsid w:val="00BD0DF3"/>
    <w:rsid w:val="00BD1323"/>
    <w:rsid w:val="00BD156E"/>
    <w:rsid w:val="00BD19CD"/>
    <w:rsid w:val="00BD29C5"/>
    <w:rsid w:val="00BD5019"/>
    <w:rsid w:val="00BD5357"/>
    <w:rsid w:val="00BD57C3"/>
    <w:rsid w:val="00BD6838"/>
    <w:rsid w:val="00BD6A2B"/>
    <w:rsid w:val="00BE0622"/>
    <w:rsid w:val="00BE3332"/>
    <w:rsid w:val="00BE4A83"/>
    <w:rsid w:val="00BE592C"/>
    <w:rsid w:val="00BE6315"/>
    <w:rsid w:val="00BE7EA6"/>
    <w:rsid w:val="00BE7EBB"/>
    <w:rsid w:val="00BF1550"/>
    <w:rsid w:val="00BF22BA"/>
    <w:rsid w:val="00BF22EF"/>
    <w:rsid w:val="00BF35E7"/>
    <w:rsid w:val="00BF4B4A"/>
    <w:rsid w:val="00BF6264"/>
    <w:rsid w:val="00BF6C26"/>
    <w:rsid w:val="00BF7A89"/>
    <w:rsid w:val="00C0198F"/>
    <w:rsid w:val="00C01FA8"/>
    <w:rsid w:val="00C106BE"/>
    <w:rsid w:val="00C11E3B"/>
    <w:rsid w:val="00C11F25"/>
    <w:rsid w:val="00C12AD3"/>
    <w:rsid w:val="00C132A4"/>
    <w:rsid w:val="00C14009"/>
    <w:rsid w:val="00C15E96"/>
    <w:rsid w:val="00C16816"/>
    <w:rsid w:val="00C20955"/>
    <w:rsid w:val="00C223BF"/>
    <w:rsid w:val="00C26D12"/>
    <w:rsid w:val="00C27288"/>
    <w:rsid w:val="00C3351C"/>
    <w:rsid w:val="00C359A4"/>
    <w:rsid w:val="00C370D9"/>
    <w:rsid w:val="00C42EF2"/>
    <w:rsid w:val="00C43BC6"/>
    <w:rsid w:val="00C43F05"/>
    <w:rsid w:val="00C449B0"/>
    <w:rsid w:val="00C44EEF"/>
    <w:rsid w:val="00C462F8"/>
    <w:rsid w:val="00C50A25"/>
    <w:rsid w:val="00C5297D"/>
    <w:rsid w:val="00C53201"/>
    <w:rsid w:val="00C54465"/>
    <w:rsid w:val="00C560EE"/>
    <w:rsid w:val="00C628C3"/>
    <w:rsid w:val="00C66FE3"/>
    <w:rsid w:val="00C67116"/>
    <w:rsid w:val="00C7078B"/>
    <w:rsid w:val="00C73879"/>
    <w:rsid w:val="00C77568"/>
    <w:rsid w:val="00C7762D"/>
    <w:rsid w:val="00C82AB2"/>
    <w:rsid w:val="00C9304E"/>
    <w:rsid w:val="00C95AE5"/>
    <w:rsid w:val="00CA0A71"/>
    <w:rsid w:val="00CA0EF9"/>
    <w:rsid w:val="00CA6B9C"/>
    <w:rsid w:val="00CA7888"/>
    <w:rsid w:val="00CB0EEB"/>
    <w:rsid w:val="00CB3AF1"/>
    <w:rsid w:val="00CB4D24"/>
    <w:rsid w:val="00CC0127"/>
    <w:rsid w:val="00CC07BC"/>
    <w:rsid w:val="00CC2F86"/>
    <w:rsid w:val="00CC531E"/>
    <w:rsid w:val="00CC6C49"/>
    <w:rsid w:val="00CD2309"/>
    <w:rsid w:val="00CD454B"/>
    <w:rsid w:val="00CE0E7D"/>
    <w:rsid w:val="00CE4834"/>
    <w:rsid w:val="00CE7041"/>
    <w:rsid w:val="00CF012D"/>
    <w:rsid w:val="00CF0DC4"/>
    <w:rsid w:val="00CF1A56"/>
    <w:rsid w:val="00CF227C"/>
    <w:rsid w:val="00CF4B3B"/>
    <w:rsid w:val="00D036DA"/>
    <w:rsid w:val="00D03FFD"/>
    <w:rsid w:val="00D0559C"/>
    <w:rsid w:val="00D0618B"/>
    <w:rsid w:val="00D06810"/>
    <w:rsid w:val="00D06CD9"/>
    <w:rsid w:val="00D070E3"/>
    <w:rsid w:val="00D1509F"/>
    <w:rsid w:val="00D16A98"/>
    <w:rsid w:val="00D17B1C"/>
    <w:rsid w:val="00D2027F"/>
    <w:rsid w:val="00D23422"/>
    <w:rsid w:val="00D23928"/>
    <w:rsid w:val="00D26161"/>
    <w:rsid w:val="00D26CBB"/>
    <w:rsid w:val="00D272A3"/>
    <w:rsid w:val="00D27317"/>
    <w:rsid w:val="00D27B17"/>
    <w:rsid w:val="00D31823"/>
    <w:rsid w:val="00D32E9F"/>
    <w:rsid w:val="00D37473"/>
    <w:rsid w:val="00D37614"/>
    <w:rsid w:val="00D419DE"/>
    <w:rsid w:val="00D4668E"/>
    <w:rsid w:val="00D5135E"/>
    <w:rsid w:val="00D52483"/>
    <w:rsid w:val="00D54277"/>
    <w:rsid w:val="00D55B72"/>
    <w:rsid w:val="00D56863"/>
    <w:rsid w:val="00D57AC5"/>
    <w:rsid w:val="00D61896"/>
    <w:rsid w:val="00D66DAB"/>
    <w:rsid w:val="00D66E64"/>
    <w:rsid w:val="00D700DB"/>
    <w:rsid w:val="00D72B9F"/>
    <w:rsid w:val="00D76FC0"/>
    <w:rsid w:val="00D8002F"/>
    <w:rsid w:val="00D80A17"/>
    <w:rsid w:val="00D813BC"/>
    <w:rsid w:val="00D81E1B"/>
    <w:rsid w:val="00D87864"/>
    <w:rsid w:val="00D90F80"/>
    <w:rsid w:val="00D93A96"/>
    <w:rsid w:val="00D94F6A"/>
    <w:rsid w:val="00D95E0A"/>
    <w:rsid w:val="00D96830"/>
    <w:rsid w:val="00D97C52"/>
    <w:rsid w:val="00DA33A4"/>
    <w:rsid w:val="00DA5D75"/>
    <w:rsid w:val="00DA7BD3"/>
    <w:rsid w:val="00DB0A02"/>
    <w:rsid w:val="00DB112C"/>
    <w:rsid w:val="00DB1F6B"/>
    <w:rsid w:val="00DB4CB2"/>
    <w:rsid w:val="00DB6C89"/>
    <w:rsid w:val="00DC02E8"/>
    <w:rsid w:val="00DC2ECB"/>
    <w:rsid w:val="00DC3307"/>
    <w:rsid w:val="00DC632B"/>
    <w:rsid w:val="00DC7387"/>
    <w:rsid w:val="00DC799E"/>
    <w:rsid w:val="00DD13A7"/>
    <w:rsid w:val="00DD1993"/>
    <w:rsid w:val="00DD1C26"/>
    <w:rsid w:val="00DD3251"/>
    <w:rsid w:val="00DD6F12"/>
    <w:rsid w:val="00DE0B5F"/>
    <w:rsid w:val="00DE0C07"/>
    <w:rsid w:val="00DE756F"/>
    <w:rsid w:val="00DE7F04"/>
    <w:rsid w:val="00DF0A33"/>
    <w:rsid w:val="00DF1608"/>
    <w:rsid w:val="00DF3635"/>
    <w:rsid w:val="00DF3AA3"/>
    <w:rsid w:val="00DF4BCD"/>
    <w:rsid w:val="00E011C5"/>
    <w:rsid w:val="00E036D0"/>
    <w:rsid w:val="00E04934"/>
    <w:rsid w:val="00E064C4"/>
    <w:rsid w:val="00E1411C"/>
    <w:rsid w:val="00E15879"/>
    <w:rsid w:val="00E15FDC"/>
    <w:rsid w:val="00E21425"/>
    <w:rsid w:val="00E23D7D"/>
    <w:rsid w:val="00E255C3"/>
    <w:rsid w:val="00E30449"/>
    <w:rsid w:val="00E305B5"/>
    <w:rsid w:val="00E31B99"/>
    <w:rsid w:val="00E31D9A"/>
    <w:rsid w:val="00E32E8A"/>
    <w:rsid w:val="00E34435"/>
    <w:rsid w:val="00E36854"/>
    <w:rsid w:val="00E37C90"/>
    <w:rsid w:val="00E37E70"/>
    <w:rsid w:val="00E42A85"/>
    <w:rsid w:val="00E4320C"/>
    <w:rsid w:val="00E464F2"/>
    <w:rsid w:val="00E51205"/>
    <w:rsid w:val="00E52856"/>
    <w:rsid w:val="00E53B9A"/>
    <w:rsid w:val="00E555CA"/>
    <w:rsid w:val="00E5585D"/>
    <w:rsid w:val="00E55F2E"/>
    <w:rsid w:val="00E56F64"/>
    <w:rsid w:val="00E57270"/>
    <w:rsid w:val="00E60DB9"/>
    <w:rsid w:val="00E64555"/>
    <w:rsid w:val="00E64793"/>
    <w:rsid w:val="00E655E7"/>
    <w:rsid w:val="00E6609A"/>
    <w:rsid w:val="00E70A2E"/>
    <w:rsid w:val="00E70E59"/>
    <w:rsid w:val="00E77730"/>
    <w:rsid w:val="00E8068D"/>
    <w:rsid w:val="00E80B1A"/>
    <w:rsid w:val="00E82880"/>
    <w:rsid w:val="00E84B19"/>
    <w:rsid w:val="00E87FA1"/>
    <w:rsid w:val="00E915C9"/>
    <w:rsid w:val="00E936CD"/>
    <w:rsid w:val="00E93B15"/>
    <w:rsid w:val="00E97196"/>
    <w:rsid w:val="00E97E30"/>
    <w:rsid w:val="00EA25AA"/>
    <w:rsid w:val="00EA4A89"/>
    <w:rsid w:val="00EA7439"/>
    <w:rsid w:val="00EA7E72"/>
    <w:rsid w:val="00EB3247"/>
    <w:rsid w:val="00EB3B45"/>
    <w:rsid w:val="00EB4091"/>
    <w:rsid w:val="00EB4EF1"/>
    <w:rsid w:val="00EB61DB"/>
    <w:rsid w:val="00EC4279"/>
    <w:rsid w:val="00EC5593"/>
    <w:rsid w:val="00EC699E"/>
    <w:rsid w:val="00ED2292"/>
    <w:rsid w:val="00EE026A"/>
    <w:rsid w:val="00EE3F69"/>
    <w:rsid w:val="00EE454C"/>
    <w:rsid w:val="00EF0743"/>
    <w:rsid w:val="00EF279D"/>
    <w:rsid w:val="00EF3D84"/>
    <w:rsid w:val="00EF6D0B"/>
    <w:rsid w:val="00EF7397"/>
    <w:rsid w:val="00F00B8C"/>
    <w:rsid w:val="00F011BD"/>
    <w:rsid w:val="00F014B7"/>
    <w:rsid w:val="00F02455"/>
    <w:rsid w:val="00F0321E"/>
    <w:rsid w:val="00F118DA"/>
    <w:rsid w:val="00F13CA6"/>
    <w:rsid w:val="00F13D4C"/>
    <w:rsid w:val="00F14F77"/>
    <w:rsid w:val="00F16F03"/>
    <w:rsid w:val="00F21BC8"/>
    <w:rsid w:val="00F26EA9"/>
    <w:rsid w:val="00F3125D"/>
    <w:rsid w:val="00F34580"/>
    <w:rsid w:val="00F34912"/>
    <w:rsid w:val="00F34C0E"/>
    <w:rsid w:val="00F356C6"/>
    <w:rsid w:val="00F40665"/>
    <w:rsid w:val="00F40845"/>
    <w:rsid w:val="00F40AB2"/>
    <w:rsid w:val="00F41ACB"/>
    <w:rsid w:val="00F41C20"/>
    <w:rsid w:val="00F43C4D"/>
    <w:rsid w:val="00F44E19"/>
    <w:rsid w:val="00F460B2"/>
    <w:rsid w:val="00F46408"/>
    <w:rsid w:val="00F5146C"/>
    <w:rsid w:val="00F56508"/>
    <w:rsid w:val="00F57950"/>
    <w:rsid w:val="00F6554C"/>
    <w:rsid w:val="00F663E0"/>
    <w:rsid w:val="00F676DF"/>
    <w:rsid w:val="00F72C9C"/>
    <w:rsid w:val="00F73533"/>
    <w:rsid w:val="00F7575D"/>
    <w:rsid w:val="00F76A47"/>
    <w:rsid w:val="00F81CD6"/>
    <w:rsid w:val="00F826E4"/>
    <w:rsid w:val="00F83548"/>
    <w:rsid w:val="00F83954"/>
    <w:rsid w:val="00F86318"/>
    <w:rsid w:val="00F86319"/>
    <w:rsid w:val="00F874B0"/>
    <w:rsid w:val="00F90578"/>
    <w:rsid w:val="00F92B51"/>
    <w:rsid w:val="00F94260"/>
    <w:rsid w:val="00F95BB0"/>
    <w:rsid w:val="00FA0AED"/>
    <w:rsid w:val="00FA13CE"/>
    <w:rsid w:val="00FA2313"/>
    <w:rsid w:val="00FA2BA4"/>
    <w:rsid w:val="00FA3778"/>
    <w:rsid w:val="00FA7FF5"/>
    <w:rsid w:val="00FB0A8F"/>
    <w:rsid w:val="00FB0D37"/>
    <w:rsid w:val="00FB41F4"/>
    <w:rsid w:val="00FC1A9C"/>
    <w:rsid w:val="00FD1AD4"/>
    <w:rsid w:val="00FD1AF2"/>
    <w:rsid w:val="00FD1C69"/>
    <w:rsid w:val="00FD2D77"/>
    <w:rsid w:val="00FD43BD"/>
    <w:rsid w:val="00FE0E52"/>
    <w:rsid w:val="00FE1D7C"/>
    <w:rsid w:val="00FE29BA"/>
    <w:rsid w:val="00FE3B18"/>
    <w:rsid w:val="00FF0D04"/>
    <w:rsid w:val="17A462C3"/>
    <w:rsid w:val="55735A54"/>
    <w:rsid w:val="55D64CEF"/>
    <w:rsid w:val="5844CA60"/>
    <w:rsid w:val="5D47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50EDA9B7"/>
  <w15:chartTrackingRefBased/>
  <w15:docId w15:val="{18E1434D-7979-40FE-9BDB-2F0B808F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31FB"/>
    <w:rPr>
      <w:rFonts w:ascii="Verdana" w:hAnsi="Verdana"/>
      <w:sz w:val="22"/>
      <w:szCs w:val="22"/>
    </w:rPr>
  </w:style>
  <w:style w:type="paragraph" w:styleId="Heading1">
    <w:name w:val="heading 1"/>
    <w:basedOn w:val="Normal"/>
    <w:next w:val="Normal"/>
    <w:link w:val="Heading1Char"/>
    <w:qFormat/>
    <w:rsid w:val="007A31FB"/>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7A31FB"/>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7A31FB"/>
    <w:pPr>
      <w:keepNext/>
      <w:spacing w:before="240"/>
      <w:outlineLvl w:val="2"/>
    </w:pPr>
    <w:rPr>
      <w:rFonts w:ascii="Verdana" w:hAnsi="Verdana" w:cs="Verdana"/>
      <w:b/>
      <w:bCs/>
      <w:i/>
      <w:iCs/>
      <w:color w:val="000000"/>
      <w:sz w:val="22"/>
    </w:rPr>
  </w:style>
  <w:style w:type="paragraph" w:styleId="Heading4">
    <w:name w:val="heading 4"/>
    <w:next w:val="ConcurBodyText"/>
    <w:link w:val="Heading4Char"/>
    <w:qFormat/>
    <w:rsid w:val="00780A48"/>
    <w:pPr>
      <w:keepNext/>
      <w:spacing w:before="240"/>
      <w:outlineLvl w:val="3"/>
    </w:pPr>
    <w:rPr>
      <w:rFonts w:ascii="Verdana" w:eastAsia="Arial Unicode MS" w:hAnsi="Verdana" w:cs="Verdana"/>
      <w:b/>
      <w:bCs/>
      <w:smallCaps/>
      <w:snapToGrid w:val="0"/>
      <w:color w:val="000000"/>
      <w:sz w:val="22"/>
      <w:szCs w:val="22"/>
    </w:rPr>
  </w:style>
  <w:style w:type="paragraph" w:styleId="Heading5">
    <w:name w:val="heading 5"/>
    <w:next w:val="Normal"/>
    <w:link w:val="Heading5Char"/>
    <w:qFormat/>
    <w:rsid w:val="007A31FB"/>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7A31FB"/>
    <w:pPr>
      <w:spacing w:before="240" w:after="60"/>
      <w:outlineLvl w:val="5"/>
    </w:pPr>
    <w:rPr>
      <w:b/>
      <w:bCs/>
    </w:rPr>
  </w:style>
  <w:style w:type="paragraph" w:styleId="Heading7">
    <w:name w:val="heading 7"/>
    <w:basedOn w:val="Normal"/>
    <w:next w:val="Normal"/>
    <w:link w:val="Heading7Char"/>
    <w:qFormat/>
    <w:rsid w:val="007A31FB"/>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7A31FB"/>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7A31FB"/>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7A31FB"/>
    <w:pPr>
      <w:spacing w:before="80"/>
      <w:ind w:left="0"/>
    </w:pPr>
  </w:style>
  <w:style w:type="paragraph" w:customStyle="1" w:styleId="WNBodyIndent">
    <w:name w:val="WNBody Indent"/>
    <w:semiHidden/>
    <w:rsid w:val="007A31FB"/>
    <w:pPr>
      <w:spacing w:after="60"/>
      <w:ind w:left="360"/>
    </w:pPr>
    <w:rPr>
      <w:rFonts w:ascii="Verdana" w:hAnsi="Verdana" w:cs="Verdana"/>
    </w:rPr>
  </w:style>
  <w:style w:type="character" w:customStyle="1" w:styleId="Heading5Char">
    <w:name w:val="Heading 5 Char"/>
    <w:link w:val="Heading5"/>
    <w:rsid w:val="007A31FB"/>
    <w:rPr>
      <w:rFonts w:ascii="Verdana" w:hAnsi="Verdana"/>
      <w:b/>
      <w:smallCaps/>
      <w:snapToGrid w:val="0"/>
    </w:rPr>
  </w:style>
  <w:style w:type="paragraph" w:customStyle="1" w:styleId="Default">
    <w:name w:val="Default"/>
    <w:rsid w:val="007A31FB"/>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7A31F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7A31FB"/>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7A31FB"/>
    <w:pPr>
      <w:tabs>
        <w:tab w:val="center" w:pos="4320"/>
        <w:tab w:val="right" w:pos="8640"/>
      </w:tabs>
    </w:pPr>
  </w:style>
  <w:style w:type="paragraph" w:styleId="Footer">
    <w:name w:val="footer"/>
    <w:aliases w:val="Footer Char,Footer Char1 Char,Footer Char Char Char,Footer Char Char1"/>
    <w:basedOn w:val="ConcurTableText"/>
    <w:link w:val="FooterChar1"/>
    <w:rsid w:val="007A31FB"/>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7A31FB"/>
    <w:pPr>
      <w:tabs>
        <w:tab w:val="right" w:leader="dot" w:pos="4931"/>
      </w:tabs>
      <w:spacing w:before="180"/>
      <w:ind w:right="-14"/>
    </w:pPr>
    <w:rPr>
      <w:b/>
      <w:noProof/>
      <w:sz w:val="18"/>
      <w:szCs w:val="20"/>
    </w:rPr>
  </w:style>
  <w:style w:type="paragraph" w:styleId="TOC2">
    <w:name w:val="toc 2"/>
    <w:basedOn w:val="Normal"/>
    <w:next w:val="Normal"/>
    <w:autoRedefine/>
    <w:uiPriority w:val="39"/>
    <w:rsid w:val="001E307C"/>
    <w:pPr>
      <w:tabs>
        <w:tab w:val="right" w:leader="dot" w:pos="3770"/>
      </w:tabs>
      <w:spacing w:before="160"/>
    </w:pPr>
    <w:rPr>
      <w:b/>
      <w:noProof/>
      <w:sz w:val="18"/>
      <w:szCs w:val="20"/>
    </w:rPr>
  </w:style>
  <w:style w:type="character" w:styleId="Hyperlink">
    <w:name w:val="Hyperlink"/>
    <w:uiPriority w:val="99"/>
    <w:rsid w:val="007A31FB"/>
    <w:rPr>
      <w:color w:val="0000FF"/>
      <w:u w:val="single"/>
    </w:rPr>
  </w:style>
  <w:style w:type="paragraph" w:styleId="TOC3">
    <w:name w:val="toc 3"/>
    <w:basedOn w:val="Normal"/>
    <w:next w:val="Normal"/>
    <w:autoRedefine/>
    <w:uiPriority w:val="39"/>
    <w:rsid w:val="007A31FB"/>
    <w:pPr>
      <w:tabs>
        <w:tab w:val="right" w:leader="dot" w:pos="3770"/>
      </w:tabs>
      <w:spacing w:after="40"/>
      <w:ind w:left="346"/>
    </w:pPr>
    <w:rPr>
      <w:noProof/>
      <w:sz w:val="18"/>
      <w:szCs w:val="18"/>
    </w:rPr>
  </w:style>
  <w:style w:type="paragraph" w:customStyle="1" w:styleId="TOCHead">
    <w:name w:val="TOC Head"/>
    <w:semiHidden/>
    <w:rsid w:val="007A31FB"/>
    <w:pPr>
      <w:pBdr>
        <w:bottom w:val="single" w:sz="4" w:space="1" w:color="auto"/>
      </w:pBdr>
    </w:pPr>
    <w:rPr>
      <w:rFonts w:ascii="Verdana" w:hAnsi="Verdana" w:cs="Verdana"/>
      <w:b/>
      <w:bCs/>
      <w:sz w:val="28"/>
      <w:szCs w:val="22"/>
    </w:rPr>
  </w:style>
  <w:style w:type="paragraph" w:styleId="DocumentMap">
    <w:name w:val="Document Map"/>
    <w:basedOn w:val="Normal"/>
    <w:semiHidden/>
    <w:rsid w:val="007A31FB"/>
    <w:pPr>
      <w:shd w:val="clear" w:color="auto" w:fill="000080"/>
    </w:pPr>
    <w:rPr>
      <w:rFonts w:ascii="Tahoma" w:hAnsi="Tahoma" w:cs="Tahoma"/>
    </w:rPr>
  </w:style>
  <w:style w:type="character" w:styleId="Strong">
    <w:name w:val="Strong"/>
    <w:qFormat/>
    <w:rsid w:val="007A31FB"/>
    <w:rPr>
      <w:b/>
      <w:bCs/>
    </w:rPr>
  </w:style>
  <w:style w:type="paragraph" w:customStyle="1" w:styleId="WNNumbered">
    <w:name w:val="WNNumbered"/>
    <w:rsid w:val="007A31FB"/>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7A31FB"/>
    <w:pPr>
      <w:numPr>
        <w:numId w:val="1"/>
      </w:numPr>
      <w:spacing w:after="60"/>
    </w:pPr>
    <w:rPr>
      <w:rFonts w:cs="Verdana"/>
      <w:sz w:val="20"/>
      <w:szCs w:val="20"/>
    </w:rPr>
  </w:style>
  <w:style w:type="paragraph" w:customStyle="1" w:styleId="WNBulletIndent">
    <w:name w:val="WNBullet Indent"/>
    <w:basedOn w:val="WNBullet"/>
    <w:link w:val="WNBulletIndentChar"/>
    <w:semiHidden/>
    <w:rsid w:val="007A31FB"/>
    <w:pPr>
      <w:numPr>
        <w:numId w:val="4"/>
      </w:numPr>
      <w:tabs>
        <w:tab w:val="clear" w:pos="360"/>
      </w:tabs>
    </w:pPr>
  </w:style>
  <w:style w:type="paragraph" w:customStyle="1" w:styleId="WNBox">
    <w:name w:val="WNBox"/>
    <w:basedOn w:val="Normal"/>
    <w:semiHidden/>
    <w:rsid w:val="007A31FB"/>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7A31FB"/>
    <w:pPr>
      <w:tabs>
        <w:tab w:val="num" w:pos="360"/>
      </w:tabs>
      <w:ind w:left="360" w:hanging="360"/>
    </w:pPr>
  </w:style>
  <w:style w:type="paragraph" w:styleId="NormalWeb">
    <w:name w:val="Normal (Web)"/>
    <w:basedOn w:val="Normal"/>
    <w:uiPriority w:val="99"/>
    <w:semiHidden/>
    <w:rsid w:val="007A31FB"/>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7A31FB"/>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7A31FB"/>
    <w:pPr>
      <w:tabs>
        <w:tab w:val="clear" w:pos="1080"/>
        <w:tab w:val="left" w:pos="360"/>
      </w:tabs>
      <w:spacing w:before="60" w:after="60"/>
      <w:ind w:left="360" w:hanging="360"/>
    </w:pPr>
  </w:style>
  <w:style w:type="paragraph" w:customStyle="1" w:styleId="WNBoxbullet2">
    <w:name w:val="WNBox bullet2"/>
    <w:basedOn w:val="WNBoxbullet"/>
    <w:semiHidden/>
    <w:rsid w:val="007A31FB"/>
    <w:pPr>
      <w:tabs>
        <w:tab w:val="num" w:pos="288"/>
      </w:tabs>
      <w:ind w:left="630" w:hanging="288"/>
    </w:pPr>
  </w:style>
  <w:style w:type="paragraph" w:styleId="BalloonText">
    <w:name w:val="Balloon Text"/>
    <w:basedOn w:val="Normal"/>
    <w:link w:val="BalloonTextChar"/>
    <w:semiHidden/>
    <w:rsid w:val="007A31FB"/>
    <w:rPr>
      <w:rFonts w:ascii="Tahoma" w:hAnsi="Tahoma" w:cs="Tahoma"/>
      <w:sz w:val="16"/>
      <w:szCs w:val="16"/>
    </w:rPr>
  </w:style>
  <w:style w:type="paragraph" w:styleId="Caption">
    <w:name w:val="caption"/>
    <w:basedOn w:val="Normal"/>
    <w:next w:val="Normal"/>
    <w:rsid w:val="007A31FB"/>
    <w:rPr>
      <w:b/>
      <w:bCs/>
      <w:sz w:val="20"/>
      <w:szCs w:val="20"/>
    </w:rPr>
  </w:style>
  <w:style w:type="character" w:styleId="CommentReference">
    <w:name w:val="annotation reference"/>
    <w:semiHidden/>
    <w:rsid w:val="007A31FB"/>
    <w:rPr>
      <w:sz w:val="16"/>
      <w:szCs w:val="16"/>
    </w:rPr>
  </w:style>
  <w:style w:type="paragraph" w:styleId="CommentText">
    <w:name w:val="annotation text"/>
    <w:basedOn w:val="Normal"/>
    <w:link w:val="CommentTextChar"/>
    <w:semiHidden/>
    <w:rsid w:val="007A31FB"/>
    <w:rPr>
      <w:sz w:val="20"/>
      <w:szCs w:val="20"/>
    </w:rPr>
  </w:style>
  <w:style w:type="paragraph" w:styleId="CommentSubject">
    <w:name w:val="annotation subject"/>
    <w:basedOn w:val="CommentText"/>
    <w:next w:val="CommentText"/>
    <w:semiHidden/>
    <w:rsid w:val="007A31FB"/>
    <w:rPr>
      <w:b/>
      <w:bCs/>
    </w:rPr>
  </w:style>
  <w:style w:type="character" w:styleId="EndnoteReference">
    <w:name w:val="endnote reference"/>
    <w:semiHidden/>
    <w:rsid w:val="007A31FB"/>
    <w:rPr>
      <w:vertAlign w:val="superscript"/>
    </w:rPr>
  </w:style>
  <w:style w:type="paragraph" w:styleId="EndnoteText">
    <w:name w:val="endnote text"/>
    <w:basedOn w:val="Normal"/>
    <w:semiHidden/>
    <w:rsid w:val="007A31FB"/>
    <w:rPr>
      <w:sz w:val="20"/>
      <w:szCs w:val="20"/>
    </w:rPr>
  </w:style>
  <w:style w:type="character" w:styleId="FootnoteReference">
    <w:name w:val="footnote reference"/>
    <w:semiHidden/>
    <w:rsid w:val="007A31FB"/>
    <w:rPr>
      <w:vertAlign w:val="superscript"/>
    </w:rPr>
  </w:style>
  <w:style w:type="paragraph" w:styleId="FootnoteText">
    <w:name w:val="footnote text"/>
    <w:basedOn w:val="Normal"/>
    <w:semiHidden/>
    <w:rsid w:val="007A31FB"/>
    <w:rPr>
      <w:sz w:val="20"/>
      <w:szCs w:val="20"/>
    </w:rPr>
  </w:style>
  <w:style w:type="paragraph" w:styleId="Index1">
    <w:name w:val="index 1"/>
    <w:basedOn w:val="Normal"/>
    <w:next w:val="Normal"/>
    <w:autoRedefine/>
    <w:semiHidden/>
    <w:rsid w:val="007A31FB"/>
    <w:pPr>
      <w:ind w:left="220" w:hanging="220"/>
    </w:pPr>
  </w:style>
  <w:style w:type="paragraph" w:styleId="Index2">
    <w:name w:val="index 2"/>
    <w:basedOn w:val="Normal"/>
    <w:next w:val="Normal"/>
    <w:autoRedefine/>
    <w:semiHidden/>
    <w:rsid w:val="007A31FB"/>
    <w:pPr>
      <w:ind w:left="440" w:hanging="220"/>
    </w:pPr>
  </w:style>
  <w:style w:type="paragraph" w:styleId="Index3">
    <w:name w:val="index 3"/>
    <w:basedOn w:val="Normal"/>
    <w:next w:val="Normal"/>
    <w:autoRedefine/>
    <w:semiHidden/>
    <w:rsid w:val="007A31FB"/>
    <w:pPr>
      <w:ind w:left="660" w:hanging="220"/>
    </w:pPr>
  </w:style>
  <w:style w:type="paragraph" w:styleId="Index4">
    <w:name w:val="index 4"/>
    <w:basedOn w:val="Normal"/>
    <w:next w:val="Normal"/>
    <w:autoRedefine/>
    <w:semiHidden/>
    <w:rsid w:val="007A31FB"/>
    <w:pPr>
      <w:ind w:left="880" w:hanging="220"/>
    </w:pPr>
  </w:style>
  <w:style w:type="paragraph" w:styleId="Index5">
    <w:name w:val="index 5"/>
    <w:basedOn w:val="Normal"/>
    <w:next w:val="Normal"/>
    <w:autoRedefine/>
    <w:semiHidden/>
    <w:rsid w:val="007A31FB"/>
    <w:pPr>
      <w:ind w:left="1100" w:hanging="220"/>
    </w:pPr>
  </w:style>
  <w:style w:type="paragraph" w:styleId="Index6">
    <w:name w:val="index 6"/>
    <w:basedOn w:val="Normal"/>
    <w:next w:val="Normal"/>
    <w:autoRedefine/>
    <w:semiHidden/>
    <w:rsid w:val="007A31FB"/>
    <w:pPr>
      <w:ind w:left="1320" w:hanging="220"/>
    </w:pPr>
  </w:style>
  <w:style w:type="paragraph" w:styleId="Index7">
    <w:name w:val="index 7"/>
    <w:basedOn w:val="Normal"/>
    <w:next w:val="Normal"/>
    <w:autoRedefine/>
    <w:semiHidden/>
    <w:rsid w:val="007A31FB"/>
    <w:pPr>
      <w:ind w:left="1540" w:hanging="220"/>
    </w:pPr>
  </w:style>
  <w:style w:type="paragraph" w:styleId="Index8">
    <w:name w:val="index 8"/>
    <w:basedOn w:val="Normal"/>
    <w:next w:val="Normal"/>
    <w:autoRedefine/>
    <w:semiHidden/>
    <w:rsid w:val="007A31FB"/>
    <w:pPr>
      <w:ind w:left="1760" w:hanging="220"/>
    </w:pPr>
  </w:style>
  <w:style w:type="paragraph" w:styleId="Index9">
    <w:name w:val="index 9"/>
    <w:basedOn w:val="Normal"/>
    <w:next w:val="Normal"/>
    <w:autoRedefine/>
    <w:semiHidden/>
    <w:rsid w:val="007A31FB"/>
    <w:pPr>
      <w:ind w:left="1980" w:hanging="220"/>
    </w:pPr>
  </w:style>
  <w:style w:type="paragraph" w:styleId="IndexHeading">
    <w:name w:val="index heading"/>
    <w:basedOn w:val="Normal"/>
    <w:next w:val="Index1"/>
    <w:semiHidden/>
    <w:rsid w:val="007A31FB"/>
    <w:rPr>
      <w:rFonts w:ascii="Arial" w:hAnsi="Arial" w:cs="Arial"/>
      <w:b/>
      <w:bCs/>
    </w:rPr>
  </w:style>
  <w:style w:type="paragraph" w:styleId="MacroText">
    <w:name w:val="macro"/>
    <w:semiHidden/>
    <w:rsid w:val="007A31F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7A31FB"/>
    <w:pPr>
      <w:ind w:left="220" w:hanging="220"/>
    </w:pPr>
  </w:style>
  <w:style w:type="paragraph" w:styleId="TableofFigures">
    <w:name w:val="table of figures"/>
    <w:basedOn w:val="Normal"/>
    <w:next w:val="Normal"/>
    <w:semiHidden/>
    <w:rsid w:val="007A31FB"/>
  </w:style>
  <w:style w:type="paragraph" w:styleId="TOAHeading">
    <w:name w:val="toa heading"/>
    <w:basedOn w:val="Normal"/>
    <w:next w:val="Normal"/>
    <w:semiHidden/>
    <w:rsid w:val="007A31FB"/>
    <w:pPr>
      <w:spacing w:before="120"/>
    </w:pPr>
    <w:rPr>
      <w:rFonts w:ascii="Arial" w:hAnsi="Arial" w:cs="Arial"/>
      <w:b/>
      <w:bCs/>
      <w:sz w:val="24"/>
      <w:szCs w:val="24"/>
    </w:rPr>
  </w:style>
  <w:style w:type="paragraph" w:styleId="TOC4">
    <w:name w:val="toc 4"/>
    <w:basedOn w:val="Normal"/>
    <w:next w:val="Normal"/>
    <w:autoRedefine/>
    <w:semiHidden/>
    <w:rsid w:val="007A31FB"/>
    <w:pPr>
      <w:ind w:left="660"/>
    </w:pPr>
  </w:style>
  <w:style w:type="paragraph" w:styleId="TOC5">
    <w:name w:val="toc 5"/>
    <w:basedOn w:val="Normal"/>
    <w:next w:val="Normal"/>
    <w:autoRedefine/>
    <w:semiHidden/>
    <w:rsid w:val="007A31FB"/>
    <w:pPr>
      <w:ind w:left="880"/>
    </w:pPr>
  </w:style>
  <w:style w:type="paragraph" w:styleId="TOC6">
    <w:name w:val="toc 6"/>
    <w:basedOn w:val="Normal"/>
    <w:next w:val="Normal"/>
    <w:autoRedefine/>
    <w:semiHidden/>
    <w:rsid w:val="007A31FB"/>
    <w:pPr>
      <w:ind w:left="1100"/>
    </w:pPr>
  </w:style>
  <w:style w:type="paragraph" w:styleId="TOC7">
    <w:name w:val="toc 7"/>
    <w:basedOn w:val="Normal"/>
    <w:next w:val="Normal"/>
    <w:autoRedefine/>
    <w:semiHidden/>
    <w:rsid w:val="007A31FB"/>
    <w:pPr>
      <w:ind w:left="1320"/>
    </w:pPr>
  </w:style>
  <w:style w:type="paragraph" w:styleId="TOC8">
    <w:name w:val="toc 8"/>
    <w:basedOn w:val="Normal"/>
    <w:next w:val="Normal"/>
    <w:autoRedefine/>
    <w:semiHidden/>
    <w:rsid w:val="007A31FB"/>
    <w:pPr>
      <w:ind w:left="1540"/>
    </w:pPr>
  </w:style>
  <w:style w:type="paragraph" w:styleId="TOC9">
    <w:name w:val="toc 9"/>
    <w:basedOn w:val="Normal"/>
    <w:next w:val="Normal"/>
    <w:autoRedefine/>
    <w:semiHidden/>
    <w:rsid w:val="007A31FB"/>
    <w:pPr>
      <w:ind w:left="1760"/>
    </w:pPr>
  </w:style>
  <w:style w:type="numbering" w:styleId="111111">
    <w:name w:val="Outline List 2"/>
    <w:basedOn w:val="NoList"/>
    <w:rsid w:val="007A31FB"/>
    <w:pPr>
      <w:numPr>
        <w:numId w:val="14"/>
      </w:numPr>
    </w:pPr>
  </w:style>
  <w:style w:type="numbering" w:styleId="1ai">
    <w:name w:val="Outline List 1"/>
    <w:basedOn w:val="NoList"/>
    <w:rsid w:val="007A31FB"/>
    <w:pPr>
      <w:numPr>
        <w:numId w:val="15"/>
      </w:numPr>
    </w:pPr>
  </w:style>
  <w:style w:type="numbering" w:styleId="ArticleSection">
    <w:name w:val="Outline List 3"/>
    <w:basedOn w:val="NoList"/>
    <w:rsid w:val="007A31FB"/>
    <w:pPr>
      <w:numPr>
        <w:numId w:val="16"/>
      </w:numPr>
    </w:pPr>
  </w:style>
  <w:style w:type="paragraph" w:styleId="BlockText">
    <w:name w:val="Block Text"/>
    <w:basedOn w:val="Normal"/>
    <w:semiHidden/>
    <w:rsid w:val="007A31FB"/>
    <w:pPr>
      <w:spacing w:after="120"/>
      <w:ind w:left="1440" w:right="1440"/>
    </w:pPr>
  </w:style>
  <w:style w:type="paragraph" w:styleId="BodyText">
    <w:name w:val="Body Text"/>
    <w:basedOn w:val="Normal"/>
    <w:link w:val="BodyTextChar"/>
    <w:semiHidden/>
    <w:rsid w:val="007A31FB"/>
    <w:pPr>
      <w:spacing w:after="120"/>
    </w:pPr>
  </w:style>
  <w:style w:type="paragraph" w:styleId="BodyText2">
    <w:name w:val="Body Text 2"/>
    <w:basedOn w:val="Normal"/>
    <w:semiHidden/>
    <w:rsid w:val="007A31FB"/>
    <w:pPr>
      <w:spacing w:after="120" w:line="480" w:lineRule="auto"/>
    </w:pPr>
  </w:style>
  <w:style w:type="paragraph" w:styleId="BodyText3">
    <w:name w:val="Body Text 3"/>
    <w:basedOn w:val="Normal"/>
    <w:semiHidden/>
    <w:rsid w:val="007A31FB"/>
    <w:pPr>
      <w:spacing w:after="120"/>
    </w:pPr>
    <w:rPr>
      <w:sz w:val="16"/>
      <w:szCs w:val="16"/>
    </w:rPr>
  </w:style>
  <w:style w:type="paragraph" w:styleId="BodyTextFirstIndent">
    <w:name w:val="Body Text First Indent"/>
    <w:basedOn w:val="BodyText"/>
    <w:semiHidden/>
    <w:rsid w:val="007A31FB"/>
    <w:pPr>
      <w:ind w:firstLine="210"/>
    </w:pPr>
  </w:style>
  <w:style w:type="paragraph" w:styleId="BodyTextIndent">
    <w:name w:val="Body Text Indent"/>
    <w:basedOn w:val="Normal"/>
    <w:semiHidden/>
    <w:rsid w:val="007A31FB"/>
    <w:pPr>
      <w:spacing w:after="120"/>
      <w:ind w:left="360"/>
    </w:pPr>
  </w:style>
  <w:style w:type="paragraph" w:styleId="BodyTextFirstIndent2">
    <w:name w:val="Body Text First Indent 2"/>
    <w:basedOn w:val="BodyTextIndent"/>
    <w:semiHidden/>
    <w:rsid w:val="007A31FB"/>
    <w:pPr>
      <w:ind w:firstLine="210"/>
    </w:pPr>
  </w:style>
  <w:style w:type="paragraph" w:styleId="BodyTextIndent2">
    <w:name w:val="Body Text Indent 2"/>
    <w:basedOn w:val="Normal"/>
    <w:semiHidden/>
    <w:rsid w:val="007A31FB"/>
    <w:pPr>
      <w:spacing w:after="120" w:line="480" w:lineRule="auto"/>
      <w:ind w:left="360"/>
    </w:pPr>
  </w:style>
  <w:style w:type="paragraph" w:styleId="BodyTextIndent3">
    <w:name w:val="Body Text Indent 3"/>
    <w:basedOn w:val="Normal"/>
    <w:semiHidden/>
    <w:rsid w:val="007A31FB"/>
    <w:pPr>
      <w:spacing w:after="120"/>
      <w:ind w:left="360"/>
    </w:pPr>
    <w:rPr>
      <w:sz w:val="16"/>
      <w:szCs w:val="16"/>
    </w:rPr>
  </w:style>
  <w:style w:type="paragraph" w:styleId="Closing">
    <w:name w:val="Closing"/>
    <w:basedOn w:val="Normal"/>
    <w:semiHidden/>
    <w:rsid w:val="007A31FB"/>
    <w:pPr>
      <w:ind w:left="4320"/>
    </w:pPr>
  </w:style>
  <w:style w:type="paragraph" w:styleId="Date">
    <w:name w:val="Date"/>
    <w:basedOn w:val="Normal"/>
    <w:next w:val="Normal"/>
    <w:semiHidden/>
    <w:rsid w:val="007A31FB"/>
  </w:style>
  <w:style w:type="paragraph" w:styleId="E-mailSignature">
    <w:name w:val="E-mail Signature"/>
    <w:basedOn w:val="Normal"/>
    <w:semiHidden/>
    <w:rsid w:val="007A31FB"/>
  </w:style>
  <w:style w:type="character" w:styleId="Emphasis">
    <w:name w:val="Emphasis"/>
    <w:qFormat/>
    <w:rsid w:val="007A31FB"/>
    <w:rPr>
      <w:i/>
      <w:iCs/>
    </w:rPr>
  </w:style>
  <w:style w:type="paragraph" w:styleId="EnvelopeAddress">
    <w:name w:val="envelope address"/>
    <w:basedOn w:val="Normal"/>
    <w:semiHidden/>
    <w:rsid w:val="007A31F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A31FB"/>
    <w:rPr>
      <w:rFonts w:ascii="Arial" w:hAnsi="Arial" w:cs="Arial"/>
      <w:sz w:val="20"/>
      <w:szCs w:val="20"/>
    </w:rPr>
  </w:style>
  <w:style w:type="character" w:styleId="FollowedHyperlink">
    <w:name w:val="FollowedHyperlink"/>
    <w:semiHidden/>
    <w:rsid w:val="007A31FB"/>
    <w:rPr>
      <w:color w:val="800080"/>
      <w:u w:val="single"/>
    </w:rPr>
  </w:style>
  <w:style w:type="character" w:styleId="HTMLAcronym">
    <w:name w:val="HTML Acronym"/>
    <w:semiHidden/>
    <w:rsid w:val="007A31FB"/>
  </w:style>
  <w:style w:type="paragraph" w:styleId="HTMLAddress">
    <w:name w:val="HTML Address"/>
    <w:basedOn w:val="Normal"/>
    <w:semiHidden/>
    <w:rsid w:val="007A31FB"/>
    <w:rPr>
      <w:i/>
      <w:iCs/>
    </w:rPr>
  </w:style>
  <w:style w:type="character" w:styleId="HTMLCite">
    <w:name w:val="HTML Cite"/>
    <w:semiHidden/>
    <w:rsid w:val="007A31FB"/>
    <w:rPr>
      <w:i/>
      <w:iCs/>
    </w:rPr>
  </w:style>
  <w:style w:type="character" w:styleId="HTMLCode">
    <w:name w:val="HTML Code"/>
    <w:semiHidden/>
    <w:rsid w:val="007A31FB"/>
    <w:rPr>
      <w:rFonts w:ascii="Courier New" w:hAnsi="Courier New" w:cs="Courier New"/>
      <w:sz w:val="20"/>
      <w:szCs w:val="20"/>
    </w:rPr>
  </w:style>
  <w:style w:type="character" w:styleId="HTMLDefinition">
    <w:name w:val="HTML Definition"/>
    <w:semiHidden/>
    <w:rsid w:val="007A31FB"/>
    <w:rPr>
      <w:i/>
      <w:iCs/>
    </w:rPr>
  </w:style>
  <w:style w:type="character" w:styleId="HTMLKeyboard">
    <w:name w:val="HTML Keyboard"/>
    <w:semiHidden/>
    <w:rsid w:val="007A31FB"/>
    <w:rPr>
      <w:rFonts w:ascii="Courier New" w:hAnsi="Courier New" w:cs="Courier New"/>
      <w:sz w:val="20"/>
      <w:szCs w:val="20"/>
    </w:rPr>
  </w:style>
  <w:style w:type="paragraph" w:styleId="HTMLPreformatted">
    <w:name w:val="HTML Preformatted"/>
    <w:basedOn w:val="Normal"/>
    <w:semiHidden/>
    <w:rsid w:val="007A31FB"/>
    <w:rPr>
      <w:rFonts w:ascii="Courier New" w:hAnsi="Courier New" w:cs="Courier New"/>
      <w:sz w:val="20"/>
      <w:szCs w:val="20"/>
    </w:rPr>
  </w:style>
  <w:style w:type="character" w:styleId="HTMLSample">
    <w:name w:val="HTML Sample"/>
    <w:semiHidden/>
    <w:rsid w:val="007A31FB"/>
    <w:rPr>
      <w:rFonts w:ascii="Courier New" w:hAnsi="Courier New" w:cs="Courier New"/>
    </w:rPr>
  </w:style>
  <w:style w:type="character" w:styleId="HTMLTypewriter">
    <w:name w:val="HTML Typewriter"/>
    <w:semiHidden/>
    <w:rsid w:val="007A31FB"/>
    <w:rPr>
      <w:rFonts w:ascii="Courier New" w:hAnsi="Courier New" w:cs="Courier New"/>
      <w:sz w:val="20"/>
      <w:szCs w:val="20"/>
    </w:rPr>
  </w:style>
  <w:style w:type="character" w:styleId="HTMLVariable">
    <w:name w:val="HTML Variable"/>
    <w:semiHidden/>
    <w:rsid w:val="007A31FB"/>
    <w:rPr>
      <w:i/>
      <w:iCs/>
    </w:rPr>
  </w:style>
  <w:style w:type="character" w:styleId="LineNumber">
    <w:name w:val="line number"/>
    <w:semiHidden/>
    <w:rsid w:val="007A31FB"/>
  </w:style>
  <w:style w:type="paragraph" w:styleId="List">
    <w:name w:val="List"/>
    <w:basedOn w:val="Normal"/>
    <w:semiHidden/>
    <w:rsid w:val="007A31FB"/>
    <w:pPr>
      <w:ind w:left="360" w:hanging="360"/>
    </w:pPr>
  </w:style>
  <w:style w:type="paragraph" w:styleId="List2">
    <w:name w:val="List 2"/>
    <w:basedOn w:val="Normal"/>
    <w:semiHidden/>
    <w:rsid w:val="007A31FB"/>
    <w:pPr>
      <w:ind w:left="720" w:hanging="360"/>
    </w:pPr>
  </w:style>
  <w:style w:type="paragraph" w:styleId="List3">
    <w:name w:val="List 3"/>
    <w:basedOn w:val="Normal"/>
    <w:semiHidden/>
    <w:rsid w:val="007A31FB"/>
    <w:pPr>
      <w:ind w:left="1080" w:hanging="360"/>
    </w:pPr>
  </w:style>
  <w:style w:type="paragraph" w:styleId="List4">
    <w:name w:val="List 4"/>
    <w:basedOn w:val="Normal"/>
    <w:semiHidden/>
    <w:rsid w:val="007A31FB"/>
    <w:pPr>
      <w:ind w:left="1440" w:hanging="360"/>
    </w:pPr>
  </w:style>
  <w:style w:type="paragraph" w:styleId="List5">
    <w:name w:val="List 5"/>
    <w:basedOn w:val="Normal"/>
    <w:semiHidden/>
    <w:rsid w:val="007A31FB"/>
    <w:pPr>
      <w:ind w:left="1800" w:hanging="360"/>
    </w:pPr>
  </w:style>
  <w:style w:type="paragraph" w:styleId="ListBullet">
    <w:name w:val="List Bullet"/>
    <w:basedOn w:val="Normal"/>
    <w:semiHidden/>
    <w:rsid w:val="007A31FB"/>
    <w:pPr>
      <w:numPr>
        <w:numId w:val="6"/>
      </w:numPr>
    </w:pPr>
  </w:style>
  <w:style w:type="paragraph" w:styleId="ListBullet2">
    <w:name w:val="List Bullet 2"/>
    <w:basedOn w:val="Normal"/>
    <w:semiHidden/>
    <w:rsid w:val="007A31FB"/>
    <w:pPr>
      <w:numPr>
        <w:numId w:val="7"/>
      </w:numPr>
    </w:pPr>
  </w:style>
  <w:style w:type="paragraph" w:styleId="ListBullet3">
    <w:name w:val="List Bullet 3"/>
    <w:basedOn w:val="Normal"/>
    <w:semiHidden/>
    <w:rsid w:val="007A31FB"/>
    <w:pPr>
      <w:numPr>
        <w:numId w:val="40"/>
      </w:numPr>
    </w:pPr>
  </w:style>
  <w:style w:type="paragraph" w:styleId="ListBullet4">
    <w:name w:val="List Bullet 4"/>
    <w:basedOn w:val="Normal"/>
    <w:semiHidden/>
    <w:rsid w:val="007A31FB"/>
    <w:pPr>
      <w:numPr>
        <w:numId w:val="8"/>
      </w:numPr>
    </w:pPr>
  </w:style>
  <w:style w:type="paragraph" w:styleId="ListBullet5">
    <w:name w:val="List Bullet 5"/>
    <w:basedOn w:val="Normal"/>
    <w:semiHidden/>
    <w:rsid w:val="007A31FB"/>
    <w:pPr>
      <w:numPr>
        <w:numId w:val="9"/>
      </w:numPr>
    </w:pPr>
  </w:style>
  <w:style w:type="paragraph" w:styleId="ListContinue">
    <w:name w:val="List Continue"/>
    <w:basedOn w:val="Normal"/>
    <w:semiHidden/>
    <w:rsid w:val="007A31FB"/>
    <w:pPr>
      <w:spacing w:after="120"/>
      <w:ind w:left="360"/>
    </w:pPr>
  </w:style>
  <w:style w:type="paragraph" w:styleId="ListContinue2">
    <w:name w:val="List Continue 2"/>
    <w:basedOn w:val="Normal"/>
    <w:semiHidden/>
    <w:rsid w:val="007A31FB"/>
    <w:pPr>
      <w:spacing w:after="120"/>
      <w:ind w:left="720"/>
    </w:pPr>
  </w:style>
  <w:style w:type="paragraph" w:styleId="ListContinue3">
    <w:name w:val="List Continue 3"/>
    <w:basedOn w:val="Normal"/>
    <w:semiHidden/>
    <w:rsid w:val="007A31FB"/>
    <w:pPr>
      <w:spacing w:after="120"/>
      <w:ind w:left="1080"/>
    </w:pPr>
  </w:style>
  <w:style w:type="paragraph" w:styleId="ListContinue4">
    <w:name w:val="List Continue 4"/>
    <w:basedOn w:val="Normal"/>
    <w:semiHidden/>
    <w:rsid w:val="007A31FB"/>
    <w:pPr>
      <w:spacing w:after="120"/>
      <w:ind w:left="1440"/>
    </w:pPr>
  </w:style>
  <w:style w:type="paragraph" w:styleId="ListContinue5">
    <w:name w:val="List Continue 5"/>
    <w:basedOn w:val="Normal"/>
    <w:semiHidden/>
    <w:rsid w:val="007A31FB"/>
    <w:pPr>
      <w:spacing w:after="120"/>
      <w:ind w:left="1800"/>
    </w:pPr>
  </w:style>
  <w:style w:type="paragraph" w:styleId="ListNumber">
    <w:name w:val="List Number"/>
    <w:basedOn w:val="Normal"/>
    <w:semiHidden/>
    <w:rsid w:val="007A31FB"/>
    <w:pPr>
      <w:numPr>
        <w:numId w:val="41"/>
      </w:numPr>
    </w:pPr>
  </w:style>
  <w:style w:type="paragraph" w:styleId="ListNumber2">
    <w:name w:val="List Number 2"/>
    <w:basedOn w:val="Normal"/>
    <w:semiHidden/>
    <w:rsid w:val="007A31FB"/>
    <w:pPr>
      <w:numPr>
        <w:numId w:val="10"/>
      </w:numPr>
    </w:pPr>
  </w:style>
  <w:style w:type="paragraph" w:styleId="ListNumber3">
    <w:name w:val="List Number 3"/>
    <w:basedOn w:val="Normal"/>
    <w:semiHidden/>
    <w:rsid w:val="007A31FB"/>
    <w:pPr>
      <w:numPr>
        <w:numId w:val="11"/>
      </w:numPr>
    </w:pPr>
  </w:style>
  <w:style w:type="paragraph" w:styleId="ListNumber4">
    <w:name w:val="List Number 4"/>
    <w:basedOn w:val="Normal"/>
    <w:semiHidden/>
    <w:rsid w:val="007A31FB"/>
    <w:pPr>
      <w:numPr>
        <w:numId w:val="12"/>
      </w:numPr>
    </w:pPr>
  </w:style>
  <w:style w:type="paragraph" w:styleId="ListNumber5">
    <w:name w:val="List Number 5"/>
    <w:basedOn w:val="Normal"/>
    <w:semiHidden/>
    <w:rsid w:val="007A31FB"/>
    <w:pPr>
      <w:numPr>
        <w:numId w:val="13"/>
      </w:numPr>
    </w:pPr>
  </w:style>
  <w:style w:type="paragraph" w:styleId="MessageHeader">
    <w:name w:val="Message Header"/>
    <w:basedOn w:val="Normal"/>
    <w:semiHidden/>
    <w:rsid w:val="007A31F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A31FB"/>
    <w:pPr>
      <w:ind w:left="720"/>
    </w:pPr>
  </w:style>
  <w:style w:type="paragraph" w:styleId="NoteHeading">
    <w:name w:val="Note Heading"/>
    <w:basedOn w:val="Normal"/>
    <w:next w:val="Normal"/>
    <w:semiHidden/>
    <w:rsid w:val="007A31FB"/>
  </w:style>
  <w:style w:type="character" w:styleId="PageNumber">
    <w:name w:val="page number"/>
    <w:semiHidden/>
    <w:rsid w:val="007A31FB"/>
  </w:style>
  <w:style w:type="paragraph" w:styleId="PlainText">
    <w:name w:val="Plain Text"/>
    <w:basedOn w:val="Normal"/>
    <w:link w:val="PlainTextChar1"/>
    <w:semiHidden/>
    <w:rsid w:val="007A31FB"/>
    <w:rPr>
      <w:rFonts w:ascii="Courier New" w:hAnsi="Courier New" w:cs="Courier New"/>
      <w:sz w:val="20"/>
      <w:szCs w:val="20"/>
    </w:rPr>
  </w:style>
  <w:style w:type="paragraph" w:styleId="Salutation">
    <w:name w:val="Salutation"/>
    <w:basedOn w:val="Normal"/>
    <w:next w:val="Normal"/>
    <w:semiHidden/>
    <w:rsid w:val="007A31FB"/>
  </w:style>
  <w:style w:type="paragraph" w:styleId="Signature">
    <w:name w:val="Signature"/>
    <w:basedOn w:val="Normal"/>
    <w:semiHidden/>
    <w:rsid w:val="007A31FB"/>
    <w:pPr>
      <w:ind w:left="4320"/>
    </w:pPr>
  </w:style>
  <w:style w:type="paragraph" w:styleId="Subtitle">
    <w:name w:val="Subtitle"/>
    <w:basedOn w:val="Normal"/>
    <w:link w:val="SubtitleChar"/>
    <w:qFormat/>
    <w:rsid w:val="007A31FB"/>
    <w:pPr>
      <w:spacing w:after="60"/>
      <w:jc w:val="center"/>
      <w:outlineLvl w:val="1"/>
    </w:pPr>
    <w:rPr>
      <w:rFonts w:ascii="Arial" w:hAnsi="Arial" w:cs="Arial"/>
      <w:sz w:val="24"/>
      <w:szCs w:val="24"/>
    </w:rPr>
  </w:style>
  <w:style w:type="table" w:styleId="Table3Deffects1">
    <w:name w:val="Table 3D effects 1"/>
    <w:basedOn w:val="TableNormal"/>
    <w:semiHidden/>
    <w:rsid w:val="007A31F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31F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31F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A31F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31F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31F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31F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A31F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31F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31F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A31F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31F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31F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31F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31F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A31F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A31F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A31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A31F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A31F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A31F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A31F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A31F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A31F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A31F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31F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31F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31F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31F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31F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31F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31F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31F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31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31F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31F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31F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31F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A31F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A3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A31F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31F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31F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A31FB"/>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7A31FB"/>
    <w:pPr>
      <w:tabs>
        <w:tab w:val="clear" w:pos="1440"/>
      </w:tabs>
      <w:ind w:left="720"/>
    </w:pPr>
  </w:style>
  <w:style w:type="paragraph" w:customStyle="1" w:styleId="ConcurBullet">
    <w:name w:val="Concur Bullet"/>
    <w:link w:val="ConcurBulletChar"/>
    <w:qFormat/>
    <w:rsid w:val="007A31FB"/>
    <w:pPr>
      <w:numPr>
        <w:numId w:val="38"/>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7A31FB"/>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7A31FB"/>
    <w:pPr>
      <w:numPr>
        <w:numId w:val="17"/>
      </w:numPr>
      <w:spacing w:before="120"/>
    </w:pPr>
    <w:rPr>
      <w:rFonts w:ascii="Verdana" w:eastAsia="Calibri" w:hAnsi="Verdana"/>
      <w:snapToGrid w:val="0"/>
    </w:rPr>
  </w:style>
  <w:style w:type="paragraph" w:customStyle="1" w:styleId="QSBullet">
    <w:name w:val="QS Bullet"/>
    <w:basedOn w:val="Normal"/>
    <w:semiHidden/>
    <w:rsid w:val="007A31FB"/>
    <w:pPr>
      <w:tabs>
        <w:tab w:val="num" w:pos="360"/>
      </w:tabs>
      <w:spacing w:after="60"/>
      <w:ind w:left="360" w:hanging="360"/>
    </w:pPr>
    <w:rPr>
      <w:rFonts w:cs="Verdana"/>
      <w:sz w:val="20"/>
      <w:szCs w:val="20"/>
    </w:rPr>
  </w:style>
  <w:style w:type="character" w:customStyle="1" w:styleId="Sally">
    <w:name w:val="Sally"/>
    <w:semiHidden/>
    <w:rsid w:val="007A31FB"/>
    <w:rPr>
      <w:rFonts w:ascii="Verdana" w:hAnsi="Verdana"/>
      <w:b w:val="0"/>
      <w:bCs w:val="0"/>
      <w:i w:val="0"/>
      <w:iCs w:val="0"/>
      <w:strike w:val="0"/>
      <w:color w:val="auto"/>
      <w:sz w:val="20"/>
      <w:szCs w:val="20"/>
      <w:u w:val="none"/>
    </w:rPr>
  </w:style>
  <w:style w:type="paragraph" w:customStyle="1" w:styleId="ConcurBulletIndent3">
    <w:name w:val="Concur Bullet Indent3"/>
    <w:rsid w:val="007A31FB"/>
    <w:pPr>
      <w:numPr>
        <w:numId w:val="44"/>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7A31FB"/>
    <w:pPr>
      <w:spacing w:before="240"/>
    </w:pPr>
    <w:rPr>
      <w:rFonts w:ascii="Verdana" w:hAnsi="Verdana"/>
    </w:rPr>
  </w:style>
  <w:style w:type="character" w:customStyle="1" w:styleId="ConcurBodyTextChar">
    <w:name w:val="Concur Body Text Char"/>
    <w:link w:val="ConcurBodyText"/>
    <w:rsid w:val="007A31FB"/>
    <w:rPr>
      <w:rFonts w:ascii="Verdana" w:hAnsi="Verdana"/>
    </w:rPr>
  </w:style>
  <w:style w:type="character" w:customStyle="1" w:styleId="WNBulletChar">
    <w:name w:val="WNBullet Char"/>
    <w:link w:val="WNBullet"/>
    <w:semiHidden/>
    <w:rsid w:val="007A31FB"/>
    <w:rPr>
      <w:rFonts w:ascii="Verdana" w:hAnsi="Verdana" w:cs="Verdana"/>
    </w:rPr>
  </w:style>
  <w:style w:type="character" w:customStyle="1" w:styleId="WNBulletIndentChar">
    <w:name w:val="WNBullet Indent Char"/>
    <w:link w:val="WNBulletIndent"/>
    <w:semiHidden/>
    <w:rsid w:val="007A31FB"/>
    <w:rPr>
      <w:rFonts w:ascii="Verdana" w:hAnsi="Verdana" w:cs="Verdana"/>
    </w:rPr>
  </w:style>
  <w:style w:type="paragraph" w:customStyle="1" w:styleId="ConcurTableHeadLeft">
    <w:name w:val="Concur Table Head Left"/>
    <w:qFormat/>
    <w:rsid w:val="007A31FB"/>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7A31FB"/>
    <w:pPr>
      <w:spacing w:before="80" w:after="80"/>
    </w:pPr>
    <w:rPr>
      <w:rFonts w:ascii="Verdana" w:hAnsi="Verdana"/>
      <w:snapToGrid w:val="0"/>
      <w:sz w:val="18"/>
    </w:rPr>
  </w:style>
  <w:style w:type="paragraph" w:customStyle="1" w:styleId="ConcurBrowserNote">
    <w:name w:val="Concur Browser Note"/>
    <w:next w:val="ConcurBodyText"/>
    <w:semiHidden/>
    <w:rsid w:val="007A31FB"/>
    <w:pPr>
      <w:keepLines/>
      <w:numPr>
        <w:numId w:val="18"/>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7A31FB"/>
    <w:pPr>
      <w:keepLines/>
      <w:numPr>
        <w:numId w:val="19"/>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7A31FB"/>
    <w:pPr>
      <w:spacing w:before="240"/>
      <w:ind w:left="720"/>
    </w:pPr>
    <w:rPr>
      <w:snapToGrid w:val="0"/>
      <w:sz w:val="20"/>
      <w:szCs w:val="20"/>
    </w:rPr>
  </w:style>
  <w:style w:type="paragraph" w:customStyle="1" w:styleId="ConcurTableBook">
    <w:name w:val="Concur Table Book"/>
    <w:basedOn w:val="Normal"/>
    <w:rsid w:val="007A31FB"/>
    <w:pPr>
      <w:numPr>
        <w:numId w:val="20"/>
      </w:numPr>
      <w:tabs>
        <w:tab w:val="left" w:pos="432"/>
      </w:tabs>
      <w:spacing w:before="80" w:after="80"/>
    </w:pPr>
    <w:rPr>
      <w:snapToGrid w:val="0"/>
      <w:sz w:val="18"/>
      <w:szCs w:val="20"/>
    </w:rPr>
  </w:style>
  <w:style w:type="paragraph" w:customStyle="1" w:styleId="WNBodyIndent2">
    <w:name w:val="WNBody Indent2"/>
    <w:basedOn w:val="WNBodyIndent"/>
    <w:semiHidden/>
    <w:rsid w:val="007A31FB"/>
    <w:pPr>
      <w:ind w:left="630"/>
    </w:pPr>
    <w:rPr>
      <w:lang w:val="en"/>
    </w:rPr>
  </w:style>
  <w:style w:type="paragraph" w:customStyle="1" w:styleId="ConcurTableBullet">
    <w:name w:val="Concur Table Bullet"/>
    <w:link w:val="ConcurTableBulletChar"/>
    <w:rsid w:val="007A31FB"/>
    <w:pPr>
      <w:numPr>
        <w:numId w:val="37"/>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7A31FB"/>
    <w:pPr>
      <w:tabs>
        <w:tab w:val="right" w:pos="8640"/>
      </w:tabs>
      <w:ind w:left="-1080"/>
    </w:pPr>
    <w:rPr>
      <w:sz w:val="16"/>
    </w:rPr>
  </w:style>
  <w:style w:type="paragraph" w:customStyle="1" w:styleId="ConcurTableHeadCentered">
    <w:name w:val="Concur Table Head Centered"/>
    <w:rsid w:val="007A31FB"/>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7A31FB"/>
    <w:rPr>
      <w:rFonts w:ascii="Verdana" w:hAnsi="Verdana"/>
      <w:sz w:val="16"/>
      <w:szCs w:val="22"/>
    </w:rPr>
  </w:style>
  <w:style w:type="paragraph" w:customStyle="1" w:styleId="ConcurNote">
    <w:name w:val="Concur Note"/>
    <w:next w:val="Normal"/>
    <w:link w:val="ConcurNoteChar"/>
    <w:rsid w:val="007A31FB"/>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7A31FB"/>
    <w:pPr>
      <w:keepLines/>
      <w:numPr>
        <w:numId w:val="35"/>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7A31FB"/>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7A31FB"/>
    <w:pPr>
      <w:spacing w:before="240"/>
    </w:pPr>
    <w:rPr>
      <w:rFonts w:ascii="Verdana" w:hAnsi="Verdana"/>
      <w:i/>
      <w:snapToGrid w:val="0"/>
    </w:rPr>
  </w:style>
  <w:style w:type="paragraph" w:customStyle="1" w:styleId="ConcurCaptionIndent">
    <w:name w:val="Concur Caption Indent"/>
    <w:next w:val="Normal"/>
    <w:semiHidden/>
    <w:rsid w:val="007A31FB"/>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7A31FB"/>
    <w:pPr>
      <w:keepLines/>
      <w:numPr>
        <w:numId w:val="22"/>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7A31FB"/>
    <w:pPr>
      <w:tabs>
        <w:tab w:val="num" w:pos="2160"/>
      </w:tabs>
      <w:ind w:left="2160"/>
    </w:pPr>
  </w:style>
  <w:style w:type="paragraph" w:customStyle="1" w:styleId="ConcurMoreInfoIndent2">
    <w:name w:val="Concur More Info Indent2"/>
    <w:basedOn w:val="ConcurMoreInfoIndent3"/>
    <w:next w:val="Normal"/>
    <w:link w:val="ConcurMoreInfoIndent2Char"/>
    <w:rsid w:val="007A31FB"/>
    <w:pPr>
      <w:numPr>
        <w:numId w:val="23"/>
      </w:numPr>
    </w:pPr>
  </w:style>
  <w:style w:type="paragraph" w:customStyle="1" w:styleId="ConcurCoverSubheading">
    <w:name w:val="Concur Cover Subheading"/>
    <w:semiHidden/>
    <w:rsid w:val="007A31FB"/>
    <w:pPr>
      <w:keepNext/>
      <w:spacing w:before="120" w:after="120"/>
    </w:pPr>
    <w:rPr>
      <w:rFonts w:ascii="Verdana" w:hAnsi="Verdana"/>
      <w:b/>
      <w:snapToGrid w:val="0"/>
      <w:sz w:val="32"/>
      <w:szCs w:val="22"/>
    </w:rPr>
  </w:style>
  <w:style w:type="paragraph" w:customStyle="1" w:styleId="ConcurCoverTitle">
    <w:name w:val="Concur Cover Title"/>
    <w:semiHidden/>
    <w:rsid w:val="007A31FB"/>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7A31FB"/>
    <w:pPr>
      <w:numPr>
        <w:numId w:val="27"/>
      </w:numPr>
      <w:spacing w:before="240"/>
    </w:pPr>
    <w:rPr>
      <w:rFonts w:ascii="Verdana" w:hAnsi="Verdana"/>
      <w:b/>
      <w:i/>
      <w:snapToGrid w:val="0"/>
      <w:szCs w:val="22"/>
    </w:rPr>
  </w:style>
  <w:style w:type="paragraph" w:customStyle="1" w:styleId="ConcurNumberIndent">
    <w:name w:val="Concur Number Indent"/>
    <w:rsid w:val="007A31FB"/>
    <w:pPr>
      <w:numPr>
        <w:numId w:val="25"/>
      </w:numPr>
      <w:spacing w:before="240"/>
    </w:pPr>
    <w:rPr>
      <w:rFonts w:ascii="Verdana" w:hAnsi="Verdana"/>
      <w:snapToGrid w:val="0"/>
    </w:rPr>
  </w:style>
  <w:style w:type="paragraph" w:customStyle="1" w:styleId="ConcurProcedureHeading">
    <w:name w:val="Concur Procedure Heading"/>
    <w:next w:val="ConcurNumber"/>
    <w:link w:val="ConcurProcedureHeadingChar"/>
    <w:rsid w:val="007A31FB"/>
    <w:pPr>
      <w:keepNext/>
      <w:numPr>
        <w:numId w:val="26"/>
      </w:numPr>
      <w:spacing w:before="240"/>
    </w:pPr>
    <w:rPr>
      <w:rFonts w:ascii="Verdana" w:hAnsi="Verdana"/>
      <w:b/>
      <w:i/>
      <w:snapToGrid w:val="0"/>
      <w:szCs w:val="22"/>
    </w:rPr>
  </w:style>
  <w:style w:type="paragraph" w:customStyle="1" w:styleId="ConcurNumber">
    <w:name w:val="Concur Number"/>
    <w:link w:val="ConcurNumberChar"/>
    <w:rsid w:val="007A31FB"/>
    <w:pPr>
      <w:spacing w:before="240"/>
    </w:pPr>
    <w:rPr>
      <w:rFonts w:ascii="Verdana" w:hAnsi="Verdana"/>
    </w:rPr>
  </w:style>
  <w:style w:type="paragraph" w:customStyle="1" w:styleId="ConcurTableNumber">
    <w:name w:val="Concur Table Number"/>
    <w:rsid w:val="007A31FB"/>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7A31FB"/>
    <w:pPr>
      <w:keepLines/>
      <w:numPr>
        <w:numId w:val="30"/>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7A31FB"/>
    <w:pPr>
      <w:keepLines/>
      <w:numPr>
        <w:numId w:val="31"/>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7A31FB"/>
    <w:pPr>
      <w:keepLines/>
      <w:numPr>
        <w:numId w:val="32"/>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7A31FB"/>
    <w:pPr>
      <w:numPr>
        <w:numId w:val="28"/>
      </w:numPr>
      <w:tabs>
        <w:tab w:val="clear" w:pos="936"/>
      </w:tabs>
      <w:spacing w:before="80" w:after="80"/>
    </w:pPr>
    <w:rPr>
      <w:rFonts w:ascii="Verdana" w:eastAsia="Arial Unicode MS" w:hAnsi="Verdana"/>
      <w:color w:val="000000"/>
      <w:sz w:val="18"/>
    </w:rPr>
  </w:style>
  <w:style w:type="paragraph" w:customStyle="1" w:styleId="ConcurCoverVersion">
    <w:name w:val="Concur Cover Version"/>
    <w:semiHidden/>
    <w:rsid w:val="007A31FB"/>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7A31FB"/>
    <w:pPr>
      <w:ind w:left="1080"/>
    </w:pPr>
  </w:style>
  <w:style w:type="paragraph" w:customStyle="1" w:styleId="ConcurTableCaption">
    <w:name w:val="Concur Table Caption"/>
    <w:next w:val="Normal"/>
    <w:semiHidden/>
    <w:rsid w:val="007A31FB"/>
    <w:pPr>
      <w:keepNext/>
      <w:spacing w:before="240"/>
    </w:pPr>
    <w:rPr>
      <w:rFonts w:ascii="Verdana" w:hAnsi="Verdana"/>
      <w:i/>
    </w:rPr>
  </w:style>
  <w:style w:type="paragraph" w:customStyle="1" w:styleId="ConcurTableCaptionIndent">
    <w:name w:val="Concur Table Caption Indent"/>
    <w:next w:val="Normal"/>
    <w:semiHidden/>
    <w:rsid w:val="007A31FB"/>
    <w:pPr>
      <w:keepNext/>
      <w:spacing w:before="240"/>
      <w:ind w:left="720"/>
    </w:pPr>
    <w:rPr>
      <w:rFonts w:ascii="Verdana" w:hAnsi="Verdana"/>
      <w:i/>
      <w:color w:val="000000"/>
    </w:rPr>
  </w:style>
  <w:style w:type="paragraph" w:customStyle="1" w:styleId="Box">
    <w:name w:val="Box"/>
    <w:basedOn w:val="Normal"/>
    <w:semiHidden/>
    <w:rsid w:val="007A31FB"/>
    <w:rPr>
      <w:rFonts w:ascii="Arial" w:hAnsi="Arial" w:cs="Arial"/>
      <w:sz w:val="16"/>
    </w:rPr>
  </w:style>
  <w:style w:type="paragraph" w:customStyle="1" w:styleId="ConcurNoteIndent2">
    <w:name w:val="Concur Note Indent2"/>
    <w:basedOn w:val="Normal"/>
    <w:next w:val="Normal"/>
    <w:link w:val="ConcurNoteIndent2Char"/>
    <w:rsid w:val="007A31FB"/>
    <w:pPr>
      <w:keepLines/>
      <w:numPr>
        <w:numId w:val="36"/>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7A31FB"/>
    <w:pPr>
      <w:ind w:left="1440"/>
    </w:pPr>
  </w:style>
  <w:style w:type="paragraph" w:customStyle="1" w:styleId="BodyTextKeep">
    <w:name w:val="Body Text Keep"/>
    <w:basedOn w:val="Normal"/>
    <w:next w:val="Normal"/>
    <w:semiHidden/>
    <w:rsid w:val="007A31FB"/>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A31FB"/>
    <w:pPr>
      <w:spacing w:before="80" w:after="80"/>
      <w:ind w:left="432"/>
    </w:pPr>
    <w:rPr>
      <w:snapToGrid w:val="0"/>
      <w:sz w:val="18"/>
      <w:szCs w:val="20"/>
    </w:rPr>
  </w:style>
  <w:style w:type="paragraph" w:customStyle="1" w:styleId="ListBullet1">
    <w:name w:val="List Bullet 1"/>
    <w:semiHidden/>
    <w:rsid w:val="007A31FB"/>
    <w:pPr>
      <w:numPr>
        <w:numId w:val="42"/>
      </w:numPr>
      <w:spacing w:after="120"/>
    </w:pPr>
    <w:rPr>
      <w:rFonts w:ascii="Verdana" w:hAnsi="Verdana"/>
      <w:iCs/>
    </w:rPr>
  </w:style>
  <w:style w:type="paragraph" w:customStyle="1" w:styleId="TableBullet">
    <w:name w:val="Table Bullet"/>
    <w:semiHidden/>
    <w:rsid w:val="007A31FB"/>
    <w:pPr>
      <w:numPr>
        <w:numId w:val="33"/>
      </w:numPr>
      <w:spacing w:before="40" w:after="40"/>
    </w:pPr>
    <w:rPr>
      <w:rFonts w:ascii="Verdana" w:hAnsi="Verdana"/>
      <w:sz w:val="18"/>
    </w:rPr>
  </w:style>
  <w:style w:type="paragraph" w:customStyle="1" w:styleId="TableHead">
    <w:name w:val="Table Head"/>
    <w:semiHidden/>
    <w:rsid w:val="007A31FB"/>
    <w:pPr>
      <w:keepNext/>
      <w:spacing w:before="60" w:after="60"/>
    </w:pPr>
    <w:rPr>
      <w:rFonts w:ascii="Verdana" w:hAnsi="Verdana"/>
      <w:b/>
      <w:sz w:val="18"/>
    </w:rPr>
  </w:style>
  <w:style w:type="paragraph" w:customStyle="1" w:styleId="TableText">
    <w:name w:val="Table Text"/>
    <w:link w:val="TableTextChar"/>
    <w:semiHidden/>
    <w:rsid w:val="007A31FB"/>
    <w:pPr>
      <w:spacing w:before="60" w:after="60"/>
    </w:pPr>
    <w:rPr>
      <w:rFonts w:ascii="Verdana" w:hAnsi="Verdana"/>
      <w:sz w:val="18"/>
    </w:rPr>
  </w:style>
  <w:style w:type="paragraph" w:customStyle="1" w:styleId="ConcurTableBulletIndent2">
    <w:name w:val="Concur Table Bullet Indent2"/>
    <w:basedOn w:val="ConcurTableBulletIndent"/>
    <w:rsid w:val="007A31FB"/>
    <w:pPr>
      <w:numPr>
        <w:numId w:val="29"/>
      </w:numPr>
    </w:pPr>
  </w:style>
  <w:style w:type="paragraph" w:customStyle="1" w:styleId="ConcurTableBookIndent">
    <w:name w:val="Concur Table Book Indent"/>
    <w:basedOn w:val="ConcurTableBook"/>
    <w:rsid w:val="007A31FB"/>
    <w:pPr>
      <w:numPr>
        <w:ilvl w:val="1"/>
      </w:numPr>
      <w:tabs>
        <w:tab w:val="clear" w:pos="432"/>
        <w:tab w:val="left" w:pos="792"/>
      </w:tabs>
    </w:pPr>
  </w:style>
  <w:style w:type="paragraph" w:customStyle="1" w:styleId="ConcurHeadingFeedToPDF">
    <w:name w:val="Concur HeadingFeedToPDF"/>
    <w:basedOn w:val="Heading1"/>
    <w:semiHidden/>
    <w:rsid w:val="007A31FB"/>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7A31FB"/>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7A31FB"/>
    <w:pPr>
      <w:spacing w:before="6000"/>
    </w:pPr>
    <w:rPr>
      <w:b w:val="0"/>
    </w:rPr>
  </w:style>
  <w:style w:type="paragraph" w:customStyle="1" w:styleId="FSBody">
    <w:name w:val="FSBody"/>
    <w:basedOn w:val="Normal"/>
    <w:rsid w:val="007A31FB"/>
    <w:pPr>
      <w:spacing w:before="120" w:after="120"/>
    </w:pPr>
    <w:rPr>
      <w:rFonts w:cs="Verdana"/>
      <w:sz w:val="20"/>
      <w:szCs w:val="20"/>
    </w:rPr>
  </w:style>
  <w:style w:type="paragraph" w:customStyle="1" w:styleId="FSBullet1">
    <w:name w:val="FSBullet1"/>
    <w:basedOn w:val="Normal"/>
    <w:semiHidden/>
    <w:rsid w:val="007A31FB"/>
    <w:pPr>
      <w:tabs>
        <w:tab w:val="num" w:pos="936"/>
      </w:tabs>
      <w:spacing w:before="60" w:after="60"/>
      <w:ind w:left="936" w:hanging="360"/>
    </w:pPr>
    <w:rPr>
      <w:sz w:val="20"/>
    </w:rPr>
  </w:style>
  <w:style w:type="paragraph" w:customStyle="1" w:styleId="FSBoxBullet2">
    <w:name w:val="FSBoxBullet2"/>
    <w:basedOn w:val="Normal"/>
    <w:semiHidden/>
    <w:rsid w:val="007A31FB"/>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7A31FB"/>
    <w:pPr>
      <w:tabs>
        <w:tab w:val="num" w:pos="360"/>
      </w:tabs>
      <w:ind w:left="360"/>
    </w:pPr>
    <w:rPr>
      <w:szCs w:val="20"/>
    </w:rPr>
  </w:style>
  <w:style w:type="paragraph" w:customStyle="1" w:styleId="FSBodyIndent">
    <w:name w:val="FSBodyIndent"/>
    <w:semiHidden/>
    <w:rsid w:val="007A31FB"/>
    <w:pPr>
      <w:spacing w:before="120" w:after="120"/>
      <w:ind w:left="360"/>
    </w:pPr>
    <w:rPr>
      <w:rFonts w:ascii="Verdana" w:hAnsi="Verdana" w:cs="Verdana"/>
    </w:rPr>
  </w:style>
  <w:style w:type="paragraph" w:customStyle="1" w:styleId="FSNumberStep">
    <w:name w:val="FSNumberStep"/>
    <w:link w:val="FSNumberStepChar"/>
    <w:semiHidden/>
    <w:rsid w:val="007A31FB"/>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7A31FB"/>
    <w:rPr>
      <w:rFonts w:ascii="Verdana" w:hAnsi="Verdana" w:cs="Verdana"/>
    </w:rPr>
  </w:style>
  <w:style w:type="character" w:customStyle="1" w:styleId="BalloonTextChar">
    <w:name w:val="Balloon Text Char"/>
    <w:link w:val="BalloonText"/>
    <w:semiHidden/>
    <w:locked/>
    <w:rsid w:val="007A31FB"/>
    <w:rPr>
      <w:rFonts w:ascii="Tahoma" w:hAnsi="Tahoma" w:cs="Tahoma"/>
      <w:sz w:val="16"/>
      <w:szCs w:val="16"/>
    </w:rPr>
  </w:style>
  <w:style w:type="character" w:customStyle="1" w:styleId="apple-style-span">
    <w:name w:val="apple-style-span"/>
    <w:semiHidden/>
    <w:rsid w:val="007A31FB"/>
  </w:style>
  <w:style w:type="character" w:customStyle="1" w:styleId="Heading4Char">
    <w:name w:val="Heading 4 Char"/>
    <w:link w:val="Heading4"/>
    <w:rsid w:val="00780A48"/>
    <w:rPr>
      <w:rFonts w:ascii="Verdana" w:eastAsia="Arial Unicode MS" w:hAnsi="Verdana" w:cs="Verdana"/>
      <w:b/>
      <w:bCs/>
      <w:smallCaps/>
      <w:snapToGrid w:val="0"/>
      <w:color w:val="000000"/>
      <w:sz w:val="22"/>
      <w:szCs w:val="22"/>
    </w:rPr>
  </w:style>
  <w:style w:type="character" w:customStyle="1" w:styleId="Heading3Char">
    <w:name w:val="Heading 3 Char"/>
    <w:link w:val="Heading3"/>
    <w:rsid w:val="007A31FB"/>
    <w:rPr>
      <w:rFonts w:ascii="Verdana" w:hAnsi="Verdana" w:cs="Verdana"/>
      <w:b/>
      <w:bCs/>
      <w:i/>
      <w:iCs/>
      <w:color w:val="000000"/>
      <w:sz w:val="22"/>
    </w:rPr>
  </w:style>
  <w:style w:type="character" w:customStyle="1" w:styleId="Heading1Char">
    <w:name w:val="Heading 1 Char"/>
    <w:link w:val="Heading1"/>
    <w:rsid w:val="007A31FB"/>
    <w:rPr>
      <w:rFonts w:ascii="Verdana" w:hAnsi="Verdana" w:cs="Verdana"/>
      <w:b/>
      <w:bCs/>
      <w:iCs/>
      <w:color w:val="000000"/>
      <w:sz w:val="32"/>
      <w:szCs w:val="32"/>
    </w:rPr>
  </w:style>
  <w:style w:type="character" w:customStyle="1" w:styleId="Heading2Char">
    <w:name w:val="Heading 2 Char"/>
    <w:link w:val="Heading2"/>
    <w:rsid w:val="007A31FB"/>
    <w:rPr>
      <w:rFonts w:ascii="Verdana" w:hAnsi="Verdana" w:cs="Verdana"/>
      <w:b/>
      <w:bCs/>
      <w:iCs/>
      <w:color w:val="000000"/>
      <w:sz w:val="24"/>
      <w:szCs w:val="24"/>
    </w:rPr>
  </w:style>
  <w:style w:type="character" w:customStyle="1" w:styleId="ConcurBulletChar">
    <w:name w:val="Concur Bullet Char"/>
    <w:link w:val="ConcurBullet"/>
    <w:rsid w:val="007A31FB"/>
    <w:rPr>
      <w:rFonts w:ascii="Verdana" w:eastAsia="Arial Unicode MS" w:hAnsi="Verdana"/>
      <w:snapToGrid w:val="0"/>
    </w:rPr>
  </w:style>
  <w:style w:type="paragraph" w:customStyle="1" w:styleId="ConcurBenefit">
    <w:name w:val="Concur Benefit"/>
    <w:basedOn w:val="ConcurBodyText"/>
    <w:semiHidden/>
    <w:rsid w:val="007A31FB"/>
    <w:rPr>
      <w:i/>
    </w:rPr>
  </w:style>
  <w:style w:type="paragraph" w:customStyle="1" w:styleId="ConcurBenefitHead">
    <w:name w:val="Concur Benefit Head"/>
    <w:basedOn w:val="ConcurBenefit"/>
    <w:semiHidden/>
    <w:rsid w:val="007A31FB"/>
    <w:pPr>
      <w:spacing w:before="120"/>
    </w:pPr>
    <w:rPr>
      <w:b/>
    </w:rPr>
  </w:style>
  <w:style w:type="character" w:customStyle="1" w:styleId="TableTextChar">
    <w:name w:val="Table Text Char"/>
    <w:link w:val="TableText"/>
    <w:semiHidden/>
    <w:rsid w:val="007A31FB"/>
    <w:rPr>
      <w:rFonts w:ascii="Verdana" w:hAnsi="Verdana"/>
      <w:sz w:val="18"/>
    </w:rPr>
  </w:style>
  <w:style w:type="character" w:customStyle="1" w:styleId="ConcurTableTextChar">
    <w:name w:val="Concur Table Text Char"/>
    <w:link w:val="ConcurTableText"/>
    <w:rsid w:val="007A31FB"/>
    <w:rPr>
      <w:rFonts w:ascii="Verdana" w:hAnsi="Verdana"/>
      <w:snapToGrid w:val="0"/>
      <w:sz w:val="18"/>
    </w:rPr>
  </w:style>
  <w:style w:type="paragraph" w:styleId="ListParagraph">
    <w:name w:val="List Paragraph"/>
    <w:basedOn w:val="Normal"/>
    <w:uiPriority w:val="34"/>
    <w:qFormat/>
    <w:rsid w:val="007A31FB"/>
    <w:pPr>
      <w:ind w:left="720"/>
      <w:contextualSpacing/>
    </w:pPr>
  </w:style>
  <w:style w:type="paragraph" w:customStyle="1" w:styleId="ConcurBulletIndent4">
    <w:name w:val="Concur Bullet Indent4"/>
    <w:rsid w:val="007A31FB"/>
    <w:pPr>
      <w:numPr>
        <w:ilvl w:val="1"/>
        <w:numId w:val="44"/>
      </w:numPr>
      <w:spacing w:before="120"/>
    </w:pPr>
    <w:rPr>
      <w:rFonts w:ascii="Verdana" w:eastAsia="Calibri" w:hAnsi="Verdana"/>
      <w:snapToGrid w:val="0"/>
    </w:rPr>
  </w:style>
  <w:style w:type="character" w:customStyle="1" w:styleId="ConcurNumberChar">
    <w:name w:val="Concur Number Char"/>
    <w:link w:val="ConcurNumber"/>
    <w:locked/>
    <w:rsid w:val="007A31FB"/>
    <w:rPr>
      <w:rFonts w:ascii="Verdana" w:hAnsi="Verdana"/>
    </w:rPr>
  </w:style>
  <w:style w:type="character" w:customStyle="1" w:styleId="ConcurBulletChar1">
    <w:name w:val="Concur Bullet Char1"/>
    <w:rsid w:val="00A61F43"/>
    <w:rPr>
      <w:rFonts w:ascii="Verdana" w:hAnsi="Verdana"/>
      <w:snapToGrid w:val="0"/>
      <w:lang w:val="en-US" w:eastAsia="en-US" w:bidi="ar-SA"/>
    </w:rPr>
  </w:style>
  <w:style w:type="character" w:customStyle="1" w:styleId="ConcurBodyTextIndentChar">
    <w:name w:val="Concur Body Text Indent Char"/>
    <w:link w:val="ConcurBodyTextIndent"/>
    <w:rsid w:val="007A31FB"/>
    <w:rPr>
      <w:rFonts w:ascii="Verdana" w:hAnsi="Verdana"/>
      <w:snapToGrid w:val="0"/>
    </w:rPr>
  </w:style>
  <w:style w:type="character" w:customStyle="1" w:styleId="ConcurProcedureHeadingChar">
    <w:name w:val="Concur Procedure Heading Char"/>
    <w:link w:val="ConcurProcedureHeading"/>
    <w:rsid w:val="007A31FB"/>
    <w:rPr>
      <w:rFonts w:ascii="Verdana" w:hAnsi="Verdana"/>
      <w:b/>
      <w:i/>
      <w:snapToGrid w:val="0"/>
      <w:szCs w:val="22"/>
    </w:rPr>
  </w:style>
  <w:style w:type="character" w:customStyle="1" w:styleId="ConcurNoteChar">
    <w:name w:val="Concur Note Char"/>
    <w:link w:val="ConcurNote"/>
    <w:rsid w:val="007A31FB"/>
    <w:rPr>
      <w:rFonts w:ascii="Verdana" w:hAnsi="Verdana"/>
      <w:snapToGrid w:val="0"/>
    </w:rPr>
  </w:style>
  <w:style w:type="character" w:customStyle="1" w:styleId="ConcurMoreInfoChar">
    <w:name w:val="Concur More Info Char"/>
    <w:link w:val="ConcurMoreInfo"/>
    <w:rsid w:val="007A31FB"/>
    <w:rPr>
      <w:rFonts w:ascii="Verdana" w:hAnsi="Verdana"/>
      <w:snapToGrid w:val="0"/>
    </w:rPr>
  </w:style>
  <w:style w:type="character" w:customStyle="1" w:styleId="ConcurTableBulletChar">
    <w:name w:val="Concur Table Bullet Char"/>
    <w:link w:val="ConcurTableBullet"/>
    <w:rsid w:val="007A31FB"/>
    <w:rPr>
      <w:rFonts w:ascii="Verdana" w:eastAsia="Calibri" w:hAnsi="Verdana"/>
      <w:color w:val="000000"/>
      <w:sz w:val="18"/>
    </w:rPr>
  </w:style>
  <w:style w:type="numbering" w:customStyle="1" w:styleId="11111111">
    <w:name w:val="1 / 1.1 / 1.1.111"/>
    <w:rsid w:val="007A31FB"/>
    <w:pPr>
      <w:numPr>
        <w:numId w:val="1"/>
      </w:numPr>
    </w:pPr>
  </w:style>
  <w:style w:type="table" w:customStyle="1" w:styleId="TableClassic11">
    <w:name w:val="Table Classic 11"/>
    <w:basedOn w:val="TableNormal"/>
    <w:next w:val="TableClassic1"/>
    <w:rsid w:val="007A31FB"/>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7A31FB"/>
    <w:pPr>
      <w:numPr>
        <w:numId w:val="24"/>
      </w:numPr>
    </w:pPr>
  </w:style>
  <w:style w:type="character" w:customStyle="1" w:styleId="CommentTextChar">
    <w:name w:val="Comment Text Char"/>
    <w:link w:val="CommentText"/>
    <w:uiPriority w:val="99"/>
    <w:semiHidden/>
    <w:rsid w:val="007A31FB"/>
    <w:rPr>
      <w:rFonts w:ascii="Verdana" w:hAnsi="Verdana"/>
    </w:rPr>
  </w:style>
  <w:style w:type="numbering" w:customStyle="1" w:styleId="11111114">
    <w:name w:val="1 / 1.1 / 1.1.114"/>
    <w:rsid w:val="007A31FB"/>
  </w:style>
  <w:style w:type="character" w:customStyle="1" w:styleId="ConcurBulletIndentChar">
    <w:name w:val="Concur Bullet Indent Char"/>
    <w:link w:val="ConcurBulletIndent"/>
    <w:rsid w:val="007A31FB"/>
    <w:rPr>
      <w:rFonts w:ascii="Verdana" w:eastAsia="Calibri" w:hAnsi="Verdana"/>
      <w:snapToGrid w:val="0"/>
    </w:rPr>
  </w:style>
  <w:style w:type="character" w:customStyle="1" w:styleId="ConcurMoreInfoIndentChar">
    <w:name w:val="Concur More Info Indent Char"/>
    <w:link w:val="ConcurMoreInfoIndent"/>
    <w:rsid w:val="007A31FB"/>
    <w:rPr>
      <w:rFonts w:ascii="Verdana" w:hAnsi="Verdana"/>
      <w:snapToGrid w:val="0"/>
    </w:rPr>
  </w:style>
  <w:style w:type="character" w:customStyle="1" w:styleId="ConcurNoteIndentChar">
    <w:name w:val="Concur Note Indent Char"/>
    <w:link w:val="ConcurNoteIndent"/>
    <w:rsid w:val="007A31FB"/>
    <w:rPr>
      <w:rFonts w:ascii="Verdana" w:hAnsi="Verdana"/>
      <w:noProof/>
      <w:snapToGrid w:val="0"/>
    </w:rPr>
  </w:style>
  <w:style w:type="character" w:customStyle="1" w:styleId="ConcurNoteIndent2Char">
    <w:name w:val="Concur Note Indent2 Char"/>
    <w:link w:val="ConcurNoteIndent2"/>
    <w:rsid w:val="007A31FB"/>
    <w:rPr>
      <w:rFonts w:ascii="Verdana" w:hAnsi="Verdana"/>
      <w:snapToGrid w:val="0"/>
    </w:rPr>
  </w:style>
  <w:style w:type="character" w:customStyle="1" w:styleId="ConcurBodyTextIndent2Char">
    <w:name w:val="Concur Body Text Indent2 Char"/>
    <w:link w:val="ConcurBodyTextIndent2"/>
    <w:rsid w:val="007A31FB"/>
    <w:rPr>
      <w:rFonts w:ascii="Verdana" w:hAnsi="Verdana"/>
      <w:snapToGrid w:val="0"/>
    </w:rPr>
  </w:style>
  <w:style w:type="paragraph" w:customStyle="1" w:styleId="FAQTitle1">
    <w:name w:val="FAQTitle1"/>
    <w:basedOn w:val="Heading1"/>
    <w:qFormat/>
    <w:rsid w:val="007A31FB"/>
    <w:pPr>
      <w:keepNext/>
      <w:spacing w:before="100" w:after="0"/>
      <w:jc w:val="left"/>
    </w:pPr>
    <w:rPr>
      <w:sz w:val="22"/>
      <w:szCs w:val="28"/>
    </w:rPr>
  </w:style>
  <w:style w:type="paragraph" w:customStyle="1" w:styleId="FAQTitle2">
    <w:name w:val="FAQTitle2"/>
    <w:basedOn w:val="FAQTitle1"/>
    <w:qFormat/>
    <w:rsid w:val="007A31FB"/>
    <w:pPr>
      <w:spacing w:before="80" w:after="80"/>
    </w:pPr>
    <w:rPr>
      <w:sz w:val="32"/>
      <w:szCs w:val="32"/>
    </w:rPr>
  </w:style>
  <w:style w:type="paragraph" w:customStyle="1" w:styleId="FAQTitle3">
    <w:name w:val="FAQTitle3"/>
    <w:basedOn w:val="FAQTitle1"/>
    <w:qFormat/>
    <w:rsid w:val="007A31FB"/>
    <w:pPr>
      <w:spacing w:before="80" w:after="80"/>
    </w:pPr>
    <w:rPr>
      <w:b w:val="0"/>
      <w:sz w:val="18"/>
    </w:rPr>
  </w:style>
  <w:style w:type="paragraph" w:customStyle="1" w:styleId="BoxBodyHang">
    <w:name w:val="BoxBodyHang"/>
    <w:basedOn w:val="Normal"/>
    <w:rsid w:val="007A31FB"/>
    <w:pPr>
      <w:spacing w:before="40" w:after="40"/>
      <w:ind w:left="270" w:hanging="270"/>
    </w:pPr>
    <w:rPr>
      <w:color w:val="993300"/>
      <w:sz w:val="18"/>
      <w:szCs w:val="20"/>
    </w:rPr>
  </w:style>
  <w:style w:type="paragraph" w:customStyle="1" w:styleId="BodyBoxNoIndent">
    <w:name w:val="BodyBoxNoIndent"/>
    <w:basedOn w:val="BoxBodyHang"/>
    <w:rsid w:val="007A31FB"/>
    <w:pPr>
      <w:ind w:left="0" w:firstLine="0"/>
    </w:pPr>
  </w:style>
  <w:style w:type="paragraph" w:customStyle="1" w:styleId="HeadTitle1">
    <w:name w:val="HeadTitle1"/>
    <w:semiHidden/>
    <w:rsid w:val="007A31FB"/>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odyText">
    <w:name w:val="BoxBodyText"/>
    <w:basedOn w:val="Normal"/>
    <w:rsid w:val="007A31FB"/>
    <w:pPr>
      <w:spacing w:before="40" w:after="40"/>
    </w:pPr>
    <w:rPr>
      <w:snapToGrid w:val="0"/>
      <w:color w:val="993300"/>
      <w:sz w:val="18"/>
    </w:rPr>
  </w:style>
  <w:style w:type="paragraph" w:customStyle="1" w:styleId="BoxBullet1">
    <w:name w:val="BoxBullet1"/>
    <w:basedOn w:val="BoxBodyText"/>
    <w:rsid w:val="007A31FB"/>
    <w:pPr>
      <w:tabs>
        <w:tab w:val="num" w:pos="288"/>
      </w:tabs>
      <w:ind w:left="288" w:hanging="288"/>
    </w:pPr>
  </w:style>
  <w:style w:type="paragraph" w:customStyle="1" w:styleId="BoxBullet2">
    <w:name w:val="BoxBullet2"/>
    <w:basedOn w:val="BoxBullet1"/>
    <w:rsid w:val="007A31FB"/>
    <w:pPr>
      <w:ind w:left="630"/>
    </w:pPr>
  </w:style>
  <w:style w:type="paragraph" w:customStyle="1" w:styleId="HeadTitle2">
    <w:name w:val="HeadTitle2"/>
    <w:basedOn w:val="HeadTitle1"/>
    <w:semiHidden/>
    <w:rsid w:val="007A31FB"/>
    <w:rPr>
      <w:sz w:val="24"/>
    </w:rPr>
  </w:style>
  <w:style w:type="paragraph" w:customStyle="1" w:styleId="HeadTitle3">
    <w:name w:val="HeadTitle3"/>
    <w:basedOn w:val="HeadTitle2"/>
    <w:semiHidden/>
    <w:rsid w:val="007A31FB"/>
    <w:pPr>
      <w:spacing w:after="80"/>
      <w:jc w:val="right"/>
    </w:pPr>
    <w:rPr>
      <w:b w:val="0"/>
      <w:sz w:val="18"/>
      <w:szCs w:val="18"/>
    </w:rPr>
  </w:style>
  <w:style w:type="paragraph" w:styleId="Revision">
    <w:name w:val="Revision"/>
    <w:hidden/>
    <w:uiPriority w:val="99"/>
    <w:semiHidden/>
    <w:rsid w:val="008D4B27"/>
    <w:rPr>
      <w:rFonts w:ascii="Verdana" w:hAnsi="Verdana"/>
    </w:rPr>
  </w:style>
  <w:style w:type="paragraph" w:customStyle="1" w:styleId="ConcurTOCHead">
    <w:name w:val="Concur TOC Head"/>
    <w:semiHidden/>
    <w:rsid w:val="007A31FB"/>
    <w:pPr>
      <w:keepNext/>
    </w:pPr>
    <w:rPr>
      <w:rFonts w:eastAsia="Calibri"/>
      <w:b/>
      <w:snapToGrid w:val="0"/>
      <w:sz w:val="28"/>
      <w:szCs w:val="22"/>
    </w:rPr>
  </w:style>
  <w:style w:type="paragraph" w:customStyle="1" w:styleId="HeadProduct">
    <w:name w:val="Head_Product"/>
    <w:basedOn w:val="Normal"/>
    <w:semiHidden/>
    <w:rsid w:val="007A31FB"/>
    <w:pPr>
      <w:spacing w:after="240"/>
      <w:jc w:val="center"/>
    </w:pPr>
    <w:rPr>
      <w:b/>
      <w:color w:val="000000"/>
      <w:sz w:val="32"/>
      <w:szCs w:val="32"/>
    </w:rPr>
  </w:style>
  <w:style w:type="paragraph" w:customStyle="1" w:styleId="ColorfulList-Accent11">
    <w:name w:val="Colorful List - Accent 11"/>
    <w:basedOn w:val="Normal"/>
    <w:uiPriority w:val="34"/>
    <w:semiHidden/>
    <w:qFormat/>
    <w:rsid w:val="007A31FB"/>
    <w:pPr>
      <w:spacing w:after="200" w:line="276" w:lineRule="auto"/>
      <w:ind w:left="720"/>
      <w:contextualSpacing/>
    </w:pPr>
  </w:style>
  <w:style w:type="paragraph" w:customStyle="1" w:styleId="CBRNCodeIndent">
    <w:name w:val="CB_RN_CodeIndent"/>
    <w:basedOn w:val="CBRNCode"/>
    <w:semiHidden/>
    <w:rsid w:val="007A31FB"/>
    <w:pPr>
      <w:ind w:left="1170"/>
    </w:pPr>
    <w:rPr>
      <w:rFonts w:ascii="Arial" w:hAnsi="Arial"/>
    </w:rPr>
  </w:style>
  <w:style w:type="paragraph" w:customStyle="1" w:styleId="ConcurTableText7pt">
    <w:name w:val="Concur Table Text7pt"/>
    <w:basedOn w:val="ConcurTableText"/>
    <w:semiHidden/>
    <w:qFormat/>
    <w:rsid w:val="007A31FB"/>
    <w:pPr>
      <w:spacing w:before="20" w:after="20"/>
    </w:pPr>
    <w:rPr>
      <w:sz w:val="14"/>
      <w:szCs w:val="14"/>
    </w:rPr>
  </w:style>
  <w:style w:type="paragraph" w:customStyle="1" w:styleId="HeadRN">
    <w:name w:val="Head_RN"/>
    <w:basedOn w:val="Normal"/>
    <w:semiHidden/>
    <w:rsid w:val="007A31FB"/>
    <w:pPr>
      <w:spacing w:before="120" w:after="240"/>
      <w:jc w:val="center"/>
    </w:pPr>
    <w:rPr>
      <w:b/>
      <w:color w:val="000000"/>
      <w:sz w:val="24"/>
      <w:szCs w:val="24"/>
    </w:rPr>
  </w:style>
  <w:style w:type="paragraph" w:customStyle="1" w:styleId="HeadDate">
    <w:name w:val="Head_Date"/>
    <w:basedOn w:val="Normal"/>
    <w:semiHidden/>
    <w:rsid w:val="007A31FB"/>
    <w:pPr>
      <w:spacing w:before="80" w:after="80"/>
      <w:jc w:val="center"/>
    </w:pPr>
    <w:rPr>
      <w:snapToGrid w:val="0"/>
      <w:sz w:val="18"/>
    </w:rPr>
  </w:style>
  <w:style w:type="paragraph" w:customStyle="1" w:styleId="HeadAudience">
    <w:name w:val="Head_Audience"/>
    <w:basedOn w:val="Normal"/>
    <w:link w:val="HeadAudienceCharChar"/>
    <w:semiHidden/>
    <w:rsid w:val="007A31FB"/>
    <w:pPr>
      <w:spacing w:before="80" w:after="80"/>
      <w:jc w:val="center"/>
    </w:pPr>
    <w:rPr>
      <w:snapToGrid w:val="0"/>
      <w:sz w:val="18"/>
    </w:rPr>
  </w:style>
  <w:style w:type="character" w:customStyle="1" w:styleId="HeadAudienceCharChar">
    <w:name w:val="Head_Audience Char Char"/>
    <w:link w:val="HeadAudience"/>
    <w:semiHidden/>
    <w:rsid w:val="007A31FB"/>
    <w:rPr>
      <w:rFonts w:ascii="Verdana" w:hAnsi="Verdana"/>
      <w:snapToGrid w:val="0"/>
      <w:sz w:val="18"/>
      <w:szCs w:val="22"/>
    </w:rPr>
  </w:style>
  <w:style w:type="character" w:customStyle="1" w:styleId="EmailStyle83">
    <w:name w:val="EmailStyle83"/>
    <w:semiHidden/>
    <w:rsid w:val="007A31FB"/>
    <w:rPr>
      <w:rFonts w:ascii="Arial" w:hAnsi="Arial" w:cs="Arial"/>
      <w:color w:val="000080"/>
      <w:sz w:val="20"/>
      <w:szCs w:val="20"/>
    </w:rPr>
  </w:style>
  <w:style w:type="paragraph" w:customStyle="1" w:styleId="ConcurTableText8pt">
    <w:name w:val="Concur Table Text8pt"/>
    <w:basedOn w:val="ConcurTableText"/>
    <w:semiHidden/>
    <w:qFormat/>
    <w:rsid w:val="007A31FB"/>
    <w:pPr>
      <w:spacing w:before="20" w:after="20"/>
    </w:pPr>
    <w:rPr>
      <w:sz w:val="16"/>
      <w:szCs w:val="14"/>
    </w:rPr>
  </w:style>
  <w:style w:type="paragraph" w:customStyle="1" w:styleId="ConcurTableText8ptCenter">
    <w:name w:val="Concur Table Text8pt Center"/>
    <w:basedOn w:val="ConcurTableText8pt"/>
    <w:semiHidden/>
    <w:qFormat/>
    <w:rsid w:val="007A31FB"/>
    <w:pPr>
      <w:jc w:val="center"/>
    </w:pPr>
  </w:style>
  <w:style w:type="paragraph" w:customStyle="1" w:styleId="ConcurWarningIconIndent3">
    <w:name w:val="Concur Warning Icon Indent3"/>
    <w:basedOn w:val="ConcurWarningIconIndent2"/>
    <w:next w:val="Normal"/>
    <w:semiHidden/>
    <w:rsid w:val="007A31FB"/>
    <w:pPr>
      <w:numPr>
        <w:numId w:val="0"/>
      </w:numPr>
      <w:tabs>
        <w:tab w:val="left" w:pos="2520"/>
      </w:tabs>
    </w:pPr>
  </w:style>
  <w:style w:type="paragraph" w:customStyle="1" w:styleId="msolistparagraph0">
    <w:name w:val="msolistparagraph"/>
    <w:basedOn w:val="Normal"/>
    <w:semiHidden/>
    <w:rsid w:val="007A31FB"/>
    <w:pPr>
      <w:ind w:left="720"/>
    </w:pPr>
    <w:rPr>
      <w:rFonts w:ascii="Calibri" w:hAnsi="Calibri"/>
    </w:rPr>
  </w:style>
  <w:style w:type="paragraph" w:customStyle="1" w:styleId="xl65">
    <w:name w:val="xl65"/>
    <w:basedOn w:val="Normal"/>
    <w:semiHidden/>
    <w:rsid w:val="007A31FB"/>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7A31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A31FB"/>
    <w:pPr>
      <w:spacing w:before="180" w:after="180"/>
      <w:jc w:val="center"/>
    </w:pPr>
    <w:rPr>
      <w:rFonts w:cs="Verdana"/>
      <w:b/>
      <w:bCs/>
      <w:iCs/>
      <w:color w:val="00674E"/>
      <w:sz w:val="32"/>
      <w:szCs w:val="32"/>
    </w:rPr>
  </w:style>
  <w:style w:type="character" w:customStyle="1" w:styleId="heading50">
    <w:name w:val="heading5"/>
    <w:semiHidden/>
    <w:rsid w:val="007A31FB"/>
  </w:style>
  <w:style w:type="character" w:customStyle="1" w:styleId="small-linkpointable">
    <w:name w:val="small-link pointable"/>
    <w:semiHidden/>
    <w:rsid w:val="007A31FB"/>
  </w:style>
  <w:style w:type="paragraph" w:customStyle="1" w:styleId="xl67">
    <w:name w:val="xl67"/>
    <w:basedOn w:val="Normal"/>
    <w:semiHidden/>
    <w:rsid w:val="007A31F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7A31FB"/>
    <w:rPr>
      <w:rFonts w:ascii="Courier New" w:hAnsi="Courier New" w:cs="Courier New"/>
      <w:lang w:val="en-US" w:eastAsia="en-US" w:bidi="ar-SA"/>
    </w:rPr>
  </w:style>
  <w:style w:type="paragraph" w:customStyle="1" w:styleId="CoverCheckBoxes">
    <w:name w:val="CoverCheckBoxes"/>
    <w:basedOn w:val="ConcurBodyTextIndent"/>
    <w:semiHidden/>
    <w:rsid w:val="007A31FB"/>
    <w:pPr>
      <w:ind w:left="1260" w:hanging="540"/>
    </w:pPr>
  </w:style>
  <w:style w:type="paragraph" w:customStyle="1" w:styleId="ConcurCoverCheckBoxes">
    <w:name w:val="ConcurCoverCheckBoxes"/>
    <w:basedOn w:val="Normal"/>
    <w:semiHidden/>
    <w:rsid w:val="007A31FB"/>
    <w:pPr>
      <w:snapToGrid w:val="0"/>
      <w:ind w:left="1260" w:hanging="540"/>
    </w:pPr>
  </w:style>
  <w:style w:type="paragraph" w:customStyle="1" w:styleId="ConcurCover1">
    <w:name w:val="Concur Cover1"/>
    <w:semiHidden/>
    <w:rsid w:val="007A31FB"/>
    <w:rPr>
      <w:rFonts w:eastAsia="Calibri" w:cs="Arial"/>
      <w:b/>
      <w:sz w:val="56"/>
      <w:szCs w:val="56"/>
    </w:rPr>
  </w:style>
  <w:style w:type="paragraph" w:customStyle="1" w:styleId="template">
    <w:name w:val="template"/>
    <w:basedOn w:val="Normal"/>
    <w:semiHidden/>
    <w:rsid w:val="007A31FB"/>
    <w:pPr>
      <w:spacing w:line="240" w:lineRule="exact"/>
    </w:pPr>
    <w:rPr>
      <w:rFonts w:ascii="Arial" w:hAnsi="Arial"/>
      <w:i/>
    </w:rPr>
  </w:style>
  <w:style w:type="paragraph" w:customStyle="1" w:styleId="AutoCorrect">
    <w:name w:val="AutoCorrect"/>
    <w:semiHidden/>
    <w:rsid w:val="007A31FB"/>
    <w:rPr>
      <w:rFonts w:eastAsia="Calibri"/>
      <w:sz w:val="24"/>
      <w:szCs w:val="24"/>
    </w:rPr>
  </w:style>
  <w:style w:type="paragraph" w:customStyle="1" w:styleId="ConcurCover10">
    <w:name w:val="Concur Cover 1"/>
    <w:semiHidden/>
    <w:rsid w:val="007A31FB"/>
    <w:rPr>
      <w:rFonts w:eastAsia="Calibri" w:cs="Arial"/>
      <w:b/>
      <w:sz w:val="56"/>
      <w:szCs w:val="56"/>
    </w:rPr>
  </w:style>
  <w:style w:type="paragraph" w:customStyle="1" w:styleId="ConcurCover2">
    <w:name w:val="Concur Cover 2"/>
    <w:basedOn w:val="Normal"/>
    <w:semiHidden/>
    <w:rsid w:val="007A31FB"/>
    <w:rPr>
      <w:rFonts w:cs="Arial"/>
      <w:b/>
      <w:sz w:val="36"/>
      <w:szCs w:val="36"/>
      <w:lang w:val="fr-FR"/>
    </w:rPr>
  </w:style>
  <w:style w:type="paragraph" w:customStyle="1" w:styleId="ConcurCover3">
    <w:name w:val="Concur Cover 3"/>
    <w:basedOn w:val="ConcurCover2"/>
    <w:semiHidden/>
    <w:rsid w:val="007A31FB"/>
    <w:rPr>
      <w:sz w:val="28"/>
      <w:szCs w:val="28"/>
      <w:lang w:val="en-US"/>
    </w:rPr>
  </w:style>
  <w:style w:type="character" w:customStyle="1" w:styleId="SallyL">
    <w:name w:val="SallyL"/>
    <w:semiHidden/>
    <w:rsid w:val="007A31FB"/>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7A31FB"/>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7A31FB"/>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7A31FB"/>
    <w:pPr>
      <w:ind w:left="720"/>
    </w:pPr>
  </w:style>
  <w:style w:type="paragraph" w:customStyle="1" w:styleId="ConcurBodyCodeIndent">
    <w:name w:val="Concur Body Code Indent"/>
    <w:basedOn w:val="ConcurBodyCode"/>
    <w:semiHidden/>
    <w:rsid w:val="007A31FB"/>
    <w:pPr>
      <w:ind w:left="360"/>
    </w:pPr>
  </w:style>
  <w:style w:type="paragraph" w:customStyle="1" w:styleId="ConcurBodyCodeIndent3">
    <w:name w:val="Concur Body Code Indent3"/>
    <w:basedOn w:val="ConcurBodyCodeIndent2"/>
    <w:semiHidden/>
    <w:rsid w:val="007A31FB"/>
    <w:pPr>
      <w:ind w:left="1080"/>
    </w:pPr>
  </w:style>
  <w:style w:type="paragraph" w:customStyle="1" w:styleId="ConcurTitle">
    <w:name w:val="Concur Title"/>
    <w:basedOn w:val="Normal"/>
    <w:semiHidden/>
    <w:rsid w:val="007A31FB"/>
    <w:pPr>
      <w:spacing w:after="240" w:line="500" w:lineRule="exact"/>
    </w:pPr>
    <w:rPr>
      <w:b/>
      <w:color w:val="000000"/>
      <w:sz w:val="48"/>
    </w:rPr>
  </w:style>
  <w:style w:type="paragraph" w:customStyle="1" w:styleId="ConcurTitlePageTitles">
    <w:name w:val="Concur Title Page Titles"/>
    <w:semiHidden/>
    <w:rsid w:val="007A31FB"/>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7A31FB"/>
    <w:pPr>
      <w:spacing w:before="120" w:after="120"/>
      <w:ind w:left="1440"/>
    </w:pPr>
    <w:rPr>
      <w:spacing w:val="6"/>
    </w:rPr>
  </w:style>
  <w:style w:type="paragraph" w:customStyle="1" w:styleId="ConcurNumberList">
    <w:name w:val="Concur Number List"/>
    <w:semiHidden/>
    <w:rsid w:val="007A31FB"/>
    <w:pPr>
      <w:spacing w:before="120" w:after="120"/>
    </w:pPr>
    <w:rPr>
      <w:spacing w:val="6"/>
    </w:rPr>
  </w:style>
  <w:style w:type="paragraph" w:customStyle="1" w:styleId="ConcurChapter">
    <w:name w:val="Concur Chapter #"/>
    <w:next w:val="Normal"/>
    <w:semiHidden/>
    <w:rsid w:val="007A31FB"/>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7A31FB"/>
    <w:pPr>
      <w:spacing w:before="0"/>
    </w:pPr>
  </w:style>
  <w:style w:type="character" w:customStyle="1" w:styleId="UIboxChar">
    <w:name w:val="UIbox Char"/>
    <w:link w:val="UIbox"/>
    <w:semiHidden/>
    <w:rsid w:val="007A31FB"/>
    <w:rPr>
      <w:rFonts w:ascii="Verdana" w:hAnsi="Verdana"/>
    </w:rPr>
  </w:style>
  <w:style w:type="paragraph" w:customStyle="1" w:styleId="content">
    <w:name w:val="content"/>
    <w:basedOn w:val="Normal"/>
    <w:semiHidden/>
    <w:rsid w:val="007A31FB"/>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A31FB"/>
    <w:pPr>
      <w:pBdr>
        <w:top w:val="single" w:sz="6" w:space="1" w:color="auto"/>
        <w:between w:val="single" w:sz="6" w:space="1" w:color="auto"/>
      </w:pBdr>
      <w:ind w:left="1728"/>
    </w:pPr>
  </w:style>
  <w:style w:type="paragraph" w:customStyle="1" w:styleId="ConcurCover30">
    <w:name w:val="Concur Cover3"/>
    <w:semiHidden/>
    <w:rsid w:val="007A31FB"/>
    <w:rPr>
      <w:rFonts w:eastAsia="Calibri"/>
      <w:b/>
      <w:sz w:val="28"/>
    </w:rPr>
  </w:style>
  <w:style w:type="character" w:customStyle="1" w:styleId="heading51">
    <w:name w:val="heading51"/>
    <w:semiHidden/>
    <w:rsid w:val="007A31FB"/>
    <w:rPr>
      <w:b/>
      <w:bCs/>
      <w:color w:val="000000"/>
      <w:sz w:val="12"/>
      <w:szCs w:val="12"/>
    </w:rPr>
  </w:style>
  <w:style w:type="character" w:customStyle="1" w:styleId="htmlval1">
    <w:name w:val="html_val1"/>
    <w:semiHidden/>
    <w:rsid w:val="007A31FB"/>
    <w:rPr>
      <w:color w:val="0000FF"/>
    </w:rPr>
  </w:style>
  <w:style w:type="paragraph" w:customStyle="1" w:styleId="ConcurTableTextIndent2">
    <w:name w:val="Concur Table Text Indent2"/>
    <w:basedOn w:val="ConcurTableTextIndent"/>
    <w:semiHidden/>
    <w:rsid w:val="007A31FB"/>
    <w:pPr>
      <w:ind w:left="729"/>
    </w:pPr>
  </w:style>
  <w:style w:type="character" w:customStyle="1" w:styleId="attribute-value">
    <w:name w:val="attribute-value"/>
    <w:semiHidden/>
    <w:rsid w:val="007A31FB"/>
  </w:style>
  <w:style w:type="paragraph" w:customStyle="1" w:styleId="TableHeaderText">
    <w:name w:val="Table Header Text"/>
    <w:basedOn w:val="Normal"/>
    <w:autoRedefine/>
    <w:semiHidden/>
    <w:rsid w:val="007A31FB"/>
    <w:pPr>
      <w:shd w:val="clear" w:color="auto" w:fill="000000"/>
      <w:jc w:val="center"/>
    </w:pPr>
    <w:rPr>
      <w:rFonts w:ascii="Arial" w:hAnsi="Arial"/>
      <w:b/>
    </w:rPr>
  </w:style>
  <w:style w:type="paragraph" w:customStyle="1" w:styleId="TOCTitle">
    <w:name w:val="TOC Title"/>
    <w:basedOn w:val="Normal"/>
    <w:semiHidden/>
    <w:rsid w:val="007A31FB"/>
    <w:pPr>
      <w:widowControl w:val="0"/>
    </w:pPr>
    <w:rPr>
      <w:rFonts w:ascii="Arial" w:hAnsi="Arial"/>
      <w:b/>
      <w:sz w:val="32"/>
    </w:rPr>
  </w:style>
  <w:style w:type="paragraph" w:customStyle="1" w:styleId="TOCItem">
    <w:name w:val="TOCItem"/>
    <w:basedOn w:val="Normal"/>
    <w:autoRedefine/>
    <w:semiHidden/>
    <w:rsid w:val="007A31FB"/>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7A31FB"/>
    <w:rPr>
      <w:rFonts w:ascii="Arial" w:hAnsi="Arial"/>
    </w:rPr>
  </w:style>
  <w:style w:type="paragraph" w:customStyle="1" w:styleId="StyleConcurNumberItalic">
    <w:name w:val="Style Concur Number + Italic"/>
    <w:basedOn w:val="ConcurNumber"/>
    <w:semiHidden/>
    <w:rsid w:val="007A31FB"/>
    <w:rPr>
      <w:i/>
      <w:iCs/>
    </w:rPr>
  </w:style>
  <w:style w:type="paragraph" w:customStyle="1" w:styleId="StyleConcurNumberBold">
    <w:name w:val="Style Concur Number + Bold"/>
    <w:basedOn w:val="ConcurNumber"/>
    <w:semiHidden/>
    <w:rsid w:val="007A31FB"/>
    <w:rPr>
      <w:b/>
      <w:bCs/>
    </w:rPr>
  </w:style>
  <w:style w:type="paragraph" w:customStyle="1" w:styleId="StyleConcurNumberBold1">
    <w:name w:val="Style Concur Number + Bold1"/>
    <w:basedOn w:val="ConcurNumber"/>
    <w:autoRedefine/>
    <w:semiHidden/>
    <w:rsid w:val="007A31FB"/>
    <w:rPr>
      <w:b/>
      <w:bCs/>
    </w:rPr>
  </w:style>
  <w:style w:type="paragraph" w:customStyle="1" w:styleId="StyleConcurNumberNotExpandedbyCondensedby">
    <w:name w:val="Style Concur Number + Not Expanded by / Condensed by"/>
    <w:basedOn w:val="ConcurNumber"/>
    <w:autoRedefine/>
    <w:semiHidden/>
    <w:rsid w:val="007A31FB"/>
  </w:style>
  <w:style w:type="paragraph" w:customStyle="1" w:styleId="Tablebullets">
    <w:name w:val="Table bullets"/>
    <w:basedOn w:val="Normal"/>
    <w:autoRedefine/>
    <w:semiHidden/>
    <w:rsid w:val="007A31FB"/>
    <w:pPr>
      <w:snapToGrid w:val="0"/>
    </w:pPr>
    <w:rPr>
      <w:rFonts w:ascii="Arial" w:hAnsi="Arial"/>
    </w:rPr>
  </w:style>
  <w:style w:type="paragraph" w:customStyle="1" w:styleId="StyleConcurNumberLeft48ptFirstline0pt">
    <w:name w:val="Style Concur Number + Left:  48 pt First line:  0 pt"/>
    <w:basedOn w:val="ConcurNumber"/>
    <w:semiHidden/>
    <w:rsid w:val="007A31FB"/>
  </w:style>
  <w:style w:type="character" w:customStyle="1" w:styleId="style261">
    <w:name w:val="style261"/>
    <w:semiHidden/>
    <w:rsid w:val="007A31FB"/>
    <w:rPr>
      <w:color w:val="3B3B3B"/>
    </w:rPr>
  </w:style>
  <w:style w:type="paragraph" w:customStyle="1" w:styleId="TableTextBold">
    <w:name w:val="Table Text Bold"/>
    <w:basedOn w:val="TableText"/>
    <w:autoRedefine/>
    <w:semiHidden/>
    <w:rsid w:val="007A31FB"/>
    <w:rPr>
      <w:b/>
    </w:rPr>
  </w:style>
  <w:style w:type="paragraph" w:customStyle="1" w:styleId="ConcurCover20">
    <w:name w:val="Concur Cover2"/>
    <w:semiHidden/>
    <w:rsid w:val="007A31FB"/>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7A31FB"/>
    <w:rPr>
      <w:rFonts w:ascii="Arial" w:hAnsi="Arial"/>
      <w:b/>
      <w:noProof/>
    </w:rPr>
  </w:style>
  <w:style w:type="paragraph" w:customStyle="1" w:styleId="ContinuedOnNextPa">
    <w:name w:val="Continued On Next Pa"/>
    <w:basedOn w:val="Normal"/>
    <w:next w:val="Normal"/>
    <w:autoRedefine/>
    <w:semiHidden/>
    <w:rsid w:val="007A31FB"/>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A31FB"/>
    <w:rPr>
      <w:rFonts w:ascii="Arial" w:hAnsi="Arial"/>
      <w:b/>
      <w:sz w:val="18"/>
    </w:rPr>
  </w:style>
  <w:style w:type="paragraph" w:customStyle="1" w:styleId="EmbeddedText">
    <w:name w:val="Embedded Text"/>
    <w:basedOn w:val="Normal"/>
    <w:autoRedefine/>
    <w:semiHidden/>
    <w:rsid w:val="007A31FB"/>
    <w:rPr>
      <w:rFonts w:ascii="Arial" w:hAnsi="Arial"/>
    </w:rPr>
  </w:style>
  <w:style w:type="paragraph" w:customStyle="1" w:styleId="MemoLine">
    <w:name w:val="Memo Line"/>
    <w:basedOn w:val="Normal"/>
    <w:next w:val="Normal"/>
    <w:semiHidden/>
    <w:rsid w:val="007A31FB"/>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A31FB"/>
    <w:rPr>
      <w:rFonts w:ascii="Arial" w:hAnsi="Arial"/>
    </w:rPr>
  </w:style>
  <w:style w:type="paragraph" w:customStyle="1" w:styleId="PublicationTitle">
    <w:name w:val="Publication Title"/>
    <w:basedOn w:val="Normal"/>
    <w:next w:val="Heading4"/>
    <w:semiHidden/>
    <w:rsid w:val="007A31FB"/>
    <w:pPr>
      <w:spacing w:after="240"/>
      <w:jc w:val="center"/>
    </w:pPr>
    <w:rPr>
      <w:rFonts w:ascii="Arial" w:hAnsi="Arial"/>
      <w:b/>
      <w:sz w:val="32"/>
    </w:rPr>
  </w:style>
  <w:style w:type="paragraph" w:customStyle="1" w:styleId="StyleBlockTextBold">
    <w:name w:val="Style Block Text + Bold"/>
    <w:basedOn w:val="BlockText"/>
    <w:autoRedefine/>
    <w:semiHidden/>
    <w:rsid w:val="007A31FB"/>
    <w:rPr>
      <w:b/>
      <w:bCs/>
    </w:rPr>
  </w:style>
  <w:style w:type="paragraph" w:customStyle="1" w:styleId="StyleConcurNoteIndentJustified">
    <w:name w:val="Style Concur Note Indent + Justified"/>
    <w:basedOn w:val="ConcurNoteIndent"/>
    <w:autoRedefine/>
    <w:semiHidden/>
    <w:rsid w:val="007A31FB"/>
    <w:pPr>
      <w:numPr>
        <w:numId w:val="0"/>
      </w:numPr>
    </w:pPr>
  </w:style>
  <w:style w:type="paragraph" w:customStyle="1" w:styleId="StyleBlockText11ptBold">
    <w:name w:val="Style Block_Text + 11 pt Bold"/>
    <w:basedOn w:val="Normal"/>
    <w:autoRedefine/>
    <w:semiHidden/>
    <w:rsid w:val="007A31FB"/>
    <w:rPr>
      <w:rFonts w:ascii="Arial" w:hAnsi="Arial"/>
      <w:b/>
      <w:bCs/>
      <w:spacing w:val="6"/>
    </w:rPr>
  </w:style>
  <w:style w:type="character" w:customStyle="1" w:styleId="error">
    <w:name w:val="error"/>
    <w:semiHidden/>
    <w:rsid w:val="007A31FB"/>
  </w:style>
  <w:style w:type="character" w:customStyle="1" w:styleId="fieldlabel1">
    <w:name w:val="fieldlabel1"/>
    <w:semiHidden/>
    <w:rsid w:val="007A31FB"/>
    <w:rPr>
      <w:rFonts w:ascii="Arial" w:hAnsi="Arial" w:cs="Arial" w:hint="default"/>
      <w:color w:val="000080"/>
      <w:sz w:val="17"/>
      <w:szCs w:val="17"/>
    </w:rPr>
  </w:style>
  <w:style w:type="paragraph" w:customStyle="1" w:styleId="Style1">
    <w:name w:val="Style 1"/>
    <w:basedOn w:val="Normal"/>
    <w:autoRedefine/>
    <w:semiHidden/>
    <w:rsid w:val="007A31FB"/>
    <w:pPr>
      <w:numPr>
        <w:numId w:val="52"/>
      </w:numPr>
    </w:pPr>
    <w:rPr>
      <w:rFonts w:ascii="Times New Roman" w:hAnsi="Times New Roman"/>
      <w:sz w:val="24"/>
      <w:szCs w:val="24"/>
    </w:rPr>
  </w:style>
  <w:style w:type="paragraph" w:customStyle="1" w:styleId="Table">
    <w:name w:val="Table"/>
    <w:basedOn w:val="Normal"/>
    <w:autoRedefine/>
    <w:semiHidden/>
    <w:rsid w:val="007A31FB"/>
    <w:pPr>
      <w:spacing w:before="30" w:after="30"/>
      <w:contextualSpacing/>
    </w:pPr>
    <w:rPr>
      <w:rFonts w:ascii="Times New Roman" w:hAnsi="Times New Roman"/>
      <w:bCs/>
      <w:szCs w:val="24"/>
    </w:rPr>
  </w:style>
  <w:style w:type="paragraph" w:customStyle="1" w:styleId="TableBullet0">
    <w:name w:val="TableBullet"/>
    <w:autoRedefine/>
    <w:semiHidden/>
    <w:rsid w:val="007A31FB"/>
    <w:pPr>
      <w:numPr>
        <w:numId w:val="53"/>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7A31FB"/>
    <w:pPr>
      <w:snapToGrid w:val="0"/>
    </w:pPr>
    <w:rPr>
      <w:rFonts w:ascii="Arial" w:hAnsi="Arial"/>
      <w:i/>
      <w:iCs/>
    </w:rPr>
  </w:style>
  <w:style w:type="character" w:customStyle="1" w:styleId="StyleBulletText1Char">
    <w:name w:val="Style Bullet Text 1 Char"/>
    <w:link w:val="StyleBulletText1"/>
    <w:semiHidden/>
    <w:rsid w:val="007A31FB"/>
    <w:rPr>
      <w:rFonts w:ascii="Arial" w:hAnsi="Arial"/>
      <w:i/>
      <w:iCs/>
      <w:sz w:val="22"/>
      <w:szCs w:val="22"/>
    </w:rPr>
  </w:style>
  <w:style w:type="paragraph" w:customStyle="1" w:styleId="xl68">
    <w:name w:val="xl68"/>
    <w:basedOn w:val="Normal"/>
    <w:semiHidden/>
    <w:rsid w:val="007A31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A31F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7A31FB"/>
    <w:pPr>
      <w:shd w:val="clear" w:color="auto" w:fill="FFFFFF"/>
    </w:pPr>
    <w:rPr>
      <w:rFonts w:ascii="Courier New" w:hAnsi="Courier New" w:cs="Courier New"/>
    </w:rPr>
  </w:style>
  <w:style w:type="character" w:customStyle="1" w:styleId="Heading6Char">
    <w:name w:val="Heading 6 Char"/>
    <w:aliases w:val="Sub Label Char"/>
    <w:link w:val="Heading6"/>
    <w:rsid w:val="007A31FB"/>
    <w:rPr>
      <w:rFonts w:ascii="Verdana" w:hAnsi="Verdana"/>
      <w:b/>
      <w:bCs/>
      <w:sz w:val="22"/>
      <w:szCs w:val="22"/>
    </w:rPr>
  </w:style>
  <w:style w:type="character" w:customStyle="1" w:styleId="Heading7Char">
    <w:name w:val="Heading 7 Char"/>
    <w:link w:val="Heading7"/>
    <w:rsid w:val="007A31FB"/>
    <w:rPr>
      <w:sz w:val="24"/>
      <w:szCs w:val="24"/>
    </w:rPr>
  </w:style>
  <w:style w:type="character" w:customStyle="1" w:styleId="Heading8Char">
    <w:name w:val="Heading 8 Char"/>
    <w:link w:val="Heading8"/>
    <w:rsid w:val="007A31FB"/>
    <w:rPr>
      <w:i/>
      <w:iCs/>
      <w:sz w:val="24"/>
      <w:szCs w:val="24"/>
    </w:rPr>
  </w:style>
  <w:style w:type="character" w:customStyle="1" w:styleId="Heading9Char">
    <w:name w:val="Heading 9 Char"/>
    <w:link w:val="Heading9"/>
    <w:rsid w:val="007A31FB"/>
    <w:rPr>
      <w:rFonts w:ascii="Arial" w:hAnsi="Arial" w:cs="Arial"/>
      <w:sz w:val="22"/>
      <w:szCs w:val="22"/>
    </w:rPr>
  </w:style>
  <w:style w:type="character" w:customStyle="1" w:styleId="FooterChar1">
    <w:name w:val="Footer Char1"/>
    <w:aliases w:val="Footer Char Char,Footer Char1 Char Char,Footer Char Char Char Char,Footer Char Char1 Char"/>
    <w:link w:val="Footer"/>
    <w:rsid w:val="007A31FB"/>
    <w:rPr>
      <w:rFonts w:ascii="Verdana" w:hAnsi="Verdana"/>
      <w:snapToGrid w:val="0"/>
      <w:sz w:val="18"/>
      <w:szCs w:val="18"/>
    </w:rPr>
  </w:style>
  <w:style w:type="character" w:customStyle="1" w:styleId="TitleChar">
    <w:name w:val="Title Char"/>
    <w:link w:val="Title"/>
    <w:rsid w:val="007A31FB"/>
    <w:rPr>
      <w:rFonts w:ascii="Arial" w:hAnsi="Arial" w:cs="Arial"/>
      <w:b/>
      <w:bCs/>
      <w:kern w:val="28"/>
      <w:sz w:val="32"/>
      <w:szCs w:val="32"/>
    </w:rPr>
  </w:style>
  <w:style w:type="character" w:customStyle="1" w:styleId="BodyTextChar">
    <w:name w:val="Body Text Char"/>
    <w:link w:val="BodyText"/>
    <w:semiHidden/>
    <w:locked/>
    <w:rsid w:val="007A31FB"/>
    <w:rPr>
      <w:rFonts w:ascii="Verdana" w:hAnsi="Verdana"/>
      <w:sz w:val="22"/>
      <w:szCs w:val="22"/>
    </w:rPr>
  </w:style>
  <w:style w:type="character" w:customStyle="1" w:styleId="SubtitleChar">
    <w:name w:val="Subtitle Char"/>
    <w:link w:val="Subtitle"/>
    <w:rsid w:val="007A31FB"/>
    <w:rPr>
      <w:rFonts w:ascii="Arial" w:hAnsi="Arial" w:cs="Arial"/>
      <w:sz w:val="24"/>
      <w:szCs w:val="24"/>
    </w:rPr>
  </w:style>
  <w:style w:type="character" w:customStyle="1" w:styleId="PlainTextChar1">
    <w:name w:val="Plain Text Char1"/>
    <w:link w:val="PlainText"/>
    <w:semiHidden/>
    <w:rsid w:val="007A31FB"/>
    <w:rPr>
      <w:rFonts w:ascii="Courier New" w:hAnsi="Courier New" w:cs="Courier New"/>
    </w:rPr>
  </w:style>
  <w:style w:type="table" w:styleId="LightList">
    <w:name w:val="Light List"/>
    <w:basedOn w:val="TableNormal"/>
    <w:uiPriority w:val="61"/>
    <w:rsid w:val="007A31FB"/>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7A31FB"/>
    <w:rPr>
      <w:color w:val="808080"/>
      <w:shd w:val="clear" w:color="auto" w:fill="E6E6E6"/>
    </w:rPr>
  </w:style>
  <w:style w:type="character" w:customStyle="1" w:styleId="ConcurMoreInfoIndent3Char">
    <w:name w:val="Concur More Info Indent3 Char"/>
    <w:link w:val="ConcurMoreInfoIndent3"/>
    <w:semiHidden/>
    <w:rsid w:val="007A31FB"/>
    <w:rPr>
      <w:rFonts w:ascii="Verdana" w:hAnsi="Verdana"/>
      <w:snapToGrid w:val="0"/>
    </w:rPr>
  </w:style>
  <w:style w:type="character" w:customStyle="1" w:styleId="ConcurMoreInfoIndent2Char">
    <w:name w:val="Concur More Info Indent2 Char"/>
    <w:link w:val="ConcurMoreInfoIndent2"/>
    <w:rsid w:val="007A31FB"/>
    <w:rPr>
      <w:rFonts w:ascii="Verdana" w:hAnsi="Verdana"/>
      <w:snapToGrid w:val="0"/>
    </w:rPr>
  </w:style>
  <w:style w:type="character" w:customStyle="1" w:styleId="ConcurTableTextIndentChar">
    <w:name w:val="Concur Table Text Indent Char"/>
    <w:link w:val="ConcurTableTextIndent"/>
    <w:rsid w:val="007A31FB"/>
    <w:rPr>
      <w:rFonts w:ascii="Verdana" w:hAnsi="Verdana"/>
      <w:snapToGrid w:val="0"/>
      <w:sz w:val="18"/>
    </w:rPr>
  </w:style>
  <w:style w:type="character" w:customStyle="1" w:styleId="ConcurWarningIconChar">
    <w:name w:val="Concur Warning Icon Char"/>
    <w:link w:val="ConcurWarningIcon"/>
    <w:locked/>
    <w:rsid w:val="007A31FB"/>
    <w:rPr>
      <w:rFonts w:ascii="Verdana" w:hAnsi="Verdana"/>
      <w:snapToGrid w:val="0"/>
    </w:rPr>
  </w:style>
  <w:style w:type="character" w:customStyle="1" w:styleId="ConcurBulletIndent2Char">
    <w:name w:val="Concur Bullet Indent2 Char"/>
    <w:link w:val="ConcurBulletIndent2"/>
    <w:rsid w:val="007A31FB"/>
    <w:rPr>
      <w:rFonts w:ascii="Verdana" w:eastAsia="Calibri" w:hAnsi="Verdana"/>
      <w:snapToGrid w:val="0"/>
    </w:rPr>
  </w:style>
  <w:style w:type="character" w:customStyle="1" w:styleId="apple-converted-space">
    <w:name w:val="apple-converted-space"/>
    <w:basedOn w:val="DefaultParagraphFont"/>
    <w:rsid w:val="006B35F2"/>
  </w:style>
  <w:style w:type="character" w:styleId="Mention">
    <w:name w:val="Mention"/>
    <w:basedOn w:val="DefaultParagraphFont"/>
    <w:uiPriority w:val="99"/>
    <w:unhideWhenUsed/>
    <w:rsid w:val="000025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Mob_U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FB246-F2EB-4DBA-94FE-CEA095189752}">
  <ds:schemaRefs>
    <ds:schemaRef ds:uri="http://schemas.microsoft.com/sharepoint/v3/contenttype/forms"/>
  </ds:schemaRefs>
</ds:datastoreItem>
</file>

<file path=customXml/itemProps2.xml><?xml version="1.0" encoding="utf-8"?>
<ds:datastoreItem xmlns:ds="http://schemas.openxmlformats.org/officeDocument/2006/customXml" ds:itemID="{1EBB13B6-328B-4EF5-9405-9C633813D88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6B14D0A5-EC1F-4B5A-99EE-5413ECB28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46BD0-40A1-458F-9126-23D229BA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Mob_UG.dot</Template>
  <TotalTime>4</TotalTime>
  <Pages>26</Pages>
  <Words>1782</Words>
  <Characters>9946</Characters>
  <Application>Microsoft Office Word</Application>
  <DocSecurity>0</DocSecurity>
  <Lines>1657</Lines>
  <Paragraphs>1066</Paragraphs>
  <ScaleCrop>false</ScaleCrop>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Concur ExpenseIt - iPhone, iPad, Android</dc:title>
  <dc:subject/>
  <dc:creator>SAP Concur User Assistance</dc:creator>
  <cp:keywords/>
  <dc:description>© 2004 - 2024 SAP Concur All rights reserved.</dc:description>
  <cp:lastModifiedBy>Jacobsen-Watts, John</cp:lastModifiedBy>
  <cp:revision>5</cp:revision>
  <cp:lastPrinted>2024-01-04T22:08:00Z</cp:lastPrinted>
  <dcterms:created xsi:type="dcterms:W3CDTF">2023-08-16T13:52:00Z</dcterms:created>
  <dcterms:modified xsi:type="dcterms:W3CDTF">2024-01-04T22:08:00Z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