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2"/>
        <w:gridCol w:w="4800"/>
      </w:tblGrid>
      <w:tr w:rsidR="00B24F61" w:rsidRPr="00C1772D" w14:paraId="685B82B5" w14:textId="77777777" w:rsidTr="008F7E28">
        <w:tc>
          <w:tcPr>
            <w:tcW w:w="9602" w:type="dxa"/>
            <w:gridSpan w:val="2"/>
            <w:shd w:val="clear" w:color="auto" w:fill="D9D9D9"/>
          </w:tcPr>
          <w:p w14:paraId="2EEE9513" w14:textId="77777777" w:rsidR="00B04739" w:rsidRPr="00C1772D" w:rsidRDefault="00B04739" w:rsidP="00B04739">
            <w:pPr>
              <w:pStyle w:val="HeadRN"/>
              <w:rPr>
                <w:color w:val="auto"/>
                <w:sz w:val="32"/>
                <w:szCs w:val="32"/>
              </w:rPr>
            </w:pPr>
            <w:r>
              <w:rPr>
                <w:color w:val="auto"/>
              </w:rPr>
              <w:t xml:space="preserve">SAP </w:t>
            </w:r>
            <w:r w:rsidRPr="00C1772D">
              <w:rPr>
                <w:color w:val="auto"/>
              </w:rPr>
              <w:t>Concur Release Notes</w:t>
            </w:r>
          </w:p>
          <w:p w14:paraId="11D9B759" w14:textId="77777777" w:rsidR="001E33FE" w:rsidRPr="002420F4" w:rsidRDefault="00C6385B" w:rsidP="002420F4">
            <w:pPr>
              <w:pStyle w:val="HeadProduct"/>
              <w:rPr>
                <w:color w:val="auto"/>
              </w:rPr>
            </w:pPr>
            <w:r>
              <w:rPr>
                <w:color w:val="auto"/>
              </w:rPr>
              <w:t xml:space="preserve">Concur </w:t>
            </w:r>
            <w:r w:rsidR="00D13ADD" w:rsidRPr="00C1772D">
              <w:rPr>
                <w:color w:val="auto"/>
              </w:rPr>
              <w:t>Expense Professional / Premium</w:t>
            </w:r>
          </w:p>
        </w:tc>
      </w:tr>
      <w:tr w:rsidR="00731F6D" w:rsidRPr="00C1772D" w14:paraId="2DFCC5F8" w14:textId="77777777" w:rsidTr="008F7E28">
        <w:tc>
          <w:tcPr>
            <w:tcW w:w="4802" w:type="dxa"/>
            <w:shd w:val="clear" w:color="auto" w:fill="E6E6E6"/>
            <w:vAlign w:val="center"/>
          </w:tcPr>
          <w:p w14:paraId="19B24E7F" w14:textId="77777777" w:rsidR="00731F6D" w:rsidRPr="00C1772D" w:rsidRDefault="00731F6D" w:rsidP="00E619AB">
            <w:pPr>
              <w:spacing w:before="80" w:after="80"/>
              <w:jc w:val="center"/>
              <w:rPr>
                <w:b/>
                <w:sz w:val="22"/>
              </w:rPr>
            </w:pPr>
            <w:r w:rsidRPr="00C1772D">
              <w:rPr>
                <w:b/>
                <w:sz w:val="22"/>
              </w:rPr>
              <w:t>Month</w:t>
            </w:r>
          </w:p>
        </w:tc>
        <w:tc>
          <w:tcPr>
            <w:tcW w:w="4800" w:type="dxa"/>
            <w:shd w:val="clear" w:color="auto" w:fill="E6E6E6"/>
            <w:vAlign w:val="center"/>
          </w:tcPr>
          <w:p w14:paraId="687A1176" w14:textId="77777777" w:rsidR="00731F6D" w:rsidRPr="00C1772D" w:rsidRDefault="00731F6D" w:rsidP="00E619AB">
            <w:pPr>
              <w:spacing w:before="80" w:after="80"/>
              <w:jc w:val="center"/>
              <w:rPr>
                <w:b/>
                <w:sz w:val="22"/>
              </w:rPr>
            </w:pPr>
            <w:r w:rsidRPr="00C1772D">
              <w:rPr>
                <w:b/>
                <w:sz w:val="22"/>
              </w:rPr>
              <w:t>Audience</w:t>
            </w:r>
          </w:p>
        </w:tc>
      </w:tr>
      <w:tr w:rsidR="00E142C2" w:rsidRPr="00C1772D" w14:paraId="48BE81DD" w14:textId="77777777" w:rsidTr="008F7E28">
        <w:tc>
          <w:tcPr>
            <w:tcW w:w="4802" w:type="dxa"/>
            <w:shd w:val="clear" w:color="auto" w:fill="auto"/>
            <w:vAlign w:val="center"/>
          </w:tcPr>
          <w:p w14:paraId="6F8607D0" w14:textId="219CCF7C" w:rsidR="00E142C2" w:rsidRDefault="00E142C2" w:rsidP="00E142C2">
            <w:pPr>
              <w:pStyle w:val="HeadDate1"/>
            </w:pPr>
            <w:r>
              <w:t xml:space="preserve">Release Date: </w:t>
            </w:r>
            <w:r w:rsidR="00674B76">
              <w:t>Februar</w:t>
            </w:r>
            <w:r w:rsidR="004E2CB2">
              <w:t xml:space="preserve">y </w:t>
            </w:r>
            <w:r w:rsidR="006A4A3B">
              <w:t>2</w:t>
            </w:r>
            <w:r w:rsidR="00023258">
              <w:t>4</w:t>
            </w:r>
            <w:r>
              <w:t>, 202</w:t>
            </w:r>
            <w:r w:rsidR="004E2CB2">
              <w:t>4</w:t>
            </w:r>
          </w:p>
          <w:p w14:paraId="6FD8F907" w14:textId="1B4B21B1" w:rsidR="00E142C2" w:rsidRPr="00086C68" w:rsidRDefault="00E142C2" w:rsidP="00E142C2">
            <w:pPr>
              <w:pStyle w:val="HeadDate2"/>
            </w:pPr>
            <w:r>
              <w:t xml:space="preserve">Initial Post: </w:t>
            </w:r>
            <w:r w:rsidR="00674B76">
              <w:t>February</w:t>
            </w:r>
            <w:r w:rsidR="00ED0EB6">
              <w:t xml:space="preserve"> </w:t>
            </w:r>
            <w:r w:rsidR="00EA5410">
              <w:t>23</w:t>
            </w:r>
            <w:r>
              <w:t>, 202</w:t>
            </w:r>
            <w:r w:rsidR="001919DF">
              <w:t>4</w:t>
            </w:r>
          </w:p>
        </w:tc>
        <w:tc>
          <w:tcPr>
            <w:tcW w:w="4800" w:type="dxa"/>
            <w:shd w:val="clear" w:color="auto" w:fill="auto"/>
            <w:vAlign w:val="center"/>
          </w:tcPr>
          <w:p w14:paraId="71D663C5" w14:textId="4C3F9184" w:rsidR="00E142C2" w:rsidRDefault="00E142C2" w:rsidP="00E142C2">
            <w:pPr>
              <w:pStyle w:val="HeadAudience"/>
              <w:rPr>
                <w:color w:val="FF0000"/>
              </w:rPr>
            </w:pPr>
            <w:r>
              <w:t xml:space="preserve">Client </w:t>
            </w:r>
            <w:r w:rsidR="00E32773">
              <w:rPr>
                <w:b/>
                <w:i/>
                <w:color w:val="FF0000"/>
              </w:rPr>
              <w:t>FINAL</w:t>
            </w:r>
          </w:p>
        </w:tc>
      </w:tr>
    </w:tbl>
    <w:p w14:paraId="3ADB9368" w14:textId="77777777" w:rsidR="00FE1B07" w:rsidRDefault="00FE1B07" w:rsidP="00FE1B07">
      <w:pPr>
        <w:pStyle w:val="ConcurHeadingFeedToPDF"/>
        <w:spacing w:before="240"/>
        <w:rPr>
          <w:sz w:val="8"/>
          <w:szCs w:val="8"/>
        </w:rPr>
      </w:pPr>
      <w:bookmarkStart w:id="0" w:name="_Hlk14270669"/>
    </w:p>
    <w:bookmarkEnd w:id="0"/>
    <w:p w14:paraId="40A9EE6E" w14:textId="3C066BF8" w:rsidR="00E142C2" w:rsidRDefault="00FE1B07" w:rsidP="00E142C2">
      <w:pPr>
        <w:pStyle w:val="ConcurHeadingFeedToPDF"/>
        <w:spacing w:before="240"/>
      </w:pPr>
      <w:r>
        <w:t>Contents</w:t>
      </w:r>
    </w:p>
    <w:p w14:paraId="1DED0056" w14:textId="160E75A8" w:rsidR="00347C63" w:rsidRDefault="00F8120F">
      <w:pPr>
        <w:pStyle w:val="TOC1"/>
        <w:rPr>
          <w:rFonts w:asciiTheme="minorHAnsi" w:eastAsiaTheme="minorEastAsia" w:hAnsiTheme="minorHAnsi" w:cstheme="minorBidi"/>
          <w:b w:val="0"/>
          <w:szCs w:val="22"/>
        </w:rPr>
      </w:pPr>
      <w:r>
        <w:fldChar w:fldCharType="begin"/>
      </w:r>
      <w:r>
        <w:instrText xml:space="preserve"> TOC \o "1-3" \h \z \u  \* MERGEFORMAT </w:instrText>
      </w:r>
      <w:r>
        <w:fldChar w:fldCharType="separate"/>
      </w:r>
      <w:hyperlink w:anchor="_Toc159577943" w:history="1">
        <w:r w:rsidR="00347C63" w:rsidRPr="00E04DC5">
          <w:rPr>
            <w:rStyle w:val="Hyperlink"/>
          </w:rPr>
          <w:t>Release Notes</w:t>
        </w:r>
        <w:r w:rsidR="00347C63">
          <w:rPr>
            <w:webHidden/>
          </w:rPr>
          <w:tab/>
        </w:r>
        <w:r w:rsidR="00347C63">
          <w:rPr>
            <w:webHidden/>
          </w:rPr>
          <w:fldChar w:fldCharType="begin"/>
        </w:r>
        <w:r w:rsidR="00347C63">
          <w:rPr>
            <w:webHidden/>
          </w:rPr>
          <w:instrText xml:space="preserve"> PAGEREF _Toc159577943 \h </w:instrText>
        </w:r>
        <w:r w:rsidR="00347C63">
          <w:rPr>
            <w:webHidden/>
          </w:rPr>
        </w:r>
        <w:r w:rsidR="00347C63">
          <w:rPr>
            <w:webHidden/>
          </w:rPr>
          <w:fldChar w:fldCharType="separate"/>
        </w:r>
        <w:r w:rsidR="00C65025">
          <w:rPr>
            <w:webHidden/>
          </w:rPr>
          <w:t>1</w:t>
        </w:r>
        <w:r w:rsidR="00347C63">
          <w:rPr>
            <w:webHidden/>
          </w:rPr>
          <w:fldChar w:fldCharType="end"/>
        </w:r>
      </w:hyperlink>
    </w:p>
    <w:p w14:paraId="28329D3D" w14:textId="5AC765F9" w:rsidR="00347C63" w:rsidRDefault="00347C63">
      <w:pPr>
        <w:pStyle w:val="TOC2"/>
        <w:rPr>
          <w:rFonts w:asciiTheme="minorHAnsi" w:eastAsiaTheme="minorEastAsia" w:hAnsiTheme="minorHAnsi" w:cstheme="minorBidi"/>
          <w:bCs w:val="0"/>
          <w:sz w:val="22"/>
          <w:szCs w:val="22"/>
        </w:rPr>
      </w:pPr>
      <w:hyperlink w:anchor="_Toc159577944" w:history="1">
        <w:r w:rsidRPr="00E04DC5">
          <w:rPr>
            <w:rStyle w:val="Hyperlink"/>
          </w:rPr>
          <w:t>Cards</w:t>
        </w:r>
        <w:r>
          <w:rPr>
            <w:webHidden/>
          </w:rPr>
          <w:tab/>
        </w:r>
        <w:r>
          <w:rPr>
            <w:webHidden/>
          </w:rPr>
          <w:fldChar w:fldCharType="begin"/>
        </w:r>
        <w:r>
          <w:rPr>
            <w:webHidden/>
          </w:rPr>
          <w:instrText xml:space="preserve"> PAGEREF _Toc159577944 \h </w:instrText>
        </w:r>
        <w:r>
          <w:rPr>
            <w:webHidden/>
          </w:rPr>
        </w:r>
        <w:r>
          <w:rPr>
            <w:webHidden/>
          </w:rPr>
          <w:fldChar w:fldCharType="separate"/>
        </w:r>
        <w:r w:rsidR="00C65025">
          <w:rPr>
            <w:webHidden/>
          </w:rPr>
          <w:t>1</w:t>
        </w:r>
        <w:r>
          <w:rPr>
            <w:webHidden/>
          </w:rPr>
          <w:fldChar w:fldCharType="end"/>
        </w:r>
      </w:hyperlink>
    </w:p>
    <w:p w14:paraId="38C6F744" w14:textId="4567C763" w:rsidR="00347C63" w:rsidRDefault="00347C63">
      <w:pPr>
        <w:pStyle w:val="TOC3"/>
        <w:rPr>
          <w:rFonts w:asciiTheme="minorHAnsi" w:eastAsiaTheme="minorEastAsia" w:hAnsiTheme="minorHAnsi" w:cstheme="minorBidi"/>
          <w:sz w:val="22"/>
          <w:szCs w:val="22"/>
        </w:rPr>
      </w:pPr>
      <w:hyperlink w:anchor="_Toc159577945" w:history="1">
        <w:r w:rsidRPr="00E04DC5">
          <w:rPr>
            <w:rStyle w:val="Hyperlink"/>
            <w:rFonts w:eastAsia="Times New Roman"/>
          </w:rPr>
          <w:t>Retirement of Batch File Option for Unsupported Card Programs</w:t>
        </w:r>
        <w:r>
          <w:rPr>
            <w:webHidden/>
          </w:rPr>
          <w:tab/>
        </w:r>
        <w:r>
          <w:rPr>
            <w:webHidden/>
          </w:rPr>
          <w:fldChar w:fldCharType="begin"/>
        </w:r>
        <w:r>
          <w:rPr>
            <w:webHidden/>
          </w:rPr>
          <w:instrText xml:space="preserve"> PAGEREF _Toc159577945 \h </w:instrText>
        </w:r>
        <w:r>
          <w:rPr>
            <w:webHidden/>
          </w:rPr>
        </w:r>
        <w:r>
          <w:rPr>
            <w:webHidden/>
          </w:rPr>
          <w:fldChar w:fldCharType="separate"/>
        </w:r>
        <w:r w:rsidR="00C65025">
          <w:rPr>
            <w:webHidden/>
          </w:rPr>
          <w:t>1</w:t>
        </w:r>
        <w:r>
          <w:rPr>
            <w:webHidden/>
          </w:rPr>
          <w:fldChar w:fldCharType="end"/>
        </w:r>
      </w:hyperlink>
    </w:p>
    <w:p w14:paraId="4408B7D5" w14:textId="231C5F38" w:rsidR="00347C63" w:rsidRDefault="00347C63">
      <w:pPr>
        <w:pStyle w:val="TOC3"/>
        <w:rPr>
          <w:rFonts w:asciiTheme="minorHAnsi" w:eastAsiaTheme="minorEastAsia" w:hAnsiTheme="minorHAnsi" w:cstheme="minorBidi"/>
          <w:sz w:val="22"/>
          <w:szCs w:val="22"/>
        </w:rPr>
      </w:pPr>
      <w:hyperlink w:anchor="_Toc159577946" w:history="1">
        <w:r w:rsidRPr="00E04DC5">
          <w:rPr>
            <w:rStyle w:val="Hyperlink"/>
          </w:rPr>
          <w:t>Yodlee Reauthentication Refresh Frequency</w:t>
        </w:r>
        <w:r>
          <w:rPr>
            <w:webHidden/>
          </w:rPr>
          <w:tab/>
        </w:r>
        <w:r>
          <w:rPr>
            <w:webHidden/>
          </w:rPr>
          <w:fldChar w:fldCharType="begin"/>
        </w:r>
        <w:r>
          <w:rPr>
            <w:webHidden/>
          </w:rPr>
          <w:instrText xml:space="preserve"> PAGEREF _Toc159577946 \h </w:instrText>
        </w:r>
        <w:r>
          <w:rPr>
            <w:webHidden/>
          </w:rPr>
        </w:r>
        <w:r>
          <w:rPr>
            <w:webHidden/>
          </w:rPr>
          <w:fldChar w:fldCharType="separate"/>
        </w:r>
        <w:r w:rsidR="00C65025">
          <w:rPr>
            <w:webHidden/>
          </w:rPr>
          <w:t>2</w:t>
        </w:r>
        <w:r>
          <w:rPr>
            <w:webHidden/>
          </w:rPr>
          <w:fldChar w:fldCharType="end"/>
        </w:r>
      </w:hyperlink>
    </w:p>
    <w:p w14:paraId="1D812ED6" w14:textId="7C77849B" w:rsidR="00347C63" w:rsidRDefault="00347C63">
      <w:pPr>
        <w:pStyle w:val="TOC2"/>
        <w:rPr>
          <w:rFonts w:asciiTheme="minorHAnsi" w:eastAsiaTheme="minorEastAsia" w:hAnsiTheme="minorHAnsi" w:cstheme="minorBidi"/>
          <w:bCs w:val="0"/>
          <w:sz w:val="22"/>
          <w:szCs w:val="22"/>
        </w:rPr>
      </w:pPr>
      <w:hyperlink w:anchor="_Toc159577947" w:history="1">
        <w:r w:rsidRPr="00E04DC5">
          <w:rPr>
            <w:rStyle w:val="Hyperlink"/>
          </w:rPr>
          <w:t>Expense Types</w:t>
        </w:r>
        <w:r>
          <w:rPr>
            <w:webHidden/>
          </w:rPr>
          <w:tab/>
        </w:r>
        <w:r>
          <w:rPr>
            <w:webHidden/>
          </w:rPr>
          <w:fldChar w:fldCharType="begin"/>
        </w:r>
        <w:r>
          <w:rPr>
            <w:webHidden/>
          </w:rPr>
          <w:instrText xml:space="preserve"> PAGEREF _Toc159577947 \h </w:instrText>
        </w:r>
        <w:r>
          <w:rPr>
            <w:webHidden/>
          </w:rPr>
        </w:r>
        <w:r>
          <w:rPr>
            <w:webHidden/>
          </w:rPr>
          <w:fldChar w:fldCharType="separate"/>
        </w:r>
        <w:r w:rsidR="00C65025">
          <w:rPr>
            <w:webHidden/>
          </w:rPr>
          <w:t>3</w:t>
        </w:r>
        <w:r>
          <w:rPr>
            <w:webHidden/>
          </w:rPr>
          <w:fldChar w:fldCharType="end"/>
        </w:r>
      </w:hyperlink>
    </w:p>
    <w:p w14:paraId="7FEE9404" w14:textId="4A41688F" w:rsidR="00347C63" w:rsidRDefault="00347C63">
      <w:pPr>
        <w:pStyle w:val="TOC3"/>
        <w:rPr>
          <w:rFonts w:asciiTheme="minorHAnsi" w:eastAsiaTheme="minorEastAsia" w:hAnsiTheme="minorHAnsi" w:cstheme="minorBidi"/>
          <w:sz w:val="22"/>
          <w:szCs w:val="22"/>
        </w:rPr>
      </w:pPr>
      <w:hyperlink w:anchor="_Toc159577948" w:history="1">
        <w:r w:rsidRPr="00E04DC5">
          <w:rPr>
            <w:rStyle w:val="Hyperlink"/>
          </w:rPr>
          <w:t>Recovering And Displaying Deactivated Expense Types</w:t>
        </w:r>
        <w:r>
          <w:rPr>
            <w:webHidden/>
          </w:rPr>
          <w:tab/>
        </w:r>
        <w:r>
          <w:rPr>
            <w:webHidden/>
          </w:rPr>
          <w:fldChar w:fldCharType="begin"/>
        </w:r>
        <w:r>
          <w:rPr>
            <w:webHidden/>
          </w:rPr>
          <w:instrText xml:space="preserve"> PAGEREF _Toc159577948 \h </w:instrText>
        </w:r>
        <w:r>
          <w:rPr>
            <w:webHidden/>
          </w:rPr>
        </w:r>
        <w:r>
          <w:rPr>
            <w:webHidden/>
          </w:rPr>
          <w:fldChar w:fldCharType="separate"/>
        </w:r>
        <w:r w:rsidR="00C65025">
          <w:rPr>
            <w:webHidden/>
          </w:rPr>
          <w:t>3</w:t>
        </w:r>
        <w:r>
          <w:rPr>
            <w:webHidden/>
          </w:rPr>
          <w:fldChar w:fldCharType="end"/>
        </w:r>
      </w:hyperlink>
    </w:p>
    <w:p w14:paraId="7EB15A35" w14:textId="3F50C744" w:rsidR="00347C63" w:rsidRDefault="00347C63">
      <w:pPr>
        <w:pStyle w:val="TOC2"/>
        <w:rPr>
          <w:rFonts w:asciiTheme="minorHAnsi" w:eastAsiaTheme="minorEastAsia" w:hAnsiTheme="minorHAnsi" w:cstheme="minorBidi"/>
          <w:bCs w:val="0"/>
          <w:sz w:val="22"/>
          <w:szCs w:val="22"/>
        </w:rPr>
      </w:pPr>
      <w:hyperlink w:anchor="_Toc159577949" w:history="1">
        <w:r w:rsidRPr="00E04DC5">
          <w:rPr>
            <w:rStyle w:val="Hyperlink"/>
          </w:rPr>
          <w:t>Mileage Service</w:t>
        </w:r>
        <w:r>
          <w:rPr>
            <w:webHidden/>
          </w:rPr>
          <w:tab/>
        </w:r>
        <w:r>
          <w:rPr>
            <w:webHidden/>
          </w:rPr>
          <w:fldChar w:fldCharType="begin"/>
        </w:r>
        <w:r>
          <w:rPr>
            <w:webHidden/>
          </w:rPr>
          <w:instrText xml:space="preserve"> PAGEREF _Toc159577949 \h </w:instrText>
        </w:r>
        <w:r>
          <w:rPr>
            <w:webHidden/>
          </w:rPr>
        </w:r>
        <w:r>
          <w:rPr>
            <w:webHidden/>
          </w:rPr>
          <w:fldChar w:fldCharType="separate"/>
        </w:r>
        <w:r w:rsidR="00C65025">
          <w:rPr>
            <w:webHidden/>
          </w:rPr>
          <w:t>5</w:t>
        </w:r>
        <w:r>
          <w:rPr>
            <w:webHidden/>
          </w:rPr>
          <w:fldChar w:fldCharType="end"/>
        </w:r>
      </w:hyperlink>
    </w:p>
    <w:p w14:paraId="74DE8DB9" w14:textId="30DAA117" w:rsidR="00347C63" w:rsidRDefault="00347C63">
      <w:pPr>
        <w:pStyle w:val="TOC3"/>
        <w:rPr>
          <w:rFonts w:asciiTheme="minorHAnsi" w:eastAsiaTheme="minorEastAsia" w:hAnsiTheme="minorHAnsi" w:cstheme="minorBidi"/>
          <w:sz w:val="22"/>
          <w:szCs w:val="22"/>
        </w:rPr>
      </w:pPr>
      <w:hyperlink w:anchor="_Toc159577950" w:history="1">
        <w:r w:rsidRPr="00E04DC5">
          <w:rPr>
            <w:rStyle w:val="Hyperlink"/>
            <w:rFonts w:eastAsia="Times New Roman"/>
          </w:rPr>
          <w:t>Delegate Administrator May Reset Initial Distance Mileage for Personal Car</w:t>
        </w:r>
        <w:r>
          <w:rPr>
            <w:webHidden/>
          </w:rPr>
          <w:tab/>
        </w:r>
        <w:r>
          <w:rPr>
            <w:webHidden/>
          </w:rPr>
          <w:fldChar w:fldCharType="begin"/>
        </w:r>
        <w:r>
          <w:rPr>
            <w:webHidden/>
          </w:rPr>
          <w:instrText xml:space="preserve"> PAGEREF _Toc159577950 \h </w:instrText>
        </w:r>
        <w:r>
          <w:rPr>
            <w:webHidden/>
          </w:rPr>
        </w:r>
        <w:r>
          <w:rPr>
            <w:webHidden/>
          </w:rPr>
          <w:fldChar w:fldCharType="separate"/>
        </w:r>
        <w:r w:rsidR="00C65025">
          <w:rPr>
            <w:webHidden/>
          </w:rPr>
          <w:t>5</w:t>
        </w:r>
        <w:r>
          <w:rPr>
            <w:webHidden/>
          </w:rPr>
          <w:fldChar w:fldCharType="end"/>
        </w:r>
      </w:hyperlink>
    </w:p>
    <w:p w14:paraId="18EFF6C2" w14:textId="3E7438D8" w:rsidR="00347C63" w:rsidRDefault="00347C63">
      <w:pPr>
        <w:pStyle w:val="TOC2"/>
        <w:rPr>
          <w:rFonts w:asciiTheme="minorHAnsi" w:eastAsiaTheme="minorEastAsia" w:hAnsiTheme="minorHAnsi" w:cstheme="minorBidi"/>
          <w:bCs w:val="0"/>
          <w:sz w:val="22"/>
          <w:szCs w:val="22"/>
        </w:rPr>
      </w:pPr>
      <w:hyperlink w:anchor="_Toc159577951" w:history="1">
        <w:r w:rsidRPr="00E04DC5">
          <w:rPr>
            <w:rStyle w:val="Hyperlink"/>
          </w:rPr>
          <w:t>Miscellaneous</w:t>
        </w:r>
        <w:r>
          <w:rPr>
            <w:webHidden/>
          </w:rPr>
          <w:tab/>
        </w:r>
        <w:r>
          <w:rPr>
            <w:webHidden/>
          </w:rPr>
          <w:fldChar w:fldCharType="begin"/>
        </w:r>
        <w:r>
          <w:rPr>
            <w:webHidden/>
          </w:rPr>
          <w:instrText xml:space="preserve"> PAGEREF _Toc159577951 \h </w:instrText>
        </w:r>
        <w:r>
          <w:rPr>
            <w:webHidden/>
          </w:rPr>
        </w:r>
        <w:r>
          <w:rPr>
            <w:webHidden/>
          </w:rPr>
          <w:fldChar w:fldCharType="separate"/>
        </w:r>
        <w:r w:rsidR="00C65025">
          <w:rPr>
            <w:webHidden/>
          </w:rPr>
          <w:t>6</w:t>
        </w:r>
        <w:r>
          <w:rPr>
            <w:webHidden/>
          </w:rPr>
          <w:fldChar w:fldCharType="end"/>
        </w:r>
      </w:hyperlink>
    </w:p>
    <w:p w14:paraId="48DA3064" w14:textId="5142834A" w:rsidR="00347C63" w:rsidRDefault="00347C63">
      <w:pPr>
        <w:pStyle w:val="TOC3"/>
        <w:rPr>
          <w:rFonts w:asciiTheme="minorHAnsi" w:eastAsiaTheme="minorEastAsia" w:hAnsiTheme="minorHAnsi" w:cstheme="minorBidi"/>
          <w:sz w:val="22"/>
          <w:szCs w:val="22"/>
        </w:rPr>
      </w:pPr>
      <w:hyperlink w:anchor="_Toc159577952" w:history="1">
        <w:r w:rsidRPr="00E04DC5">
          <w:rPr>
            <w:rStyle w:val="Hyperlink"/>
          </w:rPr>
          <w:t>Enhancing Additional Fields with Most Recently Used (MRU) Feature</w:t>
        </w:r>
        <w:r>
          <w:rPr>
            <w:webHidden/>
          </w:rPr>
          <w:tab/>
        </w:r>
        <w:r>
          <w:rPr>
            <w:webHidden/>
          </w:rPr>
          <w:fldChar w:fldCharType="begin"/>
        </w:r>
        <w:r>
          <w:rPr>
            <w:webHidden/>
          </w:rPr>
          <w:instrText xml:space="preserve"> PAGEREF _Toc159577952 \h </w:instrText>
        </w:r>
        <w:r>
          <w:rPr>
            <w:webHidden/>
          </w:rPr>
        </w:r>
        <w:r>
          <w:rPr>
            <w:webHidden/>
          </w:rPr>
          <w:fldChar w:fldCharType="separate"/>
        </w:r>
        <w:r w:rsidR="00C65025">
          <w:rPr>
            <w:webHidden/>
          </w:rPr>
          <w:t>6</w:t>
        </w:r>
        <w:r>
          <w:rPr>
            <w:webHidden/>
          </w:rPr>
          <w:fldChar w:fldCharType="end"/>
        </w:r>
      </w:hyperlink>
    </w:p>
    <w:p w14:paraId="757F43D7" w14:textId="282AD632" w:rsidR="00347C63" w:rsidRDefault="00347C63">
      <w:pPr>
        <w:pStyle w:val="TOC3"/>
        <w:rPr>
          <w:rFonts w:asciiTheme="minorHAnsi" w:eastAsiaTheme="minorEastAsia" w:hAnsiTheme="minorHAnsi" w:cstheme="minorBidi"/>
          <w:sz w:val="22"/>
          <w:szCs w:val="22"/>
        </w:rPr>
      </w:pPr>
      <w:hyperlink w:anchor="_Toc159577953" w:history="1">
        <w:r w:rsidRPr="00E04DC5">
          <w:rPr>
            <w:rStyle w:val="Hyperlink"/>
          </w:rPr>
          <w:t>New Action Column Available in Expense Screens</w:t>
        </w:r>
        <w:r>
          <w:rPr>
            <w:webHidden/>
          </w:rPr>
          <w:tab/>
        </w:r>
        <w:r>
          <w:rPr>
            <w:webHidden/>
          </w:rPr>
          <w:fldChar w:fldCharType="begin"/>
        </w:r>
        <w:r>
          <w:rPr>
            <w:webHidden/>
          </w:rPr>
          <w:instrText xml:space="preserve"> PAGEREF _Toc159577953 \h </w:instrText>
        </w:r>
        <w:r>
          <w:rPr>
            <w:webHidden/>
          </w:rPr>
        </w:r>
        <w:r>
          <w:rPr>
            <w:webHidden/>
          </w:rPr>
          <w:fldChar w:fldCharType="separate"/>
        </w:r>
        <w:r w:rsidR="00C65025">
          <w:rPr>
            <w:webHidden/>
          </w:rPr>
          <w:t>7</w:t>
        </w:r>
        <w:r>
          <w:rPr>
            <w:webHidden/>
          </w:rPr>
          <w:fldChar w:fldCharType="end"/>
        </w:r>
      </w:hyperlink>
    </w:p>
    <w:p w14:paraId="2E5A954E" w14:textId="483E0BC3" w:rsidR="00347C63" w:rsidRDefault="00347C63">
      <w:pPr>
        <w:pStyle w:val="TOC3"/>
        <w:rPr>
          <w:rFonts w:asciiTheme="minorHAnsi" w:eastAsiaTheme="minorEastAsia" w:hAnsiTheme="minorHAnsi" w:cstheme="minorBidi"/>
          <w:sz w:val="22"/>
          <w:szCs w:val="22"/>
        </w:rPr>
      </w:pPr>
      <w:hyperlink w:anchor="_Toc159577954" w:history="1">
        <w:r w:rsidRPr="00E04DC5">
          <w:rPr>
            <w:rStyle w:val="Hyperlink"/>
            <w:rFonts w:eastAsia="Times New Roman"/>
          </w:rPr>
          <w:t>Update to the Report Status Indicator</w:t>
        </w:r>
        <w:r>
          <w:rPr>
            <w:webHidden/>
          </w:rPr>
          <w:tab/>
        </w:r>
        <w:r>
          <w:rPr>
            <w:webHidden/>
          </w:rPr>
          <w:fldChar w:fldCharType="begin"/>
        </w:r>
        <w:r>
          <w:rPr>
            <w:webHidden/>
          </w:rPr>
          <w:instrText xml:space="preserve"> PAGEREF _Toc159577954 \h </w:instrText>
        </w:r>
        <w:r>
          <w:rPr>
            <w:webHidden/>
          </w:rPr>
        </w:r>
        <w:r>
          <w:rPr>
            <w:webHidden/>
          </w:rPr>
          <w:fldChar w:fldCharType="separate"/>
        </w:r>
        <w:r w:rsidR="00C65025">
          <w:rPr>
            <w:webHidden/>
          </w:rPr>
          <w:t>10</w:t>
        </w:r>
        <w:r>
          <w:rPr>
            <w:webHidden/>
          </w:rPr>
          <w:fldChar w:fldCharType="end"/>
        </w:r>
      </w:hyperlink>
    </w:p>
    <w:p w14:paraId="641E9119" w14:textId="7424CF8D" w:rsidR="00347C63" w:rsidRDefault="00347C63">
      <w:pPr>
        <w:pStyle w:val="TOC1"/>
        <w:rPr>
          <w:rFonts w:asciiTheme="minorHAnsi" w:eastAsiaTheme="minorEastAsia" w:hAnsiTheme="minorHAnsi" w:cstheme="minorBidi"/>
          <w:b w:val="0"/>
          <w:szCs w:val="22"/>
        </w:rPr>
      </w:pPr>
      <w:hyperlink w:anchor="_Toc159577955" w:history="1">
        <w:r w:rsidRPr="00E04DC5">
          <w:rPr>
            <w:rStyle w:val="Hyperlink"/>
          </w:rPr>
          <w:t>Planned Changes</w:t>
        </w:r>
        <w:r>
          <w:rPr>
            <w:webHidden/>
          </w:rPr>
          <w:tab/>
        </w:r>
        <w:r>
          <w:rPr>
            <w:webHidden/>
          </w:rPr>
          <w:fldChar w:fldCharType="begin"/>
        </w:r>
        <w:r>
          <w:rPr>
            <w:webHidden/>
          </w:rPr>
          <w:instrText xml:space="preserve"> PAGEREF _Toc159577955 \h </w:instrText>
        </w:r>
        <w:r>
          <w:rPr>
            <w:webHidden/>
          </w:rPr>
        </w:r>
        <w:r>
          <w:rPr>
            <w:webHidden/>
          </w:rPr>
          <w:fldChar w:fldCharType="separate"/>
        </w:r>
        <w:r w:rsidR="00C65025">
          <w:rPr>
            <w:webHidden/>
          </w:rPr>
          <w:t>11</w:t>
        </w:r>
        <w:r>
          <w:rPr>
            <w:webHidden/>
          </w:rPr>
          <w:fldChar w:fldCharType="end"/>
        </w:r>
      </w:hyperlink>
    </w:p>
    <w:p w14:paraId="03B15C07" w14:textId="567327B9" w:rsidR="00347C63" w:rsidRDefault="00347C63">
      <w:pPr>
        <w:pStyle w:val="TOC2"/>
        <w:rPr>
          <w:rFonts w:asciiTheme="minorHAnsi" w:eastAsiaTheme="minorEastAsia" w:hAnsiTheme="minorHAnsi" w:cstheme="minorBidi"/>
          <w:bCs w:val="0"/>
          <w:sz w:val="22"/>
          <w:szCs w:val="22"/>
        </w:rPr>
      </w:pPr>
      <w:hyperlink w:anchor="_Toc159577956" w:history="1">
        <w:r w:rsidRPr="00E04DC5">
          <w:rPr>
            <w:rStyle w:val="Hyperlink"/>
          </w:rPr>
          <w:t>Cash Advance</w:t>
        </w:r>
        <w:r>
          <w:rPr>
            <w:webHidden/>
          </w:rPr>
          <w:tab/>
        </w:r>
        <w:r>
          <w:rPr>
            <w:webHidden/>
          </w:rPr>
          <w:fldChar w:fldCharType="begin"/>
        </w:r>
        <w:r>
          <w:rPr>
            <w:webHidden/>
          </w:rPr>
          <w:instrText xml:space="preserve"> PAGEREF _Toc159577956 \h </w:instrText>
        </w:r>
        <w:r>
          <w:rPr>
            <w:webHidden/>
          </w:rPr>
        </w:r>
        <w:r>
          <w:rPr>
            <w:webHidden/>
          </w:rPr>
          <w:fldChar w:fldCharType="separate"/>
        </w:r>
        <w:r w:rsidR="00C65025">
          <w:rPr>
            <w:webHidden/>
          </w:rPr>
          <w:t>11</w:t>
        </w:r>
        <w:r>
          <w:rPr>
            <w:webHidden/>
          </w:rPr>
          <w:fldChar w:fldCharType="end"/>
        </w:r>
      </w:hyperlink>
    </w:p>
    <w:p w14:paraId="46243A41" w14:textId="7CC1394B" w:rsidR="00347C63" w:rsidRDefault="00347C63">
      <w:pPr>
        <w:pStyle w:val="TOC3"/>
        <w:rPr>
          <w:rFonts w:asciiTheme="minorHAnsi" w:eastAsiaTheme="minorEastAsia" w:hAnsiTheme="minorHAnsi" w:cstheme="minorBidi"/>
          <w:sz w:val="22"/>
          <w:szCs w:val="22"/>
        </w:rPr>
      </w:pPr>
      <w:hyperlink w:anchor="_Toc159577957" w:history="1">
        <w:r w:rsidRPr="00E04DC5">
          <w:rPr>
            <w:rStyle w:val="Hyperlink"/>
            <w:rFonts w:eastAsia="Times New Roman"/>
          </w:rPr>
          <w:t xml:space="preserve">**Planned Changes** </w:t>
        </w:r>
        <w:r w:rsidRPr="00E04DC5">
          <w:rPr>
            <w:rStyle w:val="Hyperlink"/>
          </w:rPr>
          <w:t xml:space="preserve">FIS / ICS Client Cash Advance </w:t>
        </w:r>
        <w:r w:rsidRPr="00E04DC5">
          <w:rPr>
            <w:rStyle w:val="Hyperlink"/>
            <w:rFonts w:eastAsia="Times New Roman"/>
          </w:rPr>
          <w:t>Improvements</w:t>
        </w:r>
        <w:r>
          <w:rPr>
            <w:webHidden/>
          </w:rPr>
          <w:tab/>
        </w:r>
        <w:r>
          <w:rPr>
            <w:webHidden/>
          </w:rPr>
          <w:fldChar w:fldCharType="begin"/>
        </w:r>
        <w:r>
          <w:rPr>
            <w:webHidden/>
          </w:rPr>
          <w:instrText xml:space="preserve"> PAGEREF _Toc159577957 \h </w:instrText>
        </w:r>
        <w:r>
          <w:rPr>
            <w:webHidden/>
          </w:rPr>
        </w:r>
        <w:r>
          <w:rPr>
            <w:webHidden/>
          </w:rPr>
          <w:fldChar w:fldCharType="separate"/>
        </w:r>
        <w:r w:rsidR="00C65025">
          <w:rPr>
            <w:webHidden/>
          </w:rPr>
          <w:t>11</w:t>
        </w:r>
        <w:r>
          <w:rPr>
            <w:webHidden/>
          </w:rPr>
          <w:fldChar w:fldCharType="end"/>
        </w:r>
      </w:hyperlink>
    </w:p>
    <w:p w14:paraId="76DBB4EA" w14:textId="2E2F52AA" w:rsidR="00347C63" w:rsidRDefault="00347C63">
      <w:pPr>
        <w:pStyle w:val="TOC1"/>
        <w:rPr>
          <w:rFonts w:asciiTheme="minorHAnsi" w:eastAsiaTheme="minorEastAsia" w:hAnsiTheme="minorHAnsi" w:cstheme="minorBidi"/>
          <w:b w:val="0"/>
          <w:szCs w:val="22"/>
        </w:rPr>
      </w:pPr>
      <w:hyperlink w:anchor="_Toc159577958" w:history="1">
        <w:r w:rsidRPr="00E04DC5">
          <w:rPr>
            <w:rStyle w:val="Hyperlink"/>
          </w:rPr>
          <w:t>Client Notifications</w:t>
        </w:r>
        <w:r>
          <w:rPr>
            <w:webHidden/>
          </w:rPr>
          <w:tab/>
        </w:r>
        <w:r>
          <w:rPr>
            <w:webHidden/>
          </w:rPr>
          <w:fldChar w:fldCharType="begin"/>
        </w:r>
        <w:r>
          <w:rPr>
            <w:webHidden/>
          </w:rPr>
          <w:instrText xml:space="preserve"> PAGEREF _Toc159577958 \h </w:instrText>
        </w:r>
        <w:r>
          <w:rPr>
            <w:webHidden/>
          </w:rPr>
        </w:r>
        <w:r>
          <w:rPr>
            <w:webHidden/>
          </w:rPr>
          <w:fldChar w:fldCharType="separate"/>
        </w:r>
        <w:r w:rsidR="00C65025">
          <w:rPr>
            <w:webHidden/>
          </w:rPr>
          <w:t>13</w:t>
        </w:r>
        <w:r>
          <w:rPr>
            <w:webHidden/>
          </w:rPr>
          <w:fldChar w:fldCharType="end"/>
        </w:r>
      </w:hyperlink>
    </w:p>
    <w:p w14:paraId="65B86506" w14:textId="0927675A" w:rsidR="00347C63" w:rsidRDefault="00347C63">
      <w:pPr>
        <w:pStyle w:val="TOC2"/>
        <w:rPr>
          <w:rFonts w:asciiTheme="minorHAnsi" w:eastAsiaTheme="minorEastAsia" w:hAnsiTheme="minorHAnsi" w:cstheme="minorBidi"/>
          <w:bCs w:val="0"/>
          <w:sz w:val="22"/>
          <w:szCs w:val="22"/>
        </w:rPr>
      </w:pPr>
      <w:hyperlink w:anchor="_Toc159577959" w:history="1">
        <w:r w:rsidRPr="00E04DC5">
          <w:rPr>
            <w:rStyle w:val="Hyperlink"/>
          </w:rPr>
          <w:t>Accessibility</w:t>
        </w:r>
        <w:r>
          <w:rPr>
            <w:webHidden/>
          </w:rPr>
          <w:tab/>
        </w:r>
        <w:r>
          <w:rPr>
            <w:webHidden/>
          </w:rPr>
          <w:fldChar w:fldCharType="begin"/>
        </w:r>
        <w:r>
          <w:rPr>
            <w:webHidden/>
          </w:rPr>
          <w:instrText xml:space="preserve"> PAGEREF _Toc159577959 \h </w:instrText>
        </w:r>
        <w:r>
          <w:rPr>
            <w:webHidden/>
          </w:rPr>
        </w:r>
        <w:r>
          <w:rPr>
            <w:webHidden/>
          </w:rPr>
          <w:fldChar w:fldCharType="separate"/>
        </w:r>
        <w:r w:rsidR="00C65025">
          <w:rPr>
            <w:webHidden/>
          </w:rPr>
          <w:t>13</w:t>
        </w:r>
        <w:r>
          <w:rPr>
            <w:webHidden/>
          </w:rPr>
          <w:fldChar w:fldCharType="end"/>
        </w:r>
      </w:hyperlink>
    </w:p>
    <w:p w14:paraId="6E08864C" w14:textId="780D8901" w:rsidR="00347C63" w:rsidRDefault="00347C63">
      <w:pPr>
        <w:pStyle w:val="TOC3"/>
        <w:rPr>
          <w:rFonts w:asciiTheme="minorHAnsi" w:eastAsiaTheme="minorEastAsia" w:hAnsiTheme="minorHAnsi" w:cstheme="minorBidi"/>
          <w:sz w:val="22"/>
          <w:szCs w:val="22"/>
        </w:rPr>
      </w:pPr>
      <w:hyperlink w:anchor="_Toc159577960" w:history="1">
        <w:r w:rsidRPr="00E04DC5">
          <w:rPr>
            <w:rStyle w:val="Hyperlink"/>
          </w:rPr>
          <w:t>Accessibility Updates</w:t>
        </w:r>
        <w:r>
          <w:rPr>
            <w:webHidden/>
          </w:rPr>
          <w:tab/>
        </w:r>
        <w:r>
          <w:rPr>
            <w:webHidden/>
          </w:rPr>
          <w:fldChar w:fldCharType="begin"/>
        </w:r>
        <w:r>
          <w:rPr>
            <w:webHidden/>
          </w:rPr>
          <w:instrText xml:space="preserve"> PAGEREF _Toc159577960 \h </w:instrText>
        </w:r>
        <w:r>
          <w:rPr>
            <w:webHidden/>
          </w:rPr>
        </w:r>
        <w:r>
          <w:rPr>
            <w:webHidden/>
          </w:rPr>
          <w:fldChar w:fldCharType="separate"/>
        </w:r>
        <w:r w:rsidR="00C65025">
          <w:rPr>
            <w:webHidden/>
          </w:rPr>
          <w:t>13</w:t>
        </w:r>
        <w:r>
          <w:rPr>
            <w:webHidden/>
          </w:rPr>
          <w:fldChar w:fldCharType="end"/>
        </w:r>
      </w:hyperlink>
    </w:p>
    <w:p w14:paraId="5814F9C2" w14:textId="5A448C25" w:rsidR="00347C63" w:rsidRDefault="00347C63">
      <w:pPr>
        <w:pStyle w:val="TOC2"/>
        <w:rPr>
          <w:rFonts w:asciiTheme="minorHAnsi" w:eastAsiaTheme="minorEastAsia" w:hAnsiTheme="minorHAnsi" w:cstheme="minorBidi"/>
          <w:bCs w:val="0"/>
          <w:sz w:val="22"/>
          <w:szCs w:val="22"/>
        </w:rPr>
      </w:pPr>
      <w:hyperlink w:anchor="_Toc159577961" w:history="1">
        <w:r w:rsidRPr="00E04DC5">
          <w:rPr>
            <w:rStyle w:val="Hyperlink"/>
          </w:rPr>
          <w:t>Gender Diversity</w:t>
        </w:r>
        <w:r>
          <w:rPr>
            <w:webHidden/>
          </w:rPr>
          <w:tab/>
        </w:r>
        <w:r>
          <w:rPr>
            <w:webHidden/>
          </w:rPr>
          <w:fldChar w:fldCharType="begin"/>
        </w:r>
        <w:r>
          <w:rPr>
            <w:webHidden/>
          </w:rPr>
          <w:instrText xml:space="preserve"> PAGEREF _Toc159577961 \h </w:instrText>
        </w:r>
        <w:r>
          <w:rPr>
            <w:webHidden/>
          </w:rPr>
        </w:r>
        <w:r>
          <w:rPr>
            <w:webHidden/>
          </w:rPr>
          <w:fldChar w:fldCharType="separate"/>
        </w:r>
        <w:r w:rsidR="00C65025">
          <w:rPr>
            <w:webHidden/>
          </w:rPr>
          <w:t>13</w:t>
        </w:r>
        <w:r>
          <w:rPr>
            <w:webHidden/>
          </w:rPr>
          <w:fldChar w:fldCharType="end"/>
        </w:r>
      </w:hyperlink>
    </w:p>
    <w:p w14:paraId="37BE73E6" w14:textId="1A4E6034" w:rsidR="00347C63" w:rsidRDefault="00347C63">
      <w:pPr>
        <w:pStyle w:val="TOC3"/>
        <w:rPr>
          <w:rFonts w:asciiTheme="minorHAnsi" w:eastAsiaTheme="minorEastAsia" w:hAnsiTheme="minorHAnsi" w:cstheme="minorBidi"/>
          <w:sz w:val="22"/>
          <w:szCs w:val="22"/>
        </w:rPr>
      </w:pPr>
      <w:hyperlink w:anchor="_Toc159577962" w:history="1">
        <w:r w:rsidRPr="00E04DC5">
          <w:rPr>
            <w:rStyle w:val="Hyperlink"/>
          </w:rPr>
          <w:t>Gender Diversity Planned Features and Changes</w:t>
        </w:r>
        <w:r>
          <w:rPr>
            <w:webHidden/>
          </w:rPr>
          <w:tab/>
        </w:r>
        <w:r>
          <w:rPr>
            <w:webHidden/>
          </w:rPr>
          <w:fldChar w:fldCharType="begin"/>
        </w:r>
        <w:r>
          <w:rPr>
            <w:webHidden/>
          </w:rPr>
          <w:instrText xml:space="preserve"> PAGEREF _Toc159577962 \h </w:instrText>
        </w:r>
        <w:r>
          <w:rPr>
            <w:webHidden/>
          </w:rPr>
        </w:r>
        <w:r>
          <w:rPr>
            <w:webHidden/>
          </w:rPr>
          <w:fldChar w:fldCharType="separate"/>
        </w:r>
        <w:r w:rsidR="00C65025">
          <w:rPr>
            <w:webHidden/>
          </w:rPr>
          <w:t>13</w:t>
        </w:r>
        <w:r>
          <w:rPr>
            <w:webHidden/>
          </w:rPr>
          <w:fldChar w:fldCharType="end"/>
        </w:r>
      </w:hyperlink>
    </w:p>
    <w:p w14:paraId="20711207" w14:textId="214DE673" w:rsidR="00347C63" w:rsidRDefault="00347C63">
      <w:pPr>
        <w:pStyle w:val="TOC2"/>
        <w:rPr>
          <w:rFonts w:asciiTheme="minorHAnsi" w:eastAsiaTheme="minorEastAsia" w:hAnsiTheme="minorHAnsi" w:cstheme="minorBidi"/>
          <w:bCs w:val="0"/>
          <w:sz w:val="22"/>
          <w:szCs w:val="22"/>
        </w:rPr>
      </w:pPr>
      <w:hyperlink w:anchor="_Toc159577963" w:history="1">
        <w:r w:rsidRPr="00E04DC5">
          <w:rPr>
            <w:rStyle w:val="Hyperlink"/>
          </w:rPr>
          <w:t>In-Product User Assistance</w:t>
        </w:r>
        <w:r>
          <w:rPr>
            <w:webHidden/>
          </w:rPr>
          <w:tab/>
        </w:r>
        <w:r>
          <w:rPr>
            <w:webHidden/>
          </w:rPr>
          <w:fldChar w:fldCharType="begin"/>
        </w:r>
        <w:r>
          <w:rPr>
            <w:webHidden/>
          </w:rPr>
          <w:instrText xml:space="preserve"> PAGEREF _Toc159577963 \h </w:instrText>
        </w:r>
        <w:r>
          <w:rPr>
            <w:webHidden/>
          </w:rPr>
        </w:r>
        <w:r>
          <w:rPr>
            <w:webHidden/>
          </w:rPr>
          <w:fldChar w:fldCharType="separate"/>
        </w:r>
        <w:r w:rsidR="00C65025">
          <w:rPr>
            <w:webHidden/>
          </w:rPr>
          <w:t>13</w:t>
        </w:r>
        <w:r>
          <w:rPr>
            <w:webHidden/>
          </w:rPr>
          <w:fldChar w:fldCharType="end"/>
        </w:r>
      </w:hyperlink>
    </w:p>
    <w:p w14:paraId="2CCD575C" w14:textId="2E615EFF" w:rsidR="00347C63" w:rsidRDefault="00347C63">
      <w:pPr>
        <w:pStyle w:val="TOC3"/>
        <w:rPr>
          <w:rFonts w:asciiTheme="minorHAnsi" w:eastAsiaTheme="minorEastAsia" w:hAnsiTheme="minorHAnsi" w:cstheme="minorBidi"/>
          <w:sz w:val="22"/>
          <w:szCs w:val="22"/>
        </w:rPr>
      </w:pPr>
      <w:hyperlink w:anchor="_Toc159577964" w:history="1">
        <w:r w:rsidRPr="00E04DC5">
          <w:rPr>
            <w:rStyle w:val="Hyperlink"/>
          </w:rPr>
          <w:t>Client Customized Content</w:t>
        </w:r>
        <w:r>
          <w:rPr>
            <w:webHidden/>
          </w:rPr>
          <w:tab/>
        </w:r>
        <w:r>
          <w:rPr>
            <w:webHidden/>
          </w:rPr>
          <w:fldChar w:fldCharType="begin"/>
        </w:r>
        <w:r>
          <w:rPr>
            <w:webHidden/>
          </w:rPr>
          <w:instrText xml:space="preserve"> PAGEREF _Toc159577964 \h </w:instrText>
        </w:r>
        <w:r>
          <w:rPr>
            <w:webHidden/>
          </w:rPr>
        </w:r>
        <w:r>
          <w:rPr>
            <w:webHidden/>
          </w:rPr>
          <w:fldChar w:fldCharType="separate"/>
        </w:r>
        <w:r w:rsidR="00C65025">
          <w:rPr>
            <w:webHidden/>
          </w:rPr>
          <w:t>13</w:t>
        </w:r>
        <w:r>
          <w:rPr>
            <w:webHidden/>
          </w:rPr>
          <w:fldChar w:fldCharType="end"/>
        </w:r>
      </w:hyperlink>
    </w:p>
    <w:p w14:paraId="5C9D1C78" w14:textId="7C723FB1" w:rsidR="00347C63" w:rsidRDefault="00347C63">
      <w:pPr>
        <w:pStyle w:val="TOC2"/>
        <w:rPr>
          <w:rFonts w:asciiTheme="minorHAnsi" w:eastAsiaTheme="minorEastAsia" w:hAnsiTheme="minorHAnsi" w:cstheme="minorBidi"/>
          <w:bCs w:val="0"/>
          <w:sz w:val="22"/>
          <w:szCs w:val="22"/>
        </w:rPr>
      </w:pPr>
      <w:hyperlink w:anchor="_Toc159577965" w:history="1">
        <w:r w:rsidRPr="00E04DC5">
          <w:rPr>
            <w:rStyle w:val="Hyperlink"/>
          </w:rPr>
          <w:t>Subprocessors</w:t>
        </w:r>
        <w:r>
          <w:rPr>
            <w:webHidden/>
          </w:rPr>
          <w:tab/>
        </w:r>
        <w:r>
          <w:rPr>
            <w:webHidden/>
          </w:rPr>
          <w:fldChar w:fldCharType="begin"/>
        </w:r>
        <w:r>
          <w:rPr>
            <w:webHidden/>
          </w:rPr>
          <w:instrText xml:space="preserve"> PAGEREF _Toc159577965 \h </w:instrText>
        </w:r>
        <w:r>
          <w:rPr>
            <w:webHidden/>
          </w:rPr>
        </w:r>
        <w:r>
          <w:rPr>
            <w:webHidden/>
          </w:rPr>
          <w:fldChar w:fldCharType="separate"/>
        </w:r>
        <w:r w:rsidR="00C65025">
          <w:rPr>
            <w:webHidden/>
          </w:rPr>
          <w:t>14</w:t>
        </w:r>
        <w:r>
          <w:rPr>
            <w:webHidden/>
          </w:rPr>
          <w:fldChar w:fldCharType="end"/>
        </w:r>
      </w:hyperlink>
    </w:p>
    <w:p w14:paraId="1259FC57" w14:textId="65656DE2" w:rsidR="00347C63" w:rsidRDefault="00347C63">
      <w:pPr>
        <w:pStyle w:val="TOC3"/>
        <w:rPr>
          <w:rFonts w:asciiTheme="minorHAnsi" w:eastAsiaTheme="minorEastAsia" w:hAnsiTheme="minorHAnsi" w:cstheme="minorBidi"/>
          <w:sz w:val="22"/>
          <w:szCs w:val="22"/>
        </w:rPr>
      </w:pPr>
      <w:hyperlink w:anchor="_Toc159577966" w:history="1">
        <w:r w:rsidRPr="00E04DC5">
          <w:rPr>
            <w:rStyle w:val="Hyperlink"/>
          </w:rPr>
          <w:t>SAP Concur Non-Affiliated Subprocessors</w:t>
        </w:r>
        <w:r>
          <w:rPr>
            <w:webHidden/>
          </w:rPr>
          <w:tab/>
        </w:r>
        <w:r>
          <w:rPr>
            <w:webHidden/>
          </w:rPr>
          <w:fldChar w:fldCharType="begin"/>
        </w:r>
        <w:r>
          <w:rPr>
            <w:webHidden/>
          </w:rPr>
          <w:instrText xml:space="preserve"> PAGEREF _Toc159577966 \h </w:instrText>
        </w:r>
        <w:r>
          <w:rPr>
            <w:webHidden/>
          </w:rPr>
        </w:r>
        <w:r>
          <w:rPr>
            <w:webHidden/>
          </w:rPr>
          <w:fldChar w:fldCharType="separate"/>
        </w:r>
        <w:r w:rsidR="00C65025">
          <w:rPr>
            <w:webHidden/>
          </w:rPr>
          <w:t>14</w:t>
        </w:r>
        <w:r>
          <w:rPr>
            <w:webHidden/>
          </w:rPr>
          <w:fldChar w:fldCharType="end"/>
        </w:r>
      </w:hyperlink>
    </w:p>
    <w:p w14:paraId="213259CB" w14:textId="3C749374" w:rsidR="00347C63" w:rsidRDefault="00347C63">
      <w:pPr>
        <w:pStyle w:val="TOC2"/>
        <w:rPr>
          <w:rFonts w:asciiTheme="minorHAnsi" w:eastAsiaTheme="minorEastAsia" w:hAnsiTheme="minorHAnsi" w:cstheme="minorBidi"/>
          <w:bCs w:val="0"/>
          <w:sz w:val="22"/>
          <w:szCs w:val="22"/>
        </w:rPr>
      </w:pPr>
      <w:hyperlink w:anchor="_Toc159577967" w:history="1">
        <w:r w:rsidRPr="00E04DC5">
          <w:rPr>
            <w:rStyle w:val="Hyperlink"/>
          </w:rPr>
          <w:t>Supported Browsers</w:t>
        </w:r>
        <w:r>
          <w:rPr>
            <w:webHidden/>
          </w:rPr>
          <w:tab/>
        </w:r>
        <w:r>
          <w:rPr>
            <w:webHidden/>
          </w:rPr>
          <w:fldChar w:fldCharType="begin"/>
        </w:r>
        <w:r>
          <w:rPr>
            <w:webHidden/>
          </w:rPr>
          <w:instrText xml:space="preserve"> PAGEREF _Toc159577967 \h </w:instrText>
        </w:r>
        <w:r>
          <w:rPr>
            <w:webHidden/>
          </w:rPr>
        </w:r>
        <w:r>
          <w:rPr>
            <w:webHidden/>
          </w:rPr>
          <w:fldChar w:fldCharType="separate"/>
        </w:r>
        <w:r w:rsidR="00C65025">
          <w:rPr>
            <w:webHidden/>
          </w:rPr>
          <w:t>14</w:t>
        </w:r>
        <w:r>
          <w:rPr>
            <w:webHidden/>
          </w:rPr>
          <w:fldChar w:fldCharType="end"/>
        </w:r>
      </w:hyperlink>
    </w:p>
    <w:p w14:paraId="23AB7F77" w14:textId="283A7AA2" w:rsidR="00347C63" w:rsidRDefault="00347C63">
      <w:pPr>
        <w:pStyle w:val="TOC3"/>
        <w:rPr>
          <w:rFonts w:asciiTheme="minorHAnsi" w:eastAsiaTheme="minorEastAsia" w:hAnsiTheme="minorHAnsi" w:cstheme="minorBidi"/>
          <w:sz w:val="22"/>
          <w:szCs w:val="22"/>
        </w:rPr>
      </w:pPr>
      <w:hyperlink w:anchor="_Toc159577968" w:history="1">
        <w:r w:rsidRPr="00E04DC5">
          <w:rPr>
            <w:rStyle w:val="Hyperlink"/>
          </w:rPr>
          <w:t>Supported Browsers and Changes to Support</w:t>
        </w:r>
        <w:r>
          <w:rPr>
            <w:webHidden/>
          </w:rPr>
          <w:tab/>
        </w:r>
        <w:r>
          <w:rPr>
            <w:webHidden/>
          </w:rPr>
          <w:fldChar w:fldCharType="begin"/>
        </w:r>
        <w:r>
          <w:rPr>
            <w:webHidden/>
          </w:rPr>
          <w:instrText xml:space="preserve"> PAGEREF _Toc159577968 \h </w:instrText>
        </w:r>
        <w:r>
          <w:rPr>
            <w:webHidden/>
          </w:rPr>
        </w:r>
        <w:r>
          <w:rPr>
            <w:webHidden/>
          </w:rPr>
          <w:fldChar w:fldCharType="separate"/>
        </w:r>
        <w:r w:rsidR="00C65025">
          <w:rPr>
            <w:webHidden/>
          </w:rPr>
          <w:t>14</w:t>
        </w:r>
        <w:r>
          <w:rPr>
            <w:webHidden/>
          </w:rPr>
          <w:fldChar w:fldCharType="end"/>
        </w:r>
      </w:hyperlink>
    </w:p>
    <w:p w14:paraId="0545ACFC" w14:textId="3D9CF8CF" w:rsidR="00347C63" w:rsidRDefault="00347C63">
      <w:pPr>
        <w:pStyle w:val="TOC1"/>
        <w:rPr>
          <w:rFonts w:asciiTheme="minorHAnsi" w:eastAsiaTheme="minorEastAsia" w:hAnsiTheme="minorHAnsi" w:cstheme="minorBidi"/>
          <w:b w:val="0"/>
          <w:szCs w:val="22"/>
        </w:rPr>
      </w:pPr>
      <w:hyperlink w:anchor="_Toc159577969" w:history="1">
        <w:r w:rsidRPr="00E04DC5">
          <w:rPr>
            <w:rStyle w:val="Hyperlink"/>
          </w:rPr>
          <w:t>Additional Release Notes and Other Technical Documentation</w:t>
        </w:r>
        <w:r>
          <w:rPr>
            <w:webHidden/>
          </w:rPr>
          <w:tab/>
        </w:r>
        <w:r>
          <w:rPr>
            <w:webHidden/>
          </w:rPr>
          <w:fldChar w:fldCharType="begin"/>
        </w:r>
        <w:r>
          <w:rPr>
            <w:webHidden/>
          </w:rPr>
          <w:instrText xml:space="preserve"> PAGEREF _Toc159577969 \h </w:instrText>
        </w:r>
        <w:r>
          <w:rPr>
            <w:webHidden/>
          </w:rPr>
        </w:r>
        <w:r>
          <w:rPr>
            <w:webHidden/>
          </w:rPr>
          <w:fldChar w:fldCharType="separate"/>
        </w:r>
        <w:r w:rsidR="00C65025">
          <w:rPr>
            <w:webHidden/>
          </w:rPr>
          <w:t>15</w:t>
        </w:r>
        <w:r>
          <w:rPr>
            <w:webHidden/>
          </w:rPr>
          <w:fldChar w:fldCharType="end"/>
        </w:r>
      </w:hyperlink>
    </w:p>
    <w:p w14:paraId="5D09EE3A" w14:textId="45C2EB16" w:rsidR="00347C63" w:rsidRDefault="00347C63">
      <w:pPr>
        <w:pStyle w:val="TOC2"/>
        <w:rPr>
          <w:rFonts w:asciiTheme="minorHAnsi" w:eastAsiaTheme="minorEastAsia" w:hAnsiTheme="minorHAnsi" w:cstheme="minorBidi"/>
          <w:bCs w:val="0"/>
          <w:sz w:val="22"/>
          <w:szCs w:val="22"/>
        </w:rPr>
      </w:pPr>
      <w:hyperlink w:anchor="_Toc159577970" w:history="1">
        <w:r w:rsidRPr="00E04DC5">
          <w:rPr>
            <w:rStyle w:val="Hyperlink"/>
          </w:rPr>
          <w:t>Online Help</w:t>
        </w:r>
        <w:r>
          <w:rPr>
            <w:webHidden/>
          </w:rPr>
          <w:tab/>
        </w:r>
        <w:r>
          <w:rPr>
            <w:webHidden/>
          </w:rPr>
          <w:fldChar w:fldCharType="begin"/>
        </w:r>
        <w:r>
          <w:rPr>
            <w:webHidden/>
          </w:rPr>
          <w:instrText xml:space="preserve"> PAGEREF _Toc159577970 \h </w:instrText>
        </w:r>
        <w:r>
          <w:rPr>
            <w:webHidden/>
          </w:rPr>
        </w:r>
        <w:r>
          <w:rPr>
            <w:webHidden/>
          </w:rPr>
          <w:fldChar w:fldCharType="separate"/>
        </w:r>
        <w:r w:rsidR="00C65025">
          <w:rPr>
            <w:webHidden/>
          </w:rPr>
          <w:t>15</w:t>
        </w:r>
        <w:r>
          <w:rPr>
            <w:webHidden/>
          </w:rPr>
          <w:fldChar w:fldCharType="end"/>
        </w:r>
      </w:hyperlink>
    </w:p>
    <w:p w14:paraId="61050720" w14:textId="55824E89" w:rsidR="00347C63" w:rsidRDefault="00347C63">
      <w:pPr>
        <w:pStyle w:val="TOC2"/>
        <w:rPr>
          <w:rFonts w:asciiTheme="minorHAnsi" w:eastAsiaTheme="minorEastAsia" w:hAnsiTheme="minorHAnsi" w:cstheme="minorBidi"/>
          <w:bCs w:val="0"/>
          <w:sz w:val="22"/>
          <w:szCs w:val="22"/>
        </w:rPr>
      </w:pPr>
      <w:hyperlink w:anchor="_Toc159577971" w:history="1">
        <w:r w:rsidRPr="00E04DC5">
          <w:rPr>
            <w:rStyle w:val="Hyperlink"/>
          </w:rPr>
          <w:t>SAP Concur Support Portal – Selected Users</w:t>
        </w:r>
        <w:r>
          <w:rPr>
            <w:webHidden/>
          </w:rPr>
          <w:tab/>
        </w:r>
        <w:r>
          <w:rPr>
            <w:webHidden/>
          </w:rPr>
          <w:fldChar w:fldCharType="begin"/>
        </w:r>
        <w:r>
          <w:rPr>
            <w:webHidden/>
          </w:rPr>
          <w:instrText xml:space="preserve"> PAGEREF _Toc159577971 \h </w:instrText>
        </w:r>
        <w:r>
          <w:rPr>
            <w:webHidden/>
          </w:rPr>
        </w:r>
        <w:r>
          <w:rPr>
            <w:webHidden/>
          </w:rPr>
          <w:fldChar w:fldCharType="separate"/>
        </w:r>
        <w:r w:rsidR="00C65025">
          <w:rPr>
            <w:webHidden/>
          </w:rPr>
          <w:t>15</w:t>
        </w:r>
        <w:r>
          <w:rPr>
            <w:webHidden/>
          </w:rPr>
          <w:fldChar w:fldCharType="end"/>
        </w:r>
      </w:hyperlink>
    </w:p>
    <w:p w14:paraId="18EF5196" w14:textId="7652CD87" w:rsidR="00347C63" w:rsidRDefault="00347C63">
      <w:pPr>
        <w:pStyle w:val="TOC1"/>
        <w:rPr>
          <w:rFonts w:asciiTheme="minorHAnsi" w:eastAsiaTheme="minorEastAsia" w:hAnsiTheme="minorHAnsi" w:cstheme="minorBidi"/>
          <w:b w:val="0"/>
          <w:szCs w:val="22"/>
        </w:rPr>
      </w:pPr>
      <w:hyperlink w:anchor="_Toc159577972" w:history="1">
        <w:r w:rsidRPr="00E04DC5">
          <w:rPr>
            <w:rStyle w:val="Hyperlink"/>
          </w:rPr>
          <w:t>Cases</w:t>
        </w:r>
        <w:r>
          <w:rPr>
            <w:webHidden/>
          </w:rPr>
          <w:tab/>
        </w:r>
        <w:r>
          <w:rPr>
            <w:webHidden/>
          </w:rPr>
          <w:fldChar w:fldCharType="begin"/>
        </w:r>
        <w:r>
          <w:rPr>
            <w:webHidden/>
          </w:rPr>
          <w:instrText xml:space="preserve"> PAGEREF _Toc159577972 \h </w:instrText>
        </w:r>
        <w:r>
          <w:rPr>
            <w:webHidden/>
          </w:rPr>
        </w:r>
        <w:r>
          <w:rPr>
            <w:webHidden/>
          </w:rPr>
          <w:fldChar w:fldCharType="separate"/>
        </w:r>
        <w:r w:rsidR="00C65025">
          <w:rPr>
            <w:webHidden/>
          </w:rPr>
          <w:t>16</w:t>
        </w:r>
        <w:r>
          <w:rPr>
            <w:webHidden/>
          </w:rPr>
          <w:fldChar w:fldCharType="end"/>
        </w:r>
      </w:hyperlink>
    </w:p>
    <w:p w14:paraId="30199DBE" w14:textId="5DC2DA87" w:rsidR="00347C63" w:rsidRDefault="00347C63">
      <w:pPr>
        <w:pStyle w:val="TOC2"/>
        <w:rPr>
          <w:rFonts w:asciiTheme="minorHAnsi" w:eastAsiaTheme="minorEastAsia" w:hAnsiTheme="minorHAnsi" w:cstheme="minorBidi"/>
          <w:bCs w:val="0"/>
          <w:sz w:val="22"/>
          <w:szCs w:val="22"/>
        </w:rPr>
      </w:pPr>
      <w:hyperlink w:anchor="_Toc159577973" w:history="1">
        <w:r w:rsidRPr="00E04DC5">
          <w:rPr>
            <w:rStyle w:val="Hyperlink"/>
          </w:rPr>
          <w:t>Check Support Case Status</w:t>
        </w:r>
        <w:r>
          <w:rPr>
            <w:webHidden/>
          </w:rPr>
          <w:tab/>
        </w:r>
        <w:r>
          <w:rPr>
            <w:webHidden/>
          </w:rPr>
          <w:fldChar w:fldCharType="begin"/>
        </w:r>
        <w:r>
          <w:rPr>
            <w:webHidden/>
          </w:rPr>
          <w:instrText xml:space="preserve"> PAGEREF _Toc159577973 \h </w:instrText>
        </w:r>
        <w:r>
          <w:rPr>
            <w:webHidden/>
          </w:rPr>
        </w:r>
        <w:r>
          <w:rPr>
            <w:webHidden/>
          </w:rPr>
          <w:fldChar w:fldCharType="separate"/>
        </w:r>
        <w:r w:rsidR="00C65025">
          <w:rPr>
            <w:webHidden/>
          </w:rPr>
          <w:t>16</w:t>
        </w:r>
        <w:r>
          <w:rPr>
            <w:webHidden/>
          </w:rPr>
          <w:fldChar w:fldCharType="end"/>
        </w:r>
      </w:hyperlink>
    </w:p>
    <w:p w14:paraId="42615C7B" w14:textId="61C548FB" w:rsidR="00574295" w:rsidRDefault="00F8120F" w:rsidP="004672F9">
      <w:pPr>
        <w:pStyle w:val="ConcurBodyText"/>
      </w:pPr>
      <w:r>
        <w:rPr>
          <w:b/>
          <w:sz w:val="22"/>
        </w:rPr>
        <w:fldChar w:fldCharType="end"/>
      </w:r>
    </w:p>
    <w:p w14:paraId="2C25B4F9" w14:textId="77777777" w:rsidR="00DB2A4A" w:rsidRDefault="00814131" w:rsidP="00DB2A4A">
      <w:pPr>
        <w:pStyle w:val="ConcurHeadingFeedToPDF"/>
      </w:pPr>
      <w:r>
        <w:br w:type="page"/>
      </w:r>
      <w:r w:rsidR="00DB2A4A">
        <w:lastRenderedPageBreak/>
        <w:t>Legal Disclaimer</w:t>
      </w:r>
    </w:p>
    <w:p w14:paraId="3D9C8993" w14:textId="77777777" w:rsidR="00DB2A4A" w:rsidRPr="00DB2A4A" w:rsidRDefault="00DB2A4A" w:rsidP="00DB2A4A">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DB2A4A">
        <w:t>code</w:t>
      </w:r>
      <w:proofErr w:type="gramEnd"/>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243A64F" w14:textId="0596A23E" w:rsidR="00FE3288" w:rsidRDefault="00DB2A4A" w:rsidP="00814131">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r w:rsidR="00CE20FB">
        <w:t xml:space="preserve"> </w:t>
      </w:r>
    </w:p>
    <w:p w14:paraId="58500E7F" w14:textId="77777777" w:rsidR="00814131" w:rsidRDefault="00814131" w:rsidP="00814131">
      <w:pPr>
        <w:pStyle w:val="ConcurBodyText"/>
      </w:pPr>
    </w:p>
    <w:p w14:paraId="12490A43" w14:textId="77777777" w:rsidR="00814131" w:rsidRPr="00C1772D" w:rsidRDefault="00814131" w:rsidP="00814131">
      <w:pPr>
        <w:pStyle w:val="ConcurBodyText"/>
        <w:sectPr w:rsidR="00814131" w:rsidRPr="00C1772D"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171B63F1" w14:textId="77777777" w:rsidR="0091412D" w:rsidRPr="0060118F" w:rsidRDefault="0091412D" w:rsidP="0091412D">
      <w:pPr>
        <w:pStyle w:val="Heading1"/>
        <w:rPr>
          <w:rFonts w:ascii="Calibri Light" w:eastAsia="Times New Roman" w:hAnsi="Calibri Light"/>
        </w:rPr>
      </w:pPr>
      <w:bookmarkStart w:id="1" w:name="_Toc446062365"/>
      <w:bookmarkStart w:id="2" w:name="_Toc461001846"/>
      <w:bookmarkStart w:id="3" w:name="_Toc516648414"/>
      <w:bookmarkStart w:id="4" w:name="_Toc101450252"/>
      <w:bookmarkStart w:id="5" w:name="_Toc103862028"/>
      <w:bookmarkStart w:id="6" w:name="_Toc121995573"/>
      <w:bookmarkStart w:id="7" w:name="_Toc356812565"/>
      <w:bookmarkStart w:id="8" w:name="_Toc358297953"/>
      <w:bookmarkStart w:id="9" w:name="_Hlk25312404"/>
      <w:bookmarkStart w:id="10" w:name="_Toc195088736"/>
      <w:bookmarkStart w:id="11" w:name="_Toc209240206"/>
      <w:bookmarkStart w:id="12" w:name="_Toc364248864"/>
      <w:bookmarkStart w:id="13" w:name="OLE_LINK1"/>
      <w:bookmarkStart w:id="14" w:name="OLE_LINK2"/>
      <w:bookmarkStart w:id="15" w:name="_Toc376428419"/>
      <w:bookmarkStart w:id="16" w:name="_Toc384887960"/>
      <w:bookmarkStart w:id="17" w:name="_Toc446062386"/>
      <w:bookmarkStart w:id="18" w:name="_Hlk516210649"/>
      <w:bookmarkStart w:id="19" w:name="_Hlk525825926"/>
      <w:bookmarkStart w:id="20" w:name="_Hlk26443622"/>
      <w:bookmarkStart w:id="21" w:name="_Hlk28925434"/>
      <w:bookmarkStart w:id="22" w:name="_Hlk29530753"/>
      <w:bookmarkStart w:id="23" w:name="_Hlk39828932"/>
      <w:bookmarkStart w:id="24" w:name="_Hlk51224968"/>
      <w:bookmarkStart w:id="25" w:name="_Hlk55471839"/>
      <w:bookmarkStart w:id="26" w:name="_Hlk62049091"/>
      <w:bookmarkStart w:id="27" w:name="_Hlk66368738"/>
      <w:bookmarkStart w:id="28" w:name="_Toc516648434"/>
      <w:bookmarkStart w:id="29" w:name="_Toc37847617"/>
      <w:bookmarkStart w:id="30" w:name="_Toc27719059"/>
      <w:bookmarkStart w:id="31" w:name="_Toc68869912"/>
      <w:bookmarkStart w:id="32" w:name="_Toc83912940"/>
      <w:bookmarkStart w:id="33" w:name="_Toc84432595"/>
      <w:bookmarkStart w:id="34" w:name="_Toc84518507"/>
      <w:bookmarkStart w:id="35" w:name="_Toc84521138"/>
      <w:bookmarkStart w:id="36" w:name="_Toc85016649"/>
      <w:bookmarkStart w:id="37" w:name="_Toc85029783"/>
      <w:bookmarkStart w:id="38" w:name="_Toc86738540"/>
      <w:bookmarkStart w:id="39" w:name="_Toc86844548"/>
      <w:bookmarkStart w:id="40" w:name="_Toc86925446"/>
      <w:bookmarkStart w:id="41" w:name="_Toc86938905"/>
      <w:bookmarkStart w:id="42" w:name="_Toc86944298"/>
      <w:bookmarkStart w:id="43" w:name="_Toc87371317"/>
      <w:bookmarkStart w:id="44" w:name="_Toc88571103"/>
      <w:bookmarkStart w:id="45" w:name="_Toc89268641"/>
      <w:bookmarkStart w:id="46" w:name="_Toc89959053"/>
      <w:bookmarkStart w:id="47" w:name="_Toc92974053"/>
      <w:bookmarkStart w:id="48" w:name="_Toc95231929"/>
      <w:bookmarkStart w:id="49" w:name="_Toc95401981"/>
      <w:bookmarkStart w:id="50" w:name="_Toc95458360"/>
      <w:bookmarkStart w:id="51" w:name="_Hlk95402101"/>
      <w:bookmarkStart w:id="52" w:name="_Hlk95458485"/>
      <w:bookmarkStart w:id="53" w:name="_Toc96016680"/>
      <w:bookmarkStart w:id="54" w:name="_Toc96065229"/>
      <w:bookmarkStart w:id="55" w:name="_Toc97834536"/>
      <w:bookmarkStart w:id="56" w:name="_Toc98412466"/>
      <w:bookmarkStart w:id="57" w:name="_Toc100876547"/>
      <w:bookmarkStart w:id="58" w:name="_Hlk48226703"/>
      <w:bookmarkStart w:id="59" w:name="_Toc159577943"/>
      <w:r>
        <w:lastRenderedPageBreak/>
        <w:t>Release Notes</w:t>
      </w:r>
      <w:bookmarkEnd w:id="1"/>
      <w:bookmarkEnd w:id="2"/>
      <w:bookmarkEnd w:id="3"/>
      <w:bookmarkEnd w:id="4"/>
      <w:bookmarkEnd w:id="5"/>
      <w:bookmarkEnd w:id="6"/>
      <w:bookmarkEnd w:id="59"/>
    </w:p>
    <w:p w14:paraId="10D5BF7D" w14:textId="77777777" w:rsidR="0091412D" w:rsidRDefault="0091412D" w:rsidP="0091412D">
      <w:pPr>
        <w:pStyle w:val="ConcurBodyText"/>
      </w:pPr>
      <w:bookmarkStart w:id="60" w:name="_Hlk527099891"/>
      <w:bookmarkStart w:id="61" w:name="_Toc520966115"/>
      <w:bookmarkStart w:id="62" w:name="_Hlk520968576"/>
      <w:r>
        <w:t>This document contains the release notes for Concur Expense professional edition</w:t>
      </w:r>
      <w:bookmarkEnd w:id="60"/>
      <w:r>
        <w:t>.</w:t>
      </w:r>
      <w:bookmarkEnd w:id="61"/>
      <w:bookmarkEnd w:id="62"/>
    </w:p>
    <w:p w14:paraId="731FD4F5" w14:textId="77777777" w:rsidR="0091412D" w:rsidRDefault="0091412D">
      <w:pPr>
        <w:pStyle w:val="ConcurNote"/>
        <w:numPr>
          <w:ilvl w:val="0"/>
          <w:numId w:val="39"/>
        </w:numPr>
        <w:snapToGrid w:val="0"/>
        <w:ind w:left="720" w:hanging="720"/>
        <w:rPr>
          <w:rStyle w:val="Hyperlink"/>
          <w:color w:val="auto"/>
        </w:rPr>
      </w:pPr>
      <w:bookmarkStart w:id="63" w:name="_Toc89966881"/>
      <w:bookmarkEnd w:id="7"/>
      <w:bookmarkEnd w:id="8"/>
      <w:bookmarkEnd w:id="9"/>
      <w:r>
        <w:t xml:space="preserve">Features and changes that apply to SAP Concur site-wide or to multiple products/services are documented in the </w:t>
      </w:r>
      <w:r>
        <w:rPr>
          <w:i/>
          <w:iCs/>
        </w:rPr>
        <w:t>Shared Changes Release Notes</w:t>
      </w:r>
      <w:r>
        <w:t xml:space="preserve">. For information about site-wide or shared changes in this release that might impact your SAP Concur solutions, refer to the </w:t>
      </w:r>
      <w:hyperlink r:id="rId14" w:history="1">
        <w:r>
          <w:rPr>
            <w:rStyle w:val="Hyperlink"/>
            <w:i/>
            <w:iCs/>
          </w:rPr>
          <w:t>Shared Changes Release Notes</w:t>
        </w:r>
      </w:hyperlink>
      <w:r>
        <w:rPr>
          <w:rStyle w:val="Hyperlink"/>
        </w:rPr>
        <w:t xml:space="preserve">. </w:t>
      </w:r>
    </w:p>
    <w:p w14:paraId="639E2436" w14:textId="77777777" w:rsidR="007C403A" w:rsidRDefault="007C403A" w:rsidP="007C403A">
      <w:pPr>
        <w:pStyle w:val="Heading2"/>
      </w:pPr>
      <w:bookmarkStart w:id="64" w:name="_Toc158289865"/>
      <w:bookmarkStart w:id="65" w:name="_Toc103862037"/>
      <w:bookmarkStart w:id="66" w:name="_Toc121995587"/>
      <w:bookmarkStart w:id="67" w:name="_Toc159577944"/>
      <w:bookmarkEnd w:id="63"/>
      <w:r>
        <w:t>Cards</w:t>
      </w:r>
      <w:bookmarkEnd w:id="64"/>
      <w:bookmarkEnd w:id="67"/>
    </w:p>
    <w:p w14:paraId="44E02287" w14:textId="77777777" w:rsidR="007C403A" w:rsidRDefault="007C403A" w:rsidP="007C403A">
      <w:pPr>
        <w:pStyle w:val="Heading3"/>
        <w:rPr>
          <w:rFonts w:eastAsia="Times New Roman"/>
        </w:rPr>
      </w:pPr>
      <w:bookmarkStart w:id="68" w:name="_Toc158289866"/>
      <w:bookmarkStart w:id="69" w:name="_Toc159577945"/>
      <w:r>
        <w:rPr>
          <w:rFonts w:eastAsia="Times New Roman"/>
        </w:rPr>
        <w:t>Retirement of Batch File Option for Unsupported Card Programs</w:t>
      </w:r>
      <w:bookmarkEnd w:id="68"/>
      <w:bookmarkEnd w:id="69"/>
    </w:p>
    <w:p w14:paraId="659978FF" w14:textId="77777777" w:rsidR="007C403A" w:rsidRDefault="007C403A" w:rsidP="007C403A">
      <w:pPr>
        <w:pStyle w:val="Heading4"/>
      </w:pPr>
      <w:r>
        <w:t>Overview</w:t>
      </w:r>
    </w:p>
    <w:p w14:paraId="4BC3B450" w14:textId="77777777" w:rsidR="007C403A" w:rsidRDefault="007C403A" w:rsidP="007C403A">
      <w:pPr>
        <w:pStyle w:val="ConcurBodyText"/>
      </w:pPr>
      <w:r>
        <w:t xml:space="preserve">With this release, any bank card issuers not </w:t>
      </w:r>
      <w:r w:rsidRPr="008229C7">
        <w:rPr>
          <w:i/>
          <w:iCs/>
        </w:rPr>
        <w:t>currently</w:t>
      </w:r>
      <w:r>
        <w:t xml:space="preserve"> supported by SAP Concur will no longer have the option of using the Batch File option. Instead, these issuers will be asked to use the new </w:t>
      </w:r>
      <w:r w:rsidRPr="006D564D">
        <w:t xml:space="preserve">Payment Card Integration </w:t>
      </w:r>
      <w:r>
        <w:t>service-based option instead.</w:t>
      </w:r>
    </w:p>
    <w:p w14:paraId="2DE94D8F" w14:textId="77777777" w:rsidR="007C403A" w:rsidRPr="00F9279C" w:rsidRDefault="007C403A" w:rsidP="007C403A">
      <w:pPr>
        <w:pStyle w:val="ConcurNote"/>
      </w:pPr>
      <w:r>
        <w:t xml:space="preserve"> </w:t>
      </w:r>
      <w:r w:rsidRPr="00F9279C">
        <w:t>This action does not mean a retirement of the Batch File method for card</w:t>
      </w:r>
      <w:r>
        <w:t xml:space="preserve"> </w:t>
      </w:r>
      <w:r w:rsidRPr="00F9279C">
        <w:t>issuers already integrated using the batch file option.</w:t>
      </w:r>
    </w:p>
    <w:p w14:paraId="6A514163" w14:textId="77777777" w:rsidR="007C403A" w:rsidRDefault="007C403A" w:rsidP="007C403A">
      <w:pPr>
        <w:pStyle w:val="Heading5"/>
      </w:pPr>
      <w:r>
        <w:t>Business Purpose / Client Benefit</w:t>
      </w:r>
    </w:p>
    <w:p w14:paraId="4A465605" w14:textId="77777777" w:rsidR="007C403A" w:rsidRDefault="007C403A" w:rsidP="007C403A">
      <w:pPr>
        <w:pStyle w:val="ConcurBodyText"/>
      </w:pPr>
      <w:r>
        <w:t xml:space="preserve">This feature change directs clients to a superior solution for their upcoming card program integrations by retiring the older method of batch file jobs.  </w:t>
      </w:r>
    </w:p>
    <w:p w14:paraId="075EDC9B" w14:textId="77777777" w:rsidR="007C403A" w:rsidRDefault="007C403A" w:rsidP="007C403A">
      <w:pPr>
        <w:pStyle w:val="Heading5"/>
      </w:pPr>
      <w:r>
        <w:t>The Payment Card Integration Service</w:t>
      </w:r>
    </w:p>
    <w:p w14:paraId="5D41D12B" w14:textId="77777777" w:rsidR="007C403A" w:rsidRDefault="007C403A" w:rsidP="007C403A">
      <w:pPr>
        <w:pStyle w:val="ConcurBodyText"/>
      </w:pPr>
      <w:r w:rsidRPr="006D564D">
        <w:t xml:space="preserve">The Payment Card Integration service </w:t>
      </w:r>
      <w:r>
        <w:t>was released in September of 2023. This API-based service lets</w:t>
      </w:r>
      <w:r w:rsidRPr="006D564D">
        <w:t xml:space="preserve"> clients working with participating financial institutions use the SAP Concur App Center to link their corporate and business card types directly to the Concur Expense product’s Card functionality.</w:t>
      </w:r>
      <w:r>
        <w:t xml:space="preserve"> </w:t>
      </w:r>
    </w:p>
    <w:p w14:paraId="41023490" w14:textId="77777777" w:rsidR="007C403A" w:rsidRDefault="007C403A" w:rsidP="007C403A">
      <w:pPr>
        <w:pStyle w:val="ConcurBodyText"/>
      </w:pPr>
      <w:r>
        <w:rPr>
          <w:noProof/>
        </w:rPr>
        <w:drawing>
          <wp:inline distT="0" distB="0" distL="0" distR="0" wp14:anchorId="4270C937" wp14:editId="48C1F333">
            <wp:extent cx="5486400" cy="1528445"/>
            <wp:effectExtent l="19050" t="19050" r="1905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528445"/>
                    </a:xfrm>
                    <a:prstGeom prst="rect">
                      <a:avLst/>
                    </a:prstGeom>
                    <a:ln w="6348" cmpd="sng">
                      <a:solidFill>
                        <a:srgbClr val="000000"/>
                      </a:solidFill>
                      <a:prstDash val="solid"/>
                    </a:ln>
                  </pic:spPr>
                </pic:pic>
              </a:graphicData>
            </a:graphic>
          </wp:inline>
        </w:drawing>
      </w:r>
    </w:p>
    <w:p w14:paraId="0CA75F44" w14:textId="77777777" w:rsidR="007C403A" w:rsidRPr="00C83FCF" w:rsidRDefault="007C403A" w:rsidP="007C403A">
      <w:pPr>
        <w:pStyle w:val="ConcurBodyText"/>
      </w:pPr>
      <w:r w:rsidRPr="00C83FCF">
        <w:lastRenderedPageBreak/>
        <w:t>This means any card issuer a client would like to use that is not currently integrated with SAP Concur (or does not provide data via the major card associations) will need to use the service-based method instead.</w:t>
      </w:r>
    </w:p>
    <w:p w14:paraId="0BFE7D36" w14:textId="77777777" w:rsidR="007C403A" w:rsidRDefault="007C403A" w:rsidP="007C403A">
      <w:pPr>
        <w:pStyle w:val="Heading4"/>
      </w:pPr>
      <w:r>
        <w:t>Administrator Experience</w:t>
      </w:r>
    </w:p>
    <w:p w14:paraId="3D163B5D" w14:textId="77777777" w:rsidR="007C403A" w:rsidRPr="003347FF" w:rsidRDefault="007C403A" w:rsidP="007C403A">
      <w:pPr>
        <w:pStyle w:val="ConcurBodyText"/>
      </w:pPr>
      <w:r w:rsidRPr="003347FF">
        <w:t xml:space="preserve">Clients </w:t>
      </w:r>
      <w:r>
        <w:t xml:space="preserve">working with a bank not yet integrated with the Payment Card Integration service </w:t>
      </w:r>
      <w:r w:rsidRPr="003347FF">
        <w:t>will need to work together with their bank and account manager to determine if integration via Payment Card Integration service is possible</w:t>
      </w:r>
      <w:r>
        <w:t>.</w:t>
      </w:r>
    </w:p>
    <w:p w14:paraId="18F021D9" w14:textId="77777777" w:rsidR="007C403A" w:rsidRPr="00A26A48" w:rsidRDefault="007C403A" w:rsidP="007C403A">
      <w:pPr>
        <w:pStyle w:val="Heading4"/>
      </w:pPr>
      <w:r w:rsidRPr="00A26A48">
        <w:t>Configuration / Feature Activation</w:t>
      </w:r>
    </w:p>
    <w:p w14:paraId="4F4F4B1C" w14:textId="77777777" w:rsidR="007C403A" w:rsidRDefault="007C403A" w:rsidP="007C403A">
      <w:pPr>
        <w:pStyle w:val="ConcurBodyText"/>
      </w:pPr>
      <w:r>
        <w:t>These changes are automatically available; there are no configuration or activation steps.</w:t>
      </w:r>
    </w:p>
    <w:p w14:paraId="300163BD" w14:textId="77777777" w:rsidR="007C403A" w:rsidRPr="00667F07" w:rsidRDefault="007C403A" w:rsidP="007C403A">
      <w:pPr>
        <w:pStyle w:val="ConcurMoreInfo"/>
      </w:pPr>
      <w:r>
        <w:t xml:space="preserve">For more information, refer to the section </w:t>
      </w:r>
      <w:r w:rsidRPr="00C95704">
        <w:rPr>
          <w:i/>
          <w:iCs/>
        </w:rPr>
        <w:t>Cards – Announcing the Payment Card Integration Service</w:t>
      </w:r>
      <w:r>
        <w:t xml:space="preserve"> in the </w:t>
      </w:r>
      <w:r w:rsidRPr="00D10899">
        <w:rPr>
          <w:i/>
          <w:iCs/>
        </w:rPr>
        <w:t>September 2023 SAP Concur Release Notes</w:t>
      </w:r>
      <w:r>
        <w:t>.</w:t>
      </w:r>
    </w:p>
    <w:p w14:paraId="405C1916" w14:textId="77777777" w:rsidR="007C403A" w:rsidRPr="007067D7" w:rsidRDefault="007C403A" w:rsidP="007C403A">
      <w:pPr>
        <w:pStyle w:val="Heading3"/>
      </w:pPr>
      <w:bookmarkStart w:id="70" w:name="_Toc158289867"/>
      <w:bookmarkStart w:id="71" w:name="_Toc159577946"/>
      <w:r w:rsidRPr="00044AE7">
        <w:t xml:space="preserve">Yodlee </w:t>
      </w:r>
      <w:r>
        <w:t>Reauthentication</w:t>
      </w:r>
      <w:r w:rsidRPr="00044AE7">
        <w:t xml:space="preserve"> Refresh Frequency</w:t>
      </w:r>
      <w:bookmarkEnd w:id="70"/>
      <w:bookmarkEnd w:id="71"/>
    </w:p>
    <w:p w14:paraId="283B2926" w14:textId="77777777" w:rsidR="007C403A" w:rsidRPr="00941126" w:rsidRDefault="007C403A" w:rsidP="007C403A">
      <w:pPr>
        <w:pStyle w:val="Heading4"/>
      </w:pPr>
      <w:r>
        <w:t>Overview</w:t>
      </w:r>
    </w:p>
    <w:p w14:paraId="00A66D93" w14:textId="77777777" w:rsidR="007C403A" w:rsidRDefault="007C403A" w:rsidP="007C403A">
      <w:pPr>
        <w:pStyle w:val="ConcurBodyText"/>
      </w:pPr>
      <w:r>
        <w:t>This release note provides information to users of Yodlee on</w:t>
      </w:r>
      <w:r w:rsidRPr="00044AE7">
        <w:t xml:space="preserve"> the need to periodically reauthorize </w:t>
      </w:r>
      <w:r>
        <w:t xml:space="preserve">the </w:t>
      </w:r>
      <w:r w:rsidRPr="00044AE7">
        <w:t xml:space="preserve">cards that are connected to </w:t>
      </w:r>
      <w:r>
        <w:t xml:space="preserve">SAP </w:t>
      </w:r>
      <w:r w:rsidRPr="00044AE7">
        <w:t xml:space="preserve">Concur via </w:t>
      </w:r>
      <w:r>
        <w:t xml:space="preserve">Yodlee to avoid interruptions to their personal card transactions flow. </w:t>
      </w:r>
    </w:p>
    <w:p w14:paraId="0BC660EB" w14:textId="77777777" w:rsidR="007C403A" w:rsidRPr="00941126" w:rsidRDefault="007C403A" w:rsidP="007C403A">
      <w:pPr>
        <w:pStyle w:val="Heading5"/>
      </w:pPr>
      <w:r>
        <w:t>Business Purpose</w:t>
      </w:r>
    </w:p>
    <w:p w14:paraId="5480D9E8" w14:textId="77777777" w:rsidR="007C403A" w:rsidRPr="00505E87" w:rsidRDefault="007C403A" w:rsidP="007C403A">
      <w:pPr>
        <w:pStyle w:val="ConcurBodyText"/>
      </w:pPr>
      <w:r>
        <w:t>By sharing this information, customers can better anticipate when they will need to reauthorize their cards, improving overall experience and reducing potential disruptions.</w:t>
      </w:r>
    </w:p>
    <w:p w14:paraId="6E348A02" w14:textId="77777777" w:rsidR="007C403A" w:rsidRDefault="007C403A" w:rsidP="007C403A">
      <w:pPr>
        <w:pStyle w:val="Heading4"/>
      </w:pPr>
      <w:r>
        <w:t>End-User Experience</w:t>
      </w:r>
    </w:p>
    <w:p w14:paraId="709F6676" w14:textId="77777777" w:rsidR="007C403A" w:rsidRDefault="007C403A" w:rsidP="007C403A">
      <w:pPr>
        <w:pStyle w:val="ConcurBodyText"/>
      </w:pPr>
      <w:r>
        <w:t xml:space="preserve">There are no changes to the user interface, but you may experience an interruption in the personal card transactions flow if you fail to reauthorize the cards within the required period. Contact your administrator for information on the banks and their respective reauthorization timelines. </w:t>
      </w:r>
    </w:p>
    <w:p w14:paraId="2E2AA0E6" w14:textId="77777777" w:rsidR="007C403A" w:rsidRDefault="007C403A" w:rsidP="007C403A">
      <w:pPr>
        <w:pStyle w:val="Heading4"/>
      </w:pPr>
      <w:r>
        <w:t>Administrator Experience</w:t>
      </w:r>
    </w:p>
    <w:p w14:paraId="346B5DEA" w14:textId="77777777" w:rsidR="007C403A" w:rsidRDefault="007C403A" w:rsidP="007C403A">
      <w:pPr>
        <w:pStyle w:val="ConcurBodyText"/>
        <w:keepNext/>
      </w:pPr>
      <w:r>
        <w:t xml:space="preserve">For more information on banks and their reauthorization timelines, see </w:t>
      </w:r>
      <w:hyperlink r:id="rId16" w:history="1">
        <w:r w:rsidRPr="00216575">
          <w:rPr>
            <w:rStyle w:val="Hyperlink"/>
          </w:rPr>
          <w:t>Open Banking Token Expiry Dates</w:t>
        </w:r>
      </w:hyperlink>
      <w:r>
        <w:t>.</w:t>
      </w:r>
    </w:p>
    <w:p w14:paraId="15FEA2FE" w14:textId="77777777" w:rsidR="007C403A" w:rsidRPr="00891CAA" w:rsidRDefault="007C403A" w:rsidP="007C403A">
      <w:pPr>
        <w:pStyle w:val="Heading4"/>
      </w:pPr>
      <w:r w:rsidRPr="00891CAA">
        <w:t>Configuration</w:t>
      </w:r>
      <w:r>
        <w:t xml:space="preserve"> </w:t>
      </w:r>
      <w:r w:rsidRPr="00891CAA">
        <w:t>/</w:t>
      </w:r>
      <w:r>
        <w:t xml:space="preserve"> </w:t>
      </w:r>
      <w:r w:rsidRPr="00891CAA">
        <w:t>Feature Activation</w:t>
      </w:r>
    </w:p>
    <w:p w14:paraId="64BF9A9A" w14:textId="77777777" w:rsidR="007C403A" w:rsidRDefault="007C403A" w:rsidP="007C403A">
      <w:pPr>
        <w:pStyle w:val="ConcurBodyText"/>
      </w:pPr>
      <w:r>
        <w:t>The change occurs automatically; there are no additional configuration steps.</w:t>
      </w:r>
    </w:p>
    <w:p w14:paraId="2D4609FE" w14:textId="77777777" w:rsidR="000244EA" w:rsidRDefault="000244EA" w:rsidP="000244EA">
      <w:pPr>
        <w:pStyle w:val="Heading2"/>
      </w:pPr>
      <w:bookmarkStart w:id="72" w:name="_Toc159577947"/>
      <w:r w:rsidRPr="00DD6DF9">
        <w:lastRenderedPageBreak/>
        <w:t xml:space="preserve">Expense </w:t>
      </w:r>
      <w:r>
        <w:t>Types</w:t>
      </w:r>
      <w:bookmarkEnd w:id="72"/>
    </w:p>
    <w:p w14:paraId="72FA200D" w14:textId="77777777" w:rsidR="000244EA" w:rsidRDefault="000244EA" w:rsidP="000244EA">
      <w:pPr>
        <w:pStyle w:val="Heading3"/>
        <w:spacing w:after="240"/>
      </w:pPr>
      <w:bookmarkStart w:id="73" w:name="_Toc159577948"/>
      <w:r>
        <w:t>Recovering And Displaying Deactivated Expense Types</w:t>
      </w:r>
      <w:bookmarkEnd w:id="73"/>
      <w:r>
        <w:t xml:space="preserve"> </w:t>
      </w:r>
    </w:p>
    <w:p w14:paraId="00AC7735" w14:textId="77777777" w:rsidR="000244EA" w:rsidRPr="00941126" w:rsidRDefault="000244EA" w:rsidP="000244EA">
      <w:pPr>
        <w:pStyle w:val="Heading4"/>
      </w:pPr>
      <w:r>
        <w:t>Overview</w:t>
      </w:r>
    </w:p>
    <w:p w14:paraId="7365CFB1" w14:textId="541D9CA7" w:rsidR="000244EA" w:rsidRDefault="000244EA" w:rsidP="000244EA">
      <w:pPr>
        <w:pStyle w:val="ConcurBodyText"/>
      </w:pPr>
      <w:r>
        <w:t xml:space="preserve">As of February 24th, 2024, Concur Expense allows you to retain an unused expense type by simply deactivating it instead of deleting it. The status of an expense type is now displayed. The status </w:t>
      </w:r>
      <w:r w:rsidRPr="002F20B4">
        <w:rPr>
          <w:b/>
          <w:bCs/>
        </w:rPr>
        <w:t>Yes</w:t>
      </w:r>
      <w:r w:rsidR="00E952D5">
        <w:rPr>
          <w:b/>
          <w:bCs/>
        </w:rPr>
        <w:t xml:space="preserve"> </w:t>
      </w:r>
      <w:r w:rsidR="00E952D5" w:rsidRPr="00341FB7">
        <w:t>and</w:t>
      </w:r>
      <w:r w:rsidR="00E952D5">
        <w:rPr>
          <w:b/>
          <w:bCs/>
        </w:rPr>
        <w:t xml:space="preserve"> No</w:t>
      </w:r>
      <w:r w:rsidRPr="009567A4">
        <w:t xml:space="preserve"> indicate</w:t>
      </w:r>
      <w:r>
        <w:t>s</w:t>
      </w:r>
      <w:r w:rsidRPr="009567A4">
        <w:t xml:space="preserve"> </w:t>
      </w:r>
      <w:r w:rsidR="00341FB7">
        <w:t>the expense type is active or inactive, respectively.</w:t>
      </w:r>
      <w:r>
        <w:rPr>
          <w:rFonts w:ascii="Segoe UI" w:hAnsi="Segoe UI" w:cs="Segoe UI"/>
          <w:color w:val="172B4D"/>
          <w:sz w:val="21"/>
          <w:szCs w:val="21"/>
          <w:shd w:val="clear" w:color="auto" w:fill="FFFFFF"/>
        </w:rPr>
        <w:t> </w:t>
      </w:r>
    </w:p>
    <w:p w14:paraId="23DDB649" w14:textId="77777777" w:rsidR="000244EA" w:rsidRDefault="000244EA" w:rsidP="000244EA">
      <w:pPr>
        <w:pStyle w:val="ConcurBodyText"/>
      </w:pPr>
      <w:r>
        <w:t xml:space="preserve">The expense types listing is sorted based on their active status. Much like active expense types, inactive expense types can be modified and can be set to active, or even be reactivated with a different name. </w:t>
      </w:r>
    </w:p>
    <w:p w14:paraId="0BA6CCA3" w14:textId="77777777" w:rsidR="000244EA" w:rsidRPr="00941126" w:rsidRDefault="000244EA" w:rsidP="000244EA">
      <w:pPr>
        <w:pStyle w:val="Heading5"/>
      </w:pPr>
      <w:r>
        <w:t>Business Purpose</w:t>
      </w:r>
    </w:p>
    <w:p w14:paraId="190552F2" w14:textId="6973D417" w:rsidR="000244EA" w:rsidRPr="00505E87" w:rsidRDefault="000244EA" w:rsidP="000244EA">
      <w:pPr>
        <w:pStyle w:val="ConcurBodyText"/>
      </w:pPr>
      <w:r w:rsidRPr="00505E87">
        <w:t>This</w:t>
      </w:r>
      <w:r>
        <w:t xml:space="preserve"> update facilitates </w:t>
      </w:r>
      <w:r w:rsidR="0072414A">
        <w:t xml:space="preserve">the </w:t>
      </w:r>
      <w:r>
        <w:t>admin</w:t>
      </w:r>
      <w:r w:rsidR="0072414A">
        <w:t>istrator</w:t>
      </w:r>
      <w:r>
        <w:t xml:space="preserve"> in the recovery of a deleted expense type and reconfiguration of the same if required. </w:t>
      </w:r>
    </w:p>
    <w:p w14:paraId="7C4BDD8F" w14:textId="77777777" w:rsidR="000244EA" w:rsidRDefault="000244EA" w:rsidP="000244EA">
      <w:pPr>
        <w:pStyle w:val="Heading4"/>
      </w:pPr>
      <w:r>
        <w:t>Administrator Experience</w:t>
      </w:r>
    </w:p>
    <w:p w14:paraId="057FBA61" w14:textId="77777777" w:rsidR="000244EA" w:rsidRDefault="000244EA" w:rsidP="000244EA">
      <w:pPr>
        <w:pStyle w:val="ConcurBodyText"/>
        <w:keepNext/>
      </w:pPr>
      <w:r>
        <w:t xml:space="preserve">In the </w:t>
      </w:r>
      <w:r w:rsidRPr="00BF58F5">
        <w:rPr>
          <w:b/>
          <w:bCs/>
        </w:rPr>
        <w:t>Expense Admin &gt; Expense Types</w:t>
      </w:r>
      <w:r>
        <w:t xml:space="preserve"> screen, the </w:t>
      </w:r>
      <w:r w:rsidRPr="00BF58F5">
        <w:rPr>
          <w:b/>
          <w:bCs/>
        </w:rPr>
        <w:t>Remove</w:t>
      </w:r>
      <w:r>
        <w:t xml:space="preserve"> button is now replaced with the </w:t>
      </w:r>
      <w:r w:rsidRPr="00BF58F5">
        <w:rPr>
          <w:b/>
          <w:bCs/>
        </w:rPr>
        <w:t>Activate</w:t>
      </w:r>
      <w:r>
        <w:t xml:space="preserve"> or </w:t>
      </w:r>
      <w:r w:rsidRPr="00BF58F5">
        <w:rPr>
          <w:b/>
          <w:bCs/>
        </w:rPr>
        <w:t>Deactivate</w:t>
      </w:r>
      <w:r>
        <w:t xml:space="preserve"> button (based on the activation context of the expense type). To activate or deactivate an expense type, select the expense type, and click </w:t>
      </w:r>
      <w:r w:rsidRPr="00387080">
        <w:rPr>
          <w:b/>
          <w:bCs/>
        </w:rPr>
        <w:t>Activate</w:t>
      </w:r>
      <w:r>
        <w:t xml:space="preserve"> or </w:t>
      </w:r>
      <w:r w:rsidRPr="00387080">
        <w:rPr>
          <w:b/>
          <w:bCs/>
        </w:rPr>
        <w:t>Deactivate</w:t>
      </w:r>
      <w:r>
        <w:t>. A confirmation dialog pops up.</w:t>
      </w:r>
    </w:p>
    <w:p w14:paraId="101DBF6F" w14:textId="77777777" w:rsidR="000244EA" w:rsidRDefault="000244EA" w:rsidP="000244EA">
      <w:pPr>
        <w:pStyle w:val="ConcurBodyText"/>
        <w:keepNext/>
      </w:pPr>
      <w:r>
        <w:rPr>
          <w:noProof/>
        </w:rPr>
        <w:drawing>
          <wp:inline distT="0" distB="0" distL="0" distR="0" wp14:anchorId="181E2BD9" wp14:editId="5884E372">
            <wp:extent cx="2914800" cy="1092256"/>
            <wp:effectExtent l="19050" t="19050" r="190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4800" cy="1092256"/>
                    </a:xfrm>
                    <a:prstGeom prst="rect">
                      <a:avLst/>
                    </a:prstGeom>
                    <a:ln w="6348" cmpd="sng">
                      <a:solidFill>
                        <a:srgbClr val="000000"/>
                      </a:solidFill>
                      <a:prstDash val="solid"/>
                    </a:ln>
                  </pic:spPr>
                </pic:pic>
              </a:graphicData>
            </a:graphic>
          </wp:inline>
        </w:drawing>
      </w:r>
    </w:p>
    <w:p w14:paraId="6045AE88" w14:textId="77777777" w:rsidR="000244EA" w:rsidRDefault="000244EA" w:rsidP="000244EA">
      <w:pPr>
        <w:pStyle w:val="ConcurBodyText"/>
        <w:keepNext/>
      </w:pPr>
      <w:r>
        <w:t xml:space="preserve">Click </w:t>
      </w:r>
      <w:r w:rsidRPr="001F3A1A">
        <w:rPr>
          <w:b/>
          <w:bCs/>
        </w:rPr>
        <w:t>Yes</w:t>
      </w:r>
      <w:r>
        <w:t xml:space="preserve"> to proceed.</w:t>
      </w:r>
    </w:p>
    <w:p w14:paraId="6C4593DC" w14:textId="77777777" w:rsidR="000244EA" w:rsidRDefault="000244EA" w:rsidP="000244EA">
      <w:pPr>
        <w:pStyle w:val="ConcurNote"/>
      </w:pPr>
      <w:r>
        <w:t>Deactivating an expense type always involves the loss of a certain amount of data. Please read the confirmation text carefully before proceeding.</w:t>
      </w:r>
    </w:p>
    <w:p w14:paraId="5D423AA8" w14:textId="3A30AF69" w:rsidR="00C40633" w:rsidRDefault="00C40633" w:rsidP="00186626">
      <w:pPr>
        <w:pStyle w:val="ConcurBodyText"/>
        <w:keepNext/>
      </w:pPr>
      <w:r>
        <w:t xml:space="preserve">Filter expense types listing to display only active expense types or select the </w:t>
      </w:r>
      <w:r w:rsidRPr="007A547B">
        <w:rPr>
          <w:b/>
          <w:bCs/>
        </w:rPr>
        <w:t xml:space="preserve">Display inactive expense </w:t>
      </w:r>
      <w:proofErr w:type="gramStart"/>
      <w:r w:rsidRPr="007A547B">
        <w:rPr>
          <w:b/>
          <w:bCs/>
        </w:rPr>
        <w:t>types</w:t>
      </w:r>
      <w:proofErr w:type="gramEnd"/>
      <w:r>
        <w:t xml:space="preserve"> checkbox to view all expense types. A new column </w:t>
      </w:r>
      <w:r w:rsidRPr="0043130C">
        <w:rPr>
          <w:b/>
          <w:bCs/>
        </w:rPr>
        <w:t>Active</w:t>
      </w:r>
      <w:r>
        <w:t xml:space="preserve"> </w:t>
      </w:r>
      <w:r>
        <w:lastRenderedPageBreak/>
        <w:t xml:space="preserve">displays the status of the expense types available using </w:t>
      </w:r>
      <w:r w:rsidRPr="00B53FB2">
        <w:rPr>
          <w:b/>
          <w:bCs/>
        </w:rPr>
        <w:t>Yes</w:t>
      </w:r>
      <w:r>
        <w:t xml:space="preserve"> (Active) and </w:t>
      </w:r>
      <w:r w:rsidRPr="00B53FB2">
        <w:rPr>
          <w:b/>
          <w:bCs/>
        </w:rPr>
        <w:t>No</w:t>
      </w:r>
      <w:r>
        <w:t xml:space="preserve"> (Inactive) indicators. </w:t>
      </w:r>
    </w:p>
    <w:p w14:paraId="444653CF" w14:textId="77777777" w:rsidR="000244EA" w:rsidRDefault="000244EA" w:rsidP="000244EA">
      <w:pPr>
        <w:pStyle w:val="ConcurBodyText"/>
      </w:pPr>
      <w:r>
        <w:rPr>
          <w:noProof/>
        </w:rPr>
        <w:drawing>
          <wp:inline distT="0" distB="0" distL="0" distR="0" wp14:anchorId="7D166E6B" wp14:editId="6096EF30">
            <wp:extent cx="5486400" cy="2703830"/>
            <wp:effectExtent l="19050" t="19050" r="1905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703830"/>
                    </a:xfrm>
                    <a:prstGeom prst="rect">
                      <a:avLst/>
                    </a:prstGeom>
                    <a:ln w="6348" cmpd="sng">
                      <a:solidFill>
                        <a:srgbClr val="000000"/>
                      </a:solidFill>
                      <a:prstDash val="solid"/>
                    </a:ln>
                  </pic:spPr>
                </pic:pic>
              </a:graphicData>
            </a:graphic>
          </wp:inline>
        </w:drawing>
      </w:r>
    </w:p>
    <w:p w14:paraId="72A76782" w14:textId="77777777" w:rsidR="000244EA" w:rsidRDefault="000244EA" w:rsidP="000244EA">
      <w:pPr>
        <w:pStyle w:val="ConcurBodyText"/>
        <w:keepNext/>
      </w:pPr>
      <w:r>
        <w:t xml:space="preserve">View a log of all the modifications made to an expense type in the </w:t>
      </w:r>
      <w:r w:rsidRPr="00E36423">
        <w:rPr>
          <w:b/>
        </w:rPr>
        <w:t>Administration</w:t>
      </w:r>
      <w:r>
        <w:t xml:space="preserve"> &gt; </w:t>
      </w:r>
      <w:r w:rsidRPr="00E36423">
        <w:rPr>
          <w:b/>
        </w:rPr>
        <w:t>Expense</w:t>
      </w:r>
      <w:r w:rsidRPr="008A7E09">
        <w:t xml:space="preserve"> </w:t>
      </w:r>
      <w:r w:rsidRPr="00E36423">
        <w:rPr>
          <w:b/>
        </w:rPr>
        <w:t xml:space="preserve">&gt; </w:t>
      </w:r>
      <w:r>
        <w:rPr>
          <w:b/>
        </w:rPr>
        <w:t>Change Log</w:t>
      </w:r>
      <w:r>
        <w:t xml:space="preserve"> (left menu) screen. </w:t>
      </w:r>
    </w:p>
    <w:p w14:paraId="1B3AC89C" w14:textId="77777777" w:rsidR="000244EA" w:rsidRDefault="000244EA" w:rsidP="000244EA">
      <w:pPr>
        <w:pStyle w:val="ConcurBodyText"/>
      </w:pPr>
      <w:r>
        <w:rPr>
          <w:noProof/>
        </w:rPr>
        <w:drawing>
          <wp:inline distT="0" distB="0" distL="0" distR="0" wp14:anchorId="1962E912" wp14:editId="029408D9">
            <wp:extent cx="5486400" cy="228219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282190"/>
                    </a:xfrm>
                    <a:prstGeom prst="rect">
                      <a:avLst/>
                    </a:prstGeom>
                    <a:ln w="6348" cmpd="sng">
                      <a:solidFill>
                        <a:srgbClr val="000000"/>
                      </a:solidFill>
                      <a:prstDash val="solid"/>
                    </a:ln>
                  </pic:spPr>
                </pic:pic>
              </a:graphicData>
            </a:graphic>
          </wp:inline>
        </w:drawing>
      </w:r>
    </w:p>
    <w:p w14:paraId="392ECF2E" w14:textId="77777777" w:rsidR="000244EA" w:rsidRPr="00891CAA" w:rsidRDefault="000244EA" w:rsidP="000244EA">
      <w:pPr>
        <w:pStyle w:val="Heading4"/>
      </w:pPr>
      <w:r w:rsidRPr="00891CAA">
        <w:t>Configuration</w:t>
      </w:r>
      <w:r>
        <w:t xml:space="preserve"> </w:t>
      </w:r>
      <w:r w:rsidRPr="00891CAA">
        <w:t>/</w:t>
      </w:r>
      <w:r>
        <w:t xml:space="preserve"> </w:t>
      </w:r>
      <w:r w:rsidRPr="00891CAA">
        <w:t>Feature Activation</w:t>
      </w:r>
    </w:p>
    <w:p w14:paraId="53CEEEA0" w14:textId="77777777" w:rsidR="000244EA" w:rsidRPr="00181FD0" w:rsidRDefault="000244EA" w:rsidP="000244EA">
      <w:pPr>
        <w:pStyle w:val="ConcurBodyText"/>
      </w:pPr>
      <w:r>
        <w:t>The change occurs automatically; there are no additional configuration steps.</w:t>
      </w:r>
    </w:p>
    <w:p w14:paraId="44A564F0" w14:textId="77777777" w:rsidR="000244EA" w:rsidRPr="00B76A94" w:rsidRDefault="000244EA" w:rsidP="000244EA">
      <w:pPr>
        <w:pStyle w:val="ConcurBodyText"/>
      </w:pPr>
    </w:p>
    <w:p w14:paraId="2832CDD7" w14:textId="77777777" w:rsidR="000244EA" w:rsidRDefault="000244EA" w:rsidP="007C403A">
      <w:pPr>
        <w:pStyle w:val="ConcurBodyText"/>
      </w:pPr>
    </w:p>
    <w:p w14:paraId="3820F2AF" w14:textId="77777777" w:rsidR="00D2737C" w:rsidRPr="00941126" w:rsidRDefault="00D2737C" w:rsidP="00D2737C">
      <w:pPr>
        <w:pStyle w:val="Heading2"/>
      </w:pPr>
      <w:bookmarkStart w:id="74" w:name="_Toc158289870"/>
      <w:bookmarkStart w:id="75" w:name="_Toc159577949"/>
      <w:r>
        <w:lastRenderedPageBreak/>
        <w:t>Mileage Service</w:t>
      </w:r>
      <w:bookmarkEnd w:id="74"/>
      <w:bookmarkEnd w:id="75"/>
    </w:p>
    <w:p w14:paraId="630AFF23" w14:textId="44C1073B" w:rsidR="00D2737C" w:rsidRDefault="00D2737C" w:rsidP="00D2737C">
      <w:pPr>
        <w:pStyle w:val="Heading3"/>
        <w:rPr>
          <w:rFonts w:eastAsia="Times New Roman"/>
        </w:rPr>
      </w:pPr>
      <w:bookmarkStart w:id="76" w:name="_Toc158289871"/>
      <w:bookmarkStart w:id="77" w:name="_Toc159577950"/>
      <w:r>
        <w:rPr>
          <w:rFonts w:eastAsia="Times New Roman"/>
        </w:rPr>
        <w:t>Delegate Admin</w:t>
      </w:r>
      <w:r w:rsidR="00186626">
        <w:rPr>
          <w:rFonts w:eastAsia="Times New Roman"/>
        </w:rPr>
        <w:t>istrator</w:t>
      </w:r>
      <w:r>
        <w:rPr>
          <w:rFonts w:eastAsia="Times New Roman"/>
        </w:rPr>
        <w:t xml:space="preserve"> May Reset Initial Distance Mileage for </w:t>
      </w:r>
      <w:r w:rsidR="00C77467">
        <w:rPr>
          <w:rFonts w:eastAsia="Times New Roman"/>
        </w:rPr>
        <w:t>Personal</w:t>
      </w:r>
      <w:r>
        <w:rPr>
          <w:rFonts w:eastAsia="Times New Roman"/>
        </w:rPr>
        <w:t xml:space="preserve"> Car</w:t>
      </w:r>
      <w:bookmarkEnd w:id="76"/>
      <w:bookmarkEnd w:id="77"/>
    </w:p>
    <w:p w14:paraId="37EABA35" w14:textId="77777777" w:rsidR="00D2737C" w:rsidRDefault="00D2737C" w:rsidP="00D2737C">
      <w:pPr>
        <w:pStyle w:val="Heading4"/>
      </w:pPr>
      <w:r>
        <w:t>Overview</w:t>
      </w:r>
    </w:p>
    <w:p w14:paraId="42F64A96" w14:textId="30A9C778" w:rsidR="00D2737C" w:rsidRDefault="00D2737C" w:rsidP="00D2737C">
      <w:pPr>
        <w:pStyle w:val="ConcurBodyText"/>
      </w:pPr>
      <w:r>
        <w:t xml:space="preserve">With this release, the Expense Configuration administrator (Unrestricted) delegating for a user will now be able to adjust the existing mileage on the user’s </w:t>
      </w:r>
      <w:r w:rsidR="00404731">
        <w:t>personal</w:t>
      </w:r>
      <w:r>
        <w:t xml:space="preserve"> car directly using the </w:t>
      </w:r>
      <w:r w:rsidRPr="00BD3D9F">
        <w:rPr>
          <w:b/>
          <w:bCs/>
        </w:rPr>
        <w:t>Distance to date</w:t>
      </w:r>
      <w:r>
        <w:t xml:space="preserve"> field in the </w:t>
      </w:r>
      <w:r w:rsidRPr="00530B58">
        <w:rPr>
          <w:b/>
          <w:bCs/>
        </w:rPr>
        <w:t>Vehicle Configuration</w:t>
      </w:r>
      <w:r>
        <w:t xml:space="preserve"> page. </w:t>
      </w:r>
    </w:p>
    <w:p w14:paraId="7D983355" w14:textId="77777777" w:rsidR="00D2737C" w:rsidRDefault="00D2737C" w:rsidP="00D2737C">
      <w:pPr>
        <w:pStyle w:val="ConcurBodyText"/>
      </w:pPr>
      <w:r>
        <w:rPr>
          <w:noProof/>
        </w:rPr>
        <w:drawing>
          <wp:inline distT="0" distB="0" distL="0" distR="0" wp14:anchorId="66829260" wp14:editId="3A3668F5">
            <wp:extent cx="5486400" cy="3679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679190"/>
                    </a:xfrm>
                    <a:prstGeom prst="rect">
                      <a:avLst/>
                    </a:prstGeom>
                  </pic:spPr>
                </pic:pic>
              </a:graphicData>
            </a:graphic>
          </wp:inline>
        </w:drawing>
      </w:r>
    </w:p>
    <w:p w14:paraId="52F631B9" w14:textId="77777777" w:rsidR="00D2737C" w:rsidRDefault="00D2737C" w:rsidP="00D2737C">
      <w:pPr>
        <w:pStyle w:val="ConcurBodyText"/>
      </w:pPr>
      <w:r>
        <w:t>By clicking the value directly, the current mileage attributed to the user’s car may be adjusted as needed.</w:t>
      </w:r>
    </w:p>
    <w:p w14:paraId="74C0EAE3" w14:textId="77777777" w:rsidR="00D2737C" w:rsidRDefault="00D2737C" w:rsidP="00D2737C">
      <w:pPr>
        <w:pStyle w:val="Heading5"/>
      </w:pPr>
      <w:r>
        <w:t>Business Purpose / Client Benefit</w:t>
      </w:r>
    </w:p>
    <w:p w14:paraId="28000A1E" w14:textId="77777777" w:rsidR="00D2737C" w:rsidRDefault="00D2737C" w:rsidP="00D2737C">
      <w:pPr>
        <w:pStyle w:val="ConcurBodyText"/>
      </w:pPr>
      <w:r>
        <w:t xml:space="preserve">This feature change closes a functionality gap between the legacy and service versions of the Mileage feature.  </w:t>
      </w:r>
    </w:p>
    <w:p w14:paraId="2490D9EC" w14:textId="77777777" w:rsidR="00D2737C" w:rsidRDefault="00D2737C" w:rsidP="0096000F">
      <w:pPr>
        <w:pStyle w:val="Heading4"/>
      </w:pPr>
      <w:r>
        <w:t>Administrator Experience</w:t>
      </w:r>
    </w:p>
    <w:p w14:paraId="6404EEFA" w14:textId="41BA7C96" w:rsidR="00D2737C" w:rsidRDefault="00D2737C" w:rsidP="0096000F">
      <w:pPr>
        <w:pStyle w:val="ConcurBodyText"/>
      </w:pPr>
      <w:r>
        <w:t xml:space="preserve">The administrator delegating for a user clicks </w:t>
      </w:r>
      <w:r w:rsidRPr="00E323C1">
        <w:rPr>
          <w:b/>
          <w:bCs/>
        </w:rPr>
        <w:t>Profile Settings</w:t>
      </w:r>
      <w:r>
        <w:t xml:space="preserve"> and navigates to the </w:t>
      </w:r>
      <w:r w:rsidRPr="00DA10B3">
        <w:rPr>
          <w:b/>
          <w:bCs/>
        </w:rPr>
        <w:t>Vehicle Configuration</w:t>
      </w:r>
      <w:r>
        <w:t xml:space="preserve"> page </w:t>
      </w:r>
      <w:r w:rsidR="00404731">
        <w:t>to</w:t>
      </w:r>
      <w:r>
        <w:t xml:space="preserve"> access the selected car. Next, they click the </w:t>
      </w:r>
      <w:r w:rsidRPr="00BD3D9F">
        <w:rPr>
          <w:b/>
          <w:bCs/>
        </w:rPr>
        <w:t>Distance to date</w:t>
      </w:r>
      <w:r>
        <w:t xml:space="preserve"> field to enter a new mileage amount for that user.</w:t>
      </w:r>
    </w:p>
    <w:p w14:paraId="2C50C829" w14:textId="77777777" w:rsidR="00D2737C" w:rsidRPr="00A26A48" w:rsidRDefault="00D2737C" w:rsidP="00D2737C">
      <w:pPr>
        <w:pStyle w:val="Heading4"/>
      </w:pPr>
      <w:r w:rsidRPr="00A26A48">
        <w:lastRenderedPageBreak/>
        <w:t>Configuration / Feature Activation</w:t>
      </w:r>
    </w:p>
    <w:p w14:paraId="321B907B" w14:textId="77777777" w:rsidR="00D2737C" w:rsidRDefault="00D2737C" w:rsidP="00D2737C">
      <w:pPr>
        <w:pStyle w:val="ConcurBodyText"/>
      </w:pPr>
      <w:r>
        <w:t>These changes are automatically available after January 24, 2024; there are no configuration or activation steps.</w:t>
      </w:r>
    </w:p>
    <w:p w14:paraId="3A61EDAD" w14:textId="77777777" w:rsidR="003D7BBE" w:rsidRDefault="003D7BBE" w:rsidP="003D7BBE">
      <w:pPr>
        <w:pStyle w:val="Heading2"/>
      </w:pPr>
      <w:bookmarkStart w:id="78" w:name="_Toc158289872"/>
      <w:bookmarkStart w:id="79" w:name="_Toc159577951"/>
      <w:r>
        <w:t>Miscellaneous</w:t>
      </w:r>
      <w:bookmarkEnd w:id="78"/>
      <w:bookmarkEnd w:id="79"/>
    </w:p>
    <w:p w14:paraId="59E7E7ED" w14:textId="77777777" w:rsidR="003D7BBE" w:rsidRPr="007067D7" w:rsidRDefault="003D7BBE" w:rsidP="003D7BBE">
      <w:pPr>
        <w:pStyle w:val="Heading3"/>
      </w:pPr>
      <w:bookmarkStart w:id="80" w:name="_Toc158289873"/>
      <w:bookmarkStart w:id="81" w:name="_Toc159577952"/>
      <w:r>
        <w:t>Enhancing Additional Fields with Most Recently Used (MRU) Feature</w:t>
      </w:r>
      <w:bookmarkEnd w:id="80"/>
      <w:bookmarkEnd w:id="81"/>
    </w:p>
    <w:p w14:paraId="30B96662" w14:textId="77777777" w:rsidR="003D7BBE" w:rsidRPr="00941126" w:rsidRDefault="003D7BBE" w:rsidP="003D7BBE">
      <w:pPr>
        <w:pStyle w:val="Heading4"/>
      </w:pPr>
      <w:r>
        <w:t>Overview</w:t>
      </w:r>
    </w:p>
    <w:p w14:paraId="53999E09" w14:textId="3E930220" w:rsidR="003D7BBE" w:rsidRDefault="003D7BBE" w:rsidP="003D7BBE">
      <w:pPr>
        <w:pStyle w:val="ConcurBodyText"/>
      </w:pPr>
      <w:r>
        <w:t>With this release, we are excited to announce the enablement of Most Recently Used (MRU) feature for location field</w:t>
      </w:r>
      <w:r w:rsidR="00C8760E">
        <w:t>,</w:t>
      </w:r>
      <w:r>
        <w:t xml:space="preserve"> lists</w:t>
      </w:r>
      <w:r w:rsidR="00C8760E">
        <w:t>,</w:t>
      </w:r>
      <w:r>
        <w:t xml:space="preserve"> and connected lists in the multi-edit dialog for expense entries in an expense report. </w:t>
      </w:r>
    </w:p>
    <w:p w14:paraId="47509058" w14:textId="77777777" w:rsidR="003D7BBE" w:rsidRDefault="003D7BBE" w:rsidP="003D7BBE">
      <w:pPr>
        <w:pStyle w:val="ConcurBodyText"/>
      </w:pPr>
      <w:r>
        <w:t>This feature has been implemented based on customer feedback to simplify the selection process for frequently used values in the multi-edit dialog.</w:t>
      </w:r>
    </w:p>
    <w:p w14:paraId="78BE47F9" w14:textId="77777777" w:rsidR="003D7BBE" w:rsidRPr="00941126" w:rsidRDefault="003D7BBE" w:rsidP="003D7BBE">
      <w:pPr>
        <w:pStyle w:val="Heading5"/>
      </w:pPr>
      <w:r>
        <w:t>Business Purpose</w:t>
      </w:r>
    </w:p>
    <w:p w14:paraId="36DC0AA7" w14:textId="77777777" w:rsidR="003D7BBE" w:rsidRDefault="003D7BBE" w:rsidP="003D7BBE">
      <w:pPr>
        <w:pStyle w:val="ConcurBodyText"/>
      </w:pPr>
      <w:r>
        <w:t>The enablement of MRU for location and list fields in the multi-edit dialog enhances the user experience by making it easier to access frequently used values, improving efficiency when creating or editing expense reports.</w:t>
      </w:r>
    </w:p>
    <w:p w14:paraId="3291716D" w14:textId="77777777" w:rsidR="003D7BBE" w:rsidRDefault="003D7BBE" w:rsidP="003D7BBE">
      <w:pPr>
        <w:pStyle w:val="Heading4"/>
      </w:pPr>
      <w:r>
        <w:t>Administrator Experience</w:t>
      </w:r>
    </w:p>
    <w:p w14:paraId="10B92463" w14:textId="77777777" w:rsidR="003D7BBE" w:rsidRDefault="003D7BBE" w:rsidP="003D7BBE">
      <w:pPr>
        <w:pStyle w:val="ConcurBodyText"/>
        <w:keepNext/>
      </w:pPr>
      <w:r>
        <w:t>Users will now see most recently used values for location and any list/connected list fields in the multi-edit dialog, simplifying the selection process and reducing manual effort when entering data in the multi-edit dialog.</w:t>
      </w:r>
    </w:p>
    <w:p w14:paraId="29B5AFE0" w14:textId="77777777" w:rsidR="003D7BBE" w:rsidRDefault="003D7BBE" w:rsidP="003D7BBE">
      <w:pPr>
        <w:pStyle w:val="ConcurBodyText"/>
        <w:keepNext/>
      </w:pPr>
      <w:r>
        <w:t>This feature is automatically available; there are no additional configuration or activation steps required for administrators.</w:t>
      </w:r>
    </w:p>
    <w:p w14:paraId="3A28E9E9" w14:textId="77777777" w:rsidR="003D7BBE" w:rsidRPr="00891CAA" w:rsidRDefault="003D7BBE" w:rsidP="003D7BBE">
      <w:pPr>
        <w:pStyle w:val="Heading4"/>
      </w:pPr>
      <w:r w:rsidRPr="00891CAA">
        <w:t>Configuration</w:t>
      </w:r>
      <w:r>
        <w:t xml:space="preserve"> </w:t>
      </w:r>
      <w:r w:rsidRPr="00891CAA">
        <w:t>/</w:t>
      </w:r>
      <w:r>
        <w:t xml:space="preserve"> </w:t>
      </w:r>
      <w:r w:rsidRPr="00891CAA">
        <w:t>Feature Activation</w:t>
      </w:r>
    </w:p>
    <w:p w14:paraId="4EA258B3" w14:textId="4A9C6B94" w:rsidR="002A5523" w:rsidRDefault="003D7BBE" w:rsidP="003D7BBE">
      <w:pPr>
        <w:pStyle w:val="ConcurBodyText"/>
      </w:pPr>
      <w:r>
        <w:t>The change occurs automatically; there are no additional configuration steps.</w:t>
      </w:r>
    </w:p>
    <w:p w14:paraId="6DD7E3E8" w14:textId="77777777" w:rsidR="002A5523" w:rsidRDefault="002A5523">
      <w:pPr>
        <w:spacing w:before="0"/>
      </w:pPr>
      <w:r>
        <w:br w:type="page"/>
      </w:r>
    </w:p>
    <w:p w14:paraId="5A6F8AC8" w14:textId="77777777" w:rsidR="008A0757" w:rsidRDefault="008A0757" w:rsidP="008A0757">
      <w:pPr>
        <w:pStyle w:val="Heading3"/>
        <w:spacing w:after="240"/>
      </w:pPr>
      <w:bookmarkStart w:id="82" w:name="_Toc159577953"/>
      <w:r>
        <w:lastRenderedPageBreak/>
        <w:t>New Action Column Available in Expense Screens</w:t>
      </w:r>
      <w:bookmarkEnd w:id="82"/>
      <w:r>
        <w:t xml:space="preserve"> </w:t>
      </w:r>
    </w:p>
    <w:p w14:paraId="042C0270" w14:textId="77777777" w:rsidR="008A0757" w:rsidRDefault="008A0757" w:rsidP="008A0757">
      <w:pPr>
        <w:pStyle w:val="Heading4"/>
      </w:pPr>
      <w:r>
        <w:t>Overview</w:t>
      </w:r>
    </w:p>
    <w:p w14:paraId="276625C1" w14:textId="10E3CADD" w:rsidR="008A0757" w:rsidRDefault="008A0757" w:rsidP="002A5523">
      <w:pPr>
        <w:pStyle w:val="ConcurBodyText"/>
      </w:pPr>
      <w:r>
        <w:t>As of February 20th, 2024, users can use two new action columns</w:t>
      </w:r>
      <w:r w:rsidR="003824CF">
        <w:t>,</w:t>
      </w:r>
      <w:r>
        <w:t xml:space="preserve"> indicated by  </w:t>
      </w:r>
      <w:r>
        <w:rPr>
          <w:noProof/>
        </w:rPr>
        <w:drawing>
          <wp:inline distT="0" distB="0" distL="0" distR="0" wp14:anchorId="1983B7E3" wp14:editId="6D3243DF">
            <wp:extent cx="266700" cy="1813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444" cy="181862"/>
                    </a:xfrm>
                    <a:prstGeom prst="rect">
                      <a:avLst/>
                    </a:prstGeom>
                  </pic:spPr>
                </pic:pic>
              </a:graphicData>
            </a:graphic>
          </wp:inline>
        </w:drawing>
      </w:r>
      <w:r>
        <w:t xml:space="preserve"> and </w:t>
      </w:r>
      <w:r>
        <w:rPr>
          <w:noProof/>
        </w:rPr>
        <w:drawing>
          <wp:inline distT="0" distB="0" distL="0" distR="0" wp14:anchorId="3C62BBFF" wp14:editId="32D2F463">
            <wp:extent cx="266700" cy="17109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426" cy="183745"/>
                    </a:xfrm>
                    <a:prstGeom prst="rect">
                      <a:avLst/>
                    </a:prstGeom>
                  </pic:spPr>
                </pic:pic>
              </a:graphicData>
            </a:graphic>
          </wp:inline>
        </w:drawing>
      </w:r>
      <w:r>
        <w:t>, to perform single click actions or multiple actions such as edit, copy, or delete on the Expense screens, such as editing expense, itemizations, allocations, or travel diaries.</w:t>
      </w:r>
    </w:p>
    <w:p w14:paraId="14C33741" w14:textId="77777777" w:rsidR="008A0757" w:rsidRDefault="008A0757" w:rsidP="008A0757">
      <w:pPr>
        <w:pStyle w:val="ConcurBodyText"/>
      </w:pPr>
      <w:r w:rsidRPr="00EA0DF6">
        <w:t>None of the existing functionalities are removed with this release</w:t>
      </w:r>
      <w:r>
        <w:t>:</w:t>
      </w:r>
    </w:p>
    <w:p w14:paraId="202B7FCC" w14:textId="54552F37" w:rsidR="008A0757" w:rsidRPr="00047229" w:rsidRDefault="008A0757" w:rsidP="008A0757">
      <w:pPr>
        <w:pStyle w:val="ConcurBullet"/>
        <w:ind w:left="1080"/>
        <w:rPr>
          <w:rStyle w:val="ConcurBulletChar1"/>
        </w:rPr>
      </w:pPr>
      <w:r w:rsidRPr="00047229">
        <w:rPr>
          <w:rStyle w:val="ConcurBulletChar1"/>
        </w:rPr>
        <w:t>The user can click</w:t>
      </w:r>
      <w:r w:rsidR="002A5523">
        <w:rPr>
          <w:rStyle w:val="ConcurBulletChar1"/>
        </w:rPr>
        <w:t xml:space="preserve"> </w:t>
      </w:r>
      <w:r w:rsidRPr="00047229">
        <w:rPr>
          <w:rStyle w:val="ConcurBulletChar1"/>
        </w:rPr>
        <w:t>the row to open the expense details.</w:t>
      </w:r>
    </w:p>
    <w:p w14:paraId="3FD27E04" w14:textId="77777777" w:rsidR="008A0757" w:rsidRPr="00047229" w:rsidRDefault="008A0757" w:rsidP="008A0757">
      <w:pPr>
        <w:pStyle w:val="ConcurBullet"/>
        <w:ind w:left="1080"/>
        <w:rPr>
          <w:rStyle w:val="ConcurBulletChar1"/>
        </w:rPr>
      </w:pPr>
      <w:r w:rsidRPr="00047229">
        <w:rPr>
          <w:rStyle w:val="ConcurBulletChar1"/>
        </w:rPr>
        <w:t>The user can select multiple rows to edit common fields for all the selected expenses.</w:t>
      </w:r>
    </w:p>
    <w:p w14:paraId="09392F2E" w14:textId="77777777" w:rsidR="008A0757" w:rsidRPr="00BF7246" w:rsidRDefault="008A0757" w:rsidP="008A0757">
      <w:pPr>
        <w:pStyle w:val="Heading5"/>
      </w:pPr>
      <w:r w:rsidRPr="00BF7246">
        <w:t>Business Purpose / Client Benefit</w:t>
      </w:r>
    </w:p>
    <w:p w14:paraId="71D3B560" w14:textId="77777777" w:rsidR="008A0757" w:rsidRPr="001C66AC" w:rsidRDefault="008A0757" w:rsidP="008A0757">
      <w:pPr>
        <w:pStyle w:val="ConcurBodyText"/>
      </w:pPr>
      <w:r w:rsidRPr="001C66AC">
        <w:t xml:space="preserve">This </w:t>
      </w:r>
      <w:r>
        <w:t xml:space="preserve">update allows users to execute actions easily and improves user experience for keyboard and screen reader users. </w:t>
      </w:r>
    </w:p>
    <w:p w14:paraId="61E21085" w14:textId="77777777" w:rsidR="008A0757" w:rsidRDefault="008A0757" w:rsidP="008A0757">
      <w:pPr>
        <w:pStyle w:val="Heading4"/>
      </w:pPr>
      <w:r>
        <w:t xml:space="preserve">End-User Experience </w:t>
      </w:r>
    </w:p>
    <w:p w14:paraId="38A0A6D8" w14:textId="282A59CC" w:rsidR="008A0757" w:rsidRDefault="008A0757" w:rsidP="008A0757">
      <w:pPr>
        <w:pStyle w:val="ConcurBodyText"/>
        <w:keepNext/>
      </w:pPr>
      <w:r>
        <w:t xml:space="preserve">All the existing Expense screens where you can perform actions have </w:t>
      </w:r>
      <w:r w:rsidR="003824CF">
        <w:t>a new</w:t>
      </w:r>
      <w:r>
        <w:t xml:space="preserve"> actions column. This column will always be visible. A dropdown list displays all the actions that you can perform by selecting a single row of data. </w:t>
      </w:r>
    </w:p>
    <w:p w14:paraId="062D6EDC" w14:textId="77777777" w:rsidR="008A0757" w:rsidRDefault="008A0757" w:rsidP="008A0757">
      <w:pPr>
        <w:pStyle w:val="ConcurBodyText"/>
        <w:keepNext/>
      </w:pPr>
      <w:r>
        <w:t xml:space="preserve">A button link displays for single actions. For multiple actions, a </w:t>
      </w:r>
      <w:r w:rsidRPr="001D2D0C">
        <w:rPr>
          <w:b/>
          <w:bCs/>
        </w:rPr>
        <w:t>See more</w:t>
      </w:r>
      <w:r>
        <w:t xml:space="preserve"> (</w:t>
      </w:r>
      <w:r>
        <w:rPr>
          <w:noProof/>
        </w:rPr>
        <w:drawing>
          <wp:inline distT="0" distB="0" distL="0" distR="0" wp14:anchorId="61F65021" wp14:editId="416CFDD8">
            <wp:extent cx="237282" cy="15221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284" cy="160560"/>
                    </a:xfrm>
                    <a:prstGeom prst="rect">
                      <a:avLst/>
                    </a:prstGeom>
                  </pic:spPr>
                </pic:pic>
              </a:graphicData>
            </a:graphic>
          </wp:inline>
        </w:drawing>
      </w:r>
      <w:r>
        <w:t xml:space="preserve">) button displays with a dropdown list embedded in it. </w:t>
      </w:r>
    </w:p>
    <w:p w14:paraId="18029EDA" w14:textId="77777777" w:rsidR="008A0757" w:rsidRDefault="008A0757" w:rsidP="008A0757">
      <w:pPr>
        <w:pStyle w:val="ConcurBodyText"/>
        <w:keepNext/>
      </w:pPr>
      <w:r>
        <w:rPr>
          <w:noProof/>
        </w:rPr>
        <w:drawing>
          <wp:inline distT="0" distB="0" distL="0" distR="0" wp14:anchorId="0D532AFA" wp14:editId="4AA474B0">
            <wp:extent cx="5486400" cy="25812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2581275"/>
                    </a:xfrm>
                    <a:prstGeom prst="rect">
                      <a:avLst/>
                    </a:prstGeom>
                    <a:ln w="6348" cmpd="sng">
                      <a:solidFill>
                        <a:srgbClr val="000000"/>
                      </a:solidFill>
                      <a:prstDash val="solid"/>
                    </a:ln>
                  </pic:spPr>
                </pic:pic>
              </a:graphicData>
            </a:graphic>
          </wp:inline>
        </w:drawing>
      </w:r>
    </w:p>
    <w:p w14:paraId="3794DC20" w14:textId="77777777" w:rsidR="008A0757" w:rsidRDefault="008A0757" w:rsidP="008A0757">
      <w:pPr>
        <w:pStyle w:val="ConcurBodyText"/>
        <w:keepNext/>
      </w:pPr>
      <w:r>
        <w:t>The updated Expense screens and their actions are:</w:t>
      </w:r>
    </w:p>
    <w:p w14:paraId="64CD83AD" w14:textId="77777777" w:rsidR="008A0757" w:rsidRDefault="008A0757" w:rsidP="008A0757">
      <w:pPr>
        <w:pStyle w:val="ConcurBullet"/>
        <w:ind w:left="1080"/>
      </w:pPr>
      <w:r w:rsidRPr="000E641D">
        <w:t xml:space="preserve">Reports list </w:t>
      </w:r>
    </w:p>
    <w:p w14:paraId="3B416BB3" w14:textId="77777777" w:rsidR="008A0757" w:rsidRDefault="008A0757" w:rsidP="008A0757">
      <w:pPr>
        <w:pStyle w:val="ConcurBulletIndent2"/>
      </w:pPr>
      <w:r>
        <w:t>View</w:t>
      </w:r>
    </w:p>
    <w:p w14:paraId="57CD826D" w14:textId="77777777" w:rsidR="008A0757" w:rsidRDefault="008A0757" w:rsidP="008A0757">
      <w:pPr>
        <w:pStyle w:val="ConcurBullet"/>
        <w:ind w:left="1080"/>
      </w:pPr>
      <w:r w:rsidRPr="000E641D">
        <w:lastRenderedPageBreak/>
        <w:t xml:space="preserve">Available </w:t>
      </w:r>
      <w:r>
        <w:t>E</w:t>
      </w:r>
      <w:r w:rsidRPr="000E641D">
        <w:t xml:space="preserve">xpenses </w:t>
      </w:r>
    </w:p>
    <w:p w14:paraId="0211659F" w14:textId="77777777" w:rsidR="008A0757" w:rsidRDefault="008A0757" w:rsidP="008A0757">
      <w:pPr>
        <w:pStyle w:val="ConcurBulletIndent2"/>
      </w:pPr>
      <w:r>
        <w:t>View</w:t>
      </w:r>
    </w:p>
    <w:p w14:paraId="707425F4" w14:textId="77777777" w:rsidR="008A0757" w:rsidRDefault="008A0757" w:rsidP="008A0757">
      <w:pPr>
        <w:pStyle w:val="ConcurBulletIndent2"/>
      </w:pPr>
      <w:r>
        <w:t>Delete</w:t>
      </w:r>
    </w:p>
    <w:p w14:paraId="32E0ED64" w14:textId="77777777" w:rsidR="008A0757" w:rsidRPr="000E641D" w:rsidRDefault="008A0757" w:rsidP="008A0757">
      <w:pPr>
        <w:pStyle w:val="ConcurBulletIndent2"/>
      </w:pPr>
      <w:r>
        <w:t>Move To</w:t>
      </w:r>
    </w:p>
    <w:p w14:paraId="79FFE785" w14:textId="77777777" w:rsidR="008A0757" w:rsidRDefault="008A0757" w:rsidP="001907D9">
      <w:pPr>
        <w:pStyle w:val="ConcurBullet"/>
        <w:keepNext/>
        <w:ind w:left="1080"/>
      </w:pPr>
      <w:r w:rsidRPr="000E641D">
        <w:t xml:space="preserve">Available Expenses </w:t>
      </w:r>
      <w:r>
        <w:t xml:space="preserve">&gt; </w:t>
      </w:r>
      <w:r w:rsidRPr="000E641D">
        <w:t>Add Expense</w:t>
      </w:r>
    </w:p>
    <w:p w14:paraId="6961E37B" w14:textId="77777777" w:rsidR="008A0757" w:rsidRDefault="008A0757" w:rsidP="008A0757">
      <w:pPr>
        <w:pStyle w:val="ConcurBulletIndent2"/>
      </w:pPr>
      <w:r>
        <w:t>View</w:t>
      </w:r>
    </w:p>
    <w:p w14:paraId="6B60E3C9" w14:textId="77777777" w:rsidR="008A0757" w:rsidRDefault="008A0757" w:rsidP="008A0757">
      <w:pPr>
        <w:pStyle w:val="ConcurBulletIndent2"/>
      </w:pPr>
      <w:r>
        <w:t>Add to Report</w:t>
      </w:r>
    </w:p>
    <w:p w14:paraId="7F0F8AC1" w14:textId="77777777" w:rsidR="008A0757" w:rsidRDefault="008A0757" w:rsidP="008A0757">
      <w:pPr>
        <w:pStyle w:val="ConcurBullet"/>
        <w:ind w:left="1080"/>
      </w:pPr>
      <w:r w:rsidRPr="000E641D">
        <w:t>Cash Advance</w:t>
      </w:r>
    </w:p>
    <w:p w14:paraId="124B0E52" w14:textId="77777777" w:rsidR="008A0757" w:rsidRPr="000E641D" w:rsidRDefault="008A0757" w:rsidP="008A0757">
      <w:pPr>
        <w:pStyle w:val="ConcurBulletIndent2"/>
      </w:pPr>
      <w:r>
        <w:t>Remove</w:t>
      </w:r>
    </w:p>
    <w:p w14:paraId="64710B2C" w14:textId="77777777" w:rsidR="008A0757" w:rsidRDefault="008A0757" w:rsidP="008A0757">
      <w:pPr>
        <w:pStyle w:val="ConcurBullet"/>
        <w:ind w:left="1080"/>
      </w:pPr>
      <w:r w:rsidRPr="000E641D">
        <w:t>Request</w:t>
      </w:r>
    </w:p>
    <w:p w14:paraId="5FC67757" w14:textId="77777777" w:rsidR="008A0757" w:rsidRPr="000E641D" w:rsidRDefault="008A0757" w:rsidP="008A0757">
      <w:pPr>
        <w:pStyle w:val="ConcurBulletIndent2"/>
      </w:pPr>
      <w:r>
        <w:t>Remove</w:t>
      </w:r>
    </w:p>
    <w:p w14:paraId="5BDD3512" w14:textId="77777777" w:rsidR="008A0757" w:rsidRDefault="008A0757" w:rsidP="008A0757">
      <w:pPr>
        <w:pStyle w:val="ConcurBullet"/>
        <w:ind w:left="1080"/>
      </w:pPr>
      <w:r w:rsidRPr="000E641D">
        <w:t>Attendees</w:t>
      </w:r>
    </w:p>
    <w:p w14:paraId="5049E607" w14:textId="77777777" w:rsidR="008A0757" w:rsidRDefault="008A0757" w:rsidP="008A0757">
      <w:pPr>
        <w:pStyle w:val="ConcurBulletIndent2"/>
      </w:pPr>
      <w:r>
        <w:t>Remove</w:t>
      </w:r>
    </w:p>
    <w:p w14:paraId="3E0A895D" w14:textId="77777777" w:rsidR="008A0757" w:rsidRPr="000E641D" w:rsidRDefault="008A0757" w:rsidP="008A0757">
      <w:pPr>
        <w:pStyle w:val="ConcurBulletIndent2"/>
      </w:pPr>
      <w:r>
        <w:t>Create Group</w:t>
      </w:r>
    </w:p>
    <w:p w14:paraId="35448110" w14:textId="77777777" w:rsidR="008A0757" w:rsidRDefault="008A0757" w:rsidP="008A0757">
      <w:pPr>
        <w:pStyle w:val="ConcurBullet"/>
        <w:ind w:left="1080"/>
      </w:pPr>
      <w:r w:rsidRPr="000E641D">
        <w:t>Attendees Favorite Group</w:t>
      </w:r>
    </w:p>
    <w:p w14:paraId="20181935" w14:textId="77777777" w:rsidR="008A0757" w:rsidRDefault="008A0757" w:rsidP="008A0757">
      <w:pPr>
        <w:pStyle w:val="ConcurBulletIndent2"/>
      </w:pPr>
      <w:r>
        <w:t>Add</w:t>
      </w:r>
    </w:p>
    <w:p w14:paraId="578BCA4A" w14:textId="77777777" w:rsidR="008A0757" w:rsidRPr="000E641D" w:rsidRDefault="008A0757" w:rsidP="008A0757">
      <w:pPr>
        <w:pStyle w:val="ConcurBulletIndent2"/>
      </w:pPr>
      <w:r>
        <w:t>Remove</w:t>
      </w:r>
    </w:p>
    <w:p w14:paraId="28DC5007" w14:textId="77777777" w:rsidR="008A0757" w:rsidRDefault="008A0757" w:rsidP="008A0757">
      <w:pPr>
        <w:pStyle w:val="ConcurBullet"/>
        <w:ind w:left="1080"/>
      </w:pPr>
      <w:r w:rsidRPr="000E641D">
        <w:t>Recent Attendees</w:t>
      </w:r>
    </w:p>
    <w:p w14:paraId="26F6D989" w14:textId="77777777" w:rsidR="008A0757" w:rsidRPr="000E641D" w:rsidRDefault="008A0757" w:rsidP="008A0757">
      <w:pPr>
        <w:pStyle w:val="ConcurBulletIndent2"/>
      </w:pPr>
      <w:r>
        <w:t>Add</w:t>
      </w:r>
    </w:p>
    <w:p w14:paraId="67043110" w14:textId="77777777" w:rsidR="008A0757" w:rsidRDefault="008A0757" w:rsidP="008A0757">
      <w:pPr>
        <w:pStyle w:val="ConcurBullet"/>
        <w:ind w:left="1080"/>
      </w:pPr>
      <w:r w:rsidRPr="000E641D">
        <w:t>Attendees Group</w:t>
      </w:r>
    </w:p>
    <w:p w14:paraId="26DB19EA" w14:textId="77777777" w:rsidR="008A0757" w:rsidRPr="000E641D" w:rsidRDefault="008A0757" w:rsidP="008A0757">
      <w:pPr>
        <w:pStyle w:val="ConcurBulletIndent2"/>
      </w:pPr>
      <w:r>
        <w:t>Add</w:t>
      </w:r>
    </w:p>
    <w:p w14:paraId="3E7DFD73" w14:textId="77777777" w:rsidR="008A0757" w:rsidRDefault="008A0757" w:rsidP="008A0757">
      <w:pPr>
        <w:pStyle w:val="ConcurBullet"/>
        <w:ind w:left="1080"/>
      </w:pPr>
      <w:r w:rsidRPr="000E641D">
        <w:t>Allocation</w:t>
      </w:r>
      <w:r>
        <w:t>s</w:t>
      </w:r>
    </w:p>
    <w:p w14:paraId="0270FDA5" w14:textId="77777777" w:rsidR="008A0757" w:rsidRDefault="008A0757" w:rsidP="008A0757">
      <w:pPr>
        <w:pStyle w:val="ConcurBulletIndent2"/>
      </w:pPr>
      <w:r>
        <w:t>Edit</w:t>
      </w:r>
    </w:p>
    <w:p w14:paraId="43BF66C0" w14:textId="77777777" w:rsidR="008A0757" w:rsidRPr="000E641D" w:rsidRDefault="008A0757" w:rsidP="008A0757">
      <w:pPr>
        <w:pStyle w:val="ConcurBulletIndent2"/>
      </w:pPr>
      <w:r>
        <w:t>Remove</w:t>
      </w:r>
      <w:r w:rsidRPr="000E641D">
        <w:t> </w:t>
      </w:r>
    </w:p>
    <w:p w14:paraId="20D5BC5B" w14:textId="77777777" w:rsidR="008A0757" w:rsidRDefault="008A0757" w:rsidP="008A0757">
      <w:pPr>
        <w:pStyle w:val="ConcurBullet"/>
        <w:ind w:left="1080"/>
      </w:pPr>
      <w:r w:rsidRPr="000E641D">
        <w:t>Report Entries</w:t>
      </w:r>
    </w:p>
    <w:p w14:paraId="42A7A90E" w14:textId="77777777" w:rsidR="008A0757" w:rsidRDefault="008A0757" w:rsidP="008A0757">
      <w:pPr>
        <w:pStyle w:val="ConcurBulletIndent2"/>
      </w:pPr>
      <w:r>
        <w:t>Edit</w:t>
      </w:r>
    </w:p>
    <w:p w14:paraId="350D4831" w14:textId="77777777" w:rsidR="008A0757" w:rsidRDefault="008A0757" w:rsidP="008A0757">
      <w:pPr>
        <w:pStyle w:val="ConcurBulletIndent2"/>
      </w:pPr>
      <w:r>
        <w:t>Delete</w:t>
      </w:r>
    </w:p>
    <w:p w14:paraId="59974BED" w14:textId="77777777" w:rsidR="008A0757" w:rsidRDefault="008A0757" w:rsidP="008A0757">
      <w:pPr>
        <w:pStyle w:val="ConcurBulletIndent2"/>
      </w:pPr>
      <w:r>
        <w:t>Copy</w:t>
      </w:r>
    </w:p>
    <w:p w14:paraId="1C48B1EB" w14:textId="77777777" w:rsidR="008A0757" w:rsidRDefault="008A0757" w:rsidP="008A0757">
      <w:pPr>
        <w:pStyle w:val="ConcurBulletIndent2"/>
      </w:pPr>
      <w:r>
        <w:t>Allocate</w:t>
      </w:r>
    </w:p>
    <w:p w14:paraId="2BDE50A6" w14:textId="77777777" w:rsidR="008A0757" w:rsidRPr="000E641D" w:rsidRDefault="008A0757" w:rsidP="008A0757">
      <w:pPr>
        <w:pStyle w:val="ConcurBulletIndent2"/>
      </w:pPr>
      <w:r>
        <w:t>Move to</w:t>
      </w:r>
    </w:p>
    <w:p w14:paraId="0AC8C6B3" w14:textId="77777777" w:rsidR="008A0757" w:rsidRDefault="008A0757" w:rsidP="008A0757">
      <w:pPr>
        <w:pStyle w:val="ConcurBullet"/>
        <w:ind w:left="1080"/>
      </w:pPr>
      <w:r w:rsidRPr="000E641D">
        <w:t>Report Entries (once the report is submitted) </w:t>
      </w:r>
    </w:p>
    <w:p w14:paraId="537B8510" w14:textId="77777777" w:rsidR="008A0757" w:rsidRPr="000E641D" w:rsidRDefault="008A0757" w:rsidP="008A0757">
      <w:pPr>
        <w:pStyle w:val="ConcurBulletIndent2"/>
      </w:pPr>
      <w:r>
        <w:t>View</w:t>
      </w:r>
    </w:p>
    <w:p w14:paraId="44AC8DF4" w14:textId="77777777" w:rsidR="008A0757" w:rsidRDefault="008A0757" w:rsidP="008A0757">
      <w:pPr>
        <w:pStyle w:val="ConcurBullet"/>
        <w:ind w:left="1080"/>
      </w:pPr>
      <w:r w:rsidRPr="000E641D">
        <w:t>Itemizations List </w:t>
      </w:r>
    </w:p>
    <w:p w14:paraId="2ACEACFF" w14:textId="77777777" w:rsidR="008A0757" w:rsidRDefault="008A0757" w:rsidP="008A0757">
      <w:pPr>
        <w:pStyle w:val="ConcurBulletIndent2"/>
      </w:pPr>
      <w:r>
        <w:t>Edit</w:t>
      </w:r>
    </w:p>
    <w:p w14:paraId="55CF86EE" w14:textId="77777777" w:rsidR="008A0757" w:rsidRDefault="008A0757" w:rsidP="008A0757">
      <w:pPr>
        <w:pStyle w:val="ConcurBulletIndent2"/>
      </w:pPr>
      <w:r>
        <w:t>Delete</w:t>
      </w:r>
    </w:p>
    <w:p w14:paraId="15783F91" w14:textId="77777777" w:rsidR="008A0757" w:rsidRDefault="008A0757" w:rsidP="008A0757">
      <w:pPr>
        <w:pStyle w:val="ConcurBulletIndent2"/>
      </w:pPr>
      <w:r>
        <w:t>Allocate</w:t>
      </w:r>
    </w:p>
    <w:p w14:paraId="412B4EC1" w14:textId="77777777" w:rsidR="008A0757" w:rsidRPr="000E641D" w:rsidRDefault="008A0757" w:rsidP="008A0757">
      <w:pPr>
        <w:pStyle w:val="ConcurBulletIndent2"/>
      </w:pPr>
      <w:r>
        <w:lastRenderedPageBreak/>
        <w:t>Copy</w:t>
      </w:r>
    </w:p>
    <w:p w14:paraId="35791AFB" w14:textId="77777777" w:rsidR="008A0757" w:rsidRDefault="008A0757" w:rsidP="008A0757">
      <w:pPr>
        <w:pStyle w:val="ConcurBullet"/>
        <w:ind w:left="1080"/>
      </w:pPr>
      <w:r w:rsidRPr="000E641D">
        <w:t>Itemizations List (once the report is submitted)</w:t>
      </w:r>
    </w:p>
    <w:p w14:paraId="020CD2FF" w14:textId="77777777" w:rsidR="008A0757" w:rsidRPr="000E641D" w:rsidRDefault="008A0757" w:rsidP="008A0757">
      <w:pPr>
        <w:pStyle w:val="ConcurBulletIndent2"/>
      </w:pPr>
      <w:r>
        <w:t>View</w:t>
      </w:r>
    </w:p>
    <w:p w14:paraId="410742E0" w14:textId="77777777" w:rsidR="008A0757" w:rsidRPr="0074454C" w:rsidRDefault="008A0757" w:rsidP="00356B8D">
      <w:pPr>
        <w:pStyle w:val="ConcurBullet"/>
        <w:keepNext/>
        <w:ind w:left="1080"/>
        <w:rPr>
          <w:rFonts w:ascii="Times New Roman" w:eastAsia="Times New Roman" w:hAnsi="Times New Roman"/>
          <w:sz w:val="24"/>
          <w:szCs w:val="24"/>
        </w:rPr>
      </w:pPr>
      <w:r w:rsidRPr="000E641D">
        <w:t>Travel Diary</w:t>
      </w:r>
    </w:p>
    <w:p w14:paraId="4E9D54BB" w14:textId="77777777" w:rsidR="008A0757" w:rsidRPr="0074454C" w:rsidRDefault="008A0757" w:rsidP="008A0757">
      <w:pPr>
        <w:pStyle w:val="ConcurBulletIndent2"/>
        <w:rPr>
          <w:rFonts w:ascii="Times New Roman" w:eastAsia="Times New Roman" w:hAnsi="Times New Roman"/>
          <w:sz w:val="24"/>
          <w:szCs w:val="24"/>
        </w:rPr>
      </w:pPr>
      <w:r>
        <w:t xml:space="preserve">Edit </w:t>
      </w:r>
    </w:p>
    <w:p w14:paraId="04C8741C" w14:textId="77777777" w:rsidR="008A0757" w:rsidRPr="00520557" w:rsidRDefault="008A0757" w:rsidP="008A0757">
      <w:pPr>
        <w:pStyle w:val="ConcurBulletIndent2"/>
        <w:rPr>
          <w:rFonts w:ascii="Times New Roman" w:eastAsia="Times New Roman" w:hAnsi="Times New Roman"/>
          <w:sz w:val="24"/>
          <w:szCs w:val="24"/>
        </w:rPr>
      </w:pPr>
      <w:r>
        <w:t>Delete</w:t>
      </w:r>
    </w:p>
    <w:p w14:paraId="191B1869" w14:textId="77777777" w:rsidR="008A0757" w:rsidRDefault="008A0757" w:rsidP="008A0757">
      <w:pPr>
        <w:pStyle w:val="Heading5"/>
      </w:pPr>
      <w:r>
        <w:t>For Example</w:t>
      </w:r>
    </w:p>
    <w:p w14:paraId="3F843D80" w14:textId="77777777" w:rsidR="008A0757" w:rsidRDefault="008A0757" w:rsidP="008A0757">
      <w:pPr>
        <w:pStyle w:val="ConcurBulletIndent2"/>
        <w:numPr>
          <w:ilvl w:val="0"/>
          <w:numId w:val="0"/>
        </w:numPr>
        <w:rPr>
          <w:rFonts w:ascii="Times New Roman" w:eastAsia="Times New Roman" w:hAnsi="Times New Roman"/>
          <w:sz w:val="24"/>
          <w:szCs w:val="24"/>
        </w:rPr>
      </w:pPr>
      <w:r>
        <w:rPr>
          <w:noProof/>
        </w:rPr>
        <w:drawing>
          <wp:inline distT="0" distB="0" distL="0" distR="0" wp14:anchorId="221D62CD" wp14:editId="5C64044C">
            <wp:extent cx="5486400" cy="3291205"/>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291205"/>
                    </a:xfrm>
                    <a:prstGeom prst="rect">
                      <a:avLst/>
                    </a:prstGeom>
                    <a:ln w="6348" cmpd="sng">
                      <a:solidFill>
                        <a:srgbClr val="000000"/>
                      </a:solidFill>
                      <a:prstDash val="solid"/>
                    </a:ln>
                  </pic:spPr>
                </pic:pic>
              </a:graphicData>
            </a:graphic>
          </wp:inline>
        </w:drawing>
      </w:r>
    </w:p>
    <w:p w14:paraId="4F382AAB" w14:textId="77777777" w:rsidR="008A0757" w:rsidRPr="000E641D" w:rsidRDefault="008A0757" w:rsidP="008A0757">
      <w:pPr>
        <w:pStyle w:val="ConcurBulletIndent2"/>
        <w:numPr>
          <w:ilvl w:val="0"/>
          <w:numId w:val="0"/>
        </w:numPr>
        <w:rPr>
          <w:rFonts w:ascii="Times New Roman" w:eastAsia="Times New Roman" w:hAnsi="Times New Roman"/>
          <w:sz w:val="24"/>
          <w:szCs w:val="24"/>
        </w:rPr>
      </w:pPr>
      <w:r>
        <w:rPr>
          <w:noProof/>
        </w:rPr>
        <w:drawing>
          <wp:inline distT="0" distB="0" distL="0" distR="0" wp14:anchorId="0405CFCC" wp14:editId="6E018612">
            <wp:extent cx="5486400" cy="2788920"/>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788920"/>
                    </a:xfrm>
                    <a:prstGeom prst="rect">
                      <a:avLst/>
                    </a:prstGeom>
                    <a:ln w="6348" cmpd="sng">
                      <a:solidFill>
                        <a:srgbClr val="000000"/>
                      </a:solidFill>
                      <a:prstDash val="solid"/>
                    </a:ln>
                  </pic:spPr>
                </pic:pic>
              </a:graphicData>
            </a:graphic>
          </wp:inline>
        </w:drawing>
      </w:r>
    </w:p>
    <w:p w14:paraId="38C9D3CA" w14:textId="77777777" w:rsidR="008A0757" w:rsidRDefault="008A0757" w:rsidP="008A0757">
      <w:pPr>
        <w:pStyle w:val="Heading4"/>
      </w:pPr>
      <w:r w:rsidRPr="000E641D">
        <w:rPr>
          <w:rFonts w:ascii="Times New Roman" w:eastAsia="Times New Roman" w:hAnsi="Times New Roman"/>
          <w:sz w:val="24"/>
          <w:szCs w:val="24"/>
        </w:rPr>
        <w:lastRenderedPageBreak/>
        <w:t> </w:t>
      </w:r>
      <w:r>
        <w:t>Configuration / Feature Activation</w:t>
      </w:r>
    </w:p>
    <w:p w14:paraId="61FF4840" w14:textId="5601E29D" w:rsidR="008A0757" w:rsidRDefault="008A0757" w:rsidP="008A0757">
      <w:pPr>
        <w:pStyle w:val="ConcurBodyText"/>
      </w:pPr>
      <w:r>
        <w:t>The change occurs automatically; there are no additional configuration steps.</w:t>
      </w:r>
    </w:p>
    <w:p w14:paraId="5FD2F9D7" w14:textId="77777777" w:rsidR="00D57FAC" w:rsidRDefault="00D57FAC" w:rsidP="00D57FAC">
      <w:pPr>
        <w:pStyle w:val="Heading3"/>
      </w:pPr>
      <w:bookmarkStart w:id="83" w:name="_Toc158289875"/>
      <w:bookmarkStart w:id="84" w:name="_Toc159577954"/>
      <w:r>
        <w:rPr>
          <w:rFonts w:eastAsia="Times New Roman"/>
        </w:rPr>
        <w:t>Update to the Report Status Indicator</w:t>
      </w:r>
      <w:bookmarkEnd w:id="83"/>
      <w:bookmarkEnd w:id="84"/>
    </w:p>
    <w:p w14:paraId="3BC7872B" w14:textId="77777777" w:rsidR="00D57FAC" w:rsidRDefault="00D57FAC" w:rsidP="00D57FAC">
      <w:pPr>
        <w:pStyle w:val="Heading4"/>
      </w:pPr>
      <w:r>
        <w:t>Overview</w:t>
      </w:r>
    </w:p>
    <w:p w14:paraId="70996332" w14:textId="77777777" w:rsidR="00D57FAC" w:rsidRDefault="00D57FAC" w:rsidP="00D57FAC">
      <w:pPr>
        <w:pStyle w:val="ConcurBodyText"/>
      </w:pPr>
      <w:r>
        <w:t>The rectangular indicator that shows the status of an expense report is now updated. With the change, this indicator is more prominent and easier to read than the prior version.</w:t>
      </w:r>
    </w:p>
    <w:p w14:paraId="477F688E" w14:textId="77777777" w:rsidR="00D57FAC" w:rsidRDefault="00D57FAC" w:rsidP="00D57FAC">
      <w:pPr>
        <w:pStyle w:val="Heading5"/>
      </w:pPr>
      <w:r>
        <w:t>Business Purpose / Client Benefit</w:t>
      </w:r>
    </w:p>
    <w:p w14:paraId="7DDADEEE" w14:textId="77777777" w:rsidR="00D57FAC" w:rsidRDefault="00D57FAC" w:rsidP="00D57FAC">
      <w:pPr>
        <w:pStyle w:val="ConcurBodyText"/>
      </w:pPr>
      <w:bookmarkStart w:id="85" w:name="_Hlk156302173"/>
      <w:r>
        <w:t>This feature improves the user’s accessibility to the status information of the expense report by providing greater visibility.</w:t>
      </w:r>
      <w:bookmarkEnd w:id="85"/>
    </w:p>
    <w:p w14:paraId="50A75E60" w14:textId="77777777" w:rsidR="00D57FAC" w:rsidRPr="00D0464F" w:rsidRDefault="00D57FAC" w:rsidP="00D57FAC">
      <w:pPr>
        <w:pStyle w:val="Heading4"/>
      </w:pPr>
      <w:r>
        <w:t>End-User Experience</w:t>
      </w:r>
    </w:p>
    <w:p w14:paraId="3FDC63EA" w14:textId="77777777" w:rsidR="00D57FAC" w:rsidRDefault="00D57FAC" w:rsidP="00D57FAC">
      <w:pPr>
        <w:pStyle w:val="ConcurBodyText"/>
        <w:keepNext/>
      </w:pPr>
      <w:r>
        <w:t>The end-user will now see, in selected screens, a solid color background and white text in the tiles that display the status of the expense report.</w:t>
      </w:r>
    </w:p>
    <w:p w14:paraId="04F1D616" w14:textId="77777777" w:rsidR="00D57FAC" w:rsidRDefault="00D57FAC" w:rsidP="00D57FAC">
      <w:pPr>
        <w:pStyle w:val="ConcurBodyText"/>
      </w:pPr>
      <w:r w:rsidRPr="0012144C">
        <w:rPr>
          <w:noProof/>
        </w:rPr>
        <w:drawing>
          <wp:inline distT="0" distB="0" distL="0" distR="0" wp14:anchorId="6AA7EAEC" wp14:editId="46EC5E96">
            <wp:extent cx="5486400" cy="3533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533140"/>
                    </a:xfrm>
                    <a:prstGeom prst="rect">
                      <a:avLst/>
                    </a:prstGeom>
                  </pic:spPr>
                </pic:pic>
              </a:graphicData>
            </a:graphic>
          </wp:inline>
        </w:drawing>
      </w:r>
    </w:p>
    <w:p w14:paraId="4CAEC7CF" w14:textId="77777777" w:rsidR="00D57FAC" w:rsidRPr="00A26A48" w:rsidRDefault="00D57FAC" w:rsidP="00D57FAC">
      <w:pPr>
        <w:pStyle w:val="Heading4"/>
      </w:pPr>
      <w:r w:rsidRPr="00A26A48">
        <w:t>Configuration / Feature Activation</w:t>
      </w:r>
    </w:p>
    <w:p w14:paraId="6834246B" w14:textId="77777777" w:rsidR="00D57FAC" w:rsidRPr="00181FD0" w:rsidRDefault="00D57FAC" w:rsidP="00D57FAC">
      <w:pPr>
        <w:pStyle w:val="ConcurBodyText"/>
      </w:pPr>
      <w:r>
        <w:t>These changes are automatically available after January 30, 2024; there are no configuration or activation steps.</w:t>
      </w:r>
    </w:p>
    <w:p w14:paraId="36EE7A05" w14:textId="751D0C8F" w:rsidR="0091412D" w:rsidRDefault="003824CF" w:rsidP="0091412D">
      <w:pPr>
        <w:pStyle w:val="Heading1"/>
      </w:pPr>
      <w:bookmarkStart w:id="86" w:name="_Toc159577955"/>
      <w:r>
        <w:lastRenderedPageBreak/>
        <w:t>P</w:t>
      </w:r>
      <w:r w:rsidR="0091412D">
        <w:t>lanned Changes</w:t>
      </w:r>
      <w:bookmarkEnd w:id="65"/>
      <w:bookmarkEnd w:id="66"/>
      <w:bookmarkEnd w:id="86"/>
    </w:p>
    <w:p w14:paraId="75CBF312" w14:textId="77777777" w:rsidR="0091412D" w:rsidRDefault="0091412D" w:rsidP="0091412D">
      <w:pPr>
        <w:pStyle w:val="ConcurBodyText"/>
      </w:pPr>
      <w:r w:rsidRPr="003F73BB">
        <w:t xml:space="preserve">The items in this section are targeted for future releases. </w:t>
      </w:r>
      <w:r>
        <w:t xml:space="preserve">SAP </w:t>
      </w:r>
      <w:r w:rsidRPr="003F73BB">
        <w:t>Concur reserves the right to postpone implementation of – or completely remove – any enh</w:t>
      </w:r>
      <w:r>
        <w:t>ancement/change mentioned here.</w:t>
      </w:r>
      <w:r w:rsidRPr="00BF6517">
        <w:t xml:space="preserve"> </w:t>
      </w:r>
    </w:p>
    <w:p w14:paraId="2C38F0E7" w14:textId="6EDFDF4C" w:rsidR="0091412D" w:rsidRDefault="0091412D" w:rsidP="0091412D">
      <w:pPr>
        <w:pStyle w:val="ConcurNote"/>
        <w:rPr>
          <w:rStyle w:val="Hyperlink"/>
          <w:color w:val="auto"/>
          <w:u w:val="none"/>
        </w:rPr>
      </w:pPr>
      <w:bookmarkStart w:id="87" w:name="_Hlk53650086"/>
      <w:bookmarkStart w:id="88" w:name="_Toc516648440"/>
      <w:bookmarkStart w:id="89" w:name="_Hlk25312451"/>
      <w:r>
        <w:t xml:space="preserve">The planned </w:t>
      </w:r>
      <w:r w:rsidRPr="00E45935">
        <w:t>changes</w:t>
      </w:r>
      <w:r>
        <w:t xml:space="preserve">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27" w:history="1">
        <w:r w:rsidRPr="007E2771">
          <w:rPr>
            <w:rStyle w:val="Hyperlink"/>
            <w:i/>
            <w:iCs/>
          </w:rPr>
          <w:t>Shared Changes Release Notes</w:t>
        </w:r>
      </w:hyperlink>
      <w:r w:rsidRPr="0002056E">
        <w:rPr>
          <w:rStyle w:val="Hyperlink"/>
          <w:color w:val="auto"/>
          <w:u w:val="none"/>
        </w:rPr>
        <w:t>.</w:t>
      </w:r>
    </w:p>
    <w:p w14:paraId="29E8438B" w14:textId="77777777" w:rsidR="00387F9E" w:rsidRPr="00941126" w:rsidRDefault="00387F9E" w:rsidP="00387F9E">
      <w:pPr>
        <w:pStyle w:val="Heading2"/>
      </w:pPr>
      <w:bookmarkStart w:id="90" w:name="_Hlk92891667"/>
      <w:bookmarkStart w:id="91" w:name="_Toc158289879"/>
      <w:bookmarkStart w:id="92" w:name="_Toc159577956"/>
      <w:r>
        <w:t>Cash Advance</w:t>
      </w:r>
      <w:bookmarkEnd w:id="92"/>
    </w:p>
    <w:p w14:paraId="4E73FBAB" w14:textId="77777777" w:rsidR="00387F9E" w:rsidRDefault="00387F9E" w:rsidP="00387F9E">
      <w:pPr>
        <w:pStyle w:val="Heading3"/>
        <w:rPr>
          <w:rFonts w:eastAsia="Times New Roman"/>
        </w:rPr>
      </w:pPr>
      <w:bookmarkStart w:id="93" w:name="_Toc159577957"/>
      <w:r>
        <w:rPr>
          <w:rFonts w:eastAsia="Times New Roman"/>
        </w:rPr>
        <w:t xml:space="preserve">**Planned Changes** </w:t>
      </w:r>
      <w:r>
        <w:t xml:space="preserve">FIS / ICS Client Cash Advance </w:t>
      </w:r>
      <w:r>
        <w:rPr>
          <w:rFonts w:eastAsia="Times New Roman"/>
        </w:rPr>
        <w:t>Improvements</w:t>
      </w:r>
      <w:bookmarkEnd w:id="93"/>
    </w:p>
    <w:p w14:paraId="528AB699" w14:textId="77777777" w:rsidR="00387F9E" w:rsidRPr="00792F84" w:rsidRDefault="00387F9E" w:rsidP="00387F9E">
      <w:pPr>
        <w:pStyle w:val="ConcurTableText7pt"/>
      </w:pPr>
    </w:p>
    <w:tbl>
      <w:tblPr>
        <w:tblW w:w="8834"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2980"/>
        <w:gridCol w:w="2993"/>
      </w:tblGrid>
      <w:tr w:rsidR="00387F9E" w:rsidRPr="00792F84" w14:paraId="2D9C56B1" w14:textId="77777777" w:rsidTr="0093621D">
        <w:tc>
          <w:tcPr>
            <w:tcW w:w="2861" w:type="dxa"/>
            <w:tcBorders>
              <w:top w:val="single" w:sz="6" w:space="0" w:color="auto"/>
              <w:left w:val="single" w:sz="6" w:space="0" w:color="auto"/>
              <w:bottom w:val="single" w:sz="6" w:space="0" w:color="auto"/>
              <w:right w:val="single" w:sz="6" w:space="0" w:color="auto"/>
            </w:tcBorders>
            <w:shd w:val="clear" w:color="auto" w:fill="000000"/>
            <w:vAlign w:val="center"/>
            <w:hideMark/>
          </w:tcPr>
          <w:p w14:paraId="2E8BDF81" w14:textId="77777777" w:rsidR="00387F9E" w:rsidRPr="00792F84" w:rsidRDefault="00387F9E" w:rsidP="00FD44EB">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First Published </w:t>
            </w:r>
          </w:p>
        </w:tc>
        <w:tc>
          <w:tcPr>
            <w:tcW w:w="2980" w:type="dxa"/>
            <w:tcBorders>
              <w:top w:val="single" w:sz="6" w:space="0" w:color="auto"/>
              <w:left w:val="single" w:sz="6" w:space="0" w:color="auto"/>
              <w:bottom w:val="single" w:sz="6" w:space="0" w:color="auto"/>
              <w:right w:val="single" w:sz="6" w:space="0" w:color="auto"/>
            </w:tcBorders>
            <w:shd w:val="clear" w:color="auto" w:fill="000000"/>
            <w:hideMark/>
          </w:tcPr>
          <w:p w14:paraId="470A1C1F" w14:textId="77777777" w:rsidR="00387F9E" w:rsidRPr="00792F84" w:rsidRDefault="00387F9E" w:rsidP="00FD44EB">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Last Modified </w:t>
            </w:r>
          </w:p>
        </w:tc>
        <w:tc>
          <w:tcPr>
            <w:tcW w:w="2993" w:type="dxa"/>
            <w:tcBorders>
              <w:top w:val="single" w:sz="6" w:space="0" w:color="auto"/>
              <w:left w:val="single" w:sz="6" w:space="0" w:color="auto"/>
              <w:bottom w:val="single" w:sz="6" w:space="0" w:color="auto"/>
              <w:right w:val="single" w:sz="6" w:space="0" w:color="auto"/>
            </w:tcBorders>
            <w:shd w:val="clear" w:color="auto" w:fill="000000"/>
            <w:hideMark/>
          </w:tcPr>
          <w:p w14:paraId="69E5BD4E" w14:textId="77777777" w:rsidR="00387F9E" w:rsidRPr="00792F84" w:rsidRDefault="00387F9E" w:rsidP="00FD44EB">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Feature Target Release Date </w:t>
            </w:r>
          </w:p>
        </w:tc>
      </w:tr>
      <w:tr w:rsidR="00387F9E" w:rsidRPr="00275602" w14:paraId="2F5FF657" w14:textId="77777777" w:rsidTr="0093621D">
        <w:tc>
          <w:tcPr>
            <w:tcW w:w="28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B699B8" w14:textId="77777777" w:rsidR="00387F9E" w:rsidRPr="00275602" w:rsidRDefault="00387F9E" w:rsidP="00FD44EB">
            <w:pPr>
              <w:spacing w:before="0"/>
              <w:jc w:val="center"/>
              <w:textAlignment w:val="baseline"/>
              <w:rPr>
                <w:rFonts w:ascii="Segoe UI" w:eastAsia="Times New Roman" w:hAnsi="Segoe UI" w:cs="Segoe UI"/>
                <w:sz w:val="16"/>
                <w:szCs w:val="16"/>
              </w:rPr>
            </w:pPr>
            <w:r>
              <w:rPr>
                <w:rFonts w:eastAsia="Times New Roman" w:cs="Segoe UI"/>
                <w:sz w:val="16"/>
                <w:szCs w:val="16"/>
              </w:rPr>
              <w:t>February</w:t>
            </w:r>
            <w:r w:rsidRPr="00275602">
              <w:rPr>
                <w:rFonts w:eastAsia="Times New Roman" w:cs="Segoe UI"/>
                <w:sz w:val="16"/>
                <w:szCs w:val="16"/>
              </w:rPr>
              <w:t>, 2024</w:t>
            </w:r>
          </w:p>
        </w:tc>
        <w:tc>
          <w:tcPr>
            <w:tcW w:w="2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340462" w14:textId="77777777" w:rsidR="00387F9E" w:rsidRPr="00275602" w:rsidRDefault="00387F9E" w:rsidP="00FD44EB">
            <w:pPr>
              <w:spacing w:before="0"/>
              <w:jc w:val="center"/>
              <w:textAlignment w:val="baseline"/>
              <w:rPr>
                <w:rFonts w:ascii="Segoe UI" w:eastAsia="Times New Roman" w:hAnsi="Segoe UI" w:cs="Segoe UI"/>
                <w:sz w:val="16"/>
                <w:szCs w:val="16"/>
              </w:rPr>
            </w:pPr>
            <w:r w:rsidRPr="00275602">
              <w:rPr>
                <w:rFonts w:eastAsia="Times New Roman" w:cs="Segoe UI"/>
                <w:sz w:val="16"/>
                <w:szCs w:val="16"/>
              </w:rPr>
              <w:t>-- </w:t>
            </w:r>
          </w:p>
        </w:tc>
        <w:tc>
          <w:tcPr>
            <w:tcW w:w="2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98E398" w14:textId="77777777" w:rsidR="00387F9E" w:rsidRPr="00275602" w:rsidRDefault="00387F9E" w:rsidP="00FD44EB">
            <w:pPr>
              <w:spacing w:before="0"/>
              <w:jc w:val="center"/>
              <w:textAlignment w:val="baseline"/>
              <w:rPr>
                <w:rFonts w:ascii="Segoe UI" w:eastAsia="Times New Roman" w:hAnsi="Segoe UI" w:cs="Segoe UI"/>
                <w:sz w:val="16"/>
                <w:szCs w:val="16"/>
              </w:rPr>
            </w:pPr>
            <w:r>
              <w:rPr>
                <w:rFonts w:eastAsia="Times New Roman" w:cs="Segoe UI"/>
                <w:sz w:val="16"/>
                <w:szCs w:val="16"/>
              </w:rPr>
              <w:t>February 15</w:t>
            </w:r>
            <w:r w:rsidRPr="00275602">
              <w:rPr>
                <w:rFonts w:eastAsia="Times New Roman" w:cs="Segoe UI"/>
                <w:sz w:val="16"/>
                <w:szCs w:val="16"/>
              </w:rPr>
              <w:t>, 2024</w:t>
            </w:r>
          </w:p>
        </w:tc>
      </w:tr>
      <w:tr w:rsidR="00387F9E" w:rsidRPr="00792F84" w14:paraId="607560DA" w14:textId="77777777" w:rsidTr="0093621D">
        <w:tc>
          <w:tcPr>
            <w:tcW w:w="8834" w:type="dxa"/>
            <w:gridSpan w:val="3"/>
            <w:tcBorders>
              <w:top w:val="single" w:sz="6" w:space="0" w:color="auto"/>
              <w:left w:val="single" w:sz="6" w:space="0" w:color="auto"/>
              <w:bottom w:val="single" w:sz="6" w:space="0" w:color="auto"/>
              <w:right w:val="single" w:sz="6" w:space="0" w:color="auto"/>
            </w:tcBorders>
            <w:shd w:val="clear" w:color="auto" w:fill="E6E6E6"/>
            <w:vAlign w:val="center"/>
            <w:hideMark/>
          </w:tcPr>
          <w:p w14:paraId="0F7A4352" w14:textId="77777777" w:rsidR="00387F9E" w:rsidRPr="00792F84" w:rsidRDefault="00387F9E" w:rsidP="00FD44EB">
            <w:pPr>
              <w:spacing w:before="0"/>
              <w:jc w:val="center"/>
              <w:textAlignment w:val="baseline"/>
              <w:rPr>
                <w:rFonts w:ascii="Segoe UI" w:eastAsia="Times New Roman" w:hAnsi="Segoe UI" w:cs="Segoe UI"/>
                <w:sz w:val="18"/>
                <w:szCs w:val="18"/>
              </w:rPr>
            </w:pPr>
            <w:r w:rsidRPr="00792F84">
              <w:rPr>
                <w:rFonts w:eastAsia="Times New Roman" w:cs="Segoe UI"/>
                <w:sz w:val="16"/>
                <w:szCs w:val="16"/>
              </w:rPr>
              <w:t xml:space="preserve">Any changes since the previous monthly release are highlighted </w:t>
            </w:r>
            <w:r w:rsidRPr="00792F84">
              <w:rPr>
                <w:rFonts w:eastAsia="Times New Roman" w:cs="Segoe UI"/>
                <w:sz w:val="16"/>
                <w:szCs w:val="16"/>
                <w:shd w:val="clear" w:color="auto" w:fill="FFFF00"/>
              </w:rPr>
              <w:t>in yellow</w:t>
            </w:r>
            <w:r w:rsidRPr="00792F84">
              <w:rPr>
                <w:rFonts w:eastAsia="Times New Roman" w:cs="Segoe UI"/>
                <w:sz w:val="16"/>
                <w:szCs w:val="16"/>
              </w:rPr>
              <w:t xml:space="preserve"> in this release note. </w:t>
            </w:r>
          </w:p>
        </w:tc>
      </w:tr>
    </w:tbl>
    <w:p w14:paraId="121170A7" w14:textId="77777777" w:rsidR="00387F9E" w:rsidRDefault="00387F9E" w:rsidP="00387F9E">
      <w:pPr>
        <w:pStyle w:val="Heading4"/>
      </w:pPr>
      <w:r>
        <w:t>Overview</w:t>
      </w:r>
    </w:p>
    <w:p w14:paraId="222936CC" w14:textId="178675B1" w:rsidR="00FD44EB" w:rsidRDefault="00FD44EB" w:rsidP="00FD44EB">
      <w:pPr>
        <w:pStyle w:val="ConcurBodyText"/>
      </w:pPr>
      <w:r>
        <w:t>Two changes to the Cash Advance feature will be available in an upcoming release. These changes apply to clients using the Cash Advance feature in combination with either the Financial Integration Services (FIS) API with client web services or SAP ICS.</w:t>
      </w:r>
    </w:p>
    <w:p w14:paraId="306DA2FF" w14:textId="77777777" w:rsidR="00387F9E" w:rsidRDefault="00387F9E" w:rsidP="00387F9E">
      <w:pPr>
        <w:pStyle w:val="ConcurBullet"/>
        <w:tabs>
          <w:tab w:val="clear" w:pos="1080"/>
        </w:tabs>
      </w:pPr>
      <w:r w:rsidRPr="00864DDB">
        <w:rPr>
          <w:b/>
          <w:bCs/>
        </w:rPr>
        <w:t>Cash Advance Pass or Fail Check and Filter:</w:t>
      </w:r>
      <w:r>
        <w:t xml:space="preserve"> If a cash advance fails to be posted to the financial system, it will be filtered from the user’s view and be unavailable for addition to their expense report(s).</w:t>
      </w:r>
    </w:p>
    <w:p w14:paraId="7912CC34" w14:textId="77777777" w:rsidR="00387F9E" w:rsidRDefault="00387F9E" w:rsidP="00387F9E">
      <w:pPr>
        <w:pStyle w:val="ConcurBullet"/>
        <w:tabs>
          <w:tab w:val="clear" w:pos="1080"/>
        </w:tabs>
      </w:pPr>
      <w:r w:rsidRPr="00864DDB">
        <w:rPr>
          <w:b/>
          <w:bCs/>
        </w:rPr>
        <w:t>Automatic Status Change to Complete:</w:t>
      </w:r>
      <w:r>
        <w:t xml:space="preserve"> Once a cash advance is fully utilized it will be automatically changed from a status of Issued to a status of Complete.</w:t>
      </w:r>
    </w:p>
    <w:p w14:paraId="6130D03D" w14:textId="77777777" w:rsidR="00387F9E" w:rsidRDefault="00387F9E" w:rsidP="00387F9E">
      <w:pPr>
        <w:pStyle w:val="Heading5"/>
      </w:pPr>
      <w:r>
        <w:t>Business Purpose / Client Benefit</w:t>
      </w:r>
    </w:p>
    <w:p w14:paraId="28B19CFD" w14:textId="77777777" w:rsidR="00387F9E" w:rsidRDefault="00387F9E" w:rsidP="00387F9E">
      <w:pPr>
        <w:pStyle w:val="ConcurBodyText"/>
      </w:pPr>
      <w:r>
        <w:t>These feature changes simplify cash advance functionality by listing only valid advances for addition to a report and clarifying the status of an advance that is fully utilized.</w:t>
      </w:r>
    </w:p>
    <w:p w14:paraId="40E04DCF" w14:textId="77777777" w:rsidR="00387F9E" w:rsidRDefault="00387F9E" w:rsidP="00387F9E">
      <w:pPr>
        <w:pStyle w:val="Heading4"/>
      </w:pPr>
      <w:r>
        <w:t>End-User Experience</w:t>
      </w:r>
    </w:p>
    <w:p w14:paraId="7815C501" w14:textId="77777777" w:rsidR="00387F9E" w:rsidRDefault="00387F9E" w:rsidP="00387F9E">
      <w:pPr>
        <w:pStyle w:val="ConcurBodyText"/>
      </w:pPr>
      <w:r>
        <w:t xml:space="preserve">The end-user adding a cash advance to their expense report(s) will now see only those advances that are successfully posted to the financial system. There are no changes to the user interface. </w:t>
      </w:r>
    </w:p>
    <w:p w14:paraId="7633AA27" w14:textId="77777777" w:rsidR="00387F9E" w:rsidRDefault="00387F9E" w:rsidP="00387F9E">
      <w:pPr>
        <w:pStyle w:val="Heading4"/>
      </w:pPr>
      <w:r>
        <w:lastRenderedPageBreak/>
        <w:t>Administrator Experience</w:t>
      </w:r>
    </w:p>
    <w:p w14:paraId="37137E7F" w14:textId="77777777" w:rsidR="00387F9E" w:rsidRPr="00D078B3" w:rsidRDefault="00387F9E" w:rsidP="00387F9E">
      <w:pPr>
        <w:pStyle w:val="ConcurBodyText"/>
      </w:pPr>
      <w:r>
        <w:t xml:space="preserve">The Cash Advance administrator will see a status change for a fully utilized cash advance from Issued to Complete when working with advances in the tool. </w:t>
      </w:r>
    </w:p>
    <w:p w14:paraId="01E8B05F" w14:textId="77777777" w:rsidR="00387F9E" w:rsidRPr="00A26A48" w:rsidRDefault="00387F9E" w:rsidP="00387F9E">
      <w:pPr>
        <w:pStyle w:val="Heading4"/>
      </w:pPr>
      <w:r w:rsidRPr="00A26A48">
        <w:t>Configuration / Feature Activation</w:t>
      </w:r>
    </w:p>
    <w:p w14:paraId="56C2E502" w14:textId="77777777" w:rsidR="00387F9E" w:rsidRDefault="00387F9E" w:rsidP="00387F9E">
      <w:pPr>
        <w:pStyle w:val="ConcurBodyText"/>
      </w:pPr>
      <w:r>
        <w:t>These changes are automatically available after February 15, 2024; there are no configuration or activation steps.</w:t>
      </w:r>
    </w:p>
    <w:p w14:paraId="0DD855EC" w14:textId="77777777" w:rsidR="00387F9E" w:rsidRPr="00667F07" w:rsidRDefault="00387F9E" w:rsidP="00387F9E">
      <w:pPr>
        <w:pStyle w:val="ConcurMoreInfo"/>
      </w:pPr>
      <w:r>
        <w:t xml:space="preserve">For more information, refer to the </w:t>
      </w:r>
      <w:r w:rsidRPr="00955ED8">
        <w:rPr>
          <w:i/>
          <w:iCs/>
        </w:rPr>
        <w:t>Concur Expense: Cash Advance Setup guide</w:t>
      </w:r>
      <w:r>
        <w:t>.</w:t>
      </w:r>
    </w:p>
    <w:p w14:paraId="07F688C0" w14:textId="77777777" w:rsidR="006419DD" w:rsidRPr="003074C4" w:rsidRDefault="006419DD" w:rsidP="006419DD">
      <w:pPr>
        <w:pStyle w:val="Heading1"/>
      </w:pPr>
      <w:bookmarkStart w:id="94" w:name="_Toc159577958"/>
      <w:bookmarkEnd w:id="87"/>
      <w:bookmarkEnd w:id="88"/>
      <w:bookmarkEnd w:id="89"/>
      <w:bookmarkEnd w:id="90"/>
      <w:bookmarkEnd w:id="91"/>
      <w:r>
        <w:lastRenderedPageBreak/>
        <w:t>Client Notifications</w:t>
      </w:r>
      <w:bookmarkEnd w:id="94"/>
    </w:p>
    <w:p w14:paraId="17E8F47C" w14:textId="77777777" w:rsidR="006419DD" w:rsidRDefault="006419DD" w:rsidP="006419DD">
      <w:pPr>
        <w:pStyle w:val="Heading2"/>
      </w:pPr>
      <w:bookmarkStart w:id="95" w:name="_Toc34387052"/>
      <w:bookmarkStart w:id="96" w:name="_Toc33704617"/>
      <w:bookmarkStart w:id="97" w:name="_Toc159577959"/>
      <w:r>
        <w:t>Accessibility</w:t>
      </w:r>
      <w:bookmarkEnd w:id="95"/>
      <w:bookmarkEnd w:id="97"/>
    </w:p>
    <w:p w14:paraId="5EF7FE81" w14:textId="77777777" w:rsidR="006419DD" w:rsidRDefault="006419DD" w:rsidP="006419DD">
      <w:pPr>
        <w:pStyle w:val="Heading3"/>
      </w:pPr>
      <w:bookmarkStart w:id="98" w:name="_Toc34387053"/>
      <w:bookmarkStart w:id="99" w:name="_Toc159577960"/>
      <w:r>
        <w:t xml:space="preserve">Accessibility </w:t>
      </w:r>
      <w:bookmarkEnd w:id="98"/>
      <w:r>
        <w:t>Updates</w:t>
      </w:r>
      <w:bookmarkEnd w:id="99"/>
    </w:p>
    <w:p w14:paraId="6AEB8350" w14:textId="77777777" w:rsidR="006419DD" w:rsidRDefault="006419DD" w:rsidP="006419DD">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28" w:history="1">
        <w:r w:rsidRPr="00BE2323">
          <w:rPr>
            <w:rStyle w:val="Hyperlink"/>
          </w:rPr>
          <w:t>Accessibility Updates</w:t>
        </w:r>
      </w:hyperlink>
      <w:r>
        <w:t xml:space="preserve"> </w:t>
      </w:r>
      <w:r w:rsidRPr="00823944">
        <w:t>page.</w:t>
      </w:r>
    </w:p>
    <w:p w14:paraId="10578E3B" w14:textId="77777777" w:rsidR="00547028" w:rsidRDefault="00547028" w:rsidP="00547028">
      <w:pPr>
        <w:pStyle w:val="Heading2"/>
      </w:pPr>
      <w:bookmarkStart w:id="100" w:name="_Toc152835037"/>
      <w:bookmarkStart w:id="101" w:name="_Toc69118206"/>
      <w:bookmarkStart w:id="102" w:name="_Toc378653499"/>
      <w:bookmarkStart w:id="103" w:name="_Toc159577961"/>
      <w:bookmarkEnd w:id="96"/>
      <w:r w:rsidRPr="001946FB">
        <w:t>Gender Diversity</w:t>
      </w:r>
      <w:bookmarkEnd w:id="100"/>
      <w:bookmarkEnd w:id="103"/>
    </w:p>
    <w:p w14:paraId="74697BEE" w14:textId="52D43D93" w:rsidR="00050E4D" w:rsidRPr="00546598" w:rsidRDefault="00050E4D" w:rsidP="00050E4D">
      <w:pPr>
        <w:pStyle w:val="Heading3"/>
      </w:pPr>
      <w:bookmarkStart w:id="104" w:name="_Toc159577962"/>
      <w:r>
        <w:t>Gen</w:t>
      </w:r>
      <w:r w:rsidR="001270FA">
        <w:t>der Diversity Planned Features and Changes</w:t>
      </w:r>
      <w:bookmarkEnd w:id="104"/>
    </w:p>
    <w:p w14:paraId="09F81693" w14:textId="77777777" w:rsidR="00547028" w:rsidRPr="001946FB" w:rsidRDefault="00547028" w:rsidP="00547028">
      <w:pPr>
        <w:pStyle w:val="ConcurBodyText"/>
      </w:pPr>
      <w:r w:rsidRPr="001946FB">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0D86AE2B" w14:textId="77777777" w:rsidR="00547028" w:rsidRPr="001946FB" w:rsidRDefault="00547028" w:rsidP="00547028">
      <w:pPr>
        <w:pStyle w:val="ConcurBodyText"/>
      </w:pPr>
      <w:r w:rsidRPr="001946FB">
        <w:t xml:space="preserve">These planned changes reflect </w:t>
      </w:r>
      <w:hyperlink r:id="rId29" w:history="1">
        <w:r w:rsidRPr="001946FB">
          <w:rPr>
            <w:rStyle w:val="Hyperlink"/>
          </w:rPr>
          <w:t>SAP's commitment to supporting gender diversity</w:t>
        </w:r>
      </w:hyperlink>
      <w:r w:rsidRPr="001946FB">
        <w:t xml:space="preserve"> and enable gender non-binary users to enter consistent information when making travel arrangements and entering personal information into SAP Concur solutions.</w:t>
      </w:r>
    </w:p>
    <w:p w14:paraId="5B248E33" w14:textId="7BC08C88" w:rsidR="005A1C91" w:rsidRDefault="00547028" w:rsidP="005A1C91">
      <w:pPr>
        <w:pStyle w:val="ConcurBodyText"/>
      </w:pPr>
      <w:r w:rsidRPr="001946FB">
        <w:t xml:space="preserve">Timelines and details about these ongoing changes will be provided in the </w:t>
      </w:r>
      <w:hyperlink r:id="rId30" w:history="1">
        <w:r w:rsidRPr="001946FB">
          <w:rPr>
            <w:rStyle w:val="Hyperlink"/>
          </w:rPr>
          <w:t>SAP Concur release notes</w:t>
        </w:r>
      </w:hyperlink>
      <w:r>
        <w:t>.</w:t>
      </w:r>
    </w:p>
    <w:p w14:paraId="681975D8" w14:textId="6AF1D927" w:rsidR="006419DD" w:rsidRDefault="006419DD" w:rsidP="006419DD">
      <w:pPr>
        <w:pStyle w:val="Heading2"/>
      </w:pPr>
      <w:bookmarkStart w:id="105" w:name="_Toc159577963"/>
      <w:r>
        <w:t>In-Product User Assistance</w:t>
      </w:r>
      <w:bookmarkEnd w:id="105"/>
    </w:p>
    <w:p w14:paraId="33CABAF5" w14:textId="77777777" w:rsidR="006419DD" w:rsidRPr="00546598" w:rsidRDefault="006419DD" w:rsidP="006419DD">
      <w:pPr>
        <w:pStyle w:val="Heading3"/>
      </w:pPr>
      <w:bookmarkStart w:id="106" w:name="_Toc159577964"/>
      <w:r>
        <w:t>Client Customized Content</w:t>
      </w:r>
      <w:bookmarkEnd w:id="106"/>
    </w:p>
    <w:p w14:paraId="03731A88" w14:textId="77777777" w:rsidR="006419DD" w:rsidRDefault="006419DD" w:rsidP="006419DD">
      <w:pPr>
        <w:pStyle w:val="ConcurBodyText"/>
        <w:rPr>
          <w:rStyle w:val="Hyperlink"/>
          <w:color w:val="auto"/>
          <w:u w:val="none"/>
        </w:rPr>
      </w:pPr>
      <w:r w:rsidRPr="00546598">
        <w:rPr>
          <w:rStyle w:val="Hyperlink"/>
          <w:color w:val="auto"/>
          <w:u w:val="none"/>
        </w:rPr>
        <w:t xml:space="preserve">If your company creates customized content for SAP Concur solutions through a user assistance tool such as SAP Enable Now or Concur User Assistant by </w:t>
      </w:r>
      <w:proofErr w:type="spellStart"/>
      <w:r w:rsidRPr="00546598">
        <w:rPr>
          <w:rStyle w:val="Hyperlink"/>
          <w:color w:val="auto"/>
          <w:u w:val="none"/>
        </w:rPr>
        <w:t>WalkMe</w:t>
      </w:r>
      <w:proofErr w:type="spellEnd"/>
      <w:r w:rsidRPr="00546598">
        <w:rPr>
          <w:rStyle w:val="Hyperlink"/>
          <w:color w:val="auto"/>
          <w:u w:val="none"/>
        </w:rPr>
        <w:t xml:space="preserve">, the changes described in these release notes might affect your customized content. SAP Concur recommends reviewing the monthly release notes for all of your SAP Concur solutions as well as the </w:t>
      </w:r>
      <w:hyperlink r:id="rId31" w:history="1">
        <w:r w:rsidRPr="00546598">
          <w:rPr>
            <w:rStyle w:val="Hyperlink"/>
            <w:color w:val="auto"/>
            <w:u w:val="none"/>
          </w:rPr>
          <w:t>Shared Changes Release Notes</w:t>
        </w:r>
      </w:hyperlink>
      <w:r w:rsidRPr="00546598">
        <w:rPr>
          <w:rStyle w:val="Hyperlink"/>
          <w:color w:val="auto"/>
          <w:u w:val="none"/>
        </w:rPr>
        <w:t xml:space="preserve"> to confirm whether any of the planned or released changes might impact your internal, customized content.</w:t>
      </w:r>
    </w:p>
    <w:p w14:paraId="71CD787E" w14:textId="77777777" w:rsidR="006419DD" w:rsidRPr="00546598" w:rsidRDefault="006419DD" w:rsidP="006419DD">
      <w:pPr>
        <w:pStyle w:val="ConcurBodyText"/>
      </w:pPr>
      <w:r>
        <w:rPr>
          <w:rStyle w:val="Hyperlink"/>
          <w:color w:val="auto"/>
          <w:u w:val="none"/>
        </w:rPr>
        <w:t>If any changes in a release impact your content, work with your internal teams to update your content accordingly.</w:t>
      </w:r>
    </w:p>
    <w:p w14:paraId="7294769A" w14:textId="77777777" w:rsidR="006419DD" w:rsidRDefault="006419DD" w:rsidP="006419DD">
      <w:pPr>
        <w:pStyle w:val="Heading2"/>
      </w:pPr>
      <w:bookmarkStart w:id="107" w:name="_Toc159577965"/>
      <w:r>
        <w:lastRenderedPageBreak/>
        <w:t>Subprocessors</w:t>
      </w:r>
      <w:bookmarkEnd w:id="101"/>
      <w:bookmarkEnd w:id="107"/>
    </w:p>
    <w:p w14:paraId="4496E376" w14:textId="77777777" w:rsidR="006419DD" w:rsidRDefault="006419DD" w:rsidP="006419DD">
      <w:pPr>
        <w:pStyle w:val="Heading3"/>
      </w:pPr>
      <w:bookmarkStart w:id="108" w:name="_Toc480899346"/>
      <w:bookmarkStart w:id="109" w:name="_Toc483562025"/>
      <w:bookmarkStart w:id="110" w:name="_Toc484092110"/>
      <w:bookmarkStart w:id="111" w:name="_Toc510082431"/>
      <w:bookmarkStart w:id="112" w:name="_Toc514338228"/>
      <w:bookmarkStart w:id="113" w:name="_Toc69118207"/>
      <w:bookmarkStart w:id="114" w:name="_Toc159577966"/>
      <w:r>
        <w:t>SAP Concur Non-Affiliated Subprocessors</w:t>
      </w:r>
      <w:bookmarkEnd w:id="108"/>
      <w:bookmarkEnd w:id="109"/>
      <w:bookmarkEnd w:id="110"/>
      <w:bookmarkEnd w:id="111"/>
      <w:bookmarkEnd w:id="112"/>
      <w:bookmarkEnd w:id="113"/>
      <w:bookmarkEnd w:id="114"/>
    </w:p>
    <w:p w14:paraId="6BA106E6" w14:textId="77777777" w:rsidR="006419DD" w:rsidRDefault="006419DD" w:rsidP="006419DD">
      <w:pPr>
        <w:pStyle w:val="ConcurBodyText"/>
      </w:pPr>
      <w:r>
        <w:t xml:space="preserve">The list of non-affiliated subprocessors is available from the </w:t>
      </w:r>
      <w:r w:rsidRPr="00FD1999">
        <w:rPr>
          <w:i/>
          <w:iCs/>
        </w:rPr>
        <w:t>SAP Sub-processors / Data Transfer Factsheets</w:t>
      </w:r>
      <w:r>
        <w:t xml:space="preserve"> page.</w:t>
      </w:r>
      <w:r>
        <w:br/>
      </w:r>
    </w:p>
    <w:p w14:paraId="1B928803" w14:textId="77777777" w:rsidR="006419DD" w:rsidRDefault="006419DD" w:rsidP="006419DD">
      <w:pPr>
        <w:pStyle w:val="ConcurProcedureHeading"/>
      </w:pPr>
      <w:r>
        <w:t xml:space="preserve">To access the </w:t>
      </w:r>
      <w:proofErr w:type="gramStart"/>
      <w:r>
        <w:t>SAP</w:t>
      </w:r>
      <w:proofErr w:type="gramEnd"/>
      <w:r>
        <w:t xml:space="preserve"> Concur Sub-processors List:</w:t>
      </w:r>
    </w:p>
    <w:p w14:paraId="5F78A8A4" w14:textId="77777777" w:rsidR="006419DD" w:rsidRPr="009917BB" w:rsidRDefault="006419DD">
      <w:pPr>
        <w:pStyle w:val="ConcurNumber"/>
        <w:numPr>
          <w:ilvl w:val="0"/>
          <w:numId w:val="42"/>
        </w:numPr>
      </w:pPr>
      <w:r>
        <w:t xml:space="preserve">Click the following link to navigate to the </w:t>
      </w:r>
      <w:r w:rsidRPr="006419DD">
        <w:t>SAP Sub-processors / Data Transfer Factsheets</w:t>
      </w:r>
      <w:r>
        <w:t xml:space="preserve"> page:</w:t>
      </w:r>
      <w:r>
        <w:br/>
      </w:r>
      <w:hyperlink r:id="rId32" w:history="1">
        <w:r w:rsidRPr="000424D3">
          <w:rPr>
            <w:rStyle w:val="Hyperlink"/>
            <w:i/>
            <w:iCs/>
          </w:rPr>
          <w:t>SAP Sub-processors / Data Transfer Factsheets</w:t>
        </w:r>
      </w:hyperlink>
    </w:p>
    <w:p w14:paraId="32EA7558" w14:textId="41499261" w:rsidR="006419DD" w:rsidRDefault="006419DD" w:rsidP="00142AAD">
      <w:pPr>
        <w:pStyle w:val="ConcurNumber"/>
        <w:keepNext/>
      </w:pPr>
      <w:r>
        <w:t xml:space="preserve">Sign </w:t>
      </w:r>
      <w:proofErr w:type="gramStart"/>
      <w:r>
        <w:t>in</w:t>
      </w:r>
      <w:r w:rsidR="004B3F2E">
        <w:t xml:space="preserve"> </w:t>
      </w:r>
      <w:r>
        <w:t>to</w:t>
      </w:r>
      <w:proofErr w:type="gramEnd"/>
      <w:r>
        <w:t xml:space="preserve"> the SAP Support Portal using your Support User ID (S-user) and password.</w:t>
      </w:r>
    </w:p>
    <w:p w14:paraId="67A47BAC" w14:textId="77777777" w:rsidR="006419DD" w:rsidRDefault="006419DD" w:rsidP="006419DD">
      <w:pPr>
        <w:pStyle w:val="ConcurNoteIndent"/>
      </w:pPr>
      <w:r>
        <w:t xml:space="preserve">SAP customers must sign </w:t>
      </w:r>
      <w:proofErr w:type="gramStart"/>
      <w:r>
        <w:t>in to</w:t>
      </w:r>
      <w:proofErr w:type="gramEnd"/>
      <w:r>
        <w:t xml:space="preserve"> the SAP Support Portal using their Support User ID (S-user) and password. For information about S-User IDs, refer to </w:t>
      </w:r>
      <w:hyperlink r:id="rId33" w:history="1">
        <w:r w:rsidRPr="009917BB">
          <w:rPr>
            <w:rStyle w:val="Hyperlink"/>
            <w:i/>
            <w:iCs/>
          </w:rPr>
          <w:t>Your New Support User ID (S-user)</w:t>
        </w:r>
      </w:hyperlink>
      <w:r>
        <w:t xml:space="preserve"> and to the </w:t>
      </w:r>
      <w:hyperlink r:id="rId34" w:history="1">
        <w:r w:rsidRPr="00A83F2D">
          <w:rPr>
            <w:rStyle w:val="Hyperlink"/>
            <w:i/>
            <w:iCs/>
          </w:rPr>
          <w:t>Learn All About S-User IDs</w:t>
        </w:r>
      </w:hyperlink>
      <w:r>
        <w:t xml:space="preserve"> blog post.</w:t>
      </w:r>
    </w:p>
    <w:p w14:paraId="2C2952FF" w14:textId="77777777" w:rsidR="006419DD" w:rsidRDefault="006419DD">
      <w:pPr>
        <w:pStyle w:val="ConcurNumber"/>
      </w:pPr>
      <w:r>
        <w:t xml:space="preserve">On the </w:t>
      </w:r>
      <w:r w:rsidRPr="000424D3">
        <w:rPr>
          <w:i/>
          <w:iCs/>
        </w:rPr>
        <w:t>SAP Sub-processors / Data Transfer Factsheets</w:t>
      </w:r>
      <w:r>
        <w:t xml:space="preserve"> page, type "Concur" in the </w:t>
      </w:r>
      <w:r w:rsidRPr="000424D3">
        <w:rPr>
          <w:b/>
          <w:bCs/>
        </w:rPr>
        <w:t xml:space="preserve">Search </w:t>
      </w:r>
      <w:r>
        <w:t>field.</w:t>
      </w:r>
    </w:p>
    <w:p w14:paraId="4861CE7D" w14:textId="77777777" w:rsidR="006419DD" w:rsidRPr="009917BB" w:rsidRDefault="006419DD">
      <w:pPr>
        <w:pStyle w:val="ConcurNumber"/>
      </w:pPr>
      <w:r>
        <w:t xml:space="preserve">In the </w:t>
      </w:r>
      <w:r>
        <w:rPr>
          <w:b/>
          <w:bCs/>
        </w:rPr>
        <w:t>Title</w:t>
      </w:r>
      <w:r>
        <w:t xml:space="preserve"> column, click </w:t>
      </w:r>
      <w:r>
        <w:rPr>
          <w:b/>
          <w:bCs/>
        </w:rPr>
        <w:t>SAP Concur Sub-processors List</w:t>
      </w:r>
      <w:r>
        <w:t>.</w:t>
      </w:r>
    </w:p>
    <w:p w14:paraId="6B3B60AF" w14:textId="77777777" w:rsidR="006419DD" w:rsidRDefault="006419DD" w:rsidP="006419DD">
      <w:pPr>
        <w:pStyle w:val="ConcurBodyText"/>
      </w:pPr>
      <w:r>
        <w:t xml:space="preserve">If you have questions or comments, please reach out to: </w:t>
      </w:r>
      <w:hyperlink r:id="rId35" w:history="1">
        <w:r>
          <w:rPr>
            <w:rStyle w:val="Hyperlink"/>
          </w:rPr>
          <w:t>Privacy-Request@Concur.com</w:t>
        </w:r>
      </w:hyperlink>
      <w:r>
        <w:t xml:space="preserve"> </w:t>
      </w:r>
    </w:p>
    <w:p w14:paraId="5FF8FA28" w14:textId="77777777" w:rsidR="006419DD" w:rsidRDefault="006419DD" w:rsidP="006419DD">
      <w:pPr>
        <w:pStyle w:val="Heading2"/>
      </w:pPr>
      <w:bookmarkStart w:id="115" w:name="_Toc159577967"/>
      <w:r>
        <w:t>Supported Browsers</w:t>
      </w:r>
      <w:bookmarkEnd w:id="115"/>
    </w:p>
    <w:p w14:paraId="6DA1AF9D" w14:textId="77777777" w:rsidR="006419DD" w:rsidRDefault="006419DD" w:rsidP="006419DD">
      <w:pPr>
        <w:pStyle w:val="Heading3"/>
      </w:pPr>
      <w:bookmarkStart w:id="116" w:name="_Toc159577968"/>
      <w:bookmarkEnd w:id="102"/>
      <w:r>
        <w:t>Supported Browsers and Changes to Support</w:t>
      </w:r>
      <w:bookmarkEnd w:id="116"/>
    </w:p>
    <w:p w14:paraId="6EDB0721" w14:textId="77777777" w:rsidR="006419DD" w:rsidRDefault="006419DD" w:rsidP="006419DD">
      <w:pPr>
        <w:pStyle w:val="ConcurBodyText"/>
      </w:pPr>
      <w:r>
        <w:t xml:space="preserve">For information about supported browsers and planned changes to supported browsers, refer to the </w:t>
      </w:r>
      <w:hyperlink r:id="rId36" w:history="1">
        <w:r>
          <w:rPr>
            <w:rStyle w:val="Hyperlink"/>
            <w:i/>
          </w:rPr>
          <w:t>Concur Travel &amp; Expense Supported Configurations</w:t>
        </w:r>
      </w:hyperlink>
      <w:r w:rsidRPr="00BE7DBF">
        <w:t xml:space="preserve"> </w:t>
      </w:r>
      <w:r>
        <w:t>guide.</w:t>
      </w:r>
    </w:p>
    <w:p w14:paraId="63AD68CF" w14:textId="77777777" w:rsidR="006419DD" w:rsidRDefault="006419DD" w:rsidP="006419DD">
      <w:pPr>
        <w:pStyle w:val="ConcurBodyText"/>
      </w:pPr>
      <w:r>
        <w:t xml:space="preserve">When changes to browser support are planned, information about those changes will also appear in the </w:t>
      </w:r>
      <w:hyperlink r:id="rId37" w:history="1">
        <w:r>
          <w:rPr>
            <w:rStyle w:val="Hyperlink"/>
            <w:i/>
            <w:iCs/>
          </w:rPr>
          <w:t>Shared Changes Release Notes</w:t>
        </w:r>
      </w:hyperlink>
      <w:r>
        <w:t>.</w:t>
      </w:r>
    </w:p>
    <w:p w14:paraId="1826F6F4" w14:textId="2F8121B2" w:rsidR="00EF78E3" w:rsidRDefault="00EF78E3" w:rsidP="00EF78E3">
      <w:pPr>
        <w:pStyle w:val="ConcurBodyText"/>
      </w:pPr>
    </w:p>
    <w:p w14:paraId="29DCA078" w14:textId="77777777" w:rsidR="00EF78E3" w:rsidRPr="0016319A" w:rsidRDefault="00EF78E3" w:rsidP="00EF78E3">
      <w:pPr>
        <w:pStyle w:val="ConcurBodyText"/>
      </w:pPr>
    </w:p>
    <w:p w14:paraId="11AD949E" w14:textId="77777777" w:rsidR="00ED528E" w:rsidRPr="00C77329" w:rsidRDefault="00ED528E" w:rsidP="00ED528E">
      <w:pPr>
        <w:pStyle w:val="Heading1"/>
      </w:pPr>
      <w:bookmarkStart w:id="117" w:name="_Toc444671978"/>
      <w:bookmarkStart w:id="118" w:name="_Toc446062395"/>
      <w:bookmarkStart w:id="119" w:name="_Toc516648461"/>
      <w:bookmarkStart w:id="120" w:name="_Toc15957796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C77329">
        <w:lastRenderedPageBreak/>
        <w:t>Additional Release Notes and Other Technical Documentation</w:t>
      </w:r>
      <w:bookmarkEnd w:id="120"/>
    </w:p>
    <w:p w14:paraId="4B2B3B5A" w14:textId="77777777" w:rsidR="00ED528E" w:rsidRPr="00C77329" w:rsidRDefault="00ED528E" w:rsidP="00ED528E">
      <w:pPr>
        <w:pStyle w:val="Heading2"/>
      </w:pPr>
      <w:bookmarkStart w:id="121" w:name="_Toc159577970"/>
      <w:r w:rsidRPr="00C77329">
        <w:t>Online Help</w:t>
      </w:r>
      <w:bookmarkEnd w:id="121"/>
    </w:p>
    <w:p w14:paraId="5490D040" w14:textId="77777777" w:rsidR="00ED528E" w:rsidRDefault="00ED528E" w:rsidP="00ED528E">
      <w:pPr>
        <w:pStyle w:val="ConcurBodyText"/>
        <w:keepNext/>
      </w:pPr>
      <w:r>
        <w:t>You can access release notes, setup guides, user guides, admin summaries, supported configurations, and other resources via the in-product Help menu or directly on the SAP Help Portal.</w:t>
      </w:r>
    </w:p>
    <w:p w14:paraId="5291F7F2" w14:textId="77777777" w:rsidR="00ED528E" w:rsidRDefault="00ED528E" w:rsidP="00ED528E">
      <w:pPr>
        <w:pStyle w:val="ConcurBodyText"/>
        <w:keepNext/>
      </w:pPr>
      <w:r>
        <w:t xml:space="preserve">To access the full set of documentation for your product, use the links in the SAP Concur </w:t>
      </w:r>
      <w:r w:rsidRPr="00EA2FCE">
        <w:rPr>
          <w:b/>
          <w:bCs/>
        </w:rPr>
        <w:t>Help</w:t>
      </w:r>
      <w:r>
        <w:t xml:space="preserve"> menu, or visit the </w:t>
      </w:r>
      <w:hyperlink r:id="rId38" w:history="1">
        <w:r w:rsidRPr="003C5033">
          <w:rPr>
            <w:rStyle w:val="Hyperlink"/>
          </w:rPr>
          <w:t>SAP Concur solutions page</w:t>
        </w:r>
      </w:hyperlink>
      <w:r>
        <w:t>.</w:t>
      </w:r>
    </w:p>
    <w:p w14:paraId="44E1F0CE" w14:textId="58E5ADE5" w:rsidR="00ED528E" w:rsidRPr="00C77329" w:rsidRDefault="00A506FB" w:rsidP="00ED528E">
      <w:pPr>
        <w:pStyle w:val="ConcurBodyText"/>
        <w:keepNext/>
      </w:pPr>
      <w:r>
        <w:rPr>
          <w:noProof/>
        </w:rPr>
        <w:drawing>
          <wp:inline distT="0" distB="0" distL="0" distR="0" wp14:anchorId="69D9517A" wp14:editId="23D26126">
            <wp:extent cx="5029200" cy="1447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2ADFEC46" w14:textId="77777777" w:rsidR="00ED528E" w:rsidRPr="00C77329" w:rsidRDefault="00ED528E" w:rsidP="00ED528E">
      <w:pPr>
        <w:pStyle w:val="Heading2"/>
      </w:pPr>
      <w:bookmarkStart w:id="122" w:name="_Toc159577971"/>
      <w:r w:rsidRPr="00C77329">
        <w:t>SAP Concur Support Portal – Selected Users</w:t>
      </w:r>
      <w:bookmarkEnd w:id="122"/>
    </w:p>
    <w:p w14:paraId="6B78004F" w14:textId="77777777" w:rsidR="00ED528E" w:rsidRPr="00C77329" w:rsidRDefault="00ED528E" w:rsidP="00ED528E">
      <w:pPr>
        <w:pStyle w:val="ConcurBodyText"/>
        <w:keepNext/>
      </w:pPr>
      <w:r w:rsidRPr="00C77329">
        <w:t>Access release notes, webinars, and other technical documentation on the SAP Concur support portal.</w:t>
      </w:r>
    </w:p>
    <w:p w14:paraId="75B0D074" w14:textId="03C3DB64" w:rsidR="00ED528E" w:rsidRDefault="00ED528E" w:rsidP="00ED528E">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rsidR="00423CA2">
        <w:t>,</w:t>
      </w:r>
      <w:r>
        <w:t xml:space="preserve"> and in the SAP Concur page footer.</w:t>
      </w:r>
      <w:r w:rsidRPr="00C77329">
        <w:t xml:space="preserve"> </w:t>
      </w:r>
    </w:p>
    <w:p w14:paraId="1B39F8CA" w14:textId="45F666B4" w:rsidR="00ED528E" w:rsidRDefault="00A506FB" w:rsidP="00ED528E">
      <w:pPr>
        <w:pStyle w:val="ConcurBodyText"/>
        <w:keepNext/>
      </w:pPr>
      <w:r>
        <w:rPr>
          <w:noProof/>
        </w:rPr>
        <w:drawing>
          <wp:inline distT="0" distB="0" distL="0" distR="0" wp14:anchorId="51179B4C" wp14:editId="038CA72F">
            <wp:extent cx="5029200" cy="990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990600"/>
                    </a:xfrm>
                    <a:prstGeom prst="rect">
                      <a:avLst/>
                    </a:prstGeom>
                    <a:noFill/>
                    <a:ln>
                      <a:noFill/>
                    </a:ln>
                  </pic:spPr>
                </pic:pic>
              </a:graphicData>
            </a:graphic>
          </wp:inline>
        </w:drawing>
      </w:r>
    </w:p>
    <w:p w14:paraId="1A0A2099" w14:textId="77777777" w:rsidR="00ED528E" w:rsidRPr="00C77329" w:rsidRDefault="00ED528E" w:rsidP="00ED528E">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11913E70" w14:textId="77777777" w:rsidR="00ED528E" w:rsidRPr="00C77329" w:rsidRDefault="00ED528E" w:rsidP="00ED528E">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54161EB5" w14:textId="0C1512A7" w:rsidR="0093629E" w:rsidRDefault="00ED528E">
      <w:pPr>
        <w:pStyle w:val="ConcurBullet"/>
        <w:keepNext/>
        <w:numPr>
          <w:ilvl w:val="0"/>
          <w:numId w:val="40"/>
        </w:numPr>
        <w:tabs>
          <w:tab w:val="num" w:pos="720"/>
        </w:tabs>
        <w:snapToGrid w:val="0"/>
        <w:ind w:left="720"/>
      </w:pPr>
      <w:r w:rsidRPr="00C77329">
        <w:t xml:space="preserve">Click </w:t>
      </w:r>
      <w:r w:rsidRPr="00C77329">
        <w:rPr>
          <w:b/>
        </w:rPr>
        <w:t>Webinars</w:t>
      </w:r>
      <w:r w:rsidRPr="00C77329">
        <w:t xml:space="preserve"> for recorded and live webinars.</w:t>
      </w:r>
    </w:p>
    <w:p w14:paraId="6FA4DC71" w14:textId="77777777" w:rsidR="00F551AE" w:rsidRPr="00C77329" w:rsidRDefault="00F551AE" w:rsidP="00887B57">
      <w:pPr>
        <w:pStyle w:val="ConcurBullet"/>
        <w:keepNext/>
        <w:numPr>
          <w:ilvl w:val="0"/>
          <w:numId w:val="0"/>
        </w:numPr>
        <w:ind w:left="360" w:hanging="360"/>
      </w:pPr>
    </w:p>
    <w:p w14:paraId="22A9E153" w14:textId="77777777" w:rsidR="00814AC7" w:rsidRDefault="00814AC7" w:rsidP="00814AC7">
      <w:pPr>
        <w:pStyle w:val="Heading1"/>
      </w:pPr>
      <w:bookmarkStart w:id="123" w:name="_Toc121995601"/>
      <w:bookmarkStart w:id="124" w:name="_Toc159577972"/>
      <w:r>
        <w:lastRenderedPageBreak/>
        <w:t>Cases</w:t>
      </w:r>
      <w:bookmarkEnd w:id="117"/>
      <w:bookmarkEnd w:id="118"/>
      <w:bookmarkEnd w:id="119"/>
      <w:bookmarkEnd w:id="123"/>
      <w:bookmarkEnd w:id="124"/>
    </w:p>
    <w:p w14:paraId="6A35F3CF" w14:textId="77777777" w:rsidR="003B1E7F" w:rsidRDefault="003B1E7F" w:rsidP="003B1E7F">
      <w:pPr>
        <w:pStyle w:val="Heading2"/>
      </w:pPr>
      <w:bookmarkStart w:id="125" w:name="_Toc445194915"/>
      <w:bookmarkStart w:id="126" w:name="_Toc446062396"/>
      <w:bookmarkStart w:id="127" w:name="_Toc516648462"/>
      <w:bookmarkStart w:id="128" w:name="_Toc24616301"/>
      <w:bookmarkStart w:id="129" w:name="_Toc121995602"/>
      <w:bookmarkStart w:id="130" w:name="_Toc159577973"/>
      <w:r>
        <w:t>Check Support Case Status</w:t>
      </w:r>
      <w:bookmarkEnd w:id="125"/>
      <w:bookmarkEnd w:id="126"/>
      <w:bookmarkEnd w:id="127"/>
      <w:bookmarkEnd w:id="128"/>
      <w:bookmarkEnd w:id="129"/>
      <w:bookmarkEnd w:id="130"/>
    </w:p>
    <w:p w14:paraId="32D7310E" w14:textId="77777777" w:rsidR="003B1E7F" w:rsidRDefault="003B1E7F" w:rsidP="003B1E7F">
      <w:pPr>
        <w:pStyle w:val="ConcurBodyText"/>
        <w:rPr>
          <w:noProof/>
        </w:rPr>
      </w:pPr>
      <w:r w:rsidRPr="00001688">
        <w:rPr>
          <w:noProof/>
        </w:rPr>
        <w:t>The steps in this procedure provide instructions for checking whether a case is resolved</w:t>
      </w:r>
      <w:r>
        <w:rPr>
          <w:noProof/>
        </w:rPr>
        <w:t xml:space="preserve">. </w:t>
      </w:r>
    </w:p>
    <w:p w14:paraId="0481AC4C" w14:textId="77777777" w:rsidR="003B1E7F" w:rsidRDefault="003B1E7F" w:rsidP="003B1E7F">
      <w:pPr>
        <w:pStyle w:val="ConcurProcedureHeading"/>
      </w:pPr>
      <w:bookmarkStart w:id="131" w:name="_Toc445194916"/>
      <w:bookmarkStart w:id="132" w:name="_Toc446062397"/>
      <w:r>
        <w:t>To check the status of a submitted case</w:t>
      </w:r>
    </w:p>
    <w:p w14:paraId="7DBB9AA6" w14:textId="77777777" w:rsidR="003B1E7F" w:rsidRDefault="003B1E7F">
      <w:pPr>
        <w:pStyle w:val="ConcurNumber"/>
        <w:numPr>
          <w:ilvl w:val="0"/>
          <w:numId w:val="43"/>
        </w:numPr>
      </w:pPr>
      <w:r>
        <w:t xml:space="preserve">Log on to </w:t>
      </w:r>
      <w:hyperlink r:id="rId41" w:history="1">
        <w:r w:rsidRPr="003F279A">
          <w:rPr>
            <w:rStyle w:val="Hyperlink"/>
          </w:rPr>
          <w:t>https://concursolutions.com/portal.asp</w:t>
        </w:r>
      </w:hyperlink>
      <w:r>
        <w:t>.</w:t>
      </w:r>
    </w:p>
    <w:p w14:paraId="2128D79B" w14:textId="77777777" w:rsidR="003B1E7F" w:rsidRDefault="003B1E7F">
      <w:pPr>
        <w:pStyle w:val="ConcurNumber"/>
      </w:pPr>
      <w:r>
        <w:t xml:space="preserve">Click </w:t>
      </w:r>
      <w:r>
        <w:rPr>
          <w:b/>
        </w:rPr>
        <w:t>Help</w:t>
      </w:r>
      <w:r>
        <w:t xml:space="preserve"> &gt; </w:t>
      </w:r>
      <w:r w:rsidRPr="009344D9">
        <w:rPr>
          <w:b/>
        </w:rPr>
        <w:t>Contact</w:t>
      </w:r>
      <w:r>
        <w:t xml:space="preserve"> </w:t>
      </w:r>
      <w:r w:rsidRPr="004746FA">
        <w:rPr>
          <w:b/>
        </w:rPr>
        <w:t>Support</w:t>
      </w:r>
      <w:r>
        <w:t xml:space="preserve">.     </w:t>
      </w:r>
    </w:p>
    <w:p w14:paraId="36E40E2E" w14:textId="77777777" w:rsidR="003B1E7F" w:rsidRDefault="003B1E7F" w:rsidP="003B1E7F">
      <w:pPr>
        <w:pStyle w:val="ConcurNote"/>
      </w:pPr>
      <w:r w:rsidRPr="000D6090">
        <w:t>If you do not have the optio</w:t>
      </w:r>
      <w:r>
        <w:t xml:space="preserve">n to contact SAP Concur support under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6600CF61" w14:textId="77777777" w:rsidR="003B1E7F" w:rsidRDefault="003B1E7F">
      <w:pPr>
        <w:pStyle w:val="ConcurNumber"/>
      </w:pPr>
      <w:r>
        <w:t xml:space="preserve">Click </w:t>
      </w:r>
      <w:r w:rsidRPr="00DE0D45">
        <w:rPr>
          <w:b/>
        </w:rPr>
        <w:t>Support &gt; View Cases</w:t>
      </w:r>
      <w:r>
        <w:t>.</w:t>
      </w:r>
    </w:p>
    <w:p w14:paraId="48209FD1" w14:textId="77777777" w:rsidR="003B1E7F" w:rsidRDefault="003B1E7F">
      <w:pPr>
        <w:pStyle w:val="ConcurNumber"/>
        <w:keepNext/>
      </w:pPr>
      <w:r>
        <w:t>In the table, v</w:t>
      </w:r>
      <w:r w:rsidRPr="007260E6">
        <w:t>iew</w:t>
      </w:r>
      <w:r>
        <w:t xml:space="preserve"> the desired type of cases based on the </w:t>
      </w:r>
      <w:r w:rsidRPr="007260E6">
        <w:rPr>
          <w:b/>
        </w:rPr>
        <w:t>View</w:t>
      </w:r>
      <w:r>
        <w:t xml:space="preserve"> list selection. Search results are limited to each company's own cases.</w:t>
      </w:r>
    </w:p>
    <w:bookmarkEnd w:id="131"/>
    <w:bookmarkEnd w:id="132"/>
    <w:p w14:paraId="269FFE21" w14:textId="77777777" w:rsidR="003B1E7F" w:rsidRDefault="003B1E7F" w:rsidP="003B1E7F">
      <w:pPr>
        <w:pStyle w:val="ConcurBodyText"/>
      </w:pPr>
    </w:p>
    <w:p w14:paraId="62E4EC5D" w14:textId="77777777" w:rsidR="003B1E7F" w:rsidRDefault="003B1E7F" w:rsidP="003B1E7F">
      <w:pPr>
        <w:pStyle w:val="ConcurBodyText"/>
      </w:pPr>
    </w:p>
    <w:bookmarkEnd w:id="58"/>
    <w:p w14:paraId="034C845B" w14:textId="77777777" w:rsidR="003B1E7F" w:rsidRDefault="003B1E7F" w:rsidP="003B1E7F">
      <w:pPr>
        <w:pStyle w:val="ConcurBodyText"/>
      </w:pPr>
    </w:p>
    <w:p w14:paraId="297E3EFF" w14:textId="77777777" w:rsidR="00C33247" w:rsidRDefault="00C33247" w:rsidP="00C33247">
      <w:pPr>
        <w:pStyle w:val="ConcurBodyText"/>
        <w:sectPr w:rsidR="00C33247" w:rsidSect="00FE3288">
          <w:headerReference w:type="even" r:id="rId42"/>
          <w:headerReference w:type="default" r:id="rId43"/>
          <w:footerReference w:type="even" r:id="rId44"/>
          <w:footerReference w:type="default" r:id="rId45"/>
          <w:headerReference w:type="first" r:id="rId46"/>
          <w:footerReference w:type="first" r:id="rId47"/>
          <w:pgSz w:w="12240" w:h="15840" w:code="1"/>
          <w:pgMar w:top="1440" w:right="1080" w:bottom="1440" w:left="2520" w:header="720" w:footer="720" w:gutter="0"/>
          <w:pgNumType w:start="1"/>
          <w:cols w:space="720"/>
          <w:docGrid w:linePitch="360"/>
        </w:sectPr>
      </w:pPr>
    </w:p>
    <w:p w14:paraId="6B438F5C" w14:textId="5238CB4C" w:rsidR="00200AD1" w:rsidRPr="00DA51A4" w:rsidRDefault="00DA51A4" w:rsidP="00DB2A4A">
      <w:pPr>
        <w:pStyle w:val="ConcurHeadingFeedToPDF"/>
      </w:pPr>
      <w:r w:rsidRPr="00DA51A4">
        <w:lastRenderedPageBreak/>
        <w:t>© 20</w:t>
      </w:r>
      <w:r w:rsidR="001E12F8">
        <w:t>2</w:t>
      </w:r>
      <w:r w:rsidR="00CC47E9">
        <w:t>4</w:t>
      </w:r>
      <w:r w:rsidRPr="00DA51A4">
        <w:t xml:space="preserve"> SAP SE or an SAP affiliate company. All rights reserved.</w:t>
      </w:r>
    </w:p>
    <w:p w14:paraId="19DF9B49" w14:textId="77777777" w:rsidR="00DB2A4A" w:rsidRDefault="00DB2A4A" w:rsidP="00DB2A4A">
      <w:pPr>
        <w:pStyle w:val="ConcurBodyText"/>
      </w:pPr>
      <w:r>
        <w:t xml:space="preserve">No part of this publication may be reproduced or transmitted in any form or for any purpose without the express permission of SAP SE or an SAP affiliate company. </w:t>
      </w:r>
    </w:p>
    <w:p w14:paraId="3254F17F" w14:textId="77777777" w:rsidR="00DB2A4A" w:rsidRDefault="00DB2A4A" w:rsidP="00DB2A4A">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 xml:space="preserve">for additional trademark information and notices. </w:t>
      </w:r>
    </w:p>
    <w:p w14:paraId="7FC174E4" w14:textId="77777777" w:rsidR="00DB2A4A" w:rsidRDefault="00DB2A4A" w:rsidP="00DB2A4A">
      <w:pPr>
        <w:pStyle w:val="ConcurBodyText"/>
      </w:pPr>
      <w:r>
        <w:t xml:space="preserve">Some software products marketed by SAP SE and its distributors contain proprietary software components of other software vendors. </w:t>
      </w:r>
    </w:p>
    <w:p w14:paraId="3BAE5447" w14:textId="77777777" w:rsidR="00DB2A4A" w:rsidRDefault="00DB2A4A" w:rsidP="00DB2A4A">
      <w:pPr>
        <w:pStyle w:val="ConcurBodyText"/>
      </w:pPr>
      <w:r>
        <w:t xml:space="preserve">National product specifications may vary. </w:t>
      </w:r>
    </w:p>
    <w:p w14:paraId="29E3EE9A" w14:textId="77777777" w:rsidR="00DB2A4A" w:rsidRDefault="00DB2A4A" w:rsidP="00DB2A4A">
      <w:pPr>
        <w:pStyle w:val="ConcurBodyText"/>
      </w:pPr>
      <w: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28455660" w14:textId="77777777" w:rsidR="00DB2A4A" w:rsidRPr="00C1772D" w:rsidRDefault="00DB2A4A" w:rsidP="00DA51A4">
      <w:pPr>
        <w:pStyle w:val="ConcurBodyText"/>
      </w:pPr>
      <w:proofErr w:type="gramStart"/>
      <w:r>
        <w:t>In particular, SAP SE</w:t>
      </w:r>
      <w:proofErr w:type="gramEnd"/>
      <w: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1772D" w:rsidSect="00C33247">
      <w:headerReference w:type="even" r:id="rId48"/>
      <w:headerReference w:type="default" r:id="rId49"/>
      <w:footerReference w:type="even" r:id="rId50"/>
      <w:footerReference w:type="default" r:id="rId51"/>
      <w:headerReference w:type="first" r:id="rId52"/>
      <w:footerReference w:type="first" r:id="rId53"/>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E00F7" w14:textId="77777777" w:rsidR="00883C23" w:rsidRDefault="00883C23">
      <w:r>
        <w:separator/>
      </w:r>
    </w:p>
  </w:endnote>
  <w:endnote w:type="continuationSeparator" w:id="0">
    <w:p w14:paraId="722E699A" w14:textId="77777777" w:rsidR="00883C23" w:rsidRDefault="00883C23">
      <w:r>
        <w:continuationSeparator/>
      </w:r>
    </w:p>
  </w:endnote>
  <w:endnote w:type="continuationNotice" w:id="1">
    <w:p w14:paraId="12D07BEB" w14:textId="77777777" w:rsidR="00883C23" w:rsidRDefault="00883C2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2AE4" w14:textId="313BB78C" w:rsidR="00B17CA1" w:rsidRDefault="00B17CA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127E" w14:textId="2364B78F" w:rsidR="00B17CA1" w:rsidRPr="0039123B" w:rsidRDefault="00000000" w:rsidP="00CB15EC">
    <w:pPr>
      <w:pStyle w:val="Footer"/>
    </w:pPr>
    <w:fldSimple w:instr=" STYLEREF  Head_RN  \* MERGEFORMAT ">
      <w:r w:rsidR="00873089">
        <w:rPr>
          <w:noProof/>
        </w:rPr>
        <w:t>SAP Concur Release Notes</w:t>
      </w:r>
    </w:fldSimple>
    <w:r w:rsidR="00B17CA1" w:rsidRPr="0039123B">
      <w:tab/>
      <w:t xml:space="preserve">Page </w:t>
    </w:r>
    <w:r w:rsidR="00B17CA1" w:rsidRPr="0039123B">
      <w:fldChar w:fldCharType="begin"/>
    </w:r>
    <w:r w:rsidR="00B17CA1" w:rsidRPr="0039123B">
      <w:instrText xml:space="preserve"> PAGE </w:instrText>
    </w:r>
    <w:r w:rsidR="00B17CA1" w:rsidRPr="0039123B">
      <w:fldChar w:fldCharType="separate"/>
    </w:r>
    <w:r w:rsidR="00B17CA1" w:rsidRPr="0039123B">
      <w:rPr>
        <w:noProof/>
      </w:rPr>
      <w:t>i</w:t>
    </w:r>
    <w:r w:rsidR="00B17CA1" w:rsidRPr="0039123B">
      <w:fldChar w:fldCharType="end"/>
    </w:r>
    <w:r w:rsidR="00B17CA1" w:rsidRPr="0039123B">
      <w:tab/>
    </w:r>
    <w:fldSimple w:instr=" STYLEREF  Head_Product  \* MERGEFORMAT ">
      <w:r w:rsidR="00873089">
        <w:rPr>
          <w:noProof/>
        </w:rPr>
        <w:t>Concur Expense Professional / Premium</w:t>
      </w:r>
    </w:fldSimple>
  </w:p>
  <w:p w14:paraId="426722FF" w14:textId="38194C88" w:rsidR="00B17CA1" w:rsidRPr="0039123B" w:rsidRDefault="00000000" w:rsidP="00CB15EC">
    <w:pPr>
      <w:pStyle w:val="Footer"/>
    </w:pPr>
    <w:fldSimple w:instr=" STYLEREF  Head_Date1  \* MERGEFORMAT ">
      <w:r w:rsidR="00873089">
        <w:rPr>
          <w:noProof/>
        </w:rPr>
        <w:t>Release Date: February 24, 2024</w:t>
      </w:r>
    </w:fldSimple>
    <w:r w:rsidR="00B17CA1" w:rsidRPr="0039123B">
      <w:tab/>
    </w:r>
    <w:r w:rsidR="00B17CA1" w:rsidRPr="0039123B">
      <w:tab/>
    </w:r>
    <w:fldSimple w:instr=" STYLEREF  Head_Audience  \* MERGEFORMAT ">
      <w:r w:rsidR="00873089">
        <w:rPr>
          <w:noProof/>
        </w:rPr>
        <w:t>Client FINAL</w:t>
      </w:r>
    </w:fldSimple>
  </w:p>
  <w:p w14:paraId="09B66576" w14:textId="51F49CC8" w:rsidR="00B17CA1" w:rsidRPr="00CB15EC" w:rsidRDefault="00000000" w:rsidP="00CB15EC">
    <w:pPr>
      <w:pStyle w:val="Footer"/>
      <w:rPr>
        <w:rStyle w:val="FooterSmallChar"/>
        <w:sz w:val="18"/>
      </w:rPr>
    </w:pPr>
    <w:fldSimple w:instr=" STYLEREF  Head_Date2  \* MERGEFORMAT ">
      <w:r w:rsidR="00873089">
        <w:rPr>
          <w:noProof/>
        </w:rPr>
        <w:t>Initial Post: February 23,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FF494" w14:textId="0534D26F" w:rsidR="00B17CA1" w:rsidRDefault="00B17CA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0FFA" w14:textId="3D955341" w:rsidR="009A31EA" w:rsidRDefault="009A31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3329" w14:textId="52FF9A30" w:rsidR="00FF1997" w:rsidRPr="0039123B" w:rsidRDefault="00000000" w:rsidP="00FF1997">
    <w:pPr>
      <w:pStyle w:val="Footer"/>
    </w:pPr>
    <w:fldSimple w:instr=" STYLEREF  Head_RN  \* MERGEFORMAT ">
      <w:r w:rsidR="00873089">
        <w:rPr>
          <w:noProof/>
        </w:rPr>
        <w:t>SAP Concur Release Notes</w:t>
      </w:r>
    </w:fldSimple>
    <w:r w:rsidR="00FF1997" w:rsidRPr="0039123B">
      <w:tab/>
      <w:t xml:space="preserve">Page </w:t>
    </w:r>
    <w:r w:rsidR="00FF1997" w:rsidRPr="0039123B">
      <w:fldChar w:fldCharType="begin"/>
    </w:r>
    <w:r w:rsidR="00FF1997" w:rsidRPr="0039123B">
      <w:instrText xml:space="preserve"> PAGE </w:instrText>
    </w:r>
    <w:r w:rsidR="00FF1997" w:rsidRPr="0039123B">
      <w:fldChar w:fldCharType="separate"/>
    </w:r>
    <w:r w:rsidR="00FF1997">
      <w:t>ii</w:t>
    </w:r>
    <w:r w:rsidR="00FF1997" w:rsidRPr="0039123B">
      <w:fldChar w:fldCharType="end"/>
    </w:r>
    <w:r w:rsidR="00FF1997" w:rsidRPr="0039123B">
      <w:tab/>
    </w:r>
    <w:fldSimple w:instr=" STYLEREF  Head_Product  \* MERGEFORMAT ">
      <w:r w:rsidR="00873089">
        <w:rPr>
          <w:noProof/>
        </w:rPr>
        <w:t>Concur Expense Professional / Premium</w:t>
      </w:r>
    </w:fldSimple>
  </w:p>
  <w:p w14:paraId="5FB96271" w14:textId="6912AC79" w:rsidR="00FF1997" w:rsidRPr="0039123B" w:rsidRDefault="00000000" w:rsidP="00FF1997">
    <w:pPr>
      <w:pStyle w:val="Footer"/>
    </w:pPr>
    <w:fldSimple w:instr=" STYLEREF  Head_Date1  \* MERGEFORMAT ">
      <w:r w:rsidR="00873089">
        <w:rPr>
          <w:noProof/>
        </w:rPr>
        <w:t>Release Date: February 24, 2024</w:t>
      </w:r>
    </w:fldSimple>
    <w:r w:rsidR="00FF1997" w:rsidRPr="0039123B">
      <w:tab/>
    </w:r>
    <w:r w:rsidR="00FF1997" w:rsidRPr="0039123B">
      <w:tab/>
    </w:r>
    <w:fldSimple w:instr=" STYLEREF  Head_Audience  \* MERGEFORMAT ">
      <w:r w:rsidR="00873089">
        <w:rPr>
          <w:noProof/>
        </w:rPr>
        <w:t>Client FINAL</w:t>
      </w:r>
    </w:fldSimple>
  </w:p>
  <w:p w14:paraId="47B2D089" w14:textId="2F52F0BE" w:rsidR="009A31EA" w:rsidRDefault="00000000" w:rsidP="00FF1997">
    <w:pPr>
      <w:pStyle w:val="Footer"/>
    </w:pPr>
    <w:fldSimple w:instr=" STYLEREF  Head_Date2  \* MERGEFORMAT ">
      <w:r w:rsidR="00873089">
        <w:rPr>
          <w:noProof/>
        </w:rPr>
        <w:t>Initial Post: February 23,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B66A" w14:textId="2FD72E26" w:rsidR="009A31EA" w:rsidRDefault="009A31E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3EB3" w14:textId="2E22B4A6" w:rsidR="009A31EA" w:rsidRDefault="009A31E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AAAB" w14:textId="16481C32" w:rsidR="00B17CA1" w:rsidRPr="0039123B" w:rsidRDefault="00000000" w:rsidP="00CB15EC">
    <w:pPr>
      <w:pStyle w:val="Footer"/>
    </w:pPr>
    <w:fldSimple w:instr=" STYLEREF  Head_RN  \* MERGEFORMAT ">
      <w:r w:rsidR="00C65025">
        <w:rPr>
          <w:noProof/>
        </w:rPr>
        <w:t>SAP Concur Release Notes</w:t>
      </w:r>
    </w:fldSimple>
    <w:r w:rsidR="00B17CA1" w:rsidRPr="0039123B">
      <w:tab/>
      <w:t xml:space="preserve">Page </w:t>
    </w:r>
    <w:r w:rsidR="00B17CA1" w:rsidRPr="0039123B">
      <w:fldChar w:fldCharType="begin"/>
    </w:r>
    <w:r w:rsidR="00B17CA1" w:rsidRPr="0039123B">
      <w:instrText xml:space="preserve"> PAGE </w:instrText>
    </w:r>
    <w:r w:rsidR="00B17CA1" w:rsidRPr="0039123B">
      <w:fldChar w:fldCharType="separate"/>
    </w:r>
    <w:r w:rsidR="00B17CA1" w:rsidRPr="0039123B">
      <w:rPr>
        <w:noProof/>
      </w:rPr>
      <w:t>32</w:t>
    </w:r>
    <w:r w:rsidR="00B17CA1" w:rsidRPr="0039123B">
      <w:fldChar w:fldCharType="end"/>
    </w:r>
    <w:r w:rsidR="00B17CA1" w:rsidRPr="0039123B">
      <w:tab/>
    </w:r>
    <w:fldSimple w:instr=" STYLEREF  Head_Product  \* MERGEFORMAT ">
      <w:r w:rsidR="00C65025">
        <w:rPr>
          <w:noProof/>
        </w:rPr>
        <w:t>Concur Expense Professional / Premium</w:t>
      </w:r>
    </w:fldSimple>
  </w:p>
  <w:p w14:paraId="38FD6672" w14:textId="1B522964" w:rsidR="00B17CA1" w:rsidRPr="0039123B" w:rsidRDefault="00000000" w:rsidP="00CB15EC">
    <w:pPr>
      <w:pStyle w:val="Footer"/>
    </w:pPr>
    <w:fldSimple w:instr=" STYLEREF  Head_Date1  \* MERGEFORMAT ">
      <w:r w:rsidR="00C65025">
        <w:rPr>
          <w:noProof/>
        </w:rPr>
        <w:t>Release Date: February 24, 2024</w:t>
      </w:r>
    </w:fldSimple>
    <w:r w:rsidR="00B17CA1" w:rsidRPr="0039123B">
      <w:tab/>
    </w:r>
    <w:r w:rsidR="00B17CA1" w:rsidRPr="0039123B">
      <w:tab/>
    </w:r>
    <w:fldSimple w:instr=" STYLEREF  Head_Audience  \* MERGEFORMAT ">
      <w:r w:rsidR="00C65025">
        <w:rPr>
          <w:noProof/>
        </w:rPr>
        <w:t>Client FINAL</w:t>
      </w:r>
    </w:fldSimple>
  </w:p>
  <w:p w14:paraId="6C4FF4DC" w14:textId="46374F43" w:rsidR="00B17CA1" w:rsidRPr="00CB15EC" w:rsidRDefault="00000000" w:rsidP="00CB15EC">
    <w:pPr>
      <w:pStyle w:val="Footer"/>
      <w:rPr>
        <w:rStyle w:val="FooterSmallChar"/>
        <w:sz w:val="18"/>
      </w:rPr>
    </w:pPr>
    <w:fldSimple w:instr=" STYLEREF  Head_Date2  \* MERGEFORMAT ">
      <w:r w:rsidR="00C65025">
        <w:rPr>
          <w:noProof/>
        </w:rPr>
        <w:t>Initial Post: February 23, 2024</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E857" w14:textId="53CE8EE7" w:rsidR="009A31EA" w:rsidRDefault="009A31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25DF4" w14:textId="77777777" w:rsidR="00883C23" w:rsidRDefault="00883C23">
      <w:r>
        <w:separator/>
      </w:r>
    </w:p>
  </w:footnote>
  <w:footnote w:type="continuationSeparator" w:id="0">
    <w:p w14:paraId="28967AA0" w14:textId="77777777" w:rsidR="00883C23" w:rsidRDefault="00883C23">
      <w:r>
        <w:continuationSeparator/>
      </w:r>
    </w:p>
  </w:footnote>
  <w:footnote w:type="continuationNotice" w:id="1">
    <w:p w14:paraId="6B13A6CA" w14:textId="77777777" w:rsidR="00883C23" w:rsidRDefault="00883C2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43D0" w14:textId="0200A030" w:rsidR="00B17CA1" w:rsidRDefault="00B17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86B2" w14:textId="3E10E7D6" w:rsidR="00B17CA1" w:rsidRPr="00BE7BC2" w:rsidRDefault="00B17CA1" w:rsidP="00124E2E">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873089">
      <w:rPr>
        <w:i/>
        <w:noProof/>
      </w:rPr>
      <w:t>Cases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873089">
      <w:rPr>
        <w:noProof/>
      </w:rPr>
      <w:t>Check Support Case Status</w:t>
    </w:r>
    <w:r w:rsidRPr="00BE7BC2">
      <w:fldChar w:fldCharType="end"/>
    </w:r>
  </w:p>
  <w:p w14:paraId="71A03E64" w14:textId="77777777" w:rsidR="00B17CA1" w:rsidRPr="00BE7BC2" w:rsidRDefault="00B17CA1" w:rsidP="00124E2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9CE0" w14:textId="34537D74" w:rsidR="00B17CA1" w:rsidRDefault="00B17C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F382" w14:textId="4CE19687" w:rsidR="00B17CA1" w:rsidRDefault="00B17C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BBF9" w14:textId="05589D4D" w:rsidR="00B17CA1" w:rsidRPr="00BE7BC2" w:rsidRDefault="00B17CA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0E4D" w14:textId="4ECDEBF3" w:rsidR="00B17CA1" w:rsidRDefault="00B17C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styleLink w:val="111111149"/>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0C768452"/>
    <w:lvl w:ilvl="0" w:tplc="B7FE3662">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19AC5138"/>
    <w:styleLink w:val="1111111"/>
    <w:lvl w:ilvl="0" w:tplc="5294594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A35205B6"/>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2E38A99C"/>
    <w:lvl w:ilvl="0" w:tplc="5CC8C2BA">
      <w:start w:val="1"/>
      <w:numFmt w:val="bullet"/>
      <w:pStyle w:val="ConcurMoreInfoIndent"/>
      <w:lvlText w:val=""/>
      <w:lvlJc w:val="left"/>
      <w:pPr>
        <w:tabs>
          <w:tab w:val="num" w:pos="1440"/>
        </w:tabs>
        <w:ind w:left="1440" w:hanging="720"/>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7"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05324799">
    <w:abstractNumId w:val="18"/>
  </w:num>
  <w:num w:numId="2" w16cid:durableId="1813211255">
    <w:abstractNumId w:val="12"/>
  </w:num>
  <w:num w:numId="3" w16cid:durableId="1697197842">
    <w:abstractNumId w:val="8"/>
  </w:num>
  <w:num w:numId="4" w16cid:durableId="346709799">
    <w:abstractNumId w:val="26"/>
  </w:num>
  <w:num w:numId="5" w16cid:durableId="694236711">
    <w:abstractNumId w:val="33"/>
  </w:num>
  <w:num w:numId="6" w16cid:durableId="1082798479">
    <w:abstractNumId w:val="25"/>
  </w:num>
  <w:num w:numId="7" w16cid:durableId="1982733605">
    <w:abstractNumId w:val="23"/>
  </w:num>
  <w:num w:numId="8" w16cid:durableId="1126119454">
    <w:abstractNumId w:val="14"/>
  </w:num>
  <w:num w:numId="9" w16cid:durableId="414517570">
    <w:abstractNumId w:val="16"/>
  </w:num>
  <w:num w:numId="10" w16cid:durableId="1802262296">
    <w:abstractNumId w:val="30"/>
  </w:num>
  <w:num w:numId="11" w16cid:durableId="67967120">
    <w:abstractNumId w:val="35"/>
  </w:num>
  <w:num w:numId="12" w16cid:durableId="237524816">
    <w:abstractNumId w:val="19"/>
  </w:num>
  <w:num w:numId="13" w16cid:durableId="1318218542">
    <w:abstractNumId w:val="10"/>
  </w:num>
  <w:num w:numId="14" w16cid:durableId="61998435">
    <w:abstractNumId w:val="31"/>
    <w:lvlOverride w:ilvl="0">
      <w:startOverride w:val="1"/>
    </w:lvlOverride>
  </w:num>
  <w:num w:numId="15" w16cid:durableId="1646473154">
    <w:abstractNumId w:val="27"/>
  </w:num>
  <w:num w:numId="16" w16cid:durableId="1358778338">
    <w:abstractNumId w:val="15"/>
  </w:num>
  <w:num w:numId="17" w16cid:durableId="1218660834">
    <w:abstractNumId w:val="22"/>
  </w:num>
  <w:num w:numId="18" w16cid:durableId="855389449">
    <w:abstractNumId w:val="28"/>
  </w:num>
  <w:num w:numId="19" w16cid:durableId="1635794498">
    <w:abstractNumId w:val="9"/>
  </w:num>
  <w:num w:numId="20" w16cid:durableId="1033192514">
    <w:abstractNumId w:val="29"/>
  </w:num>
  <w:num w:numId="21" w16cid:durableId="1367370429">
    <w:abstractNumId w:val="7"/>
  </w:num>
  <w:num w:numId="22" w16cid:durableId="788814189">
    <w:abstractNumId w:val="6"/>
  </w:num>
  <w:num w:numId="23" w16cid:durableId="1780753127">
    <w:abstractNumId w:val="5"/>
  </w:num>
  <w:num w:numId="24" w16cid:durableId="1132360607">
    <w:abstractNumId w:val="4"/>
  </w:num>
  <w:num w:numId="25" w16cid:durableId="1542092386">
    <w:abstractNumId w:val="3"/>
  </w:num>
  <w:num w:numId="26" w16cid:durableId="1621840112">
    <w:abstractNumId w:val="2"/>
  </w:num>
  <w:num w:numId="27" w16cid:durableId="1247954886">
    <w:abstractNumId w:val="1"/>
  </w:num>
  <w:num w:numId="28" w16cid:durableId="1243637118">
    <w:abstractNumId w:val="0"/>
  </w:num>
  <w:num w:numId="29" w16cid:durableId="1708722057">
    <w:abstractNumId w:val="21"/>
  </w:num>
  <w:num w:numId="30" w16cid:durableId="1125347723">
    <w:abstractNumId w:val="32"/>
  </w:num>
  <w:num w:numId="31" w16cid:durableId="657079047">
    <w:abstractNumId w:val="11"/>
  </w:num>
  <w:num w:numId="32" w16cid:durableId="1185093061">
    <w:abstractNumId w:val="36"/>
  </w:num>
  <w:num w:numId="33" w16cid:durableId="1618289440">
    <w:abstractNumId w:val="34"/>
  </w:num>
  <w:num w:numId="34" w16cid:durableId="1034814586">
    <w:abstractNumId w:val="24"/>
  </w:num>
  <w:num w:numId="35" w16cid:durableId="1867328859">
    <w:abstractNumId w:val="13"/>
  </w:num>
  <w:num w:numId="36" w16cid:durableId="800265210">
    <w:abstractNumId w:val="37"/>
  </w:num>
  <w:num w:numId="37" w16cid:durableId="602492268">
    <w:abstractNumId w:val="17"/>
  </w:num>
  <w:num w:numId="38" w16cid:durableId="1209996183">
    <w:abstractNumId w:val="20"/>
  </w:num>
  <w:num w:numId="39" w16cid:durableId="4278933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06601120">
    <w:abstractNumId w:val="4"/>
  </w:num>
  <w:num w:numId="41" w16cid:durableId="1559130009">
    <w:abstractNumId w:val="31"/>
  </w:num>
  <w:num w:numId="42" w16cid:durableId="35009849">
    <w:abstractNumId w:val="20"/>
    <w:lvlOverride w:ilvl="0">
      <w:startOverride w:val="1"/>
    </w:lvlOverride>
  </w:num>
  <w:num w:numId="43" w16cid:durableId="1194729588">
    <w:abstractNumId w:val="20"/>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IN" w:vendorID="64" w:dllVersion="0" w:nlCheck="1" w:checkStyle="0"/>
  <w:activeWritingStyle w:appName="MSWord" w:lang="fr-CA" w:vendorID="64" w:dllVersion="0" w:nlCheck="1" w:checkStyle="0"/>
  <w:activeWritingStyle w:appName="MSWord" w:lang="zh-CN" w:vendorID="64" w:dllVersion="0" w:nlCheck="1" w:checkStyle="1"/>
  <w:activeWritingStyle w:appName="MSWord" w:lang="en-CA"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52A"/>
    <w:rsid w:val="0000058A"/>
    <w:rsid w:val="00000E38"/>
    <w:rsid w:val="00000EB9"/>
    <w:rsid w:val="00001417"/>
    <w:rsid w:val="0000187B"/>
    <w:rsid w:val="000019C1"/>
    <w:rsid w:val="00001AC5"/>
    <w:rsid w:val="00002518"/>
    <w:rsid w:val="000027D6"/>
    <w:rsid w:val="00002E18"/>
    <w:rsid w:val="00002E79"/>
    <w:rsid w:val="00003536"/>
    <w:rsid w:val="000036CA"/>
    <w:rsid w:val="000042CF"/>
    <w:rsid w:val="000045EF"/>
    <w:rsid w:val="00004CBD"/>
    <w:rsid w:val="00004E9D"/>
    <w:rsid w:val="00004FA8"/>
    <w:rsid w:val="000054DF"/>
    <w:rsid w:val="00005589"/>
    <w:rsid w:val="00005689"/>
    <w:rsid w:val="00005F21"/>
    <w:rsid w:val="000071C5"/>
    <w:rsid w:val="000076C4"/>
    <w:rsid w:val="00007E5E"/>
    <w:rsid w:val="000100EB"/>
    <w:rsid w:val="000103A4"/>
    <w:rsid w:val="000107CE"/>
    <w:rsid w:val="00010E5C"/>
    <w:rsid w:val="00011794"/>
    <w:rsid w:val="000118AE"/>
    <w:rsid w:val="00011B37"/>
    <w:rsid w:val="00011C9C"/>
    <w:rsid w:val="00011EDB"/>
    <w:rsid w:val="0001233D"/>
    <w:rsid w:val="00012491"/>
    <w:rsid w:val="00012826"/>
    <w:rsid w:val="00012AF7"/>
    <w:rsid w:val="00012F02"/>
    <w:rsid w:val="00012FBF"/>
    <w:rsid w:val="0001315C"/>
    <w:rsid w:val="00013D1D"/>
    <w:rsid w:val="00014609"/>
    <w:rsid w:val="00014B2D"/>
    <w:rsid w:val="00014F1F"/>
    <w:rsid w:val="000154B4"/>
    <w:rsid w:val="00015723"/>
    <w:rsid w:val="000158B3"/>
    <w:rsid w:val="00015A81"/>
    <w:rsid w:val="00015CD2"/>
    <w:rsid w:val="0001664B"/>
    <w:rsid w:val="00016855"/>
    <w:rsid w:val="0001700C"/>
    <w:rsid w:val="000170E6"/>
    <w:rsid w:val="0001782E"/>
    <w:rsid w:val="00017DA3"/>
    <w:rsid w:val="00017DF8"/>
    <w:rsid w:val="00020137"/>
    <w:rsid w:val="000202ED"/>
    <w:rsid w:val="00020552"/>
    <w:rsid w:val="000207A1"/>
    <w:rsid w:val="00020A79"/>
    <w:rsid w:val="00020C00"/>
    <w:rsid w:val="000211E1"/>
    <w:rsid w:val="000215D8"/>
    <w:rsid w:val="00021A02"/>
    <w:rsid w:val="00021A1F"/>
    <w:rsid w:val="00021B4B"/>
    <w:rsid w:val="00022120"/>
    <w:rsid w:val="00022B74"/>
    <w:rsid w:val="00023258"/>
    <w:rsid w:val="00023561"/>
    <w:rsid w:val="00023D1E"/>
    <w:rsid w:val="00023FF9"/>
    <w:rsid w:val="000243B0"/>
    <w:rsid w:val="000244EA"/>
    <w:rsid w:val="000245DF"/>
    <w:rsid w:val="00024DD4"/>
    <w:rsid w:val="0002568E"/>
    <w:rsid w:val="00025DAD"/>
    <w:rsid w:val="00025DE1"/>
    <w:rsid w:val="00025DFD"/>
    <w:rsid w:val="00025FE6"/>
    <w:rsid w:val="00026E38"/>
    <w:rsid w:val="000274C4"/>
    <w:rsid w:val="00027579"/>
    <w:rsid w:val="00027F03"/>
    <w:rsid w:val="0003001C"/>
    <w:rsid w:val="0003027B"/>
    <w:rsid w:val="000303A1"/>
    <w:rsid w:val="00030583"/>
    <w:rsid w:val="00030CAF"/>
    <w:rsid w:val="00030D81"/>
    <w:rsid w:val="00031102"/>
    <w:rsid w:val="00031861"/>
    <w:rsid w:val="00031926"/>
    <w:rsid w:val="00031C2B"/>
    <w:rsid w:val="00031E9B"/>
    <w:rsid w:val="000328A2"/>
    <w:rsid w:val="0003306E"/>
    <w:rsid w:val="00033738"/>
    <w:rsid w:val="00033B98"/>
    <w:rsid w:val="00034146"/>
    <w:rsid w:val="0003433D"/>
    <w:rsid w:val="00034B88"/>
    <w:rsid w:val="00034EFF"/>
    <w:rsid w:val="0003523B"/>
    <w:rsid w:val="00035630"/>
    <w:rsid w:val="00035F2A"/>
    <w:rsid w:val="0003651C"/>
    <w:rsid w:val="00036AC1"/>
    <w:rsid w:val="00036BF2"/>
    <w:rsid w:val="00036D3A"/>
    <w:rsid w:val="00037133"/>
    <w:rsid w:val="00037282"/>
    <w:rsid w:val="00037AA7"/>
    <w:rsid w:val="00040339"/>
    <w:rsid w:val="00040405"/>
    <w:rsid w:val="00040C88"/>
    <w:rsid w:val="00040CA6"/>
    <w:rsid w:val="00040F9B"/>
    <w:rsid w:val="000419E6"/>
    <w:rsid w:val="000424D3"/>
    <w:rsid w:val="0004262E"/>
    <w:rsid w:val="00042B6F"/>
    <w:rsid w:val="00042CB5"/>
    <w:rsid w:val="00042DAC"/>
    <w:rsid w:val="00042EEE"/>
    <w:rsid w:val="00042FA0"/>
    <w:rsid w:val="000431C2"/>
    <w:rsid w:val="00043E91"/>
    <w:rsid w:val="000440B7"/>
    <w:rsid w:val="00044687"/>
    <w:rsid w:val="0004486C"/>
    <w:rsid w:val="00044EA3"/>
    <w:rsid w:val="000452D8"/>
    <w:rsid w:val="0004627E"/>
    <w:rsid w:val="00046454"/>
    <w:rsid w:val="0004676B"/>
    <w:rsid w:val="00046974"/>
    <w:rsid w:val="00046B17"/>
    <w:rsid w:val="00046DEA"/>
    <w:rsid w:val="000472A1"/>
    <w:rsid w:val="00047EBE"/>
    <w:rsid w:val="0005012A"/>
    <w:rsid w:val="000505B5"/>
    <w:rsid w:val="0005073B"/>
    <w:rsid w:val="00050E4D"/>
    <w:rsid w:val="00051269"/>
    <w:rsid w:val="000512FB"/>
    <w:rsid w:val="000515BE"/>
    <w:rsid w:val="00051985"/>
    <w:rsid w:val="00051CB4"/>
    <w:rsid w:val="0005239B"/>
    <w:rsid w:val="000523DD"/>
    <w:rsid w:val="000524E0"/>
    <w:rsid w:val="00052C36"/>
    <w:rsid w:val="00052E15"/>
    <w:rsid w:val="0005314A"/>
    <w:rsid w:val="0005346C"/>
    <w:rsid w:val="0005358C"/>
    <w:rsid w:val="000536D2"/>
    <w:rsid w:val="000538EA"/>
    <w:rsid w:val="0005432F"/>
    <w:rsid w:val="0005462B"/>
    <w:rsid w:val="00054717"/>
    <w:rsid w:val="00054A3A"/>
    <w:rsid w:val="00054A89"/>
    <w:rsid w:val="00055028"/>
    <w:rsid w:val="0005519B"/>
    <w:rsid w:val="000552E5"/>
    <w:rsid w:val="00055352"/>
    <w:rsid w:val="0005545E"/>
    <w:rsid w:val="000560A6"/>
    <w:rsid w:val="00056610"/>
    <w:rsid w:val="000568F6"/>
    <w:rsid w:val="00057786"/>
    <w:rsid w:val="0005799D"/>
    <w:rsid w:val="000604A9"/>
    <w:rsid w:val="00060B67"/>
    <w:rsid w:val="00060E99"/>
    <w:rsid w:val="00060F49"/>
    <w:rsid w:val="00061278"/>
    <w:rsid w:val="00061426"/>
    <w:rsid w:val="00061931"/>
    <w:rsid w:val="00061D25"/>
    <w:rsid w:val="00061ED1"/>
    <w:rsid w:val="00061EFF"/>
    <w:rsid w:val="00062353"/>
    <w:rsid w:val="00062ADF"/>
    <w:rsid w:val="00062CA9"/>
    <w:rsid w:val="00063393"/>
    <w:rsid w:val="00063AF5"/>
    <w:rsid w:val="00063F62"/>
    <w:rsid w:val="00064504"/>
    <w:rsid w:val="00064707"/>
    <w:rsid w:val="00064E08"/>
    <w:rsid w:val="00065003"/>
    <w:rsid w:val="00065264"/>
    <w:rsid w:val="0006538A"/>
    <w:rsid w:val="000656BB"/>
    <w:rsid w:val="00065D92"/>
    <w:rsid w:val="00065F8C"/>
    <w:rsid w:val="00065FAF"/>
    <w:rsid w:val="00066250"/>
    <w:rsid w:val="00066C68"/>
    <w:rsid w:val="000670FE"/>
    <w:rsid w:val="00067105"/>
    <w:rsid w:val="00067335"/>
    <w:rsid w:val="00067668"/>
    <w:rsid w:val="00067790"/>
    <w:rsid w:val="000679B5"/>
    <w:rsid w:val="00067ACF"/>
    <w:rsid w:val="00070155"/>
    <w:rsid w:val="00070286"/>
    <w:rsid w:val="000704D4"/>
    <w:rsid w:val="000707AB"/>
    <w:rsid w:val="000709B3"/>
    <w:rsid w:val="00070A3E"/>
    <w:rsid w:val="00070B19"/>
    <w:rsid w:val="00070C20"/>
    <w:rsid w:val="00070EF2"/>
    <w:rsid w:val="00071609"/>
    <w:rsid w:val="0007163C"/>
    <w:rsid w:val="00071835"/>
    <w:rsid w:val="00071C30"/>
    <w:rsid w:val="00072CFB"/>
    <w:rsid w:val="00072F08"/>
    <w:rsid w:val="0007328B"/>
    <w:rsid w:val="000739B1"/>
    <w:rsid w:val="00073A3B"/>
    <w:rsid w:val="00073A50"/>
    <w:rsid w:val="000740AC"/>
    <w:rsid w:val="00074DEC"/>
    <w:rsid w:val="00075060"/>
    <w:rsid w:val="000750D2"/>
    <w:rsid w:val="00075243"/>
    <w:rsid w:val="00075513"/>
    <w:rsid w:val="00075538"/>
    <w:rsid w:val="000763BD"/>
    <w:rsid w:val="0007669C"/>
    <w:rsid w:val="000766FC"/>
    <w:rsid w:val="00076C6A"/>
    <w:rsid w:val="00076C7F"/>
    <w:rsid w:val="0007756A"/>
    <w:rsid w:val="00077FDA"/>
    <w:rsid w:val="00080759"/>
    <w:rsid w:val="000809C7"/>
    <w:rsid w:val="00080D4F"/>
    <w:rsid w:val="000820A6"/>
    <w:rsid w:val="00082611"/>
    <w:rsid w:val="00082633"/>
    <w:rsid w:val="0008269C"/>
    <w:rsid w:val="00082D15"/>
    <w:rsid w:val="000830A5"/>
    <w:rsid w:val="000835D2"/>
    <w:rsid w:val="000836DF"/>
    <w:rsid w:val="00084153"/>
    <w:rsid w:val="000842AE"/>
    <w:rsid w:val="0008431D"/>
    <w:rsid w:val="00084A7E"/>
    <w:rsid w:val="00084BDF"/>
    <w:rsid w:val="00085543"/>
    <w:rsid w:val="0008573A"/>
    <w:rsid w:val="000858DB"/>
    <w:rsid w:val="0008616A"/>
    <w:rsid w:val="00086205"/>
    <w:rsid w:val="00086370"/>
    <w:rsid w:val="00086457"/>
    <w:rsid w:val="0008671B"/>
    <w:rsid w:val="00086A1A"/>
    <w:rsid w:val="00086FF9"/>
    <w:rsid w:val="00087733"/>
    <w:rsid w:val="00087770"/>
    <w:rsid w:val="000877E4"/>
    <w:rsid w:val="00087A51"/>
    <w:rsid w:val="00087E05"/>
    <w:rsid w:val="00087FCC"/>
    <w:rsid w:val="0009007B"/>
    <w:rsid w:val="0009071D"/>
    <w:rsid w:val="00090720"/>
    <w:rsid w:val="00090775"/>
    <w:rsid w:val="00090A61"/>
    <w:rsid w:val="00090D77"/>
    <w:rsid w:val="0009158E"/>
    <w:rsid w:val="00091614"/>
    <w:rsid w:val="00091B3B"/>
    <w:rsid w:val="00091B96"/>
    <w:rsid w:val="00092833"/>
    <w:rsid w:val="00092942"/>
    <w:rsid w:val="00092AF0"/>
    <w:rsid w:val="00092FB9"/>
    <w:rsid w:val="00093121"/>
    <w:rsid w:val="000935CC"/>
    <w:rsid w:val="00093600"/>
    <w:rsid w:val="0009368B"/>
    <w:rsid w:val="00093C6B"/>
    <w:rsid w:val="0009448B"/>
    <w:rsid w:val="000948F1"/>
    <w:rsid w:val="00094B77"/>
    <w:rsid w:val="0009518D"/>
    <w:rsid w:val="00095281"/>
    <w:rsid w:val="00096119"/>
    <w:rsid w:val="00096513"/>
    <w:rsid w:val="00096671"/>
    <w:rsid w:val="00096A39"/>
    <w:rsid w:val="00096DE9"/>
    <w:rsid w:val="000974D6"/>
    <w:rsid w:val="000A02F2"/>
    <w:rsid w:val="000A0366"/>
    <w:rsid w:val="000A0C7A"/>
    <w:rsid w:val="000A0D40"/>
    <w:rsid w:val="000A1252"/>
    <w:rsid w:val="000A1297"/>
    <w:rsid w:val="000A1330"/>
    <w:rsid w:val="000A1930"/>
    <w:rsid w:val="000A1A4D"/>
    <w:rsid w:val="000A1B82"/>
    <w:rsid w:val="000A1E76"/>
    <w:rsid w:val="000A266B"/>
    <w:rsid w:val="000A30ED"/>
    <w:rsid w:val="000A3297"/>
    <w:rsid w:val="000A35D7"/>
    <w:rsid w:val="000A3E3C"/>
    <w:rsid w:val="000A41A3"/>
    <w:rsid w:val="000A420A"/>
    <w:rsid w:val="000A48F6"/>
    <w:rsid w:val="000A58C7"/>
    <w:rsid w:val="000A5F0E"/>
    <w:rsid w:val="000A68AE"/>
    <w:rsid w:val="000A6E45"/>
    <w:rsid w:val="000A6EC6"/>
    <w:rsid w:val="000A6F14"/>
    <w:rsid w:val="000A71CA"/>
    <w:rsid w:val="000A721E"/>
    <w:rsid w:val="000A763C"/>
    <w:rsid w:val="000A7826"/>
    <w:rsid w:val="000B0301"/>
    <w:rsid w:val="000B032E"/>
    <w:rsid w:val="000B085C"/>
    <w:rsid w:val="000B0AA7"/>
    <w:rsid w:val="000B1008"/>
    <w:rsid w:val="000B16BF"/>
    <w:rsid w:val="000B2221"/>
    <w:rsid w:val="000B25DF"/>
    <w:rsid w:val="000B2859"/>
    <w:rsid w:val="000B38DA"/>
    <w:rsid w:val="000B3BDB"/>
    <w:rsid w:val="000B4529"/>
    <w:rsid w:val="000B457A"/>
    <w:rsid w:val="000B4F13"/>
    <w:rsid w:val="000B590D"/>
    <w:rsid w:val="000B5BF4"/>
    <w:rsid w:val="000B5D10"/>
    <w:rsid w:val="000B5FE1"/>
    <w:rsid w:val="000B6A80"/>
    <w:rsid w:val="000B78A9"/>
    <w:rsid w:val="000B7E73"/>
    <w:rsid w:val="000C0007"/>
    <w:rsid w:val="000C02B2"/>
    <w:rsid w:val="000C02BC"/>
    <w:rsid w:val="000C0430"/>
    <w:rsid w:val="000C0CB7"/>
    <w:rsid w:val="000C0D9E"/>
    <w:rsid w:val="000C11FD"/>
    <w:rsid w:val="000C153E"/>
    <w:rsid w:val="000C1638"/>
    <w:rsid w:val="000C18C8"/>
    <w:rsid w:val="000C264C"/>
    <w:rsid w:val="000C26D2"/>
    <w:rsid w:val="000C279B"/>
    <w:rsid w:val="000C3209"/>
    <w:rsid w:val="000C3222"/>
    <w:rsid w:val="000C3384"/>
    <w:rsid w:val="000C366F"/>
    <w:rsid w:val="000C4064"/>
    <w:rsid w:val="000C40E8"/>
    <w:rsid w:val="000C4217"/>
    <w:rsid w:val="000C4254"/>
    <w:rsid w:val="000C49B7"/>
    <w:rsid w:val="000C4E63"/>
    <w:rsid w:val="000C59B5"/>
    <w:rsid w:val="000C61F6"/>
    <w:rsid w:val="000C6504"/>
    <w:rsid w:val="000C6979"/>
    <w:rsid w:val="000C7019"/>
    <w:rsid w:val="000C7885"/>
    <w:rsid w:val="000C7A61"/>
    <w:rsid w:val="000C7CC1"/>
    <w:rsid w:val="000C7E4F"/>
    <w:rsid w:val="000C7E8E"/>
    <w:rsid w:val="000D0386"/>
    <w:rsid w:val="000D0549"/>
    <w:rsid w:val="000D073C"/>
    <w:rsid w:val="000D0786"/>
    <w:rsid w:val="000D0C1E"/>
    <w:rsid w:val="000D1768"/>
    <w:rsid w:val="000D1831"/>
    <w:rsid w:val="000D1855"/>
    <w:rsid w:val="000D22B0"/>
    <w:rsid w:val="000D26DA"/>
    <w:rsid w:val="000D2BEB"/>
    <w:rsid w:val="000D3051"/>
    <w:rsid w:val="000D30AD"/>
    <w:rsid w:val="000D3188"/>
    <w:rsid w:val="000D3193"/>
    <w:rsid w:val="000D32E3"/>
    <w:rsid w:val="000D3807"/>
    <w:rsid w:val="000D3EAD"/>
    <w:rsid w:val="000D41C7"/>
    <w:rsid w:val="000D4E95"/>
    <w:rsid w:val="000D5759"/>
    <w:rsid w:val="000D5B2A"/>
    <w:rsid w:val="000D65ED"/>
    <w:rsid w:val="000D6731"/>
    <w:rsid w:val="000D686A"/>
    <w:rsid w:val="000D6FFA"/>
    <w:rsid w:val="000D7374"/>
    <w:rsid w:val="000D7402"/>
    <w:rsid w:val="000D78DA"/>
    <w:rsid w:val="000D7931"/>
    <w:rsid w:val="000D7CAF"/>
    <w:rsid w:val="000E07FE"/>
    <w:rsid w:val="000E080F"/>
    <w:rsid w:val="000E1059"/>
    <w:rsid w:val="000E108C"/>
    <w:rsid w:val="000E16E3"/>
    <w:rsid w:val="000E241E"/>
    <w:rsid w:val="000E26ED"/>
    <w:rsid w:val="000E2810"/>
    <w:rsid w:val="000E2919"/>
    <w:rsid w:val="000E3A5E"/>
    <w:rsid w:val="000E3B12"/>
    <w:rsid w:val="000E3CD2"/>
    <w:rsid w:val="000E4407"/>
    <w:rsid w:val="000E4AD9"/>
    <w:rsid w:val="000E56DC"/>
    <w:rsid w:val="000E5AB2"/>
    <w:rsid w:val="000E6083"/>
    <w:rsid w:val="000E689D"/>
    <w:rsid w:val="000E6FE2"/>
    <w:rsid w:val="000E71B6"/>
    <w:rsid w:val="000E72C2"/>
    <w:rsid w:val="000E7B09"/>
    <w:rsid w:val="000E7DC3"/>
    <w:rsid w:val="000F0725"/>
    <w:rsid w:val="000F0821"/>
    <w:rsid w:val="000F08F0"/>
    <w:rsid w:val="000F10FB"/>
    <w:rsid w:val="000F175A"/>
    <w:rsid w:val="000F1E23"/>
    <w:rsid w:val="000F233F"/>
    <w:rsid w:val="000F28F6"/>
    <w:rsid w:val="000F2A94"/>
    <w:rsid w:val="000F2CD7"/>
    <w:rsid w:val="000F301F"/>
    <w:rsid w:val="000F344E"/>
    <w:rsid w:val="000F3718"/>
    <w:rsid w:val="000F3886"/>
    <w:rsid w:val="000F3AA1"/>
    <w:rsid w:val="000F3C07"/>
    <w:rsid w:val="000F3D3C"/>
    <w:rsid w:val="000F3F5F"/>
    <w:rsid w:val="000F4459"/>
    <w:rsid w:val="000F4710"/>
    <w:rsid w:val="000F504C"/>
    <w:rsid w:val="000F523F"/>
    <w:rsid w:val="000F52C2"/>
    <w:rsid w:val="000F539E"/>
    <w:rsid w:val="000F5964"/>
    <w:rsid w:val="000F5C06"/>
    <w:rsid w:val="000F5C19"/>
    <w:rsid w:val="000F603C"/>
    <w:rsid w:val="000F698D"/>
    <w:rsid w:val="000F6C85"/>
    <w:rsid w:val="000F6C95"/>
    <w:rsid w:val="000F6E78"/>
    <w:rsid w:val="000F6F4D"/>
    <w:rsid w:val="000F6FD4"/>
    <w:rsid w:val="000F752E"/>
    <w:rsid w:val="000F79CB"/>
    <w:rsid w:val="000F7B6E"/>
    <w:rsid w:val="000F7F29"/>
    <w:rsid w:val="00100366"/>
    <w:rsid w:val="0010075C"/>
    <w:rsid w:val="00100E56"/>
    <w:rsid w:val="00101088"/>
    <w:rsid w:val="001015F8"/>
    <w:rsid w:val="001016FD"/>
    <w:rsid w:val="0010192F"/>
    <w:rsid w:val="00101C01"/>
    <w:rsid w:val="00101CAD"/>
    <w:rsid w:val="00101CD3"/>
    <w:rsid w:val="00101CD8"/>
    <w:rsid w:val="00101FCC"/>
    <w:rsid w:val="0010224A"/>
    <w:rsid w:val="00102B1B"/>
    <w:rsid w:val="00102CEC"/>
    <w:rsid w:val="00102D89"/>
    <w:rsid w:val="00103100"/>
    <w:rsid w:val="00103233"/>
    <w:rsid w:val="001033C8"/>
    <w:rsid w:val="00103DE4"/>
    <w:rsid w:val="00104B60"/>
    <w:rsid w:val="00104D43"/>
    <w:rsid w:val="0010553A"/>
    <w:rsid w:val="0010619E"/>
    <w:rsid w:val="001065F6"/>
    <w:rsid w:val="00106793"/>
    <w:rsid w:val="001069D6"/>
    <w:rsid w:val="001071CD"/>
    <w:rsid w:val="001074E5"/>
    <w:rsid w:val="00107825"/>
    <w:rsid w:val="00107D5C"/>
    <w:rsid w:val="001107B1"/>
    <w:rsid w:val="00110A71"/>
    <w:rsid w:val="00110C7B"/>
    <w:rsid w:val="0011141C"/>
    <w:rsid w:val="0011171D"/>
    <w:rsid w:val="00111D01"/>
    <w:rsid w:val="00111FB3"/>
    <w:rsid w:val="00112304"/>
    <w:rsid w:val="0011281A"/>
    <w:rsid w:val="00112A49"/>
    <w:rsid w:val="00112F05"/>
    <w:rsid w:val="001137E3"/>
    <w:rsid w:val="00113919"/>
    <w:rsid w:val="0011403E"/>
    <w:rsid w:val="001144F6"/>
    <w:rsid w:val="00114F81"/>
    <w:rsid w:val="0011510E"/>
    <w:rsid w:val="00115208"/>
    <w:rsid w:val="001153D7"/>
    <w:rsid w:val="001155B7"/>
    <w:rsid w:val="00115714"/>
    <w:rsid w:val="001158FC"/>
    <w:rsid w:val="0011598E"/>
    <w:rsid w:val="00115A35"/>
    <w:rsid w:val="00116778"/>
    <w:rsid w:val="00116978"/>
    <w:rsid w:val="00116E83"/>
    <w:rsid w:val="00117294"/>
    <w:rsid w:val="001173F6"/>
    <w:rsid w:val="001176DA"/>
    <w:rsid w:val="001177D7"/>
    <w:rsid w:val="00117A90"/>
    <w:rsid w:val="00117D08"/>
    <w:rsid w:val="00117DE8"/>
    <w:rsid w:val="00117E2C"/>
    <w:rsid w:val="00120057"/>
    <w:rsid w:val="001201DE"/>
    <w:rsid w:val="001205BF"/>
    <w:rsid w:val="0012080A"/>
    <w:rsid w:val="00120A76"/>
    <w:rsid w:val="00120C4C"/>
    <w:rsid w:val="00120CF0"/>
    <w:rsid w:val="00120F14"/>
    <w:rsid w:val="0012125F"/>
    <w:rsid w:val="0012183C"/>
    <w:rsid w:val="001224D5"/>
    <w:rsid w:val="00122B67"/>
    <w:rsid w:val="00122C0F"/>
    <w:rsid w:val="00122C9E"/>
    <w:rsid w:val="001234BE"/>
    <w:rsid w:val="001243C0"/>
    <w:rsid w:val="00124E2E"/>
    <w:rsid w:val="0012500C"/>
    <w:rsid w:val="00126676"/>
    <w:rsid w:val="0012683A"/>
    <w:rsid w:val="00126E0B"/>
    <w:rsid w:val="00126E38"/>
    <w:rsid w:val="001270FA"/>
    <w:rsid w:val="00127292"/>
    <w:rsid w:val="001273D7"/>
    <w:rsid w:val="001275BE"/>
    <w:rsid w:val="00127C41"/>
    <w:rsid w:val="00127D3A"/>
    <w:rsid w:val="001305BB"/>
    <w:rsid w:val="001308E5"/>
    <w:rsid w:val="0013092B"/>
    <w:rsid w:val="00130A61"/>
    <w:rsid w:val="00130C86"/>
    <w:rsid w:val="0013118C"/>
    <w:rsid w:val="001315B1"/>
    <w:rsid w:val="00131780"/>
    <w:rsid w:val="0013180A"/>
    <w:rsid w:val="00131B19"/>
    <w:rsid w:val="00132E11"/>
    <w:rsid w:val="001330B8"/>
    <w:rsid w:val="00133C38"/>
    <w:rsid w:val="00134263"/>
    <w:rsid w:val="00134271"/>
    <w:rsid w:val="0013463F"/>
    <w:rsid w:val="00134CDF"/>
    <w:rsid w:val="00135DE2"/>
    <w:rsid w:val="001360DE"/>
    <w:rsid w:val="0013624C"/>
    <w:rsid w:val="0013636F"/>
    <w:rsid w:val="001364C1"/>
    <w:rsid w:val="00136B7B"/>
    <w:rsid w:val="001374CE"/>
    <w:rsid w:val="00137B22"/>
    <w:rsid w:val="00137DE2"/>
    <w:rsid w:val="0014009A"/>
    <w:rsid w:val="0014034C"/>
    <w:rsid w:val="00140BF4"/>
    <w:rsid w:val="0014129C"/>
    <w:rsid w:val="00141482"/>
    <w:rsid w:val="00141FE9"/>
    <w:rsid w:val="0014251F"/>
    <w:rsid w:val="001427F3"/>
    <w:rsid w:val="00142AAD"/>
    <w:rsid w:val="00142E0D"/>
    <w:rsid w:val="00142ECB"/>
    <w:rsid w:val="0014300F"/>
    <w:rsid w:val="0014335B"/>
    <w:rsid w:val="00143385"/>
    <w:rsid w:val="001436EF"/>
    <w:rsid w:val="00143B6E"/>
    <w:rsid w:val="00143C33"/>
    <w:rsid w:val="00143CD1"/>
    <w:rsid w:val="00143E20"/>
    <w:rsid w:val="00145001"/>
    <w:rsid w:val="00145404"/>
    <w:rsid w:val="001459B1"/>
    <w:rsid w:val="00145A90"/>
    <w:rsid w:val="00145B76"/>
    <w:rsid w:val="00146C7A"/>
    <w:rsid w:val="00147150"/>
    <w:rsid w:val="0014717D"/>
    <w:rsid w:val="00147394"/>
    <w:rsid w:val="001473C8"/>
    <w:rsid w:val="001475DC"/>
    <w:rsid w:val="001476EA"/>
    <w:rsid w:val="001479A7"/>
    <w:rsid w:val="00147A2B"/>
    <w:rsid w:val="00147CC0"/>
    <w:rsid w:val="00147E2B"/>
    <w:rsid w:val="001507E8"/>
    <w:rsid w:val="0015092E"/>
    <w:rsid w:val="001511AF"/>
    <w:rsid w:val="00151266"/>
    <w:rsid w:val="0015153E"/>
    <w:rsid w:val="00151969"/>
    <w:rsid w:val="00151AC5"/>
    <w:rsid w:val="00152210"/>
    <w:rsid w:val="00152775"/>
    <w:rsid w:val="0015349C"/>
    <w:rsid w:val="00153C31"/>
    <w:rsid w:val="001541AB"/>
    <w:rsid w:val="00155517"/>
    <w:rsid w:val="00155624"/>
    <w:rsid w:val="0015582A"/>
    <w:rsid w:val="00155A42"/>
    <w:rsid w:val="00155D43"/>
    <w:rsid w:val="001561D3"/>
    <w:rsid w:val="001562C8"/>
    <w:rsid w:val="00156348"/>
    <w:rsid w:val="001577B5"/>
    <w:rsid w:val="00157F60"/>
    <w:rsid w:val="001602D8"/>
    <w:rsid w:val="001607F4"/>
    <w:rsid w:val="00161058"/>
    <w:rsid w:val="00161223"/>
    <w:rsid w:val="0016160C"/>
    <w:rsid w:val="00161722"/>
    <w:rsid w:val="001626EC"/>
    <w:rsid w:val="00162877"/>
    <w:rsid w:val="00162DE7"/>
    <w:rsid w:val="00163232"/>
    <w:rsid w:val="001632FC"/>
    <w:rsid w:val="001633B5"/>
    <w:rsid w:val="001634EA"/>
    <w:rsid w:val="00163594"/>
    <w:rsid w:val="00163957"/>
    <w:rsid w:val="001639E7"/>
    <w:rsid w:val="00163C49"/>
    <w:rsid w:val="00164FEE"/>
    <w:rsid w:val="0016504B"/>
    <w:rsid w:val="001654F4"/>
    <w:rsid w:val="00165684"/>
    <w:rsid w:val="00165AC6"/>
    <w:rsid w:val="00165D2D"/>
    <w:rsid w:val="00166197"/>
    <w:rsid w:val="001664A9"/>
    <w:rsid w:val="00166514"/>
    <w:rsid w:val="001665EE"/>
    <w:rsid w:val="00166782"/>
    <w:rsid w:val="001669E5"/>
    <w:rsid w:val="00166C0F"/>
    <w:rsid w:val="0016742B"/>
    <w:rsid w:val="001679E9"/>
    <w:rsid w:val="00167EAF"/>
    <w:rsid w:val="00167F0E"/>
    <w:rsid w:val="00170001"/>
    <w:rsid w:val="001708C4"/>
    <w:rsid w:val="00170A4B"/>
    <w:rsid w:val="00170C57"/>
    <w:rsid w:val="00170D84"/>
    <w:rsid w:val="001711B0"/>
    <w:rsid w:val="00171905"/>
    <w:rsid w:val="00172124"/>
    <w:rsid w:val="00172463"/>
    <w:rsid w:val="001725E5"/>
    <w:rsid w:val="0017270D"/>
    <w:rsid w:val="00172AC9"/>
    <w:rsid w:val="00172B9F"/>
    <w:rsid w:val="00173117"/>
    <w:rsid w:val="001731B2"/>
    <w:rsid w:val="0017335B"/>
    <w:rsid w:val="00173486"/>
    <w:rsid w:val="00173E6C"/>
    <w:rsid w:val="00173E88"/>
    <w:rsid w:val="00174289"/>
    <w:rsid w:val="0017428B"/>
    <w:rsid w:val="001742DD"/>
    <w:rsid w:val="00174744"/>
    <w:rsid w:val="0017499C"/>
    <w:rsid w:val="00174DAD"/>
    <w:rsid w:val="001752A9"/>
    <w:rsid w:val="001753C6"/>
    <w:rsid w:val="0017566C"/>
    <w:rsid w:val="00175B32"/>
    <w:rsid w:val="00176AA6"/>
    <w:rsid w:val="001772C9"/>
    <w:rsid w:val="00177823"/>
    <w:rsid w:val="0017790E"/>
    <w:rsid w:val="00177A4E"/>
    <w:rsid w:val="00177B70"/>
    <w:rsid w:val="00177C84"/>
    <w:rsid w:val="00177CD3"/>
    <w:rsid w:val="00180062"/>
    <w:rsid w:val="00180382"/>
    <w:rsid w:val="00180407"/>
    <w:rsid w:val="00180477"/>
    <w:rsid w:val="00180988"/>
    <w:rsid w:val="00180E85"/>
    <w:rsid w:val="00181065"/>
    <w:rsid w:val="00181292"/>
    <w:rsid w:val="001813B3"/>
    <w:rsid w:val="001819F1"/>
    <w:rsid w:val="00181B57"/>
    <w:rsid w:val="00181FC6"/>
    <w:rsid w:val="00182622"/>
    <w:rsid w:val="001829EC"/>
    <w:rsid w:val="00182A2C"/>
    <w:rsid w:val="00182A4D"/>
    <w:rsid w:val="00182DA8"/>
    <w:rsid w:val="00182DC1"/>
    <w:rsid w:val="001832CC"/>
    <w:rsid w:val="00183636"/>
    <w:rsid w:val="00183AF2"/>
    <w:rsid w:val="001841C2"/>
    <w:rsid w:val="00184A0E"/>
    <w:rsid w:val="001856EA"/>
    <w:rsid w:val="001857CF"/>
    <w:rsid w:val="00185842"/>
    <w:rsid w:val="001859AF"/>
    <w:rsid w:val="00186147"/>
    <w:rsid w:val="00186392"/>
    <w:rsid w:val="00186444"/>
    <w:rsid w:val="00186626"/>
    <w:rsid w:val="001867EE"/>
    <w:rsid w:val="00186F25"/>
    <w:rsid w:val="00187693"/>
    <w:rsid w:val="001879EF"/>
    <w:rsid w:val="00187A53"/>
    <w:rsid w:val="00187D32"/>
    <w:rsid w:val="00187F6F"/>
    <w:rsid w:val="00190396"/>
    <w:rsid w:val="001905F4"/>
    <w:rsid w:val="001907D9"/>
    <w:rsid w:val="00190CC5"/>
    <w:rsid w:val="001916DC"/>
    <w:rsid w:val="001919DF"/>
    <w:rsid w:val="00191C5A"/>
    <w:rsid w:val="00191F1B"/>
    <w:rsid w:val="001921AD"/>
    <w:rsid w:val="00192436"/>
    <w:rsid w:val="001924C9"/>
    <w:rsid w:val="00192550"/>
    <w:rsid w:val="001927BE"/>
    <w:rsid w:val="001929E4"/>
    <w:rsid w:val="00192A8F"/>
    <w:rsid w:val="00192B02"/>
    <w:rsid w:val="00192B8C"/>
    <w:rsid w:val="00192D02"/>
    <w:rsid w:val="0019305C"/>
    <w:rsid w:val="001932D6"/>
    <w:rsid w:val="00193324"/>
    <w:rsid w:val="001934F3"/>
    <w:rsid w:val="00193715"/>
    <w:rsid w:val="00193880"/>
    <w:rsid w:val="00193D73"/>
    <w:rsid w:val="00193D9B"/>
    <w:rsid w:val="00193DBD"/>
    <w:rsid w:val="00194ADC"/>
    <w:rsid w:val="00194DED"/>
    <w:rsid w:val="00194E96"/>
    <w:rsid w:val="00195103"/>
    <w:rsid w:val="00195271"/>
    <w:rsid w:val="00195525"/>
    <w:rsid w:val="00195A78"/>
    <w:rsid w:val="00195E3F"/>
    <w:rsid w:val="0019650B"/>
    <w:rsid w:val="00196685"/>
    <w:rsid w:val="00197145"/>
    <w:rsid w:val="001973AB"/>
    <w:rsid w:val="001A0708"/>
    <w:rsid w:val="001A1379"/>
    <w:rsid w:val="001A13FD"/>
    <w:rsid w:val="001A19D8"/>
    <w:rsid w:val="001A1C3C"/>
    <w:rsid w:val="001A1D25"/>
    <w:rsid w:val="001A2020"/>
    <w:rsid w:val="001A203A"/>
    <w:rsid w:val="001A2369"/>
    <w:rsid w:val="001A240B"/>
    <w:rsid w:val="001A2568"/>
    <w:rsid w:val="001A2E72"/>
    <w:rsid w:val="001A2F0C"/>
    <w:rsid w:val="001A30FF"/>
    <w:rsid w:val="001A3408"/>
    <w:rsid w:val="001A3E3F"/>
    <w:rsid w:val="001A4AFC"/>
    <w:rsid w:val="001A5D45"/>
    <w:rsid w:val="001A6020"/>
    <w:rsid w:val="001A60B4"/>
    <w:rsid w:val="001A6208"/>
    <w:rsid w:val="001A62AE"/>
    <w:rsid w:val="001A63FA"/>
    <w:rsid w:val="001A7780"/>
    <w:rsid w:val="001B00F1"/>
    <w:rsid w:val="001B0335"/>
    <w:rsid w:val="001B033A"/>
    <w:rsid w:val="001B038F"/>
    <w:rsid w:val="001B0831"/>
    <w:rsid w:val="001B0D7B"/>
    <w:rsid w:val="001B1009"/>
    <w:rsid w:val="001B1C3A"/>
    <w:rsid w:val="001B37D9"/>
    <w:rsid w:val="001B37E9"/>
    <w:rsid w:val="001B4990"/>
    <w:rsid w:val="001B4A3F"/>
    <w:rsid w:val="001B4C9A"/>
    <w:rsid w:val="001B4ED5"/>
    <w:rsid w:val="001B4F7F"/>
    <w:rsid w:val="001B4FB1"/>
    <w:rsid w:val="001B516A"/>
    <w:rsid w:val="001B525A"/>
    <w:rsid w:val="001B5770"/>
    <w:rsid w:val="001B5989"/>
    <w:rsid w:val="001B599F"/>
    <w:rsid w:val="001B5AA9"/>
    <w:rsid w:val="001B6B24"/>
    <w:rsid w:val="001B6C87"/>
    <w:rsid w:val="001B6DB6"/>
    <w:rsid w:val="001B72B7"/>
    <w:rsid w:val="001B7ABF"/>
    <w:rsid w:val="001B7BD9"/>
    <w:rsid w:val="001C06C7"/>
    <w:rsid w:val="001C0D94"/>
    <w:rsid w:val="001C0DD2"/>
    <w:rsid w:val="001C0ECA"/>
    <w:rsid w:val="001C10EB"/>
    <w:rsid w:val="001C1630"/>
    <w:rsid w:val="001C1710"/>
    <w:rsid w:val="001C1931"/>
    <w:rsid w:val="001C1C09"/>
    <w:rsid w:val="001C1E74"/>
    <w:rsid w:val="001C2126"/>
    <w:rsid w:val="001C25FB"/>
    <w:rsid w:val="001C272E"/>
    <w:rsid w:val="001C2730"/>
    <w:rsid w:val="001C2AAB"/>
    <w:rsid w:val="001C2BA9"/>
    <w:rsid w:val="001C32D3"/>
    <w:rsid w:val="001C3AB5"/>
    <w:rsid w:val="001C3BF5"/>
    <w:rsid w:val="001C3C98"/>
    <w:rsid w:val="001C4021"/>
    <w:rsid w:val="001C42F2"/>
    <w:rsid w:val="001C468A"/>
    <w:rsid w:val="001C4927"/>
    <w:rsid w:val="001C4B41"/>
    <w:rsid w:val="001C4F60"/>
    <w:rsid w:val="001C5120"/>
    <w:rsid w:val="001C59FB"/>
    <w:rsid w:val="001C5A33"/>
    <w:rsid w:val="001C5A8B"/>
    <w:rsid w:val="001C5BC5"/>
    <w:rsid w:val="001C60FF"/>
    <w:rsid w:val="001C6678"/>
    <w:rsid w:val="001C678B"/>
    <w:rsid w:val="001C6EF4"/>
    <w:rsid w:val="001C6F60"/>
    <w:rsid w:val="001C7597"/>
    <w:rsid w:val="001C7616"/>
    <w:rsid w:val="001D019A"/>
    <w:rsid w:val="001D08EC"/>
    <w:rsid w:val="001D0B87"/>
    <w:rsid w:val="001D1E52"/>
    <w:rsid w:val="001D1FBE"/>
    <w:rsid w:val="001D2074"/>
    <w:rsid w:val="001D23E8"/>
    <w:rsid w:val="001D2784"/>
    <w:rsid w:val="001D36CD"/>
    <w:rsid w:val="001D3A68"/>
    <w:rsid w:val="001D4046"/>
    <w:rsid w:val="001D4692"/>
    <w:rsid w:val="001D4AC2"/>
    <w:rsid w:val="001D50A0"/>
    <w:rsid w:val="001D510A"/>
    <w:rsid w:val="001D525C"/>
    <w:rsid w:val="001D5909"/>
    <w:rsid w:val="001D5942"/>
    <w:rsid w:val="001D5ADD"/>
    <w:rsid w:val="001D6302"/>
    <w:rsid w:val="001D69E2"/>
    <w:rsid w:val="001D6C6D"/>
    <w:rsid w:val="001D75DF"/>
    <w:rsid w:val="001D774E"/>
    <w:rsid w:val="001D7A3F"/>
    <w:rsid w:val="001D7F8C"/>
    <w:rsid w:val="001E0695"/>
    <w:rsid w:val="001E07C6"/>
    <w:rsid w:val="001E0A06"/>
    <w:rsid w:val="001E0A71"/>
    <w:rsid w:val="001E1227"/>
    <w:rsid w:val="001E12F8"/>
    <w:rsid w:val="001E1E40"/>
    <w:rsid w:val="001E2BB5"/>
    <w:rsid w:val="001E2DDA"/>
    <w:rsid w:val="001E328D"/>
    <w:rsid w:val="001E33FE"/>
    <w:rsid w:val="001E34D1"/>
    <w:rsid w:val="001E3815"/>
    <w:rsid w:val="001E3AF0"/>
    <w:rsid w:val="001E3E74"/>
    <w:rsid w:val="001E3F7A"/>
    <w:rsid w:val="001E40CF"/>
    <w:rsid w:val="001E454D"/>
    <w:rsid w:val="001E457D"/>
    <w:rsid w:val="001E5E57"/>
    <w:rsid w:val="001E5EF3"/>
    <w:rsid w:val="001E6306"/>
    <w:rsid w:val="001E6A66"/>
    <w:rsid w:val="001E6C3B"/>
    <w:rsid w:val="001F0024"/>
    <w:rsid w:val="001F0742"/>
    <w:rsid w:val="001F0ADE"/>
    <w:rsid w:val="001F0BE5"/>
    <w:rsid w:val="001F0C71"/>
    <w:rsid w:val="001F106A"/>
    <w:rsid w:val="001F11F4"/>
    <w:rsid w:val="001F1765"/>
    <w:rsid w:val="001F20E5"/>
    <w:rsid w:val="001F22EF"/>
    <w:rsid w:val="001F266E"/>
    <w:rsid w:val="001F2AD0"/>
    <w:rsid w:val="001F2C7D"/>
    <w:rsid w:val="001F2DD6"/>
    <w:rsid w:val="001F346B"/>
    <w:rsid w:val="001F379A"/>
    <w:rsid w:val="001F3A88"/>
    <w:rsid w:val="001F3AB0"/>
    <w:rsid w:val="001F3B68"/>
    <w:rsid w:val="001F506A"/>
    <w:rsid w:val="001F553F"/>
    <w:rsid w:val="001F56FA"/>
    <w:rsid w:val="001F5E41"/>
    <w:rsid w:val="001F5F55"/>
    <w:rsid w:val="001F6BDD"/>
    <w:rsid w:val="001F6DB8"/>
    <w:rsid w:val="001F6E32"/>
    <w:rsid w:val="001F751A"/>
    <w:rsid w:val="001F75DA"/>
    <w:rsid w:val="001F775C"/>
    <w:rsid w:val="001F7B88"/>
    <w:rsid w:val="00200163"/>
    <w:rsid w:val="002003BD"/>
    <w:rsid w:val="002003D6"/>
    <w:rsid w:val="00200492"/>
    <w:rsid w:val="00200565"/>
    <w:rsid w:val="00200AD1"/>
    <w:rsid w:val="00200E6A"/>
    <w:rsid w:val="00201728"/>
    <w:rsid w:val="0020182E"/>
    <w:rsid w:val="00201BDF"/>
    <w:rsid w:val="00201DD7"/>
    <w:rsid w:val="00202A12"/>
    <w:rsid w:val="00202C8C"/>
    <w:rsid w:val="00202F78"/>
    <w:rsid w:val="00202F8C"/>
    <w:rsid w:val="00203212"/>
    <w:rsid w:val="00203697"/>
    <w:rsid w:val="0020382C"/>
    <w:rsid w:val="00203A44"/>
    <w:rsid w:val="00203D1B"/>
    <w:rsid w:val="00203F29"/>
    <w:rsid w:val="00203FEE"/>
    <w:rsid w:val="00204045"/>
    <w:rsid w:val="00204B57"/>
    <w:rsid w:val="00204FF8"/>
    <w:rsid w:val="00205031"/>
    <w:rsid w:val="0020549C"/>
    <w:rsid w:val="002055A8"/>
    <w:rsid w:val="002056FF"/>
    <w:rsid w:val="00205A5E"/>
    <w:rsid w:val="00205D78"/>
    <w:rsid w:val="00205F4F"/>
    <w:rsid w:val="00206924"/>
    <w:rsid w:val="0020734F"/>
    <w:rsid w:val="00207730"/>
    <w:rsid w:val="00207810"/>
    <w:rsid w:val="00207A5C"/>
    <w:rsid w:val="00210045"/>
    <w:rsid w:val="00210CAD"/>
    <w:rsid w:val="00210F80"/>
    <w:rsid w:val="00211049"/>
    <w:rsid w:val="00211166"/>
    <w:rsid w:val="0021128B"/>
    <w:rsid w:val="00211BE6"/>
    <w:rsid w:val="00212301"/>
    <w:rsid w:val="00212329"/>
    <w:rsid w:val="0021261B"/>
    <w:rsid w:val="00212637"/>
    <w:rsid w:val="002127DD"/>
    <w:rsid w:val="00212CD8"/>
    <w:rsid w:val="00212DA5"/>
    <w:rsid w:val="00212DFF"/>
    <w:rsid w:val="002134CC"/>
    <w:rsid w:val="0021359B"/>
    <w:rsid w:val="002137D1"/>
    <w:rsid w:val="00213924"/>
    <w:rsid w:val="00214EBE"/>
    <w:rsid w:val="00214FBB"/>
    <w:rsid w:val="002165B8"/>
    <w:rsid w:val="00216884"/>
    <w:rsid w:val="0021695D"/>
    <w:rsid w:val="002169DB"/>
    <w:rsid w:val="00216C53"/>
    <w:rsid w:val="0021780E"/>
    <w:rsid w:val="00220351"/>
    <w:rsid w:val="002204F8"/>
    <w:rsid w:val="00220D70"/>
    <w:rsid w:val="0022150A"/>
    <w:rsid w:val="00221550"/>
    <w:rsid w:val="00221819"/>
    <w:rsid w:val="00221C08"/>
    <w:rsid w:val="002220C0"/>
    <w:rsid w:val="002223E8"/>
    <w:rsid w:val="00222E7C"/>
    <w:rsid w:val="00223746"/>
    <w:rsid w:val="00223870"/>
    <w:rsid w:val="00223A22"/>
    <w:rsid w:val="00224AAC"/>
    <w:rsid w:val="00224DF5"/>
    <w:rsid w:val="002253FC"/>
    <w:rsid w:val="0022576C"/>
    <w:rsid w:val="002257B2"/>
    <w:rsid w:val="00225930"/>
    <w:rsid w:val="00225BDE"/>
    <w:rsid w:val="00225D1F"/>
    <w:rsid w:val="00226164"/>
    <w:rsid w:val="00226A7C"/>
    <w:rsid w:val="00226C5C"/>
    <w:rsid w:val="00226C62"/>
    <w:rsid w:val="002270D2"/>
    <w:rsid w:val="002272FB"/>
    <w:rsid w:val="002276E0"/>
    <w:rsid w:val="00227865"/>
    <w:rsid w:val="0022787B"/>
    <w:rsid w:val="00227DAE"/>
    <w:rsid w:val="00227E84"/>
    <w:rsid w:val="00227ED2"/>
    <w:rsid w:val="002301D6"/>
    <w:rsid w:val="0023099E"/>
    <w:rsid w:val="002310FF"/>
    <w:rsid w:val="0023151F"/>
    <w:rsid w:val="00231A49"/>
    <w:rsid w:val="00232478"/>
    <w:rsid w:val="002329E5"/>
    <w:rsid w:val="00232AE8"/>
    <w:rsid w:val="00232B05"/>
    <w:rsid w:val="00232E98"/>
    <w:rsid w:val="00232FFC"/>
    <w:rsid w:val="00233606"/>
    <w:rsid w:val="002338A3"/>
    <w:rsid w:val="00233C19"/>
    <w:rsid w:val="00233C5E"/>
    <w:rsid w:val="0023407D"/>
    <w:rsid w:val="002341EA"/>
    <w:rsid w:val="0023432B"/>
    <w:rsid w:val="002345E3"/>
    <w:rsid w:val="00234EA7"/>
    <w:rsid w:val="0023506B"/>
    <w:rsid w:val="00235A88"/>
    <w:rsid w:val="00235BC7"/>
    <w:rsid w:val="002360D2"/>
    <w:rsid w:val="00236B17"/>
    <w:rsid w:val="00236BC1"/>
    <w:rsid w:val="00237090"/>
    <w:rsid w:val="00237AD7"/>
    <w:rsid w:val="00237DB2"/>
    <w:rsid w:val="00240312"/>
    <w:rsid w:val="002403F8"/>
    <w:rsid w:val="00240C11"/>
    <w:rsid w:val="00240E41"/>
    <w:rsid w:val="00240FA3"/>
    <w:rsid w:val="00241B5F"/>
    <w:rsid w:val="00241BB1"/>
    <w:rsid w:val="00241BF7"/>
    <w:rsid w:val="002420F4"/>
    <w:rsid w:val="00242752"/>
    <w:rsid w:val="002427BB"/>
    <w:rsid w:val="00242ABA"/>
    <w:rsid w:val="00242CC8"/>
    <w:rsid w:val="00242E76"/>
    <w:rsid w:val="002431EE"/>
    <w:rsid w:val="0024385A"/>
    <w:rsid w:val="00243ED4"/>
    <w:rsid w:val="00244172"/>
    <w:rsid w:val="002443DA"/>
    <w:rsid w:val="00244575"/>
    <w:rsid w:val="00244B92"/>
    <w:rsid w:val="00244D52"/>
    <w:rsid w:val="00244EB9"/>
    <w:rsid w:val="00245229"/>
    <w:rsid w:val="0024525B"/>
    <w:rsid w:val="00245970"/>
    <w:rsid w:val="00245DDF"/>
    <w:rsid w:val="00246173"/>
    <w:rsid w:val="002467C8"/>
    <w:rsid w:val="00246C82"/>
    <w:rsid w:val="00246E00"/>
    <w:rsid w:val="00246E8C"/>
    <w:rsid w:val="00246ECB"/>
    <w:rsid w:val="00247876"/>
    <w:rsid w:val="002479B5"/>
    <w:rsid w:val="00247B74"/>
    <w:rsid w:val="00247CBE"/>
    <w:rsid w:val="00250007"/>
    <w:rsid w:val="0025037A"/>
    <w:rsid w:val="002505FE"/>
    <w:rsid w:val="002508B8"/>
    <w:rsid w:val="002509B7"/>
    <w:rsid w:val="00250D0E"/>
    <w:rsid w:val="00250F15"/>
    <w:rsid w:val="002513DB"/>
    <w:rsid w:val="00251485"/>
    <w:rsid w:val="00251A16"/>
    <w:rsid w:val="00251D77"/>
    <w:rsid w:val="002521EA"/>
    <w:rsid w:val="00252948"/>
    <w:rsid w:val="0025296F"/>
    <w:rsid w:val="002529FC"/>
    <w:rsid w:val="00253167"/>
    <w:rsid w:val="0025329B"/>
    <w:rsid w:val="00253361"/>
    <w:rsid w:val="00253590"/>
    <w:rsid w:val="002539B4"/>
    <w:rsid w:val="00253FEF"/>
    <w:rsid w:val="0025403B"/>
    <w:rsid w:val="002546DE"/>
    <w:rsid w:val="00254AE8"/>
    <w:rsid w:val="00255124"/>
    <w:rsid w:val="00255458"/>
    <w:rsid w:val="002555F6"/>
    <w:rsid w:val="002558E1"/>
    <w:rsid w:val="00255A8E"/>
    <w:rsid w:val="00255D54"/>
    <w:rsid w:val="00255F0D"/>
    <w:rsid w:val="002561FD"/>
    <w:rsid w:val="0025667C"/>
    <w:rsid w:val="00256F38"/>
    <w:rsid w:val="00257166"/>
    <w:rsid w:val="00257328"/>
    <w:rsid w:val="00257754"/>
    <w:rsid w:val="00257761"/>
    <w:rsid w:val="00260BD5"/>
    <w:rsid w:val="00260CDD"/>
    <w:rsid w:val="0026103D"/>
    <w:rsid w:val="002613A1"/>
    <w:rsid w:val="002619A9"/>
    <w:rsid w:val="002619D5"/>
    <w:rsid w:val="0026227F"/>
    <w:rsid w:val="0026257A"/>
    <w:rsid w:val="00262631"/>
    <w:rsid w:val="00263179"/>
    <w:rsid w:val="00263415"/>
    <w:rsid w:val="0026364A"/>
    <w:rsid w:val="0026379D"/>
    <w:rsid w:val="002637D2"/>
    <w:rsid w:val="00263B6F"/>
    <w:rsid w:val="00263B90"/>
    <w:rsid w:val="00264636"/>
    <w:rsid w:val="00264AE8"/>
    <w:rsid w:val="00265483"/>
    <w:rsid w:val="00265775"/>
    <w:rsid w:val="00265B14"/>
    <w:rsid w:val="00265C7B"/>
    <w:rsid w:val="00265FF5"/>
    <w:rsid w:val="00266074"/>
    <w:rsid w:val="002669F5"/>
    <w:rsid w:val="00266BFF"/>
    <w:rsid w:val="00267494"/>
    <w:rsid w:val="002674DD"/>
    <w:rsid w:val="00267552"/>
    <w:rsid w:val="00267AB8"/>
    <w:rsid w:val="00267B09"/>
    <w:rsid w:val="002707C4"/>
    <w:rsid w:val="00270D76"/>
    <w:rsid w:val="00270E69"/>
    <w:rsid w:val="0027148B"/>
    <w:rsid w:val="00271DE0"/>
    <w:rsid w:val="00272458"/>
    <w:rsid w:val="00272B71"/>
    <w:rsid w:val="00272D4B"/>
    <w:rsid w:val="0027341F"/>
    <w:rsid w:val="00273DDB"/>
    <w:rsid w:val="002746D1"/>
    <w:rsid w:val="00274BF9"/>
    <w:rsid w:val="002751DB"/>
    <w:rsid w:val="0027526E"/>
    <w:rsid w:val="002754CE"/>
    <w:rsid w:val="002755C3"/>
    <w:rsid w:val="00275E50"/>
    <w:rsid w:val="00275E88"/>
    <w:rsid w:val="0027601F"/>
    <w:rsid w:val="0027644C"/>
    <w:rsid w:val="00276662"/>
    <w:rsid w:val="00276C70"/>
    <w:rsid w:val="00277220"/>
    <w:rsid w:val="0027723C"/>
    <w:rsid w:val="002777CC"/>
    <w:rsid w:val="0028033F"/>
    <w:rsid w:val="0028038B"/>
    <w:rsid w:val="0028125D"/>
    <w:rsid w:val="00281581"/>
    <w:rsid w:val="00281613"/>
    <w:rsid w:val="0028194F"/>
    <w:rsid w:val="002819B2"/>
    <w:rsid w:val="00281A22"/>
    <w:rsid w:val="002821F4"/>
    <w:rsid w:val="00282C4D"/>
    <w:rsid w:val="00282CEC"/>
    <w:rsid w:val="0028310D"/>
    <w:rsid w:val="002832F3"/>
    <w:rsid w:val="00283C59"/>
    <w:rsid w:val="0028401E"/>
    <w:rsid w:val="0028418B"/>
    <w:rsid w:val="00284B7C"/>
    <w:rsid w:val="00284F63"/>
    <w:rsid w:val="00285548"/>
    <w:rsid w:val="00285DB8"/>
    <w:rsid w:val="00285E92"/>
    <w:rsid w:val="00286105"/>
    <w:rsid w:val="002861AF"/>
    <w:rsid w:val="00286324"/>
    <w:rsid w:val="0028701F"/>
    <w:rsid w:val="00287B0D"/>
    <w:rsid w:val="0029003A"/>
    <w:rsid w:val="0029008A"/>
    <w:rsid w:val="002903CE"/>
    <w:rsid w:val="0029115E"/>
    <w:rsid w:val="00291B0A"/>
    <w:rsid w:val="00291BE2"/>
    <w:rsid w:val="00291E88"/>
    <w:rsid w:val="00292108"/>
    <w:rsid w:val="00292C3D"/>
    <w:rsid w:val="00293314"/>
    <w:rsid w:val="00293631"/>
    <w:rsid w:val="00293CAF"/>
    <w:rsid w:val="00293E64"/>
    <w:rsid w:val="00294580"/>
    <w:rsid w:val="00295189"/>
    <w:rsid w:val="00295424"/>
    <w:rsid w:val="00295799"/>
    <w:rsid w:val="002958B5"/>
    <w:rsid w:val="00295D60"/>
    <w:rsid w:val="00295DE6"/>
    <w:rsid w:val="00295FB9"/>
    <w:rsid w:val="00296746"/>
    <w:rsid w:val="002971BB"/>
    <w:rsid w:val="002971ED"/>
    <w:rsid w:val="00297598"/>
    <w:rsid w:val="002977F8"/>
    <w:rsid w:val="00297894"/>
    <w:rsid w:val="00297B21"/>
    <w:rsid w:val="00297C08"/>
    <w:rsid w:val="00297C6E"/>
    <w:rsid w:val="00297DB5"/>
    <w:rsid w:val="00297FCC"/>
    <w:rsid w:val="002A0EAC"/>
    <w:rsid w:val="002A1493"/>
    <w:rsid w:val="002A1AE1"/>
    <w:rsid w:val="002A3B86"/>
    <w:rsid w:val="002A3FBF"/>
    <w:rsid w:val="002A3FEA"/>
    <w:rsid w:val="002A403A"/>
    <w:rsid w:val="002A473E"/>
    <w:rsid w:val="002A47E0"/>
    <w:rsid w:val="002A4E9E"/>
    <w:rsid w:val="002A51EA"/>
    <w:rsid w:val="002A5523"/>
    <w:rsid w:val="002A595F"/>
    <w:rsid w:val="002A5FE1"/>
    <w:rsid w:val="002A613F"/>
    <w:rsid w:val="002A6BED"/>
    <w:rsid w:val="002A6F80"/>
    <w:rsid w:val="002A7598"/>
    <w:rsid w:val="002A7B7D"/>
    <w:rsid w:val="002B047F"/>
    <w:rsid w:val="002B0486"/>
    <w:rsid w:val="002B0633"/>
    <w:rsid w:val="002B09FB"/>
    <w:rsid w:val="002B0DB0"/>
    <w:rsid w:val="002B15D5"/>
    <w:rsid w:val="002B19C1"/>
    <w:rsid w:val="002B220F"/>
    <w:rsid w:val="002B23F8"/>
    <w:rsid w:val="002B26FA"/>
    <w:rsid w:val="002B2859"/>
    <w:rsid w:val="002B2920"/>
    <w:rsid w:val="002B29BD"/>
    <w:rsid w:val="002B3081"/>
    <w:rsid w:val="002B3A1F"/>
    <w:rsid w:val="002B4539"/>
    <w:rsid w:val="002B4CD9"/>
    <w:rsid w:val="002B4EE4"/>
    <w:rsid w:val="002B5156"/>
    <w:rsid w:val="002B54B9"/>
    <w:rsid w:val="002B57CB"/>
    <w:rsid w:val="002B5930"/>
    <w:rsid w:val="002B59D5"/>
    <w:rsid w:val="002B59F3"/>
    <w:rsid w:val="002B61FA"/>
    <w:rsid w:val="002B6713"/>
    <w:rsid w:val="002B7863"/>
    <w:rsid w:val="002B7A3B"/>
    <w:rsid w:val="002B7DB8"/>
    <w:rsid w:val="002B7F6D"/>
    <w:rsid w:val="002B7FBF"/>
    <w:rsid w:val="002C00E5"/>
    <w:rsid w:val="002C0444"/>
    <w:rsid w:val="002C0832"/>
    <w:rsid w:val="002C0883"/>
    <w:rsid w:val="002C0DE2"/>
    <w:rsid w:val="002C14FA"/>
    <w:rsid w:val="002C1502"/>
    <w:rsid w:val="002C2F91"/>
    <w:rsid w:val="002C3223"/>
    <w:rsid w:val="002C32CF"/>
    <w:rsid w:val="002C3301"/>
    <w:rsid w:val="002C33A7"/>
    <w:rsid w:val="002C36D3"/>
    <w:rsid w:val="002C3743"/>
    <w:rsid w:val="002C382D"/>
    <w:rsid w:val="002C3853"/>
    <w:rsid w:val="002C3AA8"/>
    <w:rsid w:val="002C3AB1"/>
    <w:rsid w:val="002C3CA5"/>
    <w:rsid w:val="002C4C1A"/>
    <w:rsid w:val="002C4C43"/>
    <w:rsid w:val="002C4DFF"/>
    <w:rsid w:val="002C4EE6"/>
    <w:rsid w:val="002C4F8F"/>
    <w:rsid w:val="002C5306"/>
    <w:rsid w:val="002C55C9"/>
    <w:rsid w:val="002C59AE"/>
    <w:rsid w:val="002C607F"/>
    <w:rsid w:val="002C6619"/>
    <w:rsid w:val="002C6F42"/>
    <w:rsid w:val="002C710C"/>
    <w:rsid w:val="002C716F"/>
    <w:rsid w:val="002C76A3"/>
    <w:rsid w:val="002C7D0B"/>
    <w:rsid w:val="002D0A12"/>
    <w:rsid w:val="002D0F2E"/>
    <w:rsid w:val="002D1072"/>
    <w:rsid w:val="002D114B"/>
    <w:rsid w:val="002D1347"/>
    <w:rsid w:val="002D1FF2"/>
    <w:rsid w:val="002D26A1"/>
    <w:rsid w:val="002D2750"/>
    <w:rsid w:val="002D28F1"/>
    <w:rsid w:val="002D2AE7"/>
    <w:rsid w:val="002D2CBF"/>
    <w:rsid w:val="002D307C"/>
    <w:rsid w:val="002D3496"/>
    <w:rsid w:val="002D4BC2"/>
    <w:rsid w:val="002D4BD6"/>
    <w:rsid w:val="002D4D49"/>
    <w:rsid w:val="002D50F3"/>
    <w:rsid w:val="002D56C9"/>
    <w:rsid w:val="002D571C"/>
    <w:rsid w:val="002D5BF3"/>
    <w:rsid w:val="002D5F1F"/>
    <w:rsid w:val="002D64A6"/>
    <w:rsid w:val="002D658A"/>
    <w:rsid w:val="002D6A10"/>
    <w:rsid w:val="002D6A82"/>
    <w:rsid w:val="002D6AF6"/>
    <w:rsid w:val="002D6C4B"/>
    <w:rsid w:val="002D7574"/>
    <w:rsid w:val="002D76EC"/>
    <w:rsid w:val="002D7A6C"/>
    <w:rsid w:val="002D7ADC"/>
    <w:rsid w:val="002E034D"/>
    <w:rsid w:val="002E061C"/>
    <w:rsid w:val="002E1A53"/>
    <w:rsid w:val="002E1B6A"/>
    <w:rsid w:val="002E1C69"/>
    <w:rsid w:val="002E268E"/>
    <w:rsid w:val="002E28F9"/>
    <w:rsid w:val="002E314A"/>
    <w:rsid w:val="002E3E62"/>
    <w:rsid w:val="002E46B5"/>
    <w:rsid w:val="002E48BA"/>
    <w:rsid w:val="002E4D5E"/>
    <w:rsid w:val="002E5536"/>
    <w:rsid w:val="002E57CE"/>
    <w:rsid w:val="002E59C1"/>
    <w:rsid w:val="002E65CA"/>
    <w:rsid w:val="002E6676"/>
    <w:rsid w:val="002E720B"/>
    <w:rsid w:val="002E7322"/>
    <w:rsid w:val="002E73D3"/>
    <w:rsid w:val="002E77EA"/>
    <w:rsid w:val="002E7AE0"/>
    <w:rsid w:val="002E7AFA"/>
    <w:rsid w:val="002E7B78"/>
    <w:rsid w:val="002E7BDC"/>
    <w:rsid w:val="002E7CE1"/>
    <w:rsid w:val="002E7DC9"/>
    <w:rsid w:val="002F0040"/>
    <w:rsid w:val="002F0365"/>
    <w:rsid w:val="002F036B"/>
    <w:rsid w:val="002F0416"/>
    <w:rsid w:val="002F0D5C"/>
    <w:rsid w:val="002F0ED1"/>
    <w:rsid w:val="002F0F5E"/>
    <w:rsid w:val="002F17D2"/>
    <w:rsid w:val="002F20B4"/>
    <w:rsid w:val="002F20B9"/>
    <w:rsid w:val="002F2129"/>
    <w:rsid w:val="002F21D3"/>
    <w:rsid w:val="002F2EB6"/>
    <w:rsid w:val="002F308A"/>
    <w:rsid w:val="002F369E"/>
    <w:rsid w:val="002F37D4"/>
    <w:rsid w:val="002F3953"/>
    <w:rsid w:val="002F3A6C"/>
    <w:rsid w:val="002F3C95"/>
    <w:rsid w:val="002F3CA3"/>
    <w:rsid w:val="002F407B"/>
    <w:rsid w:val="002F43E1"/>
    <w:rsid w:val="002F4A4D"/>
    <w:rsid w:val="002F4AC8"/>
    <w:rsid w:val="002F4B8F"/>
    <w:rsid w:val="002F4F1E"/>
    <w:rsid w:val="002F5196"/>
    <w:rsid w:val="002F554A"/>
    <w:rsid w:val="002F562D"/>
    <w:rsid w:val="002F5700"/>
    <w:rsid w:val="002F5BB0"/>
    <w:rsid w:val="002F60AB"/>
    <w:rsid w:val="002F68A5"/>
    <w:rsid w:val="002F6E7E"/>
    <w:rsid w:val="002F73E8"/>
    <w:rsid w:val="002F756B"/>
    <w:rsid w:val="002F7679"/>
    <w:rsid w:val="002F7732"/>
    <w:rsid w:val="002F77AE"/>
    <w:rsid w:val="002F7C76"/>
    <w:rsid w:val="003004E1"/>
    <w:rsid w:val="00300916"/>
    <w:rsid w:val="0030103D"/>
    <w:rsid w:val="00301074"/>
    <w:rsid w:val="0030122C"/>
    <w:rsid w:val="00301280"/>
    <w:rsid w:val="00301324"/>
    <w:rsid w:val="003014C3"/>
    <w:rsid w:val="0030220D"/>
    <w:rsid w:val="00302301"/>
    <w:rsid w:val="0030271F"/>
    <w:rsid w:val="00302AE6"/>
    <w:rsid w:val="00302F0C"/>
    <w:rsid w:val="0030345F"/>
    <w:rsid w:val="00303855"/>
    <w:rsid w:val="00303BB9"/>
    <w:rsid w:val="00303FCD"/>
    <w:rsid w:val="003047DC"/>
    <w:rsid w:val="00304D55"/>
    <w:rsid w:val="00304E35"/>
    <w:rsid w:val="00305FCA"/>
    <w:rsid w:val="00306341"/>
    <w:rsid w:val="00307087"/>
    <w:rsid w:val="0030740A"/>
    <w:rsid w:val="003074C4"/>
    <w:rsid w:val="00307EBD"/>
    <w:rsid w:val="00310146"/>
    <w:rsid w:val="00310178"/>
    <w:rsid w:val="0031031D"/>
    <w:rsid w:val="003104C0"/>
    <w:rsid w:val="0031087C"/>
    <w:rsid w:val="00310E6A"/>
    <w:rsid w:val="00311229"/>
    <w:rsid w:val="003116E6"/>
    <w:rsid w:val="0031174F"/>
    <w:rsid w:val="003117A7"/>
    <w:rsid w:val="00311A32"/>
    <w:rsid w:val="003120FA"/>
    <w:rsid w:val="00312A5A"/>
    <w:rsid w:val="00312E8F"/>
    <w:rsid w:val="00312F25"/>
    <w:rsid w:val="00312FC3"/>
    <w:rsid w:val="003131C0"/>
    <w:rsid w:val="00313594"/>
    <w:rsid w:val="00313843"/>
    <w:rsid w:val="00313EEE"/>
    <w:rsid w:val="00313FCA"/>
    <w:rsid w:val="00314982"/>
    <w:rsid w:val="0031519E"/>
    <w:rsid w:val="00315979"/>
    <w:rsid w:val="00315B27"/>
    <w:rsid w:val="00315B53"/>
    <w:rsid w:val="00315F73"/>
    <w:rsid w:val="00316756"/>
    <w:rsid w:val="00316B0D"/>
    <w:rsid w:val="00316CF7"/>
    <w:rsid w:val="00316F5E"/>
    <w:rsid w:val="00316FAD"/>
    <w:rsid w:val="00317060"/>
    <w:rsid w:val="0031722B"/>
    <w:rsid w:val="00317D2A"/>
    <w:rsid w:val="00320929"/>
    <w:rsid w:val="003209AD"/>
    <w:rsid w:val="00320BD4"/>
    <w:rsid w:val="00320D46"/>
    <w:rsid w:val="00320F67"/>
    <w:rsid w:val="003210E3"/>
    <w:rsid w:val="003213D5"/>
    <w:rsid w:val="003215CC"/>
    <w:rsid w:val="003216D4"/>
    <w:rsid w:val="00321A67"/>
    <w:rsid w:val="003224DD"/>
    <w:rsid w:val="00322ADD"/>
    <w:rsid w:val="003235CB"/>
    <w:rsid w:val="0032360C"/>
    <w:rsid w:val="003236B2"/>
    <w:rsid w:val="003236B9"/>
    <w:rsid w:val="003239FC"/>
    <w:rsid w:val="00323D39"/>
    <w:rsid w:val="00324160"/>
    <w:rsid w:val="00324BE2"/>
    <w:rsid w:val="003259CC"/>
    <w:rsid w:val="003261B3"/>
    <w:rsid w:val="00326257"/>
    <w:rsid w:val="00326817"/>
    <w:rsid w:val="00326D11"/>
    <w:rsid w:val="00327410"/>
    <w:rsid w:val="00327B4B"/>
    <w:rsid w:val="00327BF9"/>
    <w:rsid w:val="00327F9E"/>
    <w:rsid w:val="003306EB"/>
    <w:rsid w:val="00330B3A"/>
    <w:rsid w:val="003311F7"/>
    <w:rsid w:val="003312DF"/>
    <w:rsid w:val="003316BF"/>
    <w:rsid w:val="003318CA"/>
    <w:rsid w:val="00331AC8"/>
    <w:rsid w:val="00331F9A"/>
    <w:rsid w:val="003325E4"/>
    <w:rsid w:val="00332A49"/>
    <w:rsid w:val="00332E19"/>
    <w:rsid w:val="00332E44"/>
    <w:rsid w:val="003340B7"/>
    <w:rsid w:val="0033445A"/>
    <w:rsid w:val="00334508"/>
    <w:rsid w:val="00334CAD"/>
    <w:rsid w:val="00334EEB"/>
    <w:rsid w:val="003358B3"/>
    <w:rsid w:val="00335BF1"/>
    <w:rsid w:val="003363AA"/>
    <w:rsid w:val="00336948"/>
    <w:rsid w:val="003371DC"/>
    <w:rsid w:val="00337441"/>
    <w:rsid w:val="00337A36"/>
    <w:rsid w:val="00340280"/>
    <w:rsid w:val="003402B2"/>
    <w:rsid w:val="0034048A"/>
    <w:rsid w:val="003404BB"/>
    <w:rsid w:val="00340966"/>
    <w:rsid w:val="00340D9F"/>
    <w:rsid w:val="00340DBE"/>
    <w:rsid w:val="00341906"/>
    <w:rsid w:val="00341CFE"/>
    <w:rsid w:val="00341FB7"/>
    <w:rsid w:val="0034258B"/>
    <w:rsid w:val="0034265B"/>
    <w:rsid w:val="003426A5"/>
    <w:rsid w:val="00342750"/>
    <w:rsid w:val="00342941"/>
    <w:rsid w:val="00342FF2"/>
    <w:rsid w:val="003432FE"/>
    <w:rsid w:val="0034354C"/>
    <w:rsid w:val="00343771"/>
    <w:rsid w:val="003438E8"/>
    <w:rsid w:val="00343A95"/>
    <w:rsid w:val="0034453B"/>
    <w:rsid w:val="00344C8F"/>
    <w:rsid w:val="00344D5E"/>
    <w:rsid w:val="003451C1"/>
    <w:rsid w:val="00345BC6"/>
    <w:rsid w:val="00345D14"/>
    <w:rsid w:val="00345EBD"/>
    <w:rsid w:val="003461AF"/>
    <w:rsid w:val="00346866"/>
    <w:rsid w:val="003468E5"/>
    <w:rsid w:val="0034691A"/>
    <w:rsid w:val="00346FCE"/>
    <w:rsid w:val="0034759F"/>
    <w:rsid w:val="003478E1"/>
    <w:rsid w:val="00347ACE"/>
    <w:rsid w:val="00347C63"/>
    <w:rsid w:val="0035051A"/>
    <w:rsid w:val="00350520"/>
    <w:rsid w:val="00350678"/>
    <w:rsid w:val="00350CBE"/>
    <w:rsid w:val="00350D1A"/>
    <w:rsid w:val="00350EBC"/>
    <w:rsid w:val="0035113D"/>
    <w:rsid w:val="0035181B"/>
    <w:rsid w:val="00351C85"/>
    <w:rsid w:val="0035248A"/>
    <w:rsid w:val="003529B8"/>
    <w:rsid w:val="00352A5D"/>
    <w:rsid w:val="0035326B"/>
    <w:rsid w:val="00353985"/>
    <w:rsid w:val="00353A24"/>
    <w:rsid w:val="00353C58"/>
    <w:rsid w:val="0035425C"/>
    <w:rsid w:val="00354476"/>
    <w:rsid w:val="00354ACA"/>
    <w:rsid w:val="00354B00"/>
    <w:rsid w:val="00354C1A"/>
    <w:rsid w:val="00354C24"/>
    <w:rsid w:val="00354FF3"/>
    <w:rsid w:val="003561B3"/>
    <w:rsid w:val="00356304"/>
    <w:rsid w:val="003563CF"/>
    <w:rsid w:val="003567B3"/>
    <w:rsid w:val="00356ADC"/>
    <w:rsid w:val="00356B8D"/>
    <w:rsid w:val="00357270"/>
    <w:rsid w:val="0035738F"/>
    <w:rsid w:val="003611D9"/>
    <w:rsid w:val="00361241"/>
    <w:rsid w:val="003613AA"/>
    <w:rsid w:val="003614AA"/>
    <w:rsid w:val="003618BF"/>
    <w:rsid w:val="00361942"/>
    <w:rsid w:val="00361D9D"/>
    <w:rsid w:val="0036204E"/>
    <w:rsid w:val="00362CA1"/>
    <w:rsid w:val="00363470"/>
    <w:rsid w:val="00363824"/>
    <w:rsid w:val="00363CC9"/>
    <w:rsid w:val="00363E1D"/>
    <w:rsid w:val="00363E77"/>
    <w:rsid w:val="00363FF1"/>
    <w:rsid w:val="003641AB"/>
    <w:rsid w:val="003647D8"/>
    <w:rsid w:val="003648D8"/>
    <w:rsid w:val="00364A9A"/>
    <w:rsid w:val="00364D57"/>
    <w:rsid w:val="00364F06"/>
    <w:rsid w:val="00365527"/>
    <w:rsid w:val="00365551"/>
    <w:rsid w:val="0036590A"/>
    <w:rsid w:val="00365FBC"/>
    <w:rsid w:val="003660A6"/>
    <w:rsid w:val="00366265"/>
    <w:rsid w:val="0036631A"/>
    <w:rsid w:val="00366344"/>
    <w:rsid w:val="0036635C"/>
    <w:rsid w:val="00366692"/>
    <w:rsid w:val="00366BE2"/>
    <w:rsid w:val="00366E07"/>
    <w:rsid w:val="00366F08"/>
    <w:rsid w:val="00367C38"/>
    <w:rsid w:val="003709C5"/>
    <w:rsid w:val="00370A50"/>
    <w:rsid w:val="00370EE1"/>
    <w:rsid w:val="0037106A"/>
    <w:rsid w:val="003712B5"/>
    <w:rsid w:val="00371604"/>
    <w:rsid w:val="00371C7D"/>
    <w:rsid w:val="0037210A"/>
    <w:rsid w:val="00372355"/>
    <w:rsid w:val="0037237F"/>
    <w:rsid w:val="00372487"/>
    <w:rsid w:val="00372869"/>
    <w:rsid w:val="00372EF5"/>
    <w:rsid w:val="00372F0B"/>
    <w:rsid w:val="00373151"/>
    <w:rsid w:val="003733A0"/>
    <w:rsid w:val="00374111"/>
    <w:rsid w:val="0037414A"/>
    <w:rsid w:val="0037482C"/>
    <w:rsid w:val="0037566E"/>
    <w:rsid w:val="00375973"/>
    <w:rsid w:val="00375E10"/>
    <w:rsid w:val="0037607F"/>
    <w:rsid w:val="0037656E"/>
    <w:rsid w:val="00376684"/>
    <w:rsid w:val="00376800"/>
    <w:rsid w:val="00377112"/>
    <w:rsid w:val="00377163"/>
    <w:rsid w:val="003779FE"/>
    <w:rsid w:val="00377A79"/>
    <w:rsid w:val="00380374"/>
    <w:rsid w:val="003805A6"/>
    <w:rsid w:val="00380EC0"/>
    <w:rsid w:val="0038104C"/>
    <w:rsid w:val="00381212"/>
    <w:rsid w:val="0038149D"/>
    <w:rsid w:val="00381AF7"/>
    <w:rsid w:val="003820EF"/>
    <w:rsid w:val="003824CF"/>
    <w:rsid w:val="003829C7"/>
    <w:rsid w:val="00382A05"/>
    <w:rsid w:val="00382CBE"/>
    <w:rsid w:val="00382D4A"/>
    <w:rsid w:val="00382FDE"/>
    <w:rsid w:val="0038303C"/>
    <w:rsid w:val="00383130"/>
    <w:rsid w:val="003839CF"/>
    <w:rsid w:val="003842C0"/>
    <w:rsid w:val="003842F6"/>
    <w:rsid w:val="003843C0"/>
    <w:rsid w:val="0038490B"/>
    <w:rsid w:val="00384E64"/>
    <w:rsid w:val="0038572B"/>
    <w:rsid w:val="00386198"/>
    <w:rsid w:val="003863B7"/>
    <w:rsid w:val="00386708"/>
    <w:rsid w:val="0038681C"/>
    <w:rsid w:val="003871CA"/>
    <w:rsid w:val="003877D6"/>
    <w:rsid w:val="00387949"/>
    <w:rsid w:val="00387F9E"/>
    <w:rsid w:val="003904C3"/>
    <w:rsid w:val="00390548"/>
    <w:rsid w:val="00390779"/>
    <w:rsid w:val="00391015"/>
    <w:rsid w:val="00391110"/>
    <w:rsid w:val="00391221"/>
    <w:rsid w:val="0039123B"/>
    <w:rsid w:val="003912FD"/>
    <w:rsid w:val="00391645"/>
    <w:rsid w:val="0039180B"/>
    <w:rsid w:val="00391983"/>
    <w:rsid w:val="00391FA3"/>
    <w:rsid w:val="003921D4"/>
    <w:rsid w:val="0039233F"/>
    <w:rsid w:val="003926D3"/>
    <w:rsid w:val="003936CF"/>
    <w:rsid w:val="00393A98"/>
    <w:rsid w:val="00393D61"/>
    <w:rsid w:val="00394386"/>
    <w:rsid w:val="0039459C"/>
    <w:rsid w:val="00394A74"/>
    <w:rsid w:val="00394C8D"/>
    <w:rsid w:val="003950A9"/>
    <w:rsid w:val="003956CE"/>
    <w:rsid w:val="00395753"/>
    <w:rsid w:val="00395A8E"/>
    <w:rsid w:val="0039614B"/>
    <w:rsid w:val="003963AF"/>
    <w:rsid w:val="00396C75"/>
    <w:rsid w:val="00396D03"/>
    <w:rsid w:val="00396D8C"/>
    <w:rsid w:val="003975DA"/>
    <w:rsid w:val="003976D4"/>
    <w:rsid w:val="003A014C"/>
    <w:rsid w:val="003A05B4"/>
    <w:rsid w:val="003A0B91"/>
    <w:rsid w:val="003A1023"/>
    <w:rsid w:val="003A1098"/>
    <w:rsid w:val="003A1152"/>
    <w:rsid w:val="003A120A"/>
    <w:rsid w:val="003A19F9"/>
    <w:rsid w:val="003A1A27"/>
    <w:rsid w:val="003A2C1F"/>
    <w:rsid w:val="003A30D6"/>
    <w:rsid w:val="003A3149"/>
    <w:rsid w:val="003A36EE"/>
    <w:rsid w:val="003A3DBC"/>
    <w:rsid w:val="003A4379"/>
    <w:rsid w:val="003A4718"/>
    <w:rsid w:val="003A49B3"/>
    <w:rsid w:val="003A4A04"/>
    <w:rsid w:val="003A4F1F"/>
    <w:rsid w:val="003A50E7"/>
    <w:rsid w:val="003A5DB7"/>
    <w:rsid w:val="003A67DE"/>
    <w:rsid w:val="003A6F97"/>
    <w:rsid w:val="003A7196"/>
    <w:rsid w:val="003A7447"/>
    <w:rsid w:val="003A7554"/>
    <w:rsid w:val="003A7D9B"/>
    <w:rsid w:val="003A7DEA"/>
    <w:rsid w:val="003A7E04"/>
    <w:rsid w:val="003B004C"/>
    <w:rsid w:val="003B03C9"/>
    <w:rsid w:val="003B1E7F"/>
    <w:rsid w:val="003B1E82"/>
    <w:rsid w:val="003B2040"/>
    <w:rsid w:val="003B25D6"/>
    <w:rsid w:val="003B2A34"/>
    <w:rsid w:val="003B3188"/>
    <w:rsid w:val="003B369F"/>
    <w:rsid w:val="003B41FB"/>
    <w:rsid w:val="003B4803"/>
    <w:rsid w:val="003B4FEE"/>
    <w:rsid w:val="003B5286"/>
    <w:rsid w:val="003B53E5"/>
    <w:rsid w:val="003B580B"/>
    <w:rsid w:val="003B5AC2"/>
    <w:rsid w:val="003B5AF7"/>
    <w:rsid w:val="003B5C83"/>
    <w:rsid w:val="003B6363"/>
    <w:rsid w:val="003B67E5"/>
    <w:rsid w:val="003B6A34"/>
    <w:rsid w:val="003B72C0"/>
    <w:rsid w:val="003B7B27"/>
    <w:rsid w:val="003C0415"/>
    <w:rsid w:val="003C084C"/>
    <w:rsid w:val="003C089F"/>
    <w:rsid w:val="003C09B6"/>
    <w:rsid w:val="003C1373"/>
    <w:rsid w:val="003C13CE"/>
    <w:rsid w:val="003C19EE"/>
    <w:rsid w:val="003C2CC8"/>
    <w:rsid w:val="003C2DAB"/>
    <w:rsid w:val="003C3361"/>
    <w:rsid w:val="003C3834"/>
    <w:rsid w:val="003C38CD"/>
    <w:rsid w:val="003C3F87"/>
    <w:rsid w:val="003C41A0"/>
    <w:rsid w:val="003C499A"/>
    <w:rsid w:val="003C4B05"/>
    <w:rsid w:val="003C4EAB"/>
    <w:rsid w:val="003C544E"/>
    <w:rsid w:val="003C5A63"/>
    <w:rsid w:val="003C6094"/>
    <w:rsid w:val="003C6266"/>
    <w:rsid w:val="003C6E66"/>
    <w:rsid w:val="003C7001"/>
    <w:rsid w:val="003C701C"/>
    <w:rsid w:val="003C74BD"/>
    <w:rsid w:val="003C7510"/>
    <w:rsid w:val="003C762E"/>
    <w:rsid w:val="003C77A8"/>
    <w:rsid w:val="003C7F68"/>
    <w:rsid w:val="003D02B0"/>
    <w:rsid w:val="003D0661"/>
    <w:rsid w:val="003D09D6"/>
    <w:rsid w:val="003D0EA6"/>
    <w:rsid w:val="003D0FEC"/>
    <w:rsid w:val="003D1115"/>
    <w:rsid w:val="003D2343"/>
    <w:rsid w:val="003D26B2"/>
    <w:rsid w:val="003D28A2"/>
    <w:rsid w:val="003D2DA1"/>
    <w:rsid w:val="003D305A"/>
    <w:rsid w:val="003D3A1E"/>
    <w:rsid w:val="003D3C44"/>
    <w:rsid w:val="003D4730"/>
    <w:rsid w:val="003D4743"/>
    <w:rsid w:val="003D48D1"/>
    <w:rsid w:val="003D4AE5"/>
    <w:rsid w:val="003D5225"/>
    <w:rsid w:val="003D541B"/>
    <w:rsid w:val="003D5472"/>
    <w:rsid w:val="003D559E"/>
    <w:rsid w:val="003D5A12"/>
    <w:rsid w:val="003D5DBB"/>
    <w:rsid w:val="003D6EAB"/>
    <w:rsid w:val="003D6EDD"/>
    <w:rsid w:val="003D6F74"/>
    <w:rsid w:val="003D707E"/>
    <w:rsid w:val="003D7A0F"/>
    <w:rsid w:val="003D7BBE"/>
    <w:rsid w:val="003E03E9"/>
    <w:rsid w:val="003E0778"/>
    <w:rsid w:val="003E07B2"/>
    <w:rsid w:val="003E09CA"/>
    <w:rsid w:val="003E0FAC"/>
    <w:rsid w:val="003E1121"/>
    <w:rsid w:val="003E2420"/>
    <w:rsid w:val="003E26E6"/>
    <w:rsid w:val="003E2F35"/>
    <w:rsid w:val="003E32FC"/>
    <w:rsid w:val="003E35DA"/>
    <w:rsid w:val="003E3A2F"/>
    <w:rsid w:val="003E40DB"/>
    <w:rsid w:val="003E42F8"/>
    <w:rsid w:val="003E4586"/>
    <w:rsid w:val="003E4630"/>
    <w:rsid w:val="003E4A7A"/>
    <w:rsid w:val="003E4E9E"/>
    <w:rsid w:val="003E53EB"/>
    <w:rsid w:val="003E5407"/>
    <w:rsid w:val="003E54DA"/>
    <w:rsid w:val="003E568D"/>
    <w:rsid w:val="003E5998"/>
    <w:rsid w:val="003E5C70"/>
    <w:rsid w:val="003E629D"/>
    <w:rsid w:val="003E63D3"/>
    <w:rsid w:val="003E7DBD"/>
    <w:rsid w:val="003F00A1"/>
    <w:rsid w:val="003F01A5"/>
    <w:rsid w:val="003F046C"/>
    <w:rsid w:val="003F0476"/>
    <w:rsid w:val="003F066F"/>
    <w:rsid w:val="003F072E"/>
    <w:rsid w:val="003F077E"/>
    <w:rsid w:val="003F0A50"/>
    <w:rsid w:val="003F0D98"/>
    <w:rsid w:val="003F0FF1"/>
    <w:rsid w:val="003F1726"/>
    <w:rsid w:val="003F174E"/>
    <w:rsid w:val="003F1BAB"/>
    <w:rsid w:val="003F1BD7"/>
    <w:rsid w:val="003F1DF8"/>
    <w:rsid w:val="003F2A54"/>
    <w:rsid w:val="003F2D6F"/>
    <w:rsid w:val="003F2DE1"/>
    <w:rsid w:val="003F314E"/>
    <w:rsid w:val="003F374F"/>
    <w:rsid w:val="003F3D5E"/>
    <w:rsid w:val="003F4085"/>
    <w:rsid w:val="003F40BC"/>
    <w:rsid w:val="003F4166"/>
    <w:rsid w:val="003F41CF"/>
    <w:rsid w:val="003F48B6"/>
    <w:rsid w:val="003F49C3"/>
    <w:rsid w:val="003F52DE"/>
    <w:rsid w:val="003F54FA"/>
    <w:rsid w:val="003F5DC4"/>
    <w:rsid w:val="003F5F62"/>
    <w:rsid w:val="003F63F4"/>
    <w:rsid w:val="003F6A4A"/>
    <w:rsid w:val="003F6C41"/>
    <w:rsid w:val="003F6C88"/>
    <w:rsid w:val="003F7AF6"/>
    <w:rsid w:val="003F7D2E"/>
    <w:rsid w:val="004000AC"/>
    <w:rsid w:val="0040012E"/>
    <w:rsid w:val="00400604"/>
    <w:rsid w:val="00400791"/>
    <w:rsid w:val="00400BF6"/>
    <w:rsid w:val="00401676"/>
    <w:rsid w:val="0040219C"/>
    <w:rsid w:val="004028E7"/>
    <w:rsid w:val="00403AAF"/>
    <w:rsid w:val="00403ABE"/>
    <w:rsid w:val="00403C2E"/>
    <w:rsid w:val="00404658"/>
    <w:rsid w:val="00404731"/>
    <w:rsid w:val="00404958"/>
    <w:rsid w:val="00405369"/>
    <w:rsid w:val="004056DC"/>
    <w:rsid w:val="00405A91"/>
    <w:rsid w:val="00405B37"/>
    <w:rsid w:val="0040655D"/>
    <w:rsid w:val="00407228"/>
    <w:rsid w:val="00407262"/>
    <w:rsid w:val="004072F4"/>
    <w:rsid w:val="0040752B"/>
    <w:rsid w:val="00407597"/>
    <w:rsid w:val="00407837"/>
    <w:rsid w:val="0040792A"/>
    <w:rsid w:val="004107C6"/>
    <w:rsid w:val="00410BAD"/>
    <w:rsid w:val="00410CF7"/>
    <w:rsid w:val="0041126F"/>
    <w:rsid w:val="00411833"/>
    <w:rsid w:val="00411A0B"/>
    <w:rsid w:val="00412302"/>
    <w:rsid w:val="004127FB"/>
    <w:rsid w:val="00412A2B"/>
    <w:rsid w:val="00412DB7"/>
    <w:rsid w:val="00412F57"/>
    <w:rsid w:val="004136BC"/>
    <w:rsid w:val="00413736"/>
    <w:rsid w:val="00413D32"/>
    <w:rsid w:val="0041480E"/>
    <w:rsid w:val="00414978"/>
    <w:rsid w:val="00414B5C"/>
    <w:rsid w:val="00414B60"/>
    <w:rsid w:val="00414BEA"/>
    <w:rsid w:val="0041513E"/>
    <w:rsid w:val="00415243"/>
    <w:rsid w:val="00415C28"/>
    <w:rsid w:val="00415C91"/>
    <w:rsid w:val="00415D5B"/>
    <w:rsid w:val="00415E1B"/>
    <w:rsid w:val="0041616E"/>
    <w:rsid w:val="0041650F"/>
    <w:rsid w:val="00416538"/>
    <w:rsid w:val="00416D1B"/>
    <w:rsid w:val="00416D6B"/>
    <w:rsid w:val="00416E42"/>
    <w:rsid w:val="00417141"/>
    <w:rsid w:val="004173C3"/>
    <w:rsid w:val="00417656"/>
    <w:rsid w:val="00420106"/>
    <w:rsid w:val="00420A71"/>
    <w:rsid w:val="00420B5B"/>
    <w:rsid w:val="00420D23"/>
    <w:rsid w:val="00420F71"/>
    <w:rsid w:val="0042140E"/>
    <w:rsid w:val="00421E2F"/>
    <w:rsid w:val="00422568"/>
    <w:rsid w:val="00422CF9"/>
    <w:rsid w:val="00423B36"/>
    <w:rsid w:val="00423CA2"/>
    <w:rsid w:val="00423EB4"/>
    <w:rsid w:val="004241B5"/>
    <w:rsid w:val="004249DD"/>
    <w:rsid w:val="0042501F"/>
    <w:rsid w:val="00425054"/>
    <w:rsid w:val="004253A1"/>
    <w:rsid w:val="004255B6"/>
    <w:rsid w:val="00425A83"/>
    <w:rsid w:val="00425DD1"/>
    <w:rsid w:val="00425E74"/>
    <w:rsid w:val="0042617D"/>
    <w:rsid w:val="004262D5"/>
    <w:rsid w:val="004264AC"/>
    <w:rsid w:val="004266BF"/>
    <w:rsid w:val="00426F67"/>
    <w:rsid w:val="0042744D"/>
    <w:rsid w:val="0042745D"/>
    <w:rsid w:val="004275A7"/>
    <w:rsid w:val="004276E9"/>
    <w:rsid w:val="00427727"/>
    <w:rsid w:val="00427B5C"/>
    <w:rsid w:val="00427D94"/>
    <w:rsid w:val="004303DC"/>
    <w:rsid w:val="00430686"/>
    <w:rsid w:val="00431EF9"/>
    <w:rsid w:val="004325EE"/>
    <w:rsid w:val="00432D3D"/>
    <w:rsid w:val="00433218"/>
    <w:rsid w:val="00433540"/>
    <w:rsid w:val="00433BA2"/>
    <w:rsid w:val="00433D55"/>
    <w:rsid w:val="004345F0"/>
    <w:rsid w:val="00434A6E"/>
    <w:rsid w:val="00435458"/>
    <w:rsid w:val="0043597D"/>
    <w:rsid w:val="00436199"/>
    <w:rsid w:val="004369F4"/>
    <w:rsid w:val="00437077"/>
    <w:rsid w:val="004370EA"/>
    <w:rsid w:val="004371D0"/>
    <w:rsid w:val="00437492"/>
    <w:rsid w:val="00437AA8"/>
    <w:rsid w:val="00437E4B"/>
    <w:rsid w:val="00440126"/>
    <w:rsid w:val="00440167"/>
    <w:rsid w:val="00440583"/>
    <w:rsid w:val="004407B4"/>
    <w:rsid w:val="0044098F"/>
    <w:rsid w:val="00440B44"/>
    <w:rsid w:val="00441A2D"/>
    <w:rsid w:val="00441B28"/>
    <w:rsid w:val="00442057"/>
    <w:rsid w:val="0044205B"/>
    <w:rsid w:val="00442278"/>
    <w:rsid w:val="004428F0"/>
    <w:rsid w:val="004429D0"/>
    <w:rsid w:val="00442B83"/>
    <w:rsid w:val="00442C9D"/>
    <w:rsid w:val="00442E48"/>
    <w:rsid w:val="00443391"/>
    <w:rsid w:val="00444519"/>
    <w:rsid w:val="004445D0"/>
    <w:rsid w:val="00444BE2"/>
    <w:rsid w:val="004457A8"/>
    <w:rsid w:val="00445DBF"/>
    <w:rsid w:val="0044687C"/>
    <w:rsid w:val="0044724E"/>
    <w:rsid w:val="0044739F"/>
    <w:rsid w:val="00447517"/>
    <w:rsid w:val="004503C0"/>
    <w:rsid w:val="00450492"/>
    <w:rsid w:val="00450E63"/>
    <w:rsid w:val="00451269"/>
    <w:rsid w:val="0045171A"/>
    <w:rsid w:val="00451E91"/>
    <w:rsid w:val="00451EAA"/>
    <w:rsid w:val="0045264D"/>
    <w:rsid w:val="004529D2"/>
    <w:rsid w:val="00452AB8"/>
    <w:rsid w:val="00452BA4"/>
    <w:rsid w:val="00452BAD"/>
    <w:rsid w:val="00452C2D"/>
    <w:rsid w:val="00452D05"/>
    <w:rsid w:val="00452E54"/>
    <w:rsid w:val="00453038"/>
    <w:rsid w:val="00453068"/>
    <w:rsid w:val="0045329F"/>
    <w:rsid w:val="004534D5"/>
    <w:rsid w:val="004536E0"/>
    <w:rsid w:val="00453D44"/>
    <w:rsid w:val="00453D8E"/>
    <w:rsid w:val="0045420D"/>
    <w:rsid w:val="004549EE"/>
    <w:rsid w:val="00454B2F"/>
    <w:rsid w:val="00454EDE"/>
    <w:rsid w:val="00454FC8"/>
    <w:rsid w:val="004552F7"/>
    <w:rsid w:val="00455B01"/>
    <w:rsid w:val="00455CF9"/>
    <w:rsid w:val="00455F00"/>
    <w:rsid w:val="004571C2"/>
    <w:rsid w:val="004573B1"/>
    <w:rsid w:val="004604F6"/>
    <w:rsid w:val="0046080E"/>
    <w:rsid w:val="00461279"/>
    <w:rsid w:val="004612CD"/>
    <w:rsid w:val="004622EE"/>
    <w:rsid w:val="004624F2"/>
    <w:rsid w:val="00462525"/>
    <w:rsid w:val="00462D31"/>
    <w:rsid w:val="00462E2E"/>
    <w:rsid w:val="00462EAC"/>
    <w:rsid w:val="00463C1F"/>
    <w:rsid w:val="00463C4F"/>
    <w:rsid w:val="00464338"/>
    <w:rsid w:val="00464745"/>
    <w:rsid w:val="004647CB"/>
    <w:rsid w:val="00465298"/>
    <w:rsid w:val="004652A9"/>
    <w:rsid w:val="00465651"/>
    <w:rsid w:val="004656DE"/>
    <w:rsid w:val="00465704"/>
    <w:rsid w:val="00465944"/>
    <w:rsid w:val="0046596D"/>
    <w:rsid w:val="00465A9E"/>
    <w:rsid w:val="00465BAA"/>
    <w:rsid w:val="00465C0A"/>
    <w:rsid w:val="00466AE5"/>
    <w:rsid w:val="00466BB3"/>
    <w:rsid w:val="004672F9"/>
    <w:rsid w:val="0046766F"/>
    <w:rsid w:val="00467A61"/>
    <w:rsid w:val="00467F21"/>
    <w:rsid w:val="00470473"/>
    <w:rsid w:val="00470A8F"/>
    <w:rsid w:val="00470E92"/>
    <w:rsid w:val="00471075"/>
    <w:rsid w:val="00471500"/>
    <w:rsid w:val="00471642"/>
    <w:rsid w:val="004717EC"/>
    <w:rsid w:val="00471CF0"/>
    <w:rsid w:val="00471E7A"/>
    <w:rsid w:val="004725EF"/>
    <w:rsid w:val="00472C51"/>
    <w:rsid w:val="00472F8B"/>
    <w:rsid w:val="00473488"/>
    <w:rsid w:val="004734F3"/>
    <w:rsid w:val="00473EAC"/>
    <w:rsid w:val="00473F44"/>
    <w:rsid w:val="004741B0"/>
    <w:rsid w:val="00474521"/>
    <w:rsid w:val="004745B8"/>
    <w:rsid w:val="00474A70"/>
    <w:rsid w:val="00474F83"/>
    <w:rsid w:val="00475448"/>
    <w:rsid w:val="004755CD"/>
    <w:rsid w:val="004758A6"/>
    <w:rsid w:val="00475A4D"/>
    <w:rsid w:val="00475CB4"/>
    <w:rsid w:val="00475EC5"/>
    <w:rsid w:val="00475F3A"/>
    <w:rsid w:val="0047602C"/>
    <w:rsid w:val="00476236"/>
    <w:rsid w:val="00476C45"/>
    <w:rsid w:val="00476D30"/>
    <w:rsid w:val="0047700E"/>
    <w:rsid w:val="004771C7"/>
    <w:rsid w:val="00477229"/>
    <w:rsid w:val="0047756C"/>
    <w:rsid w:val="00481203"/>
    <w:rsid w:val="004814C0"/>
    <w:rsid w:val="00481596"/>
    <w:rsid w:val="00481A35"/>
    <w:rsid w:val="00481AEE"/>
    <w:rsid w:val="00481BEA"/>
    <w:rsid w:val="00481E1E"/>
    <w:rsid w:val="004823CE"/>
    <w:rsid w:val="0048251E"/>
    <w:rsid w:val="00482B86"/>
    <w:rsid w:val="004833F3"/>
    <w:rsid w:val="0048379C"/>
    <w:rsid w:val="00483ACC"/>
    <w:rsid w:val="00483BBE"/>
    <w:rsid w:val="00483F6B"/>
    <w:rsid w:val="00484297"/>
    <w:rsid w:val="0048443C"/>
    <w:rsid w:val="004844C7"/>
    <w:rsid w:val="0048466A"/>
    <w:rsid w:val="00484AA2"/>
    <w:rsid w:val="00484BB3"/>
    <w:rsid w:val="00485132"/>
    <w:rsid w:val="0048569C"/>
    <w:rsid w:val="00485770"/>
    <w:rsid w:val="00486248"/>
    <w:rsid w:val="00486B34"/>
    <w:rsid w:val="004875A1"/>
    <w:rsid w:val="0048778A"/>
    <w:rsid w:val="004878AF"/>
    <w:rsid w:val="004878DA"/>
    <w:rsid w:val="00487A6F"/>
    <w:rsid w:val="00487FB7"/>
    <w:rsid w:val="0049006C"/>
    <w:rsid w:val="00490178"/>
    <w:rsid w:val="004901E2"/>
    <w:rsid w:val="00490660"/>
    <w:rsid w:val="00490789"/>
    <w:rsid w:val="00490DA4"/>
    <w:rsid w:val="00490F23"/>
    <w:rsid w:val="004913FF"/>
    <w:rsid w:val="004917D5"/>
    <w:rsid w:val="004918A3"/>
    <w:rsid w:val="00491902"/>
    <w:rsid w:val="00491A73"/>
    <w:rsid w:val="00491A94"/>
    <w:rsid w:val="0049229D"/>
    <w:rsid w:val="004922FA"/>
    <w:rsid w:val="004925A9"/>
    <w:rsid w:val="0049278C"/>
    <w:rsid w:val="00492AC0"/>
    <w:rsid w:val="00492B94"/>
    <w:rsid w:val="00492E6D"/>
    <w:rsid w:val="00492F1F"/>
    <w:rsid w:val="004930C3"/>
    <w:rsid w:val="004930ED"/>
    <w:rsid w:val="004940F7"/>
    <w:rsid w:val="00495736"/>
    <w:rsid w:val="00495ACE"/>
    <w:rsid w:val="00495D8B"/>
    <w:rsid w:val="00495E74"/>
    <w:rsid w:val="00495FC1"/>
    <w:rsid w:val="004964B7"/>
    <w:rsid w:val="00496C12"/>
    <w:rsid w:val="00496F47"/>
    <w:rsid w:val="00497195"/>
    <w:rsid w:val="00497CEE"/>
    <w:rsid w:val="00497FE2"/>
    <w:rsid w:val="004A0EC2"/>
    <w:rsid w:val="004A129C"/>
    <w:rsid w:val="004A184D"/>
    <w:rsid w:val="004A1F61"/>
    <w:rsid w:val="004A2028"/>
    <w:rsid w:val="004A2101"/>
    <w:rsid w:val="004A26FD"/>
    <w:rsid w:val="004A27D9"/>
    <w:rsid w:val="004A2876"/>
    <w:rsid w:val="004A2977"/>
    <w:rsid w:val="004A2B6A"/>
    <w:rsid w:val="004A2F60"/>
    <w:rsid w:val="004A3733"/>
    <w:rsid w:val="004A38D5"/>
    <w:rsid w:val="004A38E0"/>
    <w:rsid w:val="004A3A0F"/>
    <w:rsid w:val="004A3D4B"/>
    <w:rsid w:val="004A4457"/>
    <w:rsid w:val="004A4486"/>
    <w:rsid w:val="004A4BBB"/>
    <w:rsid w:val="004A4C67"/>
    <w:rsid w:val="004A5049"/>
    <w:rsid w:val="004A5383"/>
    <w:rsid w:val="004A544C"/>
    <w:rsid w:val="004A58D3"/>
    <w:rsid w:val="004A592E"/>
    <w:rsid w:val="004A5DDA"/>
    <w:rsid w:val="004A5E3F"/>
    <w:rsid w:val="004A6419"/>
    <w:rsid w:val="004A6FDC"/>
    <w:rsid w:val="004A7962"/>
    <w:rsid w:val="004B0418"/>
    <w:rsid w:val="004B0452"/>
    <w:rsid w:val="004B0683"/>
    <w:rsid w:val="004B0CF0"/>
    <w:rsid w:val="004B0CF7"/>
    <w:rsid w:val="004B0D27"/>
    <w:rsid w:val="004B19C4"/>
    <w:rsid w:val="004B25D1"/>
    <w:rsid w:val="004B2D5C"/>
    <w:rsid w:val="004B2F99"/>
    <w:rsid w:val="004B3220"/>
    <w:rsid w:val="004B3C5B"/>
    <w:rsid w:val="004B3F2E"/>
    <w:rsid w:val="004B3FA2"/>
    <w:rsid w:val="004B417D"/>
    <w:rsid w:val="004B425E"/>
    <w:rsid w:val="004B48F0"/>
    <w:rsid w:val="004B553B"/>
    <w:rsid w:val="004B5D25"/>
    <w:rsid w:val="004B5E45"/>
    <w:rsid w:val="004B61E1"/>
    <w:rsid w:val="004B650E"/>
    <w:rsid w:val="004B690F"/>
    <w:rsid w:val="004B7519"/>
    <w:rsid w:val="004B7D11"/>
    <w:rsid w:val="004C019D"/>
    <w:rsid w:val="004C01C8"/>
    <w:rsid w:val="004C16AA"/>
    <w:rsid w:val="004C2150"/>
    <w:rsid w:val="004C2173"/>
    <w:rsid w:val="004C2181"/>
    <w:rsid w:val="004C23E7"/>
    <w:rsid w:val="004C2B25"/>
    <w:rsid w:val="004C2F3F"/>
    <w:rsid w:val="004C33B0"/>
    <w:rsid w:val="004C382C"/>
    <w:rsid w:val="004C3C79"/>
    <w:rsid w:val="004C3E81"/>
    <w:rsid w:val="004C43D5"/>
    <w:rsid w:val="004C43F3"/>
    <w:rsid w:val="004C444B"/>
    <w:rsid w:val="004C45B1"/>
    <w:rsid w:val="004C45DB"/>
    <w:rsid w:val="004C4C96"/>
    <w:rsid w:val="004C4E3A"/>
    <w:rsid w:val="004C5354"/>
    <w:rsid w:val="004C57D0"/>
    <w:rsid w:val="004C59BC"/>
    <w:rsid w:val="004C5A85"/>
    <w:rsid w:val="004C5BBA"/>
    <w:rsid w:val="004C60F0"/>
    <w:rsid w:val="004C66BB"/>
    <w:rsid w:val="004C680D"/>
    <w:rsid w:val="004C6B19"/>
    <w:rsid w:val="004C6CF9"/>
    <w:rsid w:val="004C7113"/>
    <w:rsid w:val="004C727A"/>
    <w:rsid w:val="004C7414"/>
    <w:rsid w:val="004D0D48"/>
    <w:rsid w:val="004D0EEC"/>
    <w:rsid w:val="004D10B8"/>
    <w:rsid w:val="004D1160"/>
    <w:rsid w:val="004D25AC"/>
    <w:rsid w:val="004D2C8C"/>
    <w:rsid w:val="004D2EF6"/>
    <w:rsid w:val="004D3159"/>
    <w:rsid w:val="004D33FF"/>
    <w:rsid w:val="004D3774"/>
    <w:rsid w:val="004D3B07"/>
    <w:rsid w:val="004D3C90"/>
    <w:rsid w:val="004D3E62"/>
    <w:rsid w:val="004D3E7C"/>
    <w:rsid w:val="004D3F87"/>
    <w:rsid w:val="004D3FE0"/>
    <w:rsid w:val="004D4B19"/>
    <w:rsid w:val="004D4F0C"/>
    <w:rsid w:val="004D5593"/>
    <w:rsid w:val="004D5B18"/>
    <w:rsid w:val="004D5D05"/>
    <w:rsid w:val="004D651F"/>
    <w:rsid w:val="004D67BB"/>
    <w:rsid w:val="004D6823"/>
    <w:rsid w:val="004D69E2"/>
    <w:rsid w:val="004D76A0"/>
    <w:rsid w:val="004D78EF"/>
    <w:rsid w:val="004E0502"/>
    <w:rsid w:val="004E12EF"/>
    <w:rsid w:val="004E13B0"/>
    <w:rsid w:val="004E13FE"/>
    <w:rsid w:val="004E1B8E"/>
    <w:rsid w:val="004E1E1C"/>
    <w:rsid w:val="004E1F03"/>
    <w:rsid w:val="004E25ED"/>
    <w:rsid w:val="004E27E7"/>
    <w:rsid w:val="004E2B47"/>
    <w:rsid w:val="004E2CB2"/>
    <w:rsid w:val="004E2E44"/>
    <w:rsid w:val="004E30F9"/>
    <w:rsid w:val="004E3795"/>
    <w:rsid w:val="004E4B51"/>
    <w:rsid w:val="004E4EF8"/>
    <w:rsid w:val="004E4F6D"/>
    <w:rsid w:val="004E50FF"/>
    <w:rsid w:val="004E54D5"/>
    <w:rsid w:val="004E5C45"/>
    <w:rsid w:val="004E5E3F"/>
    <w:rsid w:val="004E5F56"/>
    <w:rsid w:val="004E624F"/>
    <w:rsid w:val="004E63C5"/>
    <w:rsid w:val="004E641F"/>
    <w:rsid w:val="004E6A44"/>
    <w:rsid w:val="004E6BA5"/>
    <w:rsid w:val="004E73E0"/>
    <w:rsid w:val="004E7783"/>
    <w:rsid w:val="004E7C85"/>
    <w:rsid w:val="004E7FC1"/>
    <w:rsid w:val="004F0038"/>
    <w:rsid w:val="004F028E"/>
    <w:rsid w:val="004F0485"/>
    <w:rsid w:val="004F05FE"/>
    <w:rsid w:val="004F079D"/>
    <w:rsid w:val="004F086D"/>
    <w:rsid w:val="004F0985"/>
    <w:rsid w:val="004F11AF"/>
    <w:rsid w:val="004F1200"/>
    <w:rsid w:val="004F1407"/>
    <w:rsid w:val="004F1521"/>
    <w:rsid w:val="004F1862"/>
    <w:rsid w:val="004F189C"/>
    <w:rsid w:val="004F22EA"/>
    <w:rsid w:val="004F2831"/>
    <w:rsid w:val="004F29FC"/>
    <w:rsid w:val="004F2D05"/>
    <w:rsid w:val="004F2EA2"/>
    <w:rsid w:val="004F33E9"/>
    <w:rsid w:val="004F3F44"/>
    <w:rsid w:val="004F444E"/>
    <w:rsid w:val="004F4882"/>
    <w:rsid w:val="004F4A5D"/>
    <w:rsid w:val="004F4F5E"/>
    <w:rsid w:val="004F5214"/>
    <w:rsid w:val="004F535D"/>
    <w:rsid w:val="004F55EB"/>
    <w:rsid w:val="004F563C"/>
    <w:rsid w:val="004F59CA"/>
    <w:rsid w:val="004F5CEC"/>
    <w:rsid w:val="004F6133"/>
    <w:rsid w:val="004F651F"/>
    <w:rsid w:val="004F66D1"/>
    <w:rsid w:val="004F6ABF"/>
    <w:rsid w:val="004F6E07"/>
    <w:rsid w:val="004F74B0"/>
    <w:rsid w:val="004F7A4C"/>
    <w:rsid w:val="004F7B58"/>
    <w:rsid w:val="004F7E6A"/>
    <w:rsid w:val="00500067"/>
    <w:rsid w:val="005002CC"/>
    <w:rsid w:val="005004DB"/>
    <w:rsid w:val="00500F5A"/>
    <w:rsid w:val="005010AF"/>
    <w:rsid w:val="00501BFF"/>
    <w:rsid w:val="00501C22"/>
    <w:rsid w:val="00501FC8"/>
    <w:rsid w:val="00502127"/>
    <w:rsid w:val="00502290"/>
    <w:rsid w:val="00502495"/>
    <w:rsid w:val="005024AF"/>
    <w:rsid w:val="00502AB6"/>
    <w:rsid w:val="00502F71"/>
    <w:rsid w:val="005030D7"/>
    <w:rsid w:val="005030DF"/>
    <w:rsid w:val="00503242"/>
    <w:rsid w:val="00503F05"/>
    <w:rsid w:val="00504453"/>
    <w:rsid w:val="005048A8"/>
    <w:rsid w:val="005049DF"/>
    <w:rsid w:val="00504B8E"/>
    <w:rsid w:val="005050B8"/>
    <w:rsid w:val="00505486"/>
    <w:rsid w:val="005055D0"/>
    <w:rsid w:val="00505AE4"/>
    <w:rsid w:val="00505F7F"/>
    <w:rsid w:val="00505F84"/>
    <w:rsid w:val="00506390"/>
    <w:rsid w:val="005064F8"/>
    <w:rsid w:val="00506C9E"/>
    <w:rsid w:val="00506DBA"/>
    <w:rsid w:val="005071A2"/>
    <w:rsid w:val="005075BA"/>
    <w:rsid w:val="005076C6"/>
    <w:rsid w:val="005078F9"/>
    <w:rsid w:val="0051008B"/>
    <w:rsid w:val="005102E9"/>
    <w:rsid w:val="005105DC"/>
    <w:rsid w:val="00511098"/>
    <w:rsid w:val="005111FF"/>
    <w:rsid w:val="005113E7"/>
    <w:rsid w:val="005114EC"/>
    <w:rsid w:val="005116D9"/>
    <w:rsid w:val="00511B8A"/>
    <w:rsid w:val="00512484"/>
    <w:rsid w:val="005125DB"/>
    <w:rsid w:val="005127B3"/>
    <w:rsid w:val="005127E7"/>
    <w:rsid w:val="0051291A"/>
    <w:rsid w:val="00512960"/>
    <w:rsid w:val="00512CAE"/>
    <w:rsid w:val="00512E10"/>
    <w:rsid w:val="005131F3"/>
    <w:rsid w:val="005136B3"/>
    <w:rsid w:val="00513AF9"/>
    <w:rsid w:val="005142EC"/>
    <w:rsid w:val="0051496A"/>
    <w:rsid w:val="00514D19"/>
    <w:rsid w:val="005158DE"/>
    <w:rsid w:val="005158E1"/>
    <w:rsid w:val="00515E1F"/>
    <w:rsid w:val="00516457"/>
    <w:rsid w:val="005167E2"/>
    <w:rsid w:val="00516B86"/>
    <w:rsid w:val="00517106"/>
    <w:rsid w:val="00517453"/>
    <w:rsid w:val="0051774A"/>
    <w:rsid w:val="005179BF"/>
    <w:rsid w:val="00517C43"/>
    <w:rsid w:val="00520509"/>
    <w:rsid w:val="0052059A"/>
    <w:rsid w:val="00520C98"/>
    <w:rsid w:val="00520D36"/>
    <w:rsid w:val="00521D27"/>
    <w:rsid w:val="00522116"/>
    <w:rsid w:val="00522C6E"/>
    <w:rsid w:val="00522D32"/>
    <w:rsid w:val="00523067"/>
    <w:rsid w:val="005238DB"/>
    <w:rsid w:val="00523F22"/>
    <w:rsid w:val="005240D9"/>
    <w:rsid w:val="00524304"/>
    <w:rsid w:val="00524E84"/>
    <w:rsid w:val="00524F0A"/>
    <w:rsid w:val="005250CA"/>
    <w:rsid w:val="005258A1"/>
    <w:rsid w:val="005258A2"/>
    <w:rsid w:val="00525A3F"/>
    <w:rsid w:val="005260AB"/>
    <w:rsid w:val="005264F2"/>
    <w:rsid w:val="00526785"/>
    <w:rsid w:val="00527750"/>
    <w:rsid w:val="00527B38"/>
    <w:rsid w:val="00527BF8"/>
    <w:rsid w:val="0053020B"/>
    <w:rsid w:val="005303F5"/>
    <w:rsid w:val="005303F8"/>
    <w:rsid w:val="0053078E"/>
    <w:rsid w:val="00530AE6"/>
    <w:rsid w:val="00530B9E"/>
    <w:rsid w:val="0053118C"/>
    <w:rsid w:val="00532109"/>
    <w:rsid w:val="005322A2"/>
    <w:rsid w:val="00532D71"/>
    <w:rsid w:val="0053324D"/>
    <w:rsid w:val="00533D20"/>
    <w:rsid w:val="005341CB"/>
    <w:rsid w:val="005343F2"/>
    <w:rsid w:val="00534815"/>
    <w:rsid w:val="00534846"/>
    <w:rsid w:val="00534848"/>
    <w:rsid w:val="00535500"/>
    <w:rsid w:val="00535933"/>
    <w:rsid w:val="00535D1B"/>
    <w:rsid w:val="00535DF6"/>
    <w:rsid w:val="005360AA"/>
    <w:rsid w:val="00537489"/>
    <w:rsid w:val="00537535"/>
    <w:rsid w:val="00537761"/>
    <w:rsid w:val="005377AA"/>
    <w:rsid w:val="0053794A"/>
    <w:rsid w:val="0054039C"/>
    <w:rsid w:val="00540F68"/>
    <w:rsid w:val="005411BE"/>
    <w:rsid w:val="005412DA"/>
    <w:rsid w:val="00541321"/>
    <w:rsid w:val="005413BC"/>
    <w:rsid w:val="00541E97"/>
    <w:rsid w:val="0054283A"/>
    <w:rsid w:val="0054297B"/>
    <w:rsid w:val="00542BA5"/>
    <w:rsid w:val="00542C2E"/>
    <w:rsid w:val="00542C55"/>
    <w:rsid w:val="00543100"/>
    <w:rsid w:val="00544454"/>
    <w:rsid w:val="0054445A"/>
    <w:rsid w:val="005444AB"/>
    <w:rsid w:val="00544534"/>
    <w:rsid w:val="0054456F"/>
    <w:rsid w:val="0054466C"/>
    <w:rsid w:val="00544A33"/>
    <w:rsid w:val="00544D1C"/>
    <w:rsid w:val="00544F98"/>
    <w:rsid w:val="005457F3"/>
    <w:rsid w:val="0054636A"/>
    <w:rsid w:val="00546E82"/>
    <w:rsid w:val="00547010"/>
    <w:rsid w:val="00547028"/>
    <w:rsid w:val="005472F6"/>
    <w:rsid w:val="00547AAB"/>
    <w:rsid w:val="00547D1D"/>
    <w:rsid w:val="00547F0F"/>
    <w:rsid w:val="005500F1"/>
    <w:rsid w:val="0055025A"/>
    <w:rsid w:val="00550BB9"/>
    <w:rsid w:val="00550BE3"/>
    <w:rsid w:val="00550E47"/>
    <w:rsid w:val="0055147F"/>
    <w:rsid w:val="00551504"/>
    <w:rsid w:val="005519A9"/>
    <w:rsid w:val="00551ED2"/>
    <w:rsid w:val="00552A4E"/>
    <w:rsid w:val="00552C02"/>
    <w:rsid w:val="00552E91"/>
    <w:rsid w:val="005531D6"/>
    <w:rsid w:val="00553672"/>
    <w:rsid w:val="00553CFC"/>
    <w:rsid w:val="00553FFD"/>
    <w:rsid w:val="005546E3"/>
    <w:rsid w:val="00554BFC"/>
    <w:rsid w:val="00554C9A"/>
    <w:rsid w:val="00555470"/>
    <w:rsid w:val="00556516"/>
    <w:rsid w:val="00556F56"/>
    <w:rsid w:val="00556FC3"/>
    <w:rsid w:val="005571FB"/>
    <w:rsid w:val="00557297"/>
    <w:rsid w:val="005577D2"/>
    <w:rsid w:val="00557B28"/>
    <w:rsid w:val="00557DCD"/>
    <w:rsid w:val="00560163"/>
    <w:rsid w:val="005608B8"/>
    <w:rsid w:val="00560A9E"/>
    <w:rsid w:val="00560B9A"/>
    <w:rsid w:val="00560C66"/>
    <w:rsid w:val="00560D8D"/>
    <w:rsid w:val="00561BF1"/>
    <w:rsid w:val="00561C3A"/>
    <w:rsid w:val="00562343"/>
    <w:rsid w:val="005625BB"/>
    <w:rsid w:val="005629C8"/>
    <w:rsid w:val="00562A86"/>
    <w:rsid w:val="00562AC2"/>
    <w:rsid w:val="00562DDB"/>
    <w:rsid w:val="005637C1"/>
    <w:rsid w:val="005637F3"/>
    <w:rsid w:val="005638DF"/>
    <w:rsid w:val="00563BFE"/>
    <w:rsid w:val="00563FD9"/>
    <w:rsid w:val="005640B4"/>
    <w:rsid w:val="0056457C"/>
    <w:rsid w:val="0056461B"/>
    <w:rsid w:val="00564624"/>
    <w:rsid w:val="00564942"/>
    <w:rsid w:val="005649F9"/>
    <w:rsid w:val="00564C3B"/>
    <w:rsid w:val="00564C8E"/>
    <w:rsid w:val="00564E6A"/>
    <w:rsid w:val="00564E7C"/>
    <w:rsid w:val="00565062"/>
    <w:rsid w:val="00565248"/>
    <w:rsid w:val="0056550A"/>
    <w:rsid w:val="00565808"/>
    <w:rsid w:val="00566EED"/>
    <w:rsid w:val="00567360"/>
    <w:rsid w:val="005673C8"/>
    <w:rsid w:val="00567935"/>
    <w:rsid w:val="005679E1"/>
    <w:rsid w:val="00567AA3"/>
    <w:rsid w:val="0057019E"/>
    <w:rsid w:val="00570C8D"/>
    <w:rsid w:val="00571E90"/>
    <w:rsid w:val="00572447"/>
    <w:rsid w:val="00572B2D"/>
    <w:rsid w:val="00572BF1"/>
    <w:rsid w:val="00572D2C"/>
    <w:rsid w:val="00573BA6"/>
    <w:rsid w:val="00573F4C"/>
    <w:rsid w:val="00574295"/>
    <w:rsid w:val="00574C5E"/>
    <w:rsid w:val="00574EC6"/>
    <w:rsid w:val="0057504A"/>
    <w:rsid w:val="0057525F"/>
    <w:rsid w:val="00575654"/>
    <w:rsid w:val="00575DBA"/>
    <w:rsid w:val="00575F59"/>
    <w:rsid w:val="005762D7"/>
    <w:rsid w:val="005768C7"/>
    <w:rsid w:val="00576A31"/>
    <w:rsid w:val="0057777F"/>
    <w:rsid w:val="00577AD7"/>
    <w:rsid w:val="00577F08"/>
    <w:rsid w:val="0058097D"/>
    <w:rsid w:val="00580BA3"/>
    <w:rsid w:val="00580CBC"/>
    <w:rsid w:val="00580FBE"/>
    <w:rsid w:val="00581619"/>
    <w:rsid w:val="00581D50"/>
    <w:rsid w:val="00582B92"/>
    <w:rsid w:val="00582E7A"/>
    <w:rsid w:val="00582EEC"/>
    <w:rsid w:val="00583F0D"/>
    <w:rsid w:val="00584156"/>
    <w:rsid w:val="00584646"/>
    <w:rsid w:val="00584E0C"/>
    <w:rsid w:val="00585D30"/>
    <w:rsid w:val="00585DC4"/>
    <w:rsid w:val="00585FC3"/>
    <w:rsid w:val="00586170"/>
    <w:rsid w:val="00586187"/>
    <w:rsid w:val="00586284"/>
    <w:rsid w:val="00586F4E"/>
    <w:rsid w:val="00587026"/>
    <w:rsid w:val="00590CBB"/>
    <w:rsid w:val="00590FA3"/>
    <w:rsid w:val="005911C8"/>
    <w:rsid w:val="00591301"/>
    <w:rsid w:val="0059130C"/>
    <w:rsid w:val="005918D9"/>
    <w:rsid w:val="00591A54"/>
    <w:rsid w:val="00591C36"/>
    <w:rsid w:val="00592191"/>
    <w:rsid w:val="00592499"/>
    <w:rsid w:val="00592A15"/>
    <w:rsid w:val="0059301A"/>
    <w:rsid w:val="00593036"/>
    <w:rsid w:val="005930AF"/>
    <w:rsid w:val="0059326A"/>
    <w:rsid w:val="0059359F"/>
    <w:rsid w:val="00593A35"/>
    <w:rsid w:val="00594125"/>
    <w:rsid w:val="00594372"/>
    <w:rsid w:val="00594441"/>
    <w:rsid w:val="005945E0"/>
    <w:rsid w:val="00594716"/>
    <w:rsid w:val="00595CB7"/>
    <w:rsid w:val="00595E24"/>
    <w:rsid w:val="00595E2D"/>
    <w:rsid w:val="00595E8E"/>
    <w:rsid w:val="0059627B"/>
    <w:rsid w:val="005967E4"/>
    <w:rsid w:val="00596B28"/>
    <w:rsid w:val="00596FBB"/>
    <w:rsid w:val="005970C8"/>
    <w:rsid w:val="00597132"/>
    <w:rsid w:val="00597417"/>
    <w:rsid w:val="00597595"/>
    <w:rsid w:val="00597DD3"/>
    <w:rsid w:val="00597FEE"/>
    <w:rsid w:val="005A04C8"/>
    <w:rsid w:val="005A0910"/>
    <w:rsid w:val="005A1C91"/>
    <w:rsid w:val="005A2887"/>
    <w:rsid w:val="005A2F63"/>
    <w:rsid w:val="005A320C"/>
    <w:rsid w:val="005A3346"/>
    <w:rsid w:val="005A33A9"/>
    <w:rsid w:val="005A3A15"/>
    <w:rsid w:val="005A52D6"/>
    <w:rsid w:val="005A5EAF"/>
    <w:rsid w:val="005A6024"/>
    <w:rsid w:val="005A6616"/>
    <w:rsid w:val="005A6718"/>
    <w:rsid w:val="005A68E2"/>
    <w:rsid w:val="005A6B83"/>
    <w:rsid w:val="005A6C30"/>
    <w:rsid w:val="005A6F4C"/>
    <w:rsid w:val="005A7173"/>
    <w:rsid w:val="005A73B7"/>
    <w:rsid w:val="005A7B1D"/>
    <w:rsid w:val="005A7EA8"/>
    <w:rsid w:val="005A7EB4"/>
    <w:rsid w:val="005B0421"/>
    <w:rsid w:val="005B0C8A"/>
    <w:rsid w:val="005B0F34"/>
    <w:rsid w:val="005B185B"/>
    <w:rsid w:val="005B1A14"/>
    <w:rsid w:val="005B1CD7"/>
    <w:rsid w:val="005B2431"/>
    <w:rsid w:val="005B2643"/>
    <w:rsid w:val="005B2DAB"/>
    <w:rsid w:val="005B3C79"/>
    <w:rsid w:val="005B475D"/>
    <w:rsid w:val="005B52D8"/>
    <w:rsid w:val="005B567B"/>
    <w:rsid w:val="005B5F34"/>
    <w:rsid w:val="005B618A"/>
    <w:rsid w:val="005B64DC"/>
    <w:rsid w:val="005B6C14"/>
    <w:rsid w:val="005B6D62"/>
    <w:rsid w:val="005B6D9B"/>
    <w:rsid w:val="005B6E4A"/>
    <w:rsid w:val="005B7633"/>
    <w:rsid w:val="005B7A91"/>
    <w:rsid w:val="005B7C84"/>
    <w:rsid w:val="005B7D54"/>
    <w:rsid w:val="005B7E43"/>
    <w:rsid w:val="005C019A"/>
    <w:rsid w:val="005C0418"/>
    <w:rsid w:val="005C0456"/>
    <w:rsid w:val="005C0643"/>
    <w:rsid w:val="005C0B61"/>
    <w:rsid w:val="005C12FE"/>
    <w:rsid w:val="005C152A"/>
    <w:rsid w:val="005C15CD"/>
    <w:rsid w:val="005C166A"/>
    <w:rsid w:val="005C16BF"/>
    <w:rsid w:val="005C1D4D"/>
    <w:rsid w:val="005C2077"/>
    <w:rsid w:val="005C21E1"/>
    <w:rsid w:val="005C29EF"/>
    <w:rsid w:val="005C2D7A"/>
    <w:rsid w:val="005C368F"/>
    <w:rsid w:val="005C3867"/>
    <w:rsid w:val="005C38ED"/>
    <w:rsid w:val="005C3B7A"/>
    <w:rsid w:val="005C3CDF"/>
    <w:rsid w:val="005C3EA4"/>
    <w:rsid w:val="005C4144"/>
    <w:rsid w:val="005C421C"/>
    <w:rsid w:val="005C470B"/>
    <w:rsid w:val="005C4F07"/>
    <w:rsid w:val="005C5373"/>
    <w:rsid w:val="005C55DE"/>
    <w:rsid w:val="005C6440"/>
    <w:rsid w:val="005C64ED"/>
    <w:rsid w:val="005C656B"/>
    <w:rsid w:val="005C6930"/>
    <w:rsid w:val="005C6C2E"/>
    <w:rsid w:val="005C7472"/>
    <w:rsid w:val="005C750E"/>
    <w:rsid w:val="005C782F"/>
    <w:rsid w:val="005C7F73"/>
    <w:rsid w:val="005D0179"/>
    <w:rsid w:val="005D0282"/>
    <w:rsid w:val="005D054F"/>
    <w:rsid w:val="005D062A"/>
    <w:rsid w:val="005D0869"/>
    <w:rsid w:val="005D09E4"/>
    <w:rsid w:val="005D0B5F"/>
    <w:rsid w:val="005D0E39"/>
    <w:rsid w:val="005D0F8A"/>
    <w:rsid w:val="005D14BF"/>
    <w:rsid w:val="005D1D85"/>
    <w:rsid w:val="005D21CF"/>
    <w:rsid w:val="005D2782"/>
    <w:rsid w:val="005D2CE9"/>
    <w:rsid w:val="005D2D71"/>
    <w:rsid w:val="005D3B53"/>
    <w:rsid w:val="005D3D42"/>
    <w:rsid w:val="005D433E"/>
    <w:rsid w:val="005D4CD9"/>
    <w:rsid w:val="005D5471"/>
    <w:rsid w:val="005D5529"/>
    <w:rsid w:val="005D59D5"/>
    <w:rsid w:val="005D59F7"/>
    <w:rsid w:val="005D6D33"/>
    <w:rsid w:val="005D6D9D"/>
    <w:rsid w:val="005D739F"/>
    <w:rsid w:val="005D745A"/>
    <w:rsid w:val="005D7B5F"/>
    <w:rsid w:val="005D7C1C"/>
    <w:rsid w:val="005E015A"/>
    <w:rsid w:val="005E03E7"/>
    <w:rsid w:val="005E1667"/>
    <w:rsid w:val="005E1B2F"/>
    <w:rsid w:val="005E294D"/>
    <w:rsid w:val="005E3094"/>
    <w:rsid w:val="005E3396"/>
    <w:rsid w:val="005E3427"/>
    <w:rsid w:val="005E34D4"/>
    <w:rsid w:val="005E3C4C"/>
    <w:rsid w:val="005E403A"/>
    <w:rsid w:val="005E43C5"/>
    <w:rsid w:val="005E4A33"/>
    <w:rsid w:val="005E4D58"/>
    <w:rsid w:val="005E50E0"/>
    <w:rsid w:val="005E5E40"/>
    <w:rsid w:val="005E6698"/>
    <w:rsid w:val="005E6E20"/>
    <w:rsid w:val="005E70F1"/>
    <w:rsid w:val="005E721F"/>
    <w:rsid w:val="005E760F"/>
    <w:rsid w:val="005E7D37"/>
    <w:rsid w:val="005E7DB6"/>
    <w:rsid w:val="005F029D"/>
    <w:rsid w:val="005F073B"/>
    <w:rsid w:val="005F0A25"/>
    <w:rsid w:val="005F0A6D"/>
    <w:rsid w:val="005F0CC4"/>
    <w:rsid w:val="005F245D"/>
    <w:rsid w:val="005F2488"/>
    <w:rsid w:val="005F24DE"/>
    <w:rsid w:val="005F2557"/>
    <w:rsid w:val="005F26A2"/>
    <w:rsid w:val="005F2EAD"/>
    <w:rsid w:val="005F3ACA"/>
    <w:rsid w:val="005F3E6F"/>
    <w:rsid w:val="005F42DB"/>
    <w:rsid w:val="005F510A"/>
    <w:rsid w:val="005F5884"/>
    <w:rsid w:val="005F60CB"/>
    <w:rsid w:val="005F629F"/>
    <w:rsid w:val="005F6652"/>
    <w:rsid w:val="005F6A54"/>
    <w:rsid w:val="005F6C02"/>
    <w:rsid w:val="005F6CDA"/>
    <w:rsid w:val="005F7663"/>
    <w:rsid w:val="005F77A2"/>
    <w:rsid w:val="005F78D2"/>
    <w:rsid w:val="005F7B19"/>
    <w:rsid w:val="005F7C2E"/>
    <w:rsid w:val="00600A1E"/>
    <w:rsid w:val="00601027"/>
    <w:rsid w:val="006013D3"/>
    <w:rsid w:val="006019AB"/>
    <w:rsid w:val="00601D4D"/>
    <w:rsid w:val="00601EC7"/>
    <w:rsid w:val="00601F49"/>
    <w:rsid w:val="00602663"/>
    <w:rsid w:val="00602DAF"/>
    <w:rsid w:val="0060314E"/>
    <w:rsid w:val="0060366F"/>
    <w:rsid w:val="006043B6"/>
    <w:rsid w:val="00604A54"/>
    <w:rsid w:val="0060527B"/>
    <w:rsid w:val="006057D4"/>
    <w:rsid w:val="00605DDE"/>
    <w:rsid w:val="00605E9B"/>
    <w:rsid w:val="0060624E"/>
    <w:rsid w:val="00606331"/>
    <w:rsid w:val="006073B4"/>
    <w:rsid w:val="006073D5"/>
    <w:rsid w:val="00607999"/>
    <w:rsid w:val="00607DC7"/>
    <w:rsid w:val="006104C4"/>
    <w:rsid w:val="00610765"/>
    <w:rsid w:val="006119F3"/>
    <w:rsid w:val="00611B10"/>
    <w:rsid w:val="00611CBE"/>
    <w:rsid w:val="00611D88"/>
    <w:rsid w:val="00612007"/>
    <w:rsid w:val="00612092"/>
    <w:rsid w:val="00612A57"/>
    <w:rsid w:val="0061300E"/>
    <w:rsid w:val="00614287"/>
    <w:rsid w:val="00614504"/>
    <w:rsid w:val="0061470E"/>
    <w:rsid w:val="00614D8B"/>
    <w:rsid w:val="006150CA"/>
    <w:rsid w:val="00615157"/>
    <w:rsid w:val="006153C9"/>
    <w:rsid w:val="00616173"/>
    <w:rsid w:val="00616353"/>
    <w:rsid w:val="006166C3"/>
    <w:rsid w:val="00616C6C"/>
    <w:rsid w:val="00616D50"/>
    <w:rsid w:val="00616F15"/>
    <w:rsid w:val="00616F6A"/>
    <w:rsid w:val="00620469"/>
    <w:rsid w:val="006204B4"/>
    <w:rsid w:val="006207E1"/>
    <w:rsid w:val="0062089E"/>
    <w:rsid w:val="00620B47"/>
    <w:rsid w:val="00620C36"/>
    <w:rsid w:val="00621102"/>
    <w:rsid w:val="00621A5A"/>
    <w:rsid w:val="00621B47"/>
    <w:rsid w:val="00623096"/>
    <w:rsid w:val="006230F4"/>
    <w:rsid w:val="00623271"/>
    <w:rsid w:val="0062330C"/>
    <w:rsid w:val="00623866"/>
    <w:rsid w:val="00623D91"/>
    <w:rsid w:val="00623DC9"/>
    <w:rsid w:val="00623E85"/>
    <w:rsid w:val="0062443B"/>
    <w:rsid w:val="00624653"/>
    <w:rsid w:val="00624926"/>
    <w:rsid w:val="0062493D"/>
    <w:rsid w:val="00624A26"/>
    <w:rsid w:val="006250AF"/>
    <w:rsid w:val="006252CD"/>
    <w:rsid w:val="0062536B"/>
    <w:rsid w:val="006253C8"/>
    <w:rsid w:val="00625C61"/>
    <w:rsid w:val="0062603E"/>
    <w:rsid w:val="00626427"/>
    <w:rsid w:val="006265B5"/>
    <w:rsid w:val="0062688D"/>
    <w:rsid w:val="006268C1"/>
    <w:rsid w:val="0062714F"/>
    <w:rsid w:val="0062770E"/>
    <w:rsid w:val="00627E93"/>
    <w:rsid w:val="00630146"/>
    <w:rsid w:val="00630634"/>
    <w:rsid w:val="00630B07"/>
    <w:rsid w:val="00631234"/>
    <w:rsid w:val="006316D3"/>
    <w:rsid w:val="00631F24"/>
    <w:rsid w:val="00631FFB"/>
    <w:rsid w:val="0063202E"/>
    <w:rsid w:val="00632620"/>
    <w:rsid w:val="0063321E"/>
    <w:rsid w:val="00633DEC"/>
    <w:rsid w:val="0063626C"/>
    <w:rsid w:val="006365F1"/>
    <w:rsid w:val="0063661A"/>
    <w:rsid w:val="00636A2C"/>
    <w:rsid w:val="00636E00"/>
    <w:rsid w:val="00637AFC"/>
    <w:rsid w:val="00637C29"/>
    <w:rsid w:val="0064037F"/>
    <w:rsid w:val="006406F9"/>
    <w:rsid w:val="0064091C"/>
    <w:rsid w:val="00640ABB"/>
    <w:rsid w:val="00640B2B"/>
    <w:rsid w:val="00640D6C"/>
    <w:rsid w:val="006410B3"/>
    <w:rsid w:val="00641393"/>
    <w:rsid w:val="0064141A"/>
    <w:rsid w:val="006419B3"/>
    <w:rsid w:val="006419DD"/>
    <w:rsid w:val="006432F8"/>
    <w:rsid w:val="00643741"/>
    <w:rsid w:val="0064377A"/>
    <w:rsid w:val="00643C01"/>
    <w:rsid w:val="00644FAE"/>
    <w:rsid w:val="00645141"/>
    <w:rsid w:val="00645283"/>
    <w:rsid w:val="00645B6F"/>
    <w:rsid w:val="00645BCD"/>
    <w:rsid w:val="00645E5E"/>
    <w:rsid w:val="0064618C"/>
    <w:rsid w:val="00646A99"/>
    <w:rsid w:val="00646D69"/>
    <w:rsid w:val="00647588"/>
    <w:rsid w:val="00647608"/>
    <w:rsid w:val="00650064"/>
    <w:rsid w:val="006501ED"/>
    <w:rsid w:val="00650346"/>
    <w:rsid w:val="00650720"/>
    <w:rsid w:val="006509AE"/>
    <w:rsid w:val="006509DD"/>
    <w:rsid w:val="00651278"/>
    <w:rsid w:val="006514C9"/>
    <w:rsid w:val="00651A1D"/>
    <w:rsid w:val="00651E79"/>
    <w:rsid w:val="00652C7B"/>
    <w:rsid w:val="00653297"/>
    <w:rsid w:val="00653429"/>
    <w:rsid w:val="0065343E"/>
    <w:rsid w:val="006535AD"/>
    <w:rsid w:val="00653B8E"/>
    <w:rsid w:val="0065523B"/>
    <w:rsid w:val="0065549F"/>
    <w:rsid w:val="006556DD"/>
    <w:rsid w:val="006557F6"/>
    <w:rsid w:val="006558DF"/>
    <w:rsid w:val="00655A6A"/>
    <w:rsid w:val="006562E1"/>
    <w:rsid w:val="00656E95"/>
    <w:rsid w:val="006572D0"/>
    <w:rsid w:val="0065731A"/>
    <w:rsid w:val="0065783A"/>
    <w:rsid w:val="00657AFC"/>
    <w:rsid w:val="00657CCF"/>
    <w:rsid w:val="0066011D"/>
    <w:rsid w:val="00660ABE"/>
    <w:rsid w:val="00660BB3"/>
    <w:rsid w:val="00660EDD"/>
    <w:rsid w:val="00660F21"/>
    <w:rsid w:val="00661285"/>
    <w:rsid w:val="006615E9"/>
    <w:rsid w:val="00661630"/>
    <w:rsid w:val="00661B01"/>
    <w:rsid w:val="00661C0C"/>
    <w:rsid w:val="006620D2"/>
    <w:rsid w:val="006621E5"/>
    <w:rsid w:val="00662377"/>
    <w:rsid w:val="006623B5"/>
    <w:rsid w:val="00662732"/>
    <w:rsid w:val="00663242"/>
    <w:rsid w:val="006633A1"/>
    <w:rsid w:val="00663498"/>
    <w:rsid w:val="0066353A"/>
    <w:rsid w:val="00663659"/>
    <w:rsid w:val="0066382B"/>
    <w:rsid w:val="00663927"/>
    <w:rsid w:val="00663D03"/>
    <w:rsid w:val="0066415C"/>
    <w:rsid w:val="0066422B"/>
    <w:rsid w:val="006646C9"/>
    <w:rsid w:val="00664849"/>
    <w:rsid w:val="00664873"/>
    <w:rsid w:val="00664B2F"/>
    <w:rsid w:val="00664BD2"/>
    <w:rsid w:val="00665250"/>
    <w:rsid w:val="00665305"/>
    <w:rsid w:val="006654DD"/>
    <w:rsid w:val="006656BE"/>
    <w:rsid w:val="006656E0"/>
    <w:rsid w:val="00665EFE"/>
    <w:rsid w:val="0066677A"/>
    <w:rsid w:val="0066684D"/>
    <w:rsid w:val="00666923"/>
    <w:rsid w:val="00666EF3"/>
    <w:rsid w:val="00666F4C"/>
    <w:rsid w:val="006676A5"/>
    <w:rsid w:val="00667820"/>
    <w:rsid w:val="0067004C"/>
    <w:rsid w:val="006702A8"/>
    <w:rsid w:val="006704BF"/>
    <w:rsid w:val="00670833"/>
    <w:rsid w:val="006714E9"/>
    <w:rsid w:val="0067165F"/>
    <w:rsid w:val="006718BE"/>
    <w:rsid w:val="00671A1A"/>
    <w:rsid w:val="00671B2B"/>
    <w:rsid w:val="00671E81"/>
    <w:rsid w:val="0067236C"/>
    <w:rsid w:val="00672ED7"/>
    <w:rsid w:val="0067308F"/>
    <w:rsid w:val="006731FD"/>
    <w:rsid w:val="0067390B"/>
    <w:rsid w:val="00673D96"/>
    <w:rsid w:val="0067451C"/>
    <w:rsid w:val="00674856"/>
    <w:rsid w:val="00674B76"/>
    <w:rsid w:val="00675231"/>
    <w:rsid w:val="00675BE3"/>
    <w:rsid w:val="006769C7"/>
    <w:rsid w:val="006769E0"/>
    <w:rsid w:val="00676B48"/>
    <w:rsid w:val="00676BF3"/>
    <w:rsid w:val="00676C0D"/>
    <w:rsid w:val="006772D5"/>
    <w:rsid w:val="0067762D"/>
    <w:rsid w:val="00677A8E"/>
    <w:rsid w:val="00677B82"/>
    <w:rsid w:val="00677F21"/>
    <w:rsid w:val="006800C7"/>
    <w:rsid w:val="00680241"/>
    <w:rsid w:val="00680403"/>
    <w:rsid w:val="006807E3"/>
    <w:rsid w:val="00680D7A"/>
    <w:rsid w:val="00680EC2"/>
    <w:rsid w:val="00681317"/>
    <w:rsid w:val="00682082"/>
    <w:rsid w:val="0068218C"/>
    <w:rsid w:val="00682235"/>
    <w:rsid w:val="00682533"/>
    <w:rsid w:val="00682E21"/>
    <w:rsid w:val="00683107"/>
    <w:rsid w:val="006833CC"/>
    <w:rsid w:val="00683551"/>
    <w:rsid w:val="00683640"/>
    <w:rsid w:val="006837C8"/>
    <w:rsid w:val="00683D8C"/>
    <w:rsid w:val="00683DC0"/>
    <w:rsid w:val="00683E4C"/>
    <w:rsid w:val="00684047"/>
    <w:rsid w:val="00684096"/>
    <w:rsid w:val="006840A9"/>
    <w:rsid w:val="00684654"/>
    <w:rsid w:val="006847CA"/>
    <w:rsid w:val="00684946"/>
    <w:rsid w:val="006849A1"/>
    <w:rsid w:val="00684A2C"/>
    <w:rsid w:val="00684CF6"/>
    <w:rsid w:val="00685040"/>
    <w:rsid w:val="00685559"/>
    <w:rsid w:val="00685D42"/>
    <w:rsid w:val="00685DE7"/>
    <w:rsid w:val="00685EC7"/>
    <w:rsid w:val="006869E0"/>
    <w:rsid w:val="00686E9F"/>
    <w:rsid w:val="0068704D"/>
    <w:rsid w:val="0068737B"/>
    <w:rsid w:val="006912E1"/>
    <w:rsid w:val="00691523"/>
    <w:rsid w:val="00691B80"/>
    <w:rsid w:val="00691F03"/>
    <w:rsid w:val="00692251"/>
    <w:rsid w:val="00692312"/>
    <w:rsid w:val="00692502"/>
    <w:rsid w:val="006925EA"/>
    <w:rsid w:val="00692C8C"/>
    <w:rsid w:val="00692C9E"/>
    <w:rsid w:val="006930E8"/>
    <w:rsid w:val="006933CA"/>
    <w:rsid w:val="00693AA2"/>
    <w:rsid w:val="00693C32"/>
    <w:rsid w:val="00694583"/>
    <w:rsid w:val="00694590"/>
    <w:rsid w:val="00694811"/>
    <w:rsid w:val="006948B8"/>
    <w:rsid w:val="00694AC4"/>
    <w:rsid w:val="006954AC"/>
    <w:rsid w:val="006958E2"/>
    <w:rsid w:val="00695CE0"/>
    <w:rsid w:val="00695F3C"/>
    <w:rsid w:val="006960D5"/>
    <w:rsid w:val="00696190"/>
    <w:rsid w:val="0069642D"/>
    <w:rsid w:val="006964BE"/>
    <w:rsid w:val="00696C83"/>
    <w:rsid w:val="0069743F"/>
    <w:rsid w:val="00697DEB"/>
    <w:rsid w:val="006A0253"/>
    <w:rsid w:val="006A02F1"/>
    <w:rsid w:val="006A04DF"/>
    <w:rsid w:val="006A056A"/>
    <w:rsid w:val="006A079D"/>
    <w:rsid w:val="006A0A86"/>
    <w:rsid w:val="006A0D35"/>
    <w:rsid w:val="006A10D1"/>
    <w:rsid w:val="006A14AC"/>
    <w:rsid w:val="006A16C3"/>
    <w:rsid w:val="006A17C5"/>
    <w:rsid w:val="006A18A3"/>
    <w:rsid w:val="006A1F1B"/>
    <w:rsid w:val="006A1FA0"/>
    <w:rsid w:val="006A2458"/>
    <w:rsid w:val="006A2D76"/>
    <w:rsid w:val="006A33B8"/>
    <w:rsid w:val="006A3B90"/>
    <w:rsid w:val="006A3F5E"/>
    <w:rsid w:val="006A43FE"/>
    <w:rsid w:val="006A4491"/>
    <w:rsid w:val="006A44D9"/>
    <w:rsid w:val="006A4538"/>
    <w:rsid w:val="006A4630"/>
    <w:rsid w:val="006A484A"/>
    <w:rsid w:val="006A4A3B"/>
    <w:rsid w:val="006A4C81"/>
    <w:rsid w:val="006A505F"/>
    <w:rsid w:val="006A52C2"/>
    <w:rsid w:val="006A5AF9"/>
    <w:rsid w:val="006A5BA5"/>
    <w:rsid w:val="006A5FFE"/>
    <w:rsid w:val="006A6767"/>
    <w:rsid w:val="006A6768"/>
    <w:rsid w:val="006A6C29"/>
    <w:rsid w:val="006A6F3F"/>
    <w:rsid w:val="006A7696"/>
    <w:rsid w:val="006A7AA1"/>
    <w:rsid w:val="006A7C18"/>
    <w:rsid w:val="006A7F4D"/>
    <w:rsid w:val="006B00B2"/>
    <w:rsid w:val="006B02AF"/>
    <w:rsid w:val="006B039A"/>
    <w:rsid w:val="006B0A6B"/>
    <w:rsid w:val="006B0B13"/>
    <w:rsid w:val="006B108F"/>
    <w:rsid w:val="006B1971"/>
    <w:rsid w:val="006B1A84"/>
    <w:rsid w:val="006B1ACE"/>
    <w:rsid w:val="006B1CDB"/>
    <w:rsid w:val="006B267F"/>
    <w:rsid w:val="006B2806"/>
    <w:rsid w:val="006B295A"/>
    <w:rsid w:val="006B2B8C"/>
    <w:rsid w:val="006B2D14"/>
    <w:rsid w:val="006B2E82"/>
    <w:rsid w:val="006B356B"/>
    <w:rsid w:val="006B3B84"/>
    <w:rsid w:val="006B3D0A"/>
    <w:rsid w:val="006B4024"/>
    <w:rsid w:val="006B451D"/>
    <w:rsid w:val="006B46C3"/>
    <w:rsid w:val="006B4729"/>
    <w:rsid w:val="006B4F28"/>
    <w:rsid w:val="006B507D"/>
    <w:rsid w:val="006B5966"/>
    <w:rsid w:val="006B5B85"/>
    <w:rsid w:val="006B5D99"/>
    <w:rsid w:val="006B64ED"/>
    <w:rsid w:val="006B69EB"/>
    <w:rsid w:val="006B78F5"/>
    <w:rsid w:val="006B79E9"/>
    <w:rsid w:val="006B7A27"/>
    <w:rsid w:val="006C0D4F"/>
    <w:rsid w:val="006C0EFA"/>
    <w:rsid w:val="006C19FA"/>
    <w:rsid w:val="006C2080"/>
    <w:rsid w:val="006C2561"/>
    <w:rsid w:val="006C2CFB"/>
    <w:rsid w:val="006C2EBB"/>
    <w:rsid w:val="006C2FBB"/>
    <w:rsid w:val="006C30A4"/>
    <w:rsid w:val="006C31E4"/>
    <w:rsid w:val="006C33A6"/>
    <w:rsid w:val="006C36B2"/>
    <w:rsid w:val="006C3904"/>
    <w:rsid w:val="006C3939"/>
    <w:rsid w:val="006C3CEB"/>
    <w:rsid w:val="006C3E95"/>
    <w:rsid w:val="006C441F"/>
    <w:rsid w:val="006C4993"/>
    <w:rsid w:val="006C4B99"/>
    <w:rsid w:val="006C5EB8"/>
    <w:rsid w:val="006C5F25"/>
    <w:rsid w:val="006C6269"/>
    <w:rsid w:val="006C6613"/>
    <w:rsid w:val="006C6DAA"/>
    <w:rsid w:val="006C7506"/>
    <w:rsid w:val="006C79E6"/>
    <w:rsid w:val="006C7BFD"/>
    <w:rsid w:val="006D0133"/>
    <w:rsid w:val="006D021B"/>
    <w:rsid w:val="006D0330"/>
    <w:rsid w:val="006D069B"/>
    <w:rsid w:val="006D0A31"/>
    <w:rsid w:val="006D0D29"/>
    <w:rsid w:val="006D0EA1"/>
    <w:rsid w:val="006D1380"/>
    <w:rsid w:val="006D187B"/>
    <w:rsid w:val="006D196C"/>
    <w:rsid w:val="006D2044"/>
    <w:rsid w:val="006D217F"/>
    <w:rsid w:val="006D22E3"/>
    <w:rsid w:val="006D26A4"/>
    <w:rsid w:val="006D29E5"/>
    <w:rsid w:val="006D2BCC"/>
    <w:rsid w:val="006D2CC1"/>
    <w:rsid w:val="006D2EAC"/>
    <w:rsid w:val="006D3155"/>
    <w:rsid w:val="006D3845"/>
    <w:rsid w:val="006D397F"/>
    <w:rsid w:val="006D3F88"/>
    <w:rsid w:val="006D459D"/>
    <w:rsid w:val="006D4622"/>
    <w:rsid w:val="006D49A7"/>
    <w:rsid w:val="006D4E8A"/>
    <w:rsid w:val="006D52B4"/>
    <w:rsid w:val="006D567C"/>
    <w:rsid w:val="006D58D2"/>
    <w:rsid w:val="006D5CC6"/>
    <w:rsid w:val="006D628F"/>
    <w:rsid w:val="006D6428"/>
    <w:rsid w:val="006D65C1"/>
    <w:rsid w:val="006D6D72"/>
    <w:rsid w:val="006D7CF8"/>
    <w:rsid w:val="006D7D0E"/>
    <w:rsid w:val="006D7EBF"/>
    <w:rsid w:val="006E01CF"/>
    <w:rsid w:val="006E075B"/>
    <w:rsid w:val="006E11E5"/>
    <w:rsid w:val="006E1614"/>
    <w:rsid w:val="006E1768"/>
    <w:rsid w:val="006E1CD4"/>
    <w:rsid w:val="006E2BC5"/>
    <w:rsid w:val="006E2E50"/>
    <w:rsid w:val="006E2F04"/>
    <w:rsid w:val="006E31B5"/>
    <w:rsid w:val="006E39C2"/>
    <w:rsid w:val="006E3B01"/>
    <w:rsid w:val="006E3BC4"/>
    <w:rsid w:val="006E40BF"/>
    <w:rsid w:val="006E42B4"/>
    <w:rsid w:val="006E4686"/>
    <w:rsid w:val="006E4E37"/>
    <w:rsid w:val="006E50CB"/>
    <w:rsid w:val="006E5225"/>
    <w:rsid w:val="006E585B"/>
    <w:rsid w:val="006E5B05"/>
    <w:rsid w:val="006E5CE1"/>
    <w:rsid w:val="006E6083"/>
    <w:rsid w:val="006E61D2"/>
    <w:rsid w:val="006E6267"/>
    <w:rsid w:val="006E63BF"/>
    <w:rsid w:val="006E6679"/>
    <w:rsid w:val="006E6F74"/>
    <w:rsid w:val="006E733E"/>
    <w:rsid w:val="006E79AB"/>
    <w:rsid w:val="006F03AA"/>
    <w:rsid w:val="006F070E"/>
    <w:rsid w:val="006F0D7E"/>
    <w:rsid w:val="006F0FF6"/>
    <w:rsid w:val="006F11A0"/>
    <w:rsid w:val="006F1270"/>
    <w:rsid w:val="006F132D"/>
    <w:rsid w:val="006F134A"/>
    <w:rsid w:val="006F1690"/>
    <w:rsid w:val="006F170C"/>
    <w:rsid w:val="006F18D2"/>
    <w:rsid w:val="006F1972"/>
    <w:rsid w:val="006F1994"/>
    <w:rsid w:val="006F1AC6"/>
    <w:rsid w:val="006F22EE"/>
    <w:rsid w:val="006F2AB8"/>
    <w:rsid w:val="006F2BA9"/>
    <w:rsid w:val="006F2C0F"/>
    <w:rsid w:val="006F30E7"/>
    <w:rsid w:val="006F335A"/>
    <w:rsid w:val="006F3776"/>
    <w:rsid w:val="006F38E9"/>
    <w:rsid w:val="006F404F"/>
    <w:rsid w:val="006F4669"/>
    <w:rsid w:val="006F5033"/>
    <w:rsid w:val="006F5302"/>
    <w:rsid w:val="006F5491"/>
    <w:rsid w:val="006F5509"/>
    <w:rsid w:val="006F5BAB"/>
    <w:rsid w:val="006F6687"/>
    <w:rsid w:val="006F66F0"/>
    <w:rsid w:val="006F6B09"/>
    <w:rsid w:val="006F6C00"/>
    <w:rsid w:val="006F6E7B"/>
    <w:rsid w:val="006F70EF"/>
    <w:rsid w:val="006F71FC"/>
    <w:rsid w:val="006F73AF"/>
    <w:rsid w:val="006F7D38"/>
    <w:rsid w:val="006F7F72"/>
    <w:rsid w:val="006F7F88"/>
    <w:rsid w:val="00700181"/>
    <w:rsid w:val="00701A63"/>
    <w:rsid w:val="00701BCE"/>
    <w:rsid w:val="0070211A"/>
    <w:rsid w:val="00702533"/>
    <w:rsid w:val="007027B2"/>
    <w:rsid w:val="007028E5"/>
    <w:rsid w:val="007029A1"/>
    <w:rsid w:val="0070303C"/>
    <w:rsid w:val="0070304B"/>
    <w:rsid w:val="00703C85"/>
    <w:rsid w:val="00703D03"/>
    <w:rsid w:val="007044AD"/>
    <w:rsid w:val="00704509"/>
    <w:rsid w:val="00704FEC"/>
    <w:rsid w:val="007050F8"/>
    <w:rsid w:val="00705B0F"/>
    <w:rsid w:val="00706541"/>
    <w:rsid w:val="00706943"/>
    <w:rsid w:val="0070704B"/>
    <w:rsid w:val="00707450"/>
    <w:rsid w:val="007074A1"/>
    <w:rsid w:val="0070759A"/>
    <w:rsid w:val="00707BF1"/>
    <w:rsid w:val="00707ED4"/>
    <w:rsid w:val="00710415"/>
    <w:rsid w:val="00710897"/>
    <w:rsid w:val="00710A0C"/>
    <w:rsid w:val="00710DC8"/>
    <w:rsid w:val="00710E83"/>
    <w:rsid w:val="007111D2"/>
    <w:rsid w:val="0071161D"/>
    <w:rsid w:val="007119A3"/>
    <w:rsid w:val="00711DFE"/>
    <w:rsid w:val="00711FC4"/>
    <w:rsid w:val="007126F1"/>
    <w:rsid w:val="00712BFC"/>
    <w:rsid w:val="00712EE1"/>
    <w:rsid w:val="00713414"/>
    <w:rsid w:val="00714195"/>
    <w:rsid w:val="007148B9"/>
    <w:rsid w:val="007149D2"/>
    <w:rsid w:val="00714B01"/>
    <w:rsid w:val="00714C71"/>
    <w:rsid w:val="00714C8B"/>
    <w:rsid w:val="00714DA5"/>
    <w:rsid w:val="007152DE"/>
    <w:rsid w:val="00715594"/>
    <w:rsid w:val="00715886"/>
    <w:rsid w:val="00716758"/>
    <w:rsid w:val="00716C72"/>
    <w:rsid w:val="00716D30"/>
    <w:rsid w:val="007170B2"/>
    <w:rsid w:val="007172A9"/>
    <w:rsid w:val="007174C6"/>
    <w:rsid w:val="00717603"/>
    <w:rsid w:val="007177FB"/>
    <w:rsid w:val="00717971"/>
    <w:rsid w:val="00717C1B"/>
    <w:rsid w:val="00720BD3"/>
    <w:rsid w:val="00721069"/>
    <w:rsid w:val="0072153F"/>
    <w:rsid w:val="00721691"/>
    <w:rsid w:val="007217CE"/>
    <w:rsid w:val="007219E9"/>
    <w:rsid w:val="00721B80"/>
    <w:rsid w:val="00721C26"/>
    <w:rsid w:val="007221CA"/>
    <w:rsid w:val="007223F0"/>
    <w:rsid w:val="007229AE"/>
    <w:rsid w:val="0072307B"/>
    <w:rsid w:val="00723098"/>
    <w:rsid w:val="00723EE6"/>
    <w:rsid w:val="0072414A"/>
    <w:rsid w:val="00724179"/>
    <w:rsid w:val="007242AD"/>
    <w:rsid w:val="007244C9"/>
    <w:rsid w:val="00724616"/>
    <w:rsid w:val="00724C44"/>
    <w:rsid w:val="00724ED6"/>
    <w:rsid w:val="00724F62"/>
    <w:rsid w:val="00725049"/>
    <w:rsid w:val="007254EC"/>
    <w:rsid w:val="007257C6"/>
    <w:rsid w:val="007257F5"/>
    <w:rsid w:val="00725A43"/>
    <w:rsid w:val="00725EEF"/>
    <w:rsid w:val="00725F67"/>
    <w:rsid w:val="00725F93"/>
    <w:rsid w:val="0072619F"/>
    <w:rsid w:val="00726ADC"/>
    <w:rsid w:val="00727516"/>
    <w:rsid w:val="00727B60"/>
    <w:rsid w:val="00727E98"/>
    <w:rsid w:val="00727F17"/>
    <w:rsid w:val="00730166"/>
    <w:rsid w:val="007301DD"/>
    <w:rsid w:val="0073039E"/>
    <w:rsid w:val="0073051C"/>
    <w:rsid w:val="00730577"/>
    <w:rsid w:val="007306FC"/>
    <w:rsid w:val="007307B9"/>
    <w:rsid w:val="00730F8D"/>
    <w:rsid w:val="007312DE"/>
    <w:rsid w:val="00731539"/>
    <w:rsid w:val="007316D5"/>
    <w:rsid w:val="0073186D"/>
    <w:rsid w:val="00731B05"/>
    <w:rsid w:val="00731F6D"/>
    <w:rsid w:val="00733453"/>
    <w:rsid w:val="007341D2"/>
    <w:rsid w:val="007344E2"/>
    <w:rsid w:val="007345E5"/>
    <w:rsid w:val="007349B5"/>
    <w:rsid w:val="00734DFC"/>
    <w:rsid w:val="00734F68"/>
    <w:rsid w:val="00735011"/>
    <w:rsid w:val="0073511A"/>
    <w:rsid w:val="00735147"/>
    <w:rsid w:val="0073541B"/>
    <w:rsid w:val="007354C4"/>
    <w:rsid w:val="007359FD"/>
    <w:rsid w:val="00735ADE"/>
    <w:rsid w:val="00735F01"/>
    <w:rsid w:val="00735F0D"/>
    <w:rsid w:val="0073679D"/>
    <w:rsid w:val="00736B6C"/>
    <w:rsid w:val="00736C05"/>
    <w:rsid w:val="0073708F"/>
    <w:rsid w:val="007377A8"/>
    <w:rsid w:val="00737CAA"/>
    <w:rsid w:val="00737CC2"/>
    <w:rsid w:val="00737F29"/>
    <w:rsid w:val="0074045B"/>
    <w:rsid w:val="0074051F"/>
    <w:rsid w:val="007405C6"/>
    <w:rsid w:val="0074098E"/>
    <w:rsid w:val="007409DE"/>
    <w:rsid w:val="00740FD8"/>
    <w:rsid w:val="007413A1"/>
    <w:rsid w:val="00741B25"/>
    <w:rsid w:val="00741CC1"/>
    <w:rsid w:val="00741F32"/>
    <w:rsid w:val="00742049"/>
    <w:rsid w:val="00742344"/>
    <w:rsid w:val="00742452"/>
    <w:rsid w:val="007427CF"/>
    <w:rsid w:val="00742883"/>
    <w:rsid w:val="00742A5D"/>
    <w:rsid w:val="00742C57"/>
    <w:rsid w:val="00742C87"/>
    <w:rsid w:val="00743305"/>
    <w:rsid w:val="007434BF"/>
    <w:rsid w:val="0074363D"/>
    <w:rsid w:val="007436BD"/>
    <w:rsid w:val="00743A6D"/>
    <w:rsid w:val="007441EF"/>
    <w:rsid w:val="00744327"/>
    <w:rsid w:val="00744AC9"/>
    <w:rsid w:val="00744D51"/>
    <w:rsid w:val="00744E96"/>
    <w:rsid w:val="00744EE3"/>
    <w:rsid w:val="007450BC"/>
    <w:rsid w:val="00745117"/>
    <w:rsid w:val="00746737"/>
    <w:rsid w:val="007469E1"/>
    <w:rsid w:val="00746B67"/>
    <w:rsid w:val="00746B6A"/>
    <w:rsid w:val="00746DBC"/>
    <w:rsid w:val="00746F1B"/>
    <w:rsid w:val="0074724F"/>
    <w:rsid w:val="007476D5"/>
    <w:rsid w:val="007477B5"/>
    <w:rsid w:val="00747E7F"/>
    <w:rsid w:val="00750088"/>
    <w:rsid w:val="0075089D"/>
    <w:rsid w:val="00750CB2"/>
    <w:rsid w:val="00750FC2"/>
    <w:rsid w:val="00751889"/>
    <w:rsid w:val="00751C1A"/>
    <w:rsid w:val="007521E2"/>
    <w:rsid w:val="00752459"/>
    <w:rsid w:val="0075256A"/>
    <w:rsid w:val="007528DC"/>
    <w:rsid w:val="00752C7B"/>
    <w:rsid w:val="00753250"/>
    <w:rsid w:val="00753B96"/>
    <w:rsid w:val="00753C38"/>
    <w:rsid w:val="00753F9F"/>
    <w:rsid w:val="00753FD5"/>
    <w:rsid w:val="0075401D"/>
    <w:rsid w:val="00754309"/>
    <w:rsid w:val="007545B4"/>
    <w:rsid w:val="00754627"/>
    <w:rsid w:val="00755010"/>
    <w:rsid w:val="007555E1"/>
    <w:rsid w:val="00755730"/>
    <w:rsid w:val="00755819"/>
    <w:rsid w:val="007559F7"/>
    <w:rsid w:val="00755B9A"/>
    <w:rsid w:val="00755CA0"/>
    <w:rsid w:val="00756144"/>
    <w:rsid w:val="00756417"/>
    <w:rsid w:val="00756513"/>
    <w:rsid w:val="007565E6"/>
    <w:rsid w:val="00756CFD"/>
    <w:rsid w:val="0075725B"/>
    <w:rsid w:val="007572BF"/>
    <w:rsid w:val="007576F6"/>
    <w:rsid w:val="00757885"/>
    <w:rsid w:val="00757942"/>
    <w:rsid w:val="00757A20"/>
    <w:rsid w:val="00757E50"/>
    <w:rsid w:val="00757EFB"/>
    <w:rsid w:val="0076025E"/>
    <w:rsid w:val="00760FE0"/>
    <w:rsid w:val="0076159B"/>
    <w:rsid w:val="007617F7"/>
    <w:rsid w:val="00761AD0"/>
    <w:rsid w:val="007620DC"/>
    <w:rsid w:val="00762158"/>
    <w:rsid w:val="00762BEB"/>
    <w:rsid w:val="00762F80"/>
    <w:rsid w:val="007631C6"/>
    <w:rsid w:val="00763B2E"/>
    <w:rsid w:val="00763DE1"/>
    <w:rsid w:val="00764D4B"/>
    <w:rsid w:val="00764E46"/>
    <w:rsid w:val="00765021"/>
    <w:rsid w:val="007652B4"/>
    <w:rsid w:val="00765404"/>
    <w:rsid w:val="0076557D"/>
    <w:rsid w:val="00765980"/>
    <w:rsid w:val="00765E4A"/>
    <w:rsid w:val="00766ACE"/>
    <w:rsid w:val="00766B20"/>
    <w:rsid w:val="007670AD"/>
    <w:rsid w:val="007670FC"/>
    <w:rsid w:val="0076721D"/>
    <w:rsid w:val="007673AC"/>
    <w:rsid w:val="00767405"/>
    <w:rsid w:val="007706D8"/>
    <w:rsid w:val="007707EA"/>
    <w:rsid w:val="00770A25"/>
    <w:rsid w:val="007710B9"/>
    <w:rsid w:val="007711F6"/>
    <w:rsid w:val="00771818"/>
    <w:rsid w:val="00771E65"/>
    <w:rsid w:val="00771EBE"/>
    <w:rsid w:val="00771FC6"/>
    <w:rsid w:val="007723BA"/>
    <w:rsid w:val="00772613"/>
    <w:rsid w:val="007728C1"/>
    <w:rsid w:val="007729FD"/>
    <w:rsid w:val="00772A70"/>
    <w:rsid w:val="00772ECF"/>
    <w:rsid w:val="007734B6"/>
    <w:rsid w:val="00773724"/>
    <w:rsid w:val="00773A89"/>
    <w:rsid w:val="00773CF7"/>
    <w:rsid w:val="00773F76"/>
    <w:rsid w:val="007745E3"/>
    <w:rsid w:val="00774B36"/>
    <w:rsid w:val="00774F61"/>
    <w:rsid w:val="0077510B"/>
    <w:rsid w:val="0077518A"/>
    <w:rsid w:val="0077555A"/>
    <w:rsid w:val="00775763"/>
    <w:rsid w:val="00775DFF"/>
    <w:rsid w:val="00775ECF"/>
    <w:rsid w:val="00775EE2"/>
    <w:rsid w:val="007761BA"/>
    <w:rsid w:val="007766BC"/>
    <w:rsid w:val="00776724"/>
    <w:rsid w:val="00776A70"/>
    <w:rsid w:val="00776FC4"/>
    <w:rsid w:val="00777082"/>
    <w:rsid w:val="00777134"/>
    <w:rsid w:val="00777721"/>
    <w:rsid w:val="007777D8"/>
    <w:rsid w:val="00777FA1"/>
    <w:rsid w:val="007802FC"/>
    <w:rsid w:val="00780706"/>
    <w:rsid w:val="00780C0F"/>
    <w:rsid w:val="00780D20"/>
    <w:rsid w:val="00782241"/>
    <w:rsid w:val="007826D9"/>
    <w:rsid w:val="0078277D"/>
    <w:rsid w:val="00782A26"/>
    <w:rsid w:val="00782F70"/>
    <w:rsid w:val="00783373"/>
    <w:rsid w:val="00785187"/>
    <w:rsid w:val="00785501"/>
    <w:rsid w:val="0078576F"/>
    <w:rsid w:val="007864AA"/>
    <w:rsid w:val="00786533"/>
    <w:rsid w:val="007865C1"/>
    <w:rsid w:val="00786729"/>
    <w:rsid w:val="00786747"/>
    <w:rsid w:val="00786E10"/>
    <w:rsid w:val="0078711F"/>
    <w:rsid w:val="007871D1"/>
    <w:rsid w:val="0078750E"/>
    <w:rsid w:val="007876E5"/>
    <w:rsid w:val="00787A85"/>
    <w:rsid w:val="00787B9F"/>
    <w:rsid w:val="007906BE"/>
    <w:rsid w:val="00790C23"/>
    <w:rsid w:val="00790C31"/>
    <w:rsid w:val="00790CA6"/>
    <w:rsid w:val="00790E13"/>
    <w:rsid w:val="00790EFB"/>
    <w:rsid w:val="00790FC4"/>
    <w:rsid w:val="0079105B"/>
    <w:rsid w:val="00792A0A"/>
    <w:rsid w:val="0079349B"/>
    <w:rsid w:val="0079353A"/>
    <w:rsid w:val="0079421D"/>
    <w:rsid w:val="00794271"/>
    <w:rsid w:val="007944E8"/>
    <w:rsid w:val="007946D5"/>
    <w:rsid w:val="00794745"/>
    <w:rsid w:val="007951D9"/>
    <w:rsid w:val="00796440"/>
    <w:rsid w:val="0079659E"/>
    <w:rsid w:val="00796751"/>
    <w:rsid w:val="007973B0"/>
    <w:rsid w:val="007976D5"/>
    <w:rsid w:val="007A03CB"/>
    <w:rsid w:val="007A04FE"/>
    <w:rsid w:val="007A057F"/>
    <w:rsid w:val="007A0795"/>
    <w:rsid w:val="007A1359"/>
    <w:rsid w:val="007A1433"/>
    <w:rsid w:val="007A1F11"/>
    <w:rsid w:val="007A1FDF"/>
    <w:rsid w:val="007A2239"/>
    <w:rsid w:val="007A28BE"/>
    <w:rsid w:val="007A30D2"/>
    <w:rsid w:val="007A33A1"/>
    <w:rsid w:val="007A34E5"/>
    <w:rsid w:val="007A44F6"/>
    <w:rsid w:val="007A5086"/>
    <w:rsid w:val="007A5386"/>
    <w:rsid w:val="007A5394"/>
    <w:rsid w:val="007A6159"/>
    <w:rsid w:val="007A6237"/>
    <w:rsid w:val="007A633E"/>
    <w:rsid w:val="007A6384"/>
    <w:rsid w:val="007A6810"/>
    <w:rsid w:val="007A6C51"/>
    <w:rsid w:val="007A72F4"/>
    <w:rsid w:val="007A7490"/>
    <w:rsid w:val="007A74FC"/>
    <w:rsid w:val="007A751E"/>
    <w:rsid w:val="007A7545"/>
    <w:rsid w:val="007A76E4"/>
    <w:rsid w:val="007B0465"/>
    <w:rsid w:val="007B0467"/>
    <w:rsid w:val="007B1393"/>
    <w:rsid w:val="007B15E2"/>
    <w:rsid w:val="007B19FB"/>
    <w:rsid w:val="007B1C98"/>
    <w:rsid w:val="007B247D"/>
    <w:rsid w:val="007B2B4A"/>
    <w:rsid w:val="007B2C1A"/>
    <w:rsid w:val="007B2C43"/>
    <w:rsid w:val="007B30A0"/>
    <w:rsid w:val="007B32AF"/>
    <w:rsid w:val="007B3545"/>
    <w:rsid w:val="007B379C"/>
    <w:rsid w:val="007B3A12"/>
    <w:rsid w:val="007B3DA9"/>
    <w:rsid w:val="007B4046"/>
    <w:rsid w:val="007B434C"/>
    <w:rsid w:val="007B4E24"/>
    <w:rsid w:val="007B4EE8"/>
    <w:rsid w:val="007B50F3"/>
    <w:rsid w:val="007B54D2"/>
    <w:rsid w:val="007B5C78"/>
    <w:rsid w:val="007B626D"/>
    <w:rsid w:val="007B62EC"/>
    <w:rsid w:val="007B6567"/>
    <w:rsid w:val="007B6877"/>
    <w:rsid w:val="007B68DD"/>
    <w:rsid w:val="007B693B"/>
    <w:rsid w:val="007B6CAF"/>
    <w:rsid w:val="007B6E86"/>
    <w:rsid w:val="007C092A"/>
    <w:rsid w:val="007C0DCC"/>
    <w:rsid w:val="007C0E72"/>
    <w:rsid w:val="007C0FBF"/>
    <w:rsid w:val="007C1013"/>
    <w:rsid w:val="007C11DF"/>
    <w:rsid w:val="007C1323"/>
    <w:rsid w:val="007C141A"/>
    <w:rsid w:val="007C1C10"/>
    <w:rsid w:val="007C1D38"/>
    <w:rsid w:val="007C1EF2"/>
    <w:rsid w:val="007C20D5"/>
    <w:rsid w:val="007C23F3"/>
    <w:rsid w:val="007C260F"/>
    <w:rsid w:val="007C2768"/>
    <w:rsid w:val="007C2FF6"/>
    <w:rsid w:val="007C39A5"/>
    <w:rsid w:val="007C403A"/>
    <w:rsid w:val="007C48D9"/>
    <w:rsid w:val="007C4D01"/>
    <w:rsid w:val="007C5369"/>
    <w:rsid w:val="007C594B"/>
    <w:rsid w:val="007C5AA4"/>
    <w:rsid w:val="007C67DE"/>
    <w:rsid w:val="007C6BB6"/>
    <w:rsid w:val="007C75B4"/>
    <w:rsid w:val="007C7A43"/>
    <w:rsid w:val="007C7EE1"/>
    <w:rsid w:val="007D0240"/>
    <w:rsid w:val="007D03BC"/>
    <w:rsid w:val="007D08A0"/>
    <w:rsid w:val="007D0A28"/>
    <w:rsid w:val="007D136D"/>
    <w:rsid w:val="007D1EE5"/>
    <w:rsid w:val="007D1F48"/>
    <w:rsid w:val="007D21D2"/>
    <w:rsid w:val="007D247A"/>
    <w:rsid w:val="007D2A55"/>
    <w:rsid w:val="007D343D"/>
    <w:rsid w:val="007D35FD"/>
    <w:rsid w:val="007D371B"/>
    <w:rsid w:val="007D42F8"/>
    <w:rsid w:val="007D517A"/>
    <w:rsid w:val="007D56E7"/>
    <w:rsid w:val="007D574D"/>
    <w:rsid w:val="007D5F2A"/>
    <w:rsid w:val="007D67AB"/>
    <w:rsid w:val="007D6B91"/>
    <w:rsid w:val="007D6BEF"/>
    <w:rsid w:val="007D6E92"/>
    <w:rsid w:val="007D6E93"/>
    <w:rsid w:val="007D746F"/>
    <w:rsid w:val="007D7B61"/>
    <w:rsid w:val="007D7BF2"/>
    <w:rsid w:val="007D7C31"/>
    <w:rsid w:val="007E068C"/>
    <w:rsid w:val="007E0C17"/>
    <w:rsid w:val="007E0C20"/>
    <w:rsid w:val="007E102B"/>
    <w:rsid w:val="007E1214"/>
    <w:rsid w:val="007E12E7"/>
    <w:rsid w:val="007E162A"/>
    <w:rsid w:val="007E1BB0"/>
    <w:rsid w:val="007E1BB3"/>
    <w:rsid w:val="007E1C83"/>
    <w:rsid w:val="007E1FC7"/>
    <w:rsid w:val="007E2138"/>
    <w:rsid w:val="007E2CBB"/>
    <w:rsid w:val="007E3E31"/>
    <w:rsid w:val="007E40AE"/>
    <w:rsid w:val="007E423E"/>
    <w:rsid w:val="007E4653"/>
    <w:rsid w:val="007E47BC"/>
    <w:rsid w:val="007E49DD"/>
    <w:rsid w:val="007E549E"/>
    <w:rsid w:val="007E54C6"/>
    <w:rsid w:val="007E56A2"/>
    <w:rsid w:val="007E6643"/>
    <w:rsid w:val="007E66D8"/>
    <w:rsid w:val="007E68BD"/>
    <w:rsid w:val="007E6C37"/>
    <w:rsid w:val="007E6CF5"/>
    <w:rsid w:val="007E7AF7"/>
    <w:rsid w:val="007E7F22"/>
    <w:rsid w:val="007F0074"/>
    <w:rsid w:val="007F0830"/>
    <w:rsid w:val="007F08BC"/>
    <w:rsid w:val="007F0EFE"/>
    <w:rsid w:val="007F1AA5"/>
    <w:rsid w:val="007F2292"/>
    <w:rsid w:val="007F230F"/>
    <w:rsid w:val="007F233E"/>
    <w:rsid w:val="007F237F"/>
    <w:rsid w:val="007F23F3"/>
    <w:rsid w:val="007F2C11"/>
    <w:rsid w:val="007F357F"/>
    <w:rsid w:val="007F3F8A"/>
    <w:rsid w:val="007F4830"/>
    <w:rsid w:val="007F493D"/>
    <w:rsid w:val="007F4AD5"/>
    <w:rsid w:val="007F4E06"/>
    <w:rsid w:val="007F4ECD"/>
    <w:rsid w:val="007F5368"/>
    <w:rsid w:val="007F56CB"/>
    <w:rsid w:val="007F59DF"/>
    <w:rsid w:val="007F5A46"/>
    <w:rsid w:val="007F5B4D"/>
    <w:rsid w:val="007F6064"/>
    <w:rsid w:val="007F6B3A"/>
    <w:rsid w:val="007F6D57"/>
    <w:rsid w:val="007F70A6"/>
    <w:rsid w:val="007F722E"/>
    <w:rsid w:val="007F7464"/>
    <w:rsid w:val="007F7C0A"/>
    <w:rsid w:val="008007E3"/>
    <w:rsid w:val="00800AC1"/>
    <w:rsid w:val="0080135B"/>
    <w:rsid w:val="00801463"/>
    <w:rsid w:val="00801496"/>
    <w:rsid w:val="00801B88"/>
    <w:rsid w:val="00801CEA"/>
    <w:rsid w:val="00802C3D"/>
    <w:rsid w:val="00802C86"/>
    <w:rsid w:val="00802E0C"/>
    <w:rsid w:val="00802E82"/>
    <w:rsid w:val="00802F41"/>
    <w:rsid w:val="00803122"/>
    <w:rsid w:val="0080338C"/>
    <w:rsid w:val="00803802"/>
    <w:rsid w:val="00804460"/>
    <w:rsid w:val="008048F8"/>
    <w:rsid w:val="0080540C"/>
    <w:rsid w:val="008054B8"/>
    <w:rsid w:val="0080550F"/>
    <w:rsid w:val="008056AB"/>
    <w:rsid w:val="00805A13"/>
    <w:rsid w:val="00805B8C"/>
    <w:rsid w:val="00805DD8"/>
    <w:rsid w:val="00805E30"/>
    <w:rsid w:val="008063FF"/>
    <w:rsid w:val="0080671B"/>
    <w:rsid w:val="00806E28"/>
    <w:rsid w:val="00807D3F"/>
    <w:rsid w:val="00807F8A"/>
    <w:rsid w:val="00810056"/>
    <w:rsid w:val="00810339"/>
    <w:rsid w:val="008104F8"/>
    <w:rsid w:val="00811468"/>
    <w:rsid w:val="00811625"/>
    <w:rsid w:val="0081179B"/>
    <w:rsid w:val="00811DB5"/>
    <w:rsid w:val="008124F2"/>
    <w:rsid w:val="0081286C"/>
    <w:rsid w:val="008128BC"/>
    <w:rsid w:val="008128C3"/>
    <w:rsid w:val="0081364A"/>
    <w:rsid w:val="00813B12"/>
    <w:rsid w:val="00813B56"/>
    <w:rsid w:val="00813BBB"/>
    <w:rsid w:val="00813CEA"/>
    <w:rsid w:val="0081407C"/>
    <w:rsid w:val="00814131"/>
    <w:rsid w:val="0081453D"/>
    <w:rsid w:val="008147C8"/>
    <w:rsid w:val="00814AC7"/>
    <w:rsid w:val="00814FA2"/>
    <w:rsid w:val="008151A5"/>
    <w:rsid w:val="00815A0D"/>
    <w:rsid w:val="00815D36"/>
    <w:rsid w:val="00815FD9"/>
    <w:rsid w:val="0081601C"/>
    <w:rsid w:val="00816299"/>
    <w:rsid w:val="008162B1"/>
    <w:rsid w:val="008163B2"/>
    <w:rsid w:val="008167C7"/>
    <w:rsid w:val="008169AB"/>
    <w:rsid w:val="00816A05"/>
    <w:rsid w:val="00817084"/>
    <w:rsid w:val="00817316"/>
    <w:rsid w:val="0082006C"/>
    <w:rsid w:val="0082037D"/>
    <w:rsid w:val="008204FF"/>
    <w:rsid w:val="00820E98"/>
    <w:rsid w:val="00820EFC"/>
    <w:rsid w:val="00820F00"/>
    <w:rsid w:val="0082122B"/>
    <w:rsid w:val="0082209D"/>
    <w:rsid w:val="008220E4"/>
    <w:rsid w:val="008220EB"/>
    <w:rsid w:val="00822B14"/>
    <w:rsid w:val="00822EB9"/>
    <w:rsid w:val="00822FFA"/>
    <w:rsid w:val="00823693"/>
    <w:rsid w:val="00823846"/>
    <w:rsid w:val="00823968"/>
    <w:rsid w:val="00823A55"/>
    <w:rsid w:val="00824F1E"/>
    <w:rsid w:val="008256F1"/>
    <w:rsid w:val="00825A19"/>
    <w:rsid w:val="0082605E"/>
    <w:rsid w:val="0082657E"/>
    <w:rsid w:val="008265B8"/>
    <w:rsid w:val="008269D5"/>
    <w:rsid w:val="008269FA"/>
    <w:rsid w:val="00826AA1"/>
    <w:rsid w:val="00826E83"/>
    <w:rsid w:val="0082765F"/>
    <w:rsid w:val="0082795D"/>
    <w:rsid w:val="00827ACA"/>
    <w:rsid w:val="00827B75"/>
    <w:rsid w:val="00827EE9"/>
    <w:rsid w:val="0083016E"/>
    <w:rsid w:val="00830584"/>
    <w:rsid w:val="00831216"/>
    <w:rsid w:val="00831362"/>
    <w:rsid w:val="0083151C"/>
    <w:rsid w:val="00831635"/>
    <w:rsid w:val="00831E55"/>
    <w:rsid w:val="00832BBA"/>
    <w:rsid w:val="00832E69"/>
    <w:rsid w:val="00833B37"/>
    <w:rsid w:val="008340B1"/>
    <w:rsid w:val="00834995"/>
    <w:rsid w:val="00834B43"/>
    <w:rsid w:val="008354B1"/>
    <w:rsid w:val="0083551D"/>
    <w:rsid w:val="008355AE"/>
    <w:rsid w:val="008356C9"/>
    <w:rsid w:val="0083598F"/>
    <w:rsid w:val="00835EFF"/>
    <w:rsid w:val="00835FB7"/>
    <w:rsid w:val="008360B9"/>
    <w:rsid w:val="008369F0"/>
    <w:rsid w:val="00836BC0"/>
    <w:rsid w:val="00836D9E"/>
    <w:rsid w:val="00837629"/>
    <w:rsid w:val="008376C1"/>
    <w:rsid w:val="0083798C"/>
    <w:rsid w:val="00837B17"/>
    <w:rsid w:val="00837D85"/>
    <w:rsid w:val="0084016D"/>
    <w:rsid w:val="008402FD"/>
    <w:rsid w:val="0084178D"/>
    <w:rsid w:val="00841FAC"/>
    <w:rsid w:val="008420BF"/>
    <w:rsid w:val="008425AE"/>
    <w:rsid w:val="008427B3"/>
    <w:rsid w:val="008429B7"/>
    <w:rsid w:val="00842B07"/>
    <w:rsid w:val="00843223"/>
    <w:rsid w:val="00843830"/>
    <w:rsid w:val="00843E7D"/>
    <w:rsid w:val="008444C7"/>
    <w:rsid w:val="008446F7"/>
    <w:rsid w:val="00844D8A"/>
    <w:rsid w:val="008459CA"/>
    <w:rsid w:val="00845B49"/>
    <w:rsid w:val="00845B8A"/>
    <w:rsid w:val="00845CCD"/>
    <w:rsid w:val="008460A1"/>
    <w:rsid w:val="00846256"/>
    <w:rsid w:val="008462E7"/>
    <w:rsid w:val="0084631E"/>
    <w:rsid w:val="0084640D"/>
    <w:rsid w:val="00846477"/>
    <w:rsid w:val="00846492"/>
    <w:rsid w:val="00846512"/>
    <w:rsid w:val="00846725"/>
    <w:rsid w:val="00846807"/>
    <w:rsid w:val="0084685D"/>
    <w:rsid w:val="00846C05"/>
    <w:rsid w:val="00846C0F"/>
    <w:rsid w:val="00847ADF"/>
    <w:rsid w:val="00847E8E"/>
    <w:rsid w:val="00847EE6"/>
    <w:rsid w:val="008503D8"/>
    <w:rsid w:val="00850694"/>
    <w:rsid w:val="008508DF"/>
    <w:rsid w:val="0085140E"/>
    <w:rsid w:val="00851605"/>
    <w:rsid w:val="00851C72"/>
    <w:rsid w:val="00851C9D"/>
    <w:rsid w:val="00851EC8"/>
    <w:rsid w:val="0085216B"/>
    <w:rsid w:val="00852354"/>
    <w:rsid w:val="00852527"/>
    <w:rsid w:val="008525AF"/>
    <w:rsid w:val="00852BF6"/>
    <w:rsid w:val="008536AE"/>
    <w:rsid w:val="00853719"/>
    <w:rsid w:val="0085372F"/>
    <w:rsid w:val="00853E05"/>
    <w:rsid w:val="00853F2B"/>
    <w:rsid w:val="00854585"/>
    <w:rsid w:val="008547A7"/>
    <w:rsid w:val="00854B18"/>
    <w:rsid w:val="00855039"/>
    <w:rsid w:val="00855936"/>
    <w:rsid w:val="0085694F"/>
    <w:rsid w:val="00856B89"/>
    <w:rsid w:val="00856D09"/>
    <w:rsid w:val="00856DDE"/>
    <w:rsid w:val="008575FE"/>
    <w:rsid w:val="00857783"/>
    <w:rsid w:val="0086060C"/>
    <w:rsid w:val="00860955"/>
    <w:rsid w:val="00860ED4"/>
    <w:rsid w:val="00861175"/>
    <w:rsid w:val="008611A4"/>
    <w:rsid w:val="00861361"/>
    <w:rsid w:val="0086195D"/>
    <w:rsid w:val="00861FD0"/>
    <w:rsid w:val="00862DAC"/>
    <w:rsid w:val="00862F53"/>
    <w:rsid w:val="00862FD7"/>
    <w:rsid w:val="008631DC"/>
    <w:rsid w:val="008632AC"/>
    <w:rsid w:val="0086339E"/>
    <w:rsid w:val="00863C6D"/>
    <w:rsid w:val="00864479"/>
    <w:rsid w:val="008646BA"/>
    <w:rsid w:val="008646BE"/>
    <w:rsid w:val="008648D5"/>
    <w:rsid w:val="00864A04"/>
    <w:rsid w:val="00864AB2"/>
    <w:rsid w:val="00865086"/>
    <w:rsid w:val="00865C24"/>
    <w:rsid w:val="00865E26"/>
    <w:rsid w:val="00866039"/>
    <w:rsid w:val="00866284"/>
    <w:rsid w:val="0086640E"/>
    <w:rsid w:val="00866516"/>
    <w:rsid w:val="008668E9"/>
    <w:rsid w:val="00866EFC"/>
    <w:rsid w:val="008701F5"/>
    <w:rsid w:val="00870F03"/>
    <w:rsid w:val="0087130E"/>
    <w:rsid w:val="00871628"/>
    <w:rsid w:val="00871740"/>
    <w:rsid w:val="00871759"/>
    <w:rsid w:val="00871D72"/>
    <w:rsid w:val="00871F3D"/>
    <w:rsid w:val="008725E2"/>
    <w:rsid w:val="008727CD"/>
    <w:rsid w:val="00872ADB"/>
    <w:rsid w:val="00872C06"/>
    <w:rsid w:val="00872D56"/>
    <w:rsid w:val="00872DD1"/>
    <w:rsid w:val="00872F56"/>
    <w:rsid w:val="00872FC7"/>
    <w:rsid w:val="0087306C"/>
    <w:rsid w:val="00873089"/>
    <w:rsid w:val="008732A2"/>
    <w:rsid w:val="008737FF"/>
    <w:rsid w:val="00874263"/>
    <w:rsid w:val="0087441C"/>
    <w:rsid w:val="00874C90"/>
    <w:rsid w:val="00875638"/>
    <w:rsid w:val="00875961"/>
    <w:rsid w:val="00876071"/>
    <w:rsid w:val="0087683D"/>
    <w:rsid w:val="00876BA4"/>
    <w:rsid w:val="00876CBD"/>
    <w:rsid w:val="008770BA"/>
    <w:rsid w:val="00877570"/>
    <w:rsid w:val="008777AF"/>
    <w:rsid w:val="008777E6"/>
    <w:rsid w:val="00877A11"/>
    <w:rsid w:val="00877D4C"/>
    <w:rsid w:val="00877DAD"/>
    <w:rsid w:val="008800CF"/>
    <w:rsid w:val="00880477"/>
    <w:rsid w:val="008804F6"/>
    <w:rsid w:val="00880676"/>
    <w:rsid w:val="00880687"/>
    <w:rsid w:val="00880B08"/>
    <w:rsid w:val="00880BF1"/>
    <w:rsid w:val="00880F80"/>
    <w:rsid w:val="0088174F"/>
    <w:rsid w:val="00881ABB"/>
    <w:rsid w:val="00881B29"/>
    <w:rsid w:val="00882469"/>
    <w:rsid w:val="008824AA"/>
    <w:rsid w:val="00882755"/>
    <w:rsid w:val="00882B09"/>
    <w:rsid w:val="00883C23"/>
    <w:rsid w:val="00883FC5"/>
    <w:rsid w:val="008845D4"/>
    <w:rsid w:val="008849FF"/>
    <w:rsid w:val="00884D86"/>
    <w:rsid w:val="008854A4"/>
    <w:rsid w:val="008856E6"/>
    <w:rsid w:val="00885ADA"/>
    <w:rsid w:val="00885B14"/>
    <w:rsid w:val="00885BF0"/>
    <w:rsid w:val="00885E6A"/>
    <w:rsid w:val="008861A3"/>
    <w:rsid w:val="00886270"/>
    <w:rsid w:val="00886B53"/>
    <w:rsid w:val="00886E63"/>
    <w:rsid w:val="0088716D"/>
    <w:rsid w:val="00887B57"/>
    <w:rsid w:val="00887E06"/>
    <w:rsid w:val="00887ED9"/>
    <w:rsid w:val="00890247"/>
    <w:rsid w:val="00890268"/>
    <w:rsid w:val="008904BA"/>
    <w:rsid w:val="008904E1"/>
    <w:rsid w:val="00890589"/>
    <w:rsid w:val="008906A3"/>
    <w:rsid w:val="00890890"/>
    <w:rsid w:val="0089141F"/>
    <w:rsid w:val="008915C0"/>
    <w:rsid w:val="00891A04"/>
    <w:rsid w:val="00891B43"/>
    <w:rsid w:val="00891F10"/>
    <w:rsid w:val="00892B3E"/>
    <w:rsid w:val="00892E49"/>
    <w:rsid w:val="008933B5"/>
    <w:rsid w:val="0089354C"/>
    <w:rsid w:val="00893938"/>
    <w:rsid w:val="00893E17"/>
    <w:rsid w:val="00894312"/>
    <w:rsid w:val="0089432C"/>
    <w:rsid w:val="008948A5"/>
    <w:rsid w:val="008952F0"/>
    <w:rsid w:val="008956EC"/>
    <w:rsid w:val="00895C20"/>
    <w:rsid w:val="008962D2"/>
    <w:rsid w:val="008965CD"/>
    <w:rsid w:val="00896686"/>
    <w:rsid w:val="00897710"/>
    <w:rsid w:val="00897FE6"/>
    <w:rsid w:val="008A04D5"/>
    <w:rsid w:val="008A0757"/>
    <w:rsid w:val="008A09E3"/>
    <w:rsid w:val="008A1082"/>
    <w:rsid w:val="008A176C"/>
    <w:rsid w:val="008A19ED"/>
    <w:rsid w:val="008A1A97"/>
    <w:rsid w:val="008A2B11"/>
    <w:rsid w:val="008A3807"/>
    <w:rsid w:val="008A3A9B"/>
    <w:rsid w:val="008A3B6D"/>
    <w:rsid w:val="008A3F3F"/>
    <w:rsid w:val="008A4988"/>
    <w:rsid w:val="008A49C6"/>
    <w:rsid w:val="008A4C42"/>
    <w:rsid w:val="008A4E6B"/>
    <w:rsid w:val="008A4F37"/>
    <w:rsid w:val="008A542E"/>
    <w:rsid w:val="008A5462"/>
    <w:rsid w:val="008A58B9"/>
    <w:rsid w:val="008A58F8"/>
    <w:rsid w:val="008A59CD"/>
    <w:rsid w:val="008A62B6"/>
    <w:rsid w:val="008A66DB"/>
    <w:rsid w:val="008A7210"/>
    <w:rsid w:val="008A77F0"/>
    <w:rsid w:val="008A7CE9"/>
    <w:rsid w:val="008A7DBD"/>
    <w:rsid w:val="008A7E0F"/>
    <w:rsid w:val="008A7F4B"/>
    <w:rsid w:val="008A7FD1"/>
    <w:rsid w:val="008B0C11"/>
    <w:rsid w:val="008B0C81"/>
    <w:rsid w:val="008B1679"/>
    <w:rsid w:val="008B1E78"/>
    <w:rsid w:val="008B23D1"/>
    <w:rsid w:val="008B2B5D"/>
    <w:rsid w:val="008B2DDB"/>
    <w:rsid w:val="008B2DFE"/>
    <w:rsid w:val="008B2ECD"/>
    <w:rsid w:val="008B39E9"/>
    <w:rsid w:val="008B3F71"/>
    <w:rsid w:val="008B4126"/>
    <w:rsid w:val="008B4BDA"/>
    <w:rsid w:val="008B4E05"/>
    <w:rsid w:val="008B5146"/>
    <w:rsid w:val="008B5D34"/>
    <w:rsid w:val="008B6B0D"/>
    <w:rsid w:val="008B6FFD"/>
    <w:rsid w:val="008B71EB"/>
    <w:rsid w:val="008B74B7"/>
    <w:rsid w:val="008B76A7"/>
    <w:rsid w:val="008B7C23"/>
    <w:rsid w:val="008B7F05"/>
    <w:rsid w:val="008B7F09"/>
    <w:rsid w:val="008C057D"/>
    <w:rsid w:val="008C0BC1"/>
    <w:rsid w:val="008C0CF4"/>
    <w:rsid w:val="008C0D58"/>
    <w:rsid w:val="008C12D9"/>
    <w:rsid w:val="008C1315"/>
    <w:rsid w:val="008C1360"/>
    <w:rsid w:val="008C13BB"/>
    <w:rsid w:val="008C321E"/>
    <w:rsid w:val="008C3287"/>
    <w:rsid w:val="008C32FB"/>
    <w:rsid w:val="008C338A"/>
    <w:rsid w:val="008C3420"/>
    <w:rsid w:val="008C3B1D"/>
    <w:rsid w:val="008C3D68"/>
    <w:rsid w:val="008C40ED"/>
    <w:rsid w:val="008C4840"/>
    <w:rsid w:val="008C4969"/>
    <w:rsid w:val="008C5643"/>
    <w:rsid w:val="008C5741"/>
    <w:rsid w:val="008C626A"/>
    <w:rsid w:val="008C6CDC"/>
    <w:rsid w:val="008C768E"/>
    <w:rsid w:val="008C7A28"/>
    <w:rsid w:val="008C7BD4"/>
    <w:rsid w:val="008D00C4"/>
    <w:rsid w:val="008D0352"/>
    <w:rsid w:val="008D07D8"/>
    <w:rsid w:val="008D1229"/>
    <w:rsid w:val="008D1C03"/>
    <w:rsid w:val="008D1C11"/>
    <w:rsid w:val="008D1D6B"/>
    <w:rsid w:val="008D21FA"/>
    <w:rsid w:val="008D27C9"/>
    <w:rsid w:val="008D27E4"/>
    <w:rsid w:val="008D27FE"/>
    <w:rsid w:val="008D281C"/>
    <w:rsid w:val="008D28C9"/>
    <w:rsid w:val="008D29B9"/>
    <w:rsid w:val="008D2DAE"/>
    <w:rsid w:val="008D3261"/>
    <w:rsid w:val="008D39AB"/>
    <w:rsid w:val="008D3AC7"/>
    <w:rsid w:val="008D3DB6"/>
    <w:rsid w:val="008D4065"/>
    <w:rsid w:val="008D461E"/>
    <w:rsid w:val="008D47B0"/>
    <w:rsid w:val="008D51B4"/>
    <w:rsid w:val="008D56BF"/>
    <w:rsid w:val="008D6152"/>
    <w:rsid w:val="008D72B5"/>
    <w:rsid w:val="008D739F"/>
    <w:rsid w:val="008E01ED"/>
    <w:rsid w:val="008E03A4"/>
    <w:rsid w:val="008E043F"/>
    <w:rsid w:val="008E091B"/>
    <w:rsid w:val="008E093D"/>
    <w:rsid w:val="008E0E1D"/>
    <w:rsid w:val="008E1312"/>
    <w:rsid w:val="008E15E4"/>
    <w:rsid w:val="008E1A13"/>
    <w:rsid w:val="008E1A55"/>
    <w:rsid w:val="008E1D1F"/>
    <w:rsid w:val="008E2017"/>
    <w:rsid w:val="008E23C3"/>
    <w:rsid w:val="008E2A89"/>
    <w:rsid w:val="008E2ADB"/>
    <w:rsid w:val="008E2E5B"/>
    <w:rsid w:val="008E30D8"/>
    <w:rsid w:val="008E3882"/>
    <w:rsid w:val="008E402B"/>
    <w:rsid w:val="008E4378"/>
    <w:rsid w:val="008E4607"/>
    <w:rsid w:val="008E4613"/>
    <w:rsid w:val="008E4918"/>
    <w:rsid w:val="008E57AE"/>
    <w:rsid w:val="008E5C4D"/>
    <w:rsid w:val="008E5FAF"/>
    <w:rsid w:val="008E62AF"/>
    <w:rsid w:val="008E63E6"/>
    <w:rsid w:val="008E6896"/>
    <w:rsid w:val="008E6CEF"/>
    <w:rsid w:val="008E6D38"/>
    <w:rsid w:val="008E6E00"/>
    <w:rsid w:val="008E6EA5"/>
    <w:rsid w:val="008E710C"/>
    <w:rsid w:val="008E7190"/>
    <w:rsid w:val="008E71D9"/>
    <w:rsid w:val="008E74EB"/>
    <w:rsid w:val="008E75AD"/>
    <w:rsid w:val="008E7A99"/>
    <w:rsid w:val="008E7C06"/>
    <w:rsid w:val="008F0294"/>
    <w:rsid w:val="008F05F4"/>
    <w:rsid w:val="008F0B7B"/>
    <w:rsid w:val="008F0DF5"/>
    <w:rsid w:val="008F11E2"/>
    <w:rsid w:val="008F1250"/>
    <w:rsid w:val="008F12DD"/>
    <w:rsid w:val="008F1CD5"/>
    <w:rsid w:val="008F244C"/>
    <w:rsid w:val="008F2612"/>
    <w:rsid w:val="008F32F8"/>
    <w:rsid w:val="008F3311"/>
    <w:rsid w:val="008F3332"/>
    <w:rsid w:val="008F3541"/>
    <w:rsid w:val="008F3588"/>
    <w:rsid w:val="008F39FF"/>
    <w:rsid w:val="008F3DB9"/>
    <w:rsid w:val="008F3FC3"/>
    <w:rsid w:val="008F400D"/>
    <w:rsid w:val="008F513A"/>
    <w:rsid w:val="008F52D7"/>
    <w:rsid w:val="008F5C2C"/>
    <w:rsid w:val="008F61BA"/>
    <w:rsid w:val="008F6290"/>
    <w:rsid w:val="008F6540"/>
    <w:rsid w:val="008F6587"/>
    <w:rsid w:val="008F68AB"/>
    <w:rsid w:val="008F6AF5"/>
    <w:rsid w:val="008F6C17"/>
    <w:rsid w:val="008F722C"/>
    <w:rsid w:val="008F7463"/>
    <w:rsid w:val="008F7E28"/>
    <w:rsid w:val="008F7FA7"/>
    <w:rsid w:val="009000EA"/>
    <w:rsid w:val="00900125"/>
    <w:rsid w:val="0090032B"/>
    <w:rsid w:val="00900CB1"/>
    <w:rsid w:val="00900D1A"/>
    <w:rsid w:val="00900D7B"/>
    <w:rsid w:val="009010AC"/>
    <w:rsid w:val="00901457"/>
    <w:rsid w:val="0090169C"/>
    <w:rsid w:val="00901C78"/>
    <w:rsid w:val="0090233E"/>
    <w:rsid w:val="009024C6"/>
    <w:rsid w:val="009029A8"/>
    <w:rsid w:val="009035F2"/>
    <w:rsid w:val="00903ED1"/>
    <w:rsid w:val="00904754"/>
    <w:rsid w:val="0090491E"/>
    <w:rsid w:val="00904AFE"/>
    <w:rsid w:val="00904B55"/>
    <w:rsid w:val="00904C17"/>
    <w:rsid w:val="00904FC1"/>
    <w:rsid w:val="0090506B"/>
    <w:rsid w:val="009053F1"/>
    <w:rsid w:val="009054C0"/>
    <w:rsid w:val="009054ED"/>
    <w:rsid w:val="009059F8"/>
    <w:rsid w:val="00905B5D"/>
    <w:rsid w:val="00905CEC"/>
    <w:rsid w:val="00905E11"/>
    <w:rsid w:val="009063CF"/>
    <w:rsid w:val="00906768"/>
    <w:rsid w:val="00906793"/>
    <w:rsid w:val="00906935"/>
    <w:rsid w:val="00906A0D"/>
    <w:rsid w:val="00906B1F"/>
    <w:rsid w:val="00906CEC"/>
    <w:rsid w:val="00906E02"/>
    <w:rsid w:val="00907DBF"/>
    <w:rsid w:val="0091048C"/>
    <w:rsid w:val="00910AFC"/>
    <w:rsid w:val="00910B3F"/>
    <w:rsid w:val="00910DC9"/>
    <w:rsid w:val="0091258E"/>
    <w:rsid w:val="00912B7A"/>
    <w:rsid w:val="00912CB5"/>
    <w:rsid w:val="009133D7"/>
    <w:rsid w:val="0091346D"/>
    <w:rsid w:val="009135A3"/>
    <w:rsid w:val="0091362C"/>
    <w:rsid w:val="00913988"/>
    <w:rsid w:val="00913A73"/>
    <w:rsid w:val="0091412D"/>
    <w:rsid w:val="0091431C"/>
    <w:rsid w:val="00914F97"/>
    <w:rsid w:val="009154AA"/>
    <w:rsid w:val="0091571B"/>
    <w:rsid w:val="00915793"/>
    <w:rsid w:val="009162A4"/>
    <w:rsid w:val="009162D0"/>
    <w:rsid w:val="00916A7F"/>
    <w:rsid w:val="00916D39"/>
    <w:rsid w:val="00916DA7"/>
    <w:rsid w:val="0091724F"/>
    <w:rsid w:val="009173DC"/>
    <w:rsid w:val="009173DF"/>
    <w:rsid w:val="00920240"/>
    <w:rsid w:val="00920509"/>
    <w:rsid w:val="009207A0"/>
    <w:rsid w:val="009209DD"/>
    <w:rsid w:val="00920EF1"/>
    <w:rsid w:val="009213DE"/>
    <w:rsid w:val="00921A6B"/>
    <w:rsid w:val="00921D1C"/>
    <w:rsid w:val="0092205A"/>
    <w:rsid w:val="00922155"/>
    <w:rsid w:val="009221CB"/>
    <w:rsid w:val="0092292E"/>
    <w:rsid w:val="00923320"/>
    <w:rsid w:val="009233B1"/>
    <w:rsid w:val="009236E9"/>
    <w:rsid w:val="009237E7"/>
    <w:rsid w:val="00923F0F"/>
    <w:rsid w:val="00924013"/>
    <w:rsid w:val="0092420B"/>
    <w:rsid w:val="009248E3"/>
    <w:rsid w:val="00924E1E"/>
    <w:rsid w:val="00925452"/>
    <w:rsid w:val="009254E2"/>
    <w:rsid w:val="009259B1"/>
    <w:rsid w:val="00925C01"/>
    <w:rsid w:val="009263D4"/>
    <w:rsid w:val="00927003"/>
    <w:rsid w:val="00927139"/>
    <w:rsid w:val="00927579"/>
    <w:rsid w:val="00927A2B"/>
    <w:rsid w:val="00927BAF"/>
    <w:rsid w:val="0093006C"/>
    <w:rsid w:val="009302CE"/>
    <w:rsid w:val="00930913"/>
    <w:rsid w:val="00930B47"/>
    <w:rsid w:val="00930B7C"/>
    <w:rsid w:val="00930DD9"/>
    <w:rsid w:val="009317FA"/>
    <w:rsid w:val="009321DE"/>
    <w:rsid w:val="0093271E"/>
    <w:rsid w:val="009329A8"/>
    <w:rsid w:val="00932B72"/>
    <w:rsid w:val="00932E82"/>
    <w:rsid w:val="009336A2"/>
    <w:rsid w:val="00933A5E"/>
    <w:rsid w:val="00933AF0"/>
    <w:rsid w:val="00933D54"/>
    <w:rsid w:val="0093426F"/>
    <w:rsid w:val="009354CD"/>
    <w:rsid w:val="009354F8"/>
    <w:rsid w:val="009355AF"/>
    <w:rsid w:val="009357D0"/>
    <w:rsid w:val="00935B1B"/>
    <w:rsid w:val="00935B58"/>
    <w:rsid w:val="00935EC5"/>
    <w:rsid w:val="0093629E"/>
    <w:rsid w:val="00936738"/>
    <w:rsid w:val="00936BD6"/>
    <w:rsid w:val="00936E87"/>
    <w:rsid w:val="009376FA"/>
    <w:rsid w:val="0093776C"/>
    <w:rsid w:val="009377C9"/>
    <w:rsid w:val="00937A9E"/>
    <w:rsid w:val="00937AF6"/>
    <w:rsid w:val="00940259"/>
    <w:rsid w:val="00940A28"/>
    <w:rsid w:val="00940C78"/>
    <w:rsid w:val="00941235"/>
    <w:rsid w:val="009418F8"/>
    <w:rsid w:val="00941FF3"/>
    <w:rsid w:val="009428A3"/>
    <w:rsid w:val="00943A17"/>
    <w:rsid w:val="00943CD2"/>
    <w:rsid w:val="00944812"/>
    <w:rsid w:val="00944F5D"/>
    <w:rsid w:val="009450FD"/>
    <w:rsid w:val="0094575C"/>
    <w:rsid w:val="00945F7F"/>
    <w:rsid w:val="009462C2"/>
    <w:rsid w:val="009463A2"/>
    <w:rsid w:val="00946471"/>
    <w:rsid w:val="00946BEC"/>
    <w:rsid w:val="009470B1"/>
    <w:rsid w:val="009471B4"/>
    <w:rsid w:val="0094738A"/>
    <w:rsid w:val="00947506"/>
    <w:rsid w:val="00947608"/>
    <w:rsid w:val="00947ACB"/>
    <w:rsid w:val="00950065"/>
    <w:rsid w:val="0095077B"/>
    <w:rsid w:val="00950834"/>
    <w:rsid w:val="009508E4"/>
    <w:rsid w:val="00950B80"/>
    <w:rsid w:val="00950CFE"/>
    <w:rsid w:val="00950FBF"/>
    <w:rsid w:val="00951261"/>
    <w:rsid w:val="009512D0"/>
    <w:rsid w:val="009514B2"/>
    <w:rsid w:val="009518B4"/>
    <w:rsid w:val="00951A1A"/>
    <w:rsid w:val="00951BC4"/>
    <w:rsid w:val="00951C95"/>
    <w:rsid w:val="009524AA"/>
    <w:rsid w:val="0095286D"/>
    <w:rsid w:val="00952B1A"/>
    <w:rsid w:val="00952B80"/>
    <w:rsid w:val="00952D3D"/>
    <w:rsid w:val="00952F39"/>
    <w:rsid w:val="0095328A"/>
    <w:rsid w:val="00953443"/>
    <w:rsid w:val="00953D9E"/>
    <w:rsid w:val="009546DA"/>
    <w:rsid w:val="009548B4"/>
    <w:rsid w:val="009555DE"/>
    <w:rsid w:val="009556ED"/>
    <w:rsid w:val="00955A4D"/>
    <w:rsid w:val="00955BD7"/>
    <w:rsid w:val="009564D9"/>
    <w:rsid w:val="00956BC1"/>
    <w:rsid w:val="00956E90"/>
    <w:rsid w:val="00956FA1"/>
    <w:rsid w:val="00957397"/>
    <w:rsid w:val="0095753B"/>
    <w:rsid w:val="009576CB"/>
    <w:rsid w:val="00957985"/>
    <w:rsid w:val="00957E7D"/>
    <w:rsid w:val="0096000B"/>
    <w:rsid w:val="0096000F"/>
    <w:rsid w:val="009603DD"/>
    <w:rsid w:val="00960662"/>
    <w:rsid w:val="0096086A"/>
    <w:rsid w:val="00960EF0"/>
    <w:rsid w:val="00960F78"/>
    <w:rsid w:val="0096135F"/>
    <w:rsid w:val="009614D6"/>
    <w:rsid w:val="00961904"/>
    <w:rsid w:val="00961F3F"/>
    <w:rsid w:val="009624B9"/>
    <w:rsid w:val="009626DA"/>
    <w:rsid w:val="00962931"/>
    <w:rsid w:val="00962B06"/>
    <w:rsid w:val="00962C58"/>
    <w:rsid w:val="00963BBF"/>
    <w:rsid w:val="00963D02"/>
    <w:rsid w:val="00963FE1"/>
    <w:rsid w:val="00964625"/>
    <w:rsid w:val="009648FC"/>
    <w:rsid w:val="009649EC"/>
    <w:rsid w:val="00964BA3"/>
    <w:rsid w:val="00964F2B"/>
    <w:rsid w:val="00965A73"/>
    <w:rsid w:val="00965FB1"/>
    <w:rsid w:val="00966879"/>
    <w:rsid w:val="00966BEB"/>
    <w:rsid w:val="00966C18"/>
    <w:rsid w:val="00967426"/>
    <w:rsid w:val="0096785C"/>
    <w:rsid w:val="009679E3"/>
    <w:rsid w:val="009700CA"/>
    <w:rsid w:val="00970198"/>
    <w:rsid w:val="00970531"/>
    <w:rsid w:val="0097081B"/>
    <w:rsid w:val="00970BFA"/>
    <w:rsid w:val="00970C0E"/>
    <w:rsid w:val="009711A0"/>
    <w:rsid w:val="009716E1"/>
    <w:rsid w:val="00971732"/>
    <w:rsid w:val="009722FF"/>
    <w:rsid w:val="0097239D"/>
    <w:rsid w:val="009724A5"/>
    <w:rsid w:val="00972526"/>
    <w:rsid w:val="009730C9"/>
    <w:rsid w:val="009735C2"/>
    <w:rsid w:val="00973DDF"/>
    <w:rsid w:val="00973ED6"/>
    <w:rsid w:val="00973FA6"/>
    <w:rsid w:val="00974089"/>
    <w:rsid w:val="0097513A"/>
    <w:rsid w:val="00975567"/>
    <w:rsid w:val="00976295"/>
    <w:rsid w:val="00976584"/>
    <w:rsid w:val="00976A2E"/>
    <w:rsid w:val="00977397"/>
    <w:rsid w:val="00977929"/>
    <w:rsid w:val="00977942"/>
    <w:rsid w:val="0098070B"/>
    <w:rsid w:val="009808A1"/>
    <w:rsid w:val="00980DE2"/>
    <w:rsid w:val="00981181"/>
    <w:rsid w:val="0098140E"/>
    <w:rsid w:val="009819D6"/>
    <w:rsid w:val="0098208E"/>
    <w:rsid w:val="009823FD"/>
    <w:rsid w:val="0098259F"/>
    <w:rsid w:val="00982C0E"/>
    <w:rsid w:val="00982F9F"/>
    <w:rsid w:val="00983324"/>
    <w:rsid w:val="00984EE7"/>
    <w:rsid w:val="009850F5"/>
    <w:rsid w:val="00985515"/>
    <w:rsid w:val="00985538"/>
    <w:rsid w:val="009855FE"/>
    <w:rsid w:val="00985A33"/>
    <w:rsid w:val="00985AC2"/>
    <w:rsid w:val="00985D28"/>
    <w:rsid w:val="00986132"/>
    <w:rsid w:val="0098639D"/>
    <w:rsid w:val="009863D5"/>
    <w:rsid w:val="00986483"/>
    <w:rsid w:val="0098652D"/>
    <w:rsid w:val="009868B0"/>
    <w:rsid w:val="00986C71"/>
    <w:rsid w:val="00986DEB"/>
    <w:rsid w:val="00987333"/>
    <w:rsid w:val="0098769F"/>
    <w:rsid w:val="00987CB1"/>
    <w:rsid w:val="00987DBE"/>
    <w:rsid w:val="009901A3"/>
    <w:rsid w:val="009901C6"/>
    <w:rsid w:val="009907C8"/>
    <w:rsid w:val="00991256"/>
    <w:rsid w:val="00991400"/>
    <w:rsid w:val="00991747"/>
    <w:rsid w:val="00991935"/>
    <w:rsid w:val="0099203D"/>
    <w:rsid w:val="0099215D"/>
    <w:rsid w:val="00992379"/>
    <w:rsid w:val="00992C98"/>
    <w:rsid w:val="00992F40"/>
    <w:rsid w:val="00992F8E"/>
    <w:rsid w:val="00993316"/>
    <w:rsid w:val="00993715"/>
    <w:rsid w:val="009939EB"/>
    <w:rsid w:val="00993B0C"/>
    <w:rsid w:val="00993E84"/>
    <w:rsid w:val="00995178"/>
    <w:rsid w:val="009951C9"/>
    <w:rsid w:val="009953E0"/>
    <w:rsid w:val="00995567"/>
    <w:rsid w:val="0099612D"/>
    <w:rsid w:val="00996172"/>
    <w:rsid w:val="009971B1"/>
    <w:rsid w:val="0099758F"/>
    <w:rsid w:val="009978AD"/>
    <w:rsid w:val="00997D1C"/>
    <w:rsid w:val="009A00F9"/>
    <w:rsid w:val="009A04CD"/>
    <w:rsid w:val="009A0594"/>
    <w:rsid w:val="009A0C22"/>
    <w:rsid w:val="009A0DB4"/>
    <w:rsid w:val="009A1A74"/>
    <w:rsid w:val="009A1D90"/>
    <w:rsid w:val="009A219A"/>
    <w:rsid w:val="009A219E"/>
    <w:rsid w:val="009A2380"/>
    <w:rsid w:val="009A2B45"/>
    <w:rsid w:val="009A31EA"/>
    <w:rsid w:val="009A32C3"/>
    <w:rsid w:val="009A34AF"/>
    <w:rsid w:val="009A3612"/>
    <w:rsid w:val="009A4228"/>
    <w:rsid w:val="009A4346"/>
    <w:rsid w:val="009A456E"/>
    <w:rsid w:val="009A47F2"/>
    <w:rsid w:val="009A498C"/>
    <w:rsid w:val="009A4E72"/>
    <w:rsid w:val="009A54A8"/>
    <w:rsid w:val="009A5583"/>
    <w:rsid w:val="009A5859"/>
    <w:rsid w:val="009A59AD"/>
    <w:rsid w:val="009A5BA5"/>
    <w:rsid w:val="009A6496"/>
    <w:rsid w:val="009A676E"/>
    <w:rsid w:val="009A68CA"/>
    <w:rsid w:val="009A6BAD"/>
    <w:rsid w:val="009A7023"/>
    <w:rsid w:val="009A753D"/>
    <w:rsid w:val="009A7601"/>
    <w:rsid w:val="009A7AAA"/>
    <w:rsid w:val="009B0385"/>
    <w:rsid w:val="009B047B"/>
    <w:rsid w:val="009B09E6"/>
    <w:rsid w:val="009B0D2B"/>
    <w:rsid w:val="009B1101"/>
    <w:rsid w:val="009B1155"/>
    <w:rsid w:val="009B15B7"/>
    <w:rsid w:val="009B187A"/>
    <w:rsid w:val="009B1C9E"/>
    <w:rsid w:val="009B1F61"/>
    <w:rsid w:val="009B204B"/>
    <w:rsid w:val="009B2BB8"/>
    <w:rsid w:val="009B2C52"/>
    <w:rsid w:val="009B2F3F"/>
    <w:rsid w:val="009B3210"/>
    <w:rsid w:val="009B35E4"/>
    <w:rsid w:val="009B38A6"/>
    <w:rsid w:val="009B3C36"/>
    <w:rsid w:val="009B3DA4"/>
    <w:rsid w:val="009B478B"/>
    <w:rsid w:val="009B4A19"/>
    <w:rsid w:val="009B5732"/>
    <w:rsid w:val="009B584C"/>
    <w:rsid w:val="009B58FA"/>
    <w:rsid w:val="009B5A97"/>
    <w:rsid w:val="009B5F0F"/>
    <w:rsid w:val="009B61CB"/>
    <w:rsid w:val="009B6E1B"/>
    <w:rsid w:val="009B6F1E"/>
    <w:rsid w:val="009B7199"/>
    <w:rsid w:val="009B71C6"/>
    <w:rsid w:val="009C0130"/>
    <w:rsid w:val="009C04CE"/>
    <w:rsid w:val="009C05CC"/>
    <w:rsid w:val="009C0A03"/>
    <w:rsid w:val="009C0BC7"/>
    <w:rsid w:val="009C1F81"/>
    <w:rsid w:val="009C1FDF"/>
    <w:rsid w:val="009C2764"/>
    <w:rsid w:val="009C2EB2"/>
    <w:rsid w:val="009C331B"/>
    <w:rsid w:val="009C42E9"/>
    <w:rsid w:val="009C42F6"/>
    <w:rsid w:val="009C445B"/>
    <w:rsid w:val="009C505E"/>
    <w:rsid w:val="009C520E"/>
    <w:rsid w:val="009C5327"/>
    <w:rsid w:val="009C53AA"/>
    <w:rsid w:val="009C5835"/>
    <w:rsid w:val="009C5BC2"/>
    <w:rsid w:val="009C6020"/>
    <w:rsid w:val="009C648D"/>
    <w:rsid w:val="009C6493"/>
    <w:rsid w:val="009C65BC"/>
    <w:rsid w:val="009C6605"/>
    <w:rsid w:val="009C68F5"/>
    <w:rsid w:val="009C692F"/>
    <w:rsid w:val="009C694F"/>
    <w:rsid w:val="009C6AC9"/>
    <w:rsid w:val="009C72CE"/>
    <w:rsid w:val="009C7662"/>
    <w:rsid w:val="009D0E7A"/>
    <w:rsid w:val="009D0F76"/>
    <w:rsid w:val="009D1234"/>
    <w:rsid w:val="009D16E1"/>
    <w:rsid w:val="009D1773"/>
    <w:rsid w:val="009D1CA8"/>
    <w:rsid w:val="009D26CE"/>
    <w:rsid w:val="009D3504"/>
    <w:rsid w:val="009D36EC"/>
    <w:rsid w:val="009D3809"/>
    <w:rsid w:val="009D3FFF"/>
    <w:rsid w:val="009D460E"/>
    <w:rsid w:val="009D569F"/>
    <w:rsid w:val="009D56AB"/>
    <w:rsid w:val="009D59C8"/>
    <w:rsid w:val="009D6180"/>
    <w:rsid w:val="009D6594"/>
    <w:rsid w:val="009D6928"/>
    <w:rsid w:val="009D6B0F"/>
    <w:rsid w:val="009D6CAF"/>
    <w:rsid w:val="009D6CE3"/>
    <w:rsid w:val="009D77C0"/>
    <w:rsid w:val="009D7B2C"/>
    <w:rsid w:val="009D7E21"/>
    <w:rsid w:val="009E014F"/>
    <w:rsid w:val="009E0AFE"/>
    <w:rsid w:val="009E1EFB"/>
    <w:rsid w:val="009E20F9"/>
    <w:rsid w:val="009E2BB4"/>
    <w:rsid w:val="009E2BE1"/>
    <w:rsid w:val="009E3407"/>
    <w:rsid w:val="009E3DF6"/>
    <w:rsid w:val="009E3E8A"/>
    <w:rsid w:val="009E3E9B"/>
    <w:rsid w:val="009E3FF7"/>
    <w:rsid w:val="009E4184"/>
    <w:rsid w:val="009E4280"/>
    <w:rsid w:val="009E4A09"/>
    <w:rsid w:val="009E4AE6"/>
    <w:rsid w:val="009E5050"/>
    <w:rsid w:val="009E5364"/>
    <w:rsid w:val="009E58B0"/>
    <w:rsid w:val="009E58EC"/>
    <w:rsid w:val="009E5AEA"/>
    <w:rsid w:val="009E5D27"/>
    <w:rsid w:val="009E5E98"/>
    <w:rsid w:val="009E5EC1"/>
    <w:rsid w:val="009E6C40"/>
    <w:rsid w:val="009E6F4C"/>
    <w:rsid w:val="009E71A8"/>
    <w:rsid w:val="009E7735"/>
    <w:rsid w:val="009F0288"/>
    <w:rsid w:val="009F07D0"/>
    <w:rsid w:val="009F0878"/>
    <w:rsid w:val="009F0957"/>
    <w:rsid w:val="009F0C1A"/>
    <w:rsid w:val="009F0CC5"/>
    <w:rsid w:val="009F0E27"/>
    <w:rsid w:val="009F0ED1"/>
    <w:rsid w:val="009F1068"/>
    <w:rsid w:val="009F114B"/>
    <w:rsid w:val="009F1A08"/>
    <w:rsid w:val="009F1BD5"/>
    <w:rsid w:val="009F1E0F"/>
    <w:rsid w:val="009F2103"/>
    <w:rsid w:val="009F27F2"/>
    <w:rsid w:val="009F3813"/>
    <w:rsid w:val="009F3A69"/>
    <w:rsid w:val="009F4115"/>
    <w:rsid w:val="009F427C"/>
    <w:rsid w:val="009F4B9B"/>
    <w:rsid w:val="009F4FDE"/>
    <w:rsid w:val="009F5043"/>
    <w:rsid w:val="009F508C"/>
    <w:rsid w:val="009F5138"/>
    <w:rsid w:val="009F5E4A"/>
    <w:rsid w:val="009F6274"/>
    <w:rsid w:val="009F6592"/>
    <w:rsid w:val="009F665E"/>
    <w:rsid w:val="009F6B4E"/>
    <w:rsid w:val="009F6B50"/>
    <w:rsid w:val="009F7220"/>
    <w:rsid w:val="009F7762"/>
    <w:rsid w:val="009F7B8E"/>
    <w:rsid w:val="009F7BA5"/>
    <w:rsid w:val="009F7D52"/>
    <w:rsid w:val="00A0004D"/>
    <w:rsid w:val="00A00A12"/>
    <w:rsid w:val="00A00A50"/>
    <w:rsid w:val="00A00D30"/>
    <w:rsid w:val="00A00F3E"/>
    <w:rsid w:val="00A018B3"/>
    <w:rsid w:val="00A01FA1"/>
    <w:rsid w:val="00A02605"/>
    <w:rsid w:val="00A029F3"/>
    <w:rsid w:val="00A02D10"/>
    <w:rsid w:val="00A02FAD"/>
    <w:rsid w:val="00A0361A"/>
    <w:rsid w:val="00A036AE"/>
    <w:rsid w:val="00A036DE"/>
    <w:rsid w:val="00A037CD"/>
    <w:rsid w:val="00A039E7"/>
    <w:rsid w:val="00A03A3F"/>
    <w:rsid w:val="00A03CAD"/>
    <w:rsid w:val="00A03E36"/>
    <w:rsid w:val="00A0451D"/>
    <w:rsid w:val="00A048D4"/>
    <w:rsid w:val="00A04A9C"/>
    <w:rsid w:val="00A04E84"/>
    <w:rsid w:val="00A0513E"/>
    <w:rsid w:val="00A0525B"/>
    <w:rsid w:val="00A05274"/>
    <w:rsid w:val="00A0667C"/>
    <w:rsid w:val="00A0671B"/>
    <w:rsid w:val="00A069F0"/>
    <w:rsid w:val="00A06FC5"/>
    <w:rsid w:val="00A07AF7"/>
    <w:rsid w:val="00A07B33"/>
    <w:rsid w:val="00A106E3"/>
    <w:rsid w:val="00A10E53"/>
    <w:rsid w:val="00A111E3"/>
    <w:rsid w:val="00A111F3"/>
    <w:rsid w:val="00A114BA"/>
    <w:rsid w:val="00A11E32"/>
    <w:rsid w:val="00A12942"/>
    <w:rsid w:val="00A12958"/>
    <w:rsid w:val="00A12B0F"/>
    <w:rsid w:val="00A12D96"/>
    <w:rsid w:val="00A12F1E"/>
    <w:rsid w:val="00A12F2C"/>
    <w:rsid w:val="00A13052"/>
    <w:rsid w:val="00A13967"/>
    <w:rsid w:val="00A13DE8"/>
    <w:rsid w:val="00A14071"/>
    <w:rsid w:val="00A141AE"/>
    <w:rsid w:val="00A144F4"/>
    <w:rsid w:val="00A14625"/>
    <w:rsid w:val="00A149F2"/>
    <w:rsid w:val="00A14B60"/>
    <w:rsid w:val="00A14EC3"/>
    <w:rsid w:val="00A14F47"/>
    <w:rsid w:val="00A15B02"/>
    <w:rsid w:val="00A163C7"/>
    <w:rsid w:val="00A165A5"/>
    <w:rsid w:val="00A16806"/>
    <w:rsid w:val="00A16AB2"/>
    <w:rsid w:val="00A16B00"/>
    <w:rsid w:val="00A16F9A"/>
    <w:rsid w:val="00A175D0"/>
    <w:rsid w:val="00A178DD"/>
    <w:rsid w:val="00A17C88"/>
    <w:rsid w:val="00A17FB5"/>
    <w:rsid w:val="00A2045B"/>
    <w:rsid w:val="00A213A8"/>
    <w:rsid w:val="00A213FD"/>
    <w:rsid w:val="00A2148D"/>
    <w:rsid w:val="00A216FA"/>
    <w:rsid w:val="00A21729"/>
    <w:rsid w:val="00A21F27"/>
    <w:rsid w:val="00A22A39"/>
    <w:rsid w:val="00A22F6D"/>
    <w:rsid w:val="00A23C65"/>
    <w:rsid w:val="00A24662"/>
    <w:rsid w:val="00A247D4"/>
    <w:rsid w:val="00A24A73"/>
    <w:rsid w:val="00A2533C"/>
    <w:rsid w:val="00A25B1F"/>
    <w:rsid w:val="00A260AE"/>
    <w:rsid w:val="00A26268"/>
    <w:rsid w:val="00A266AA"/>
    <w:rsid w:val="00A2691B"/>
    <w:rsid w:val="00A275C9"/>
    <w:rsid w:val="00A2762F"/>
    <w:rsid w:val="00A276E0"/>
    <w:rsid w:val="00A27E84"/>
    <w:rsid w:val="00A30AB5"/>
    <w:rsid w:val="00A30ACD"/>
    <w:rsid w:val="00A30BFD"/>
    <w:rsid w:val="00A30F2D"/>
    <w:rsid w:val="00A312FF"/>
    <w:rsid w:val="00A314D0"/>
    <w:rsid w:val="00A31668"/>
    <w:rsid w:val="00A31802"/>
    <w:rsid w:val="00A31825"/>
    <w:rsid w:val="00A319A9"/>
    <w:rsid w:val="00A31AB9"/>
    <w:rsid w:val="00A31AE1"/>
    <w:rsid w:val="00A31D30"/>
    <w:rsid w:val="00A31D4E"/>
    <w:rsid w:val="00A325DF"/>
    <w:rsid w:val="00A326D8"/>
    <w:rsid w:val="00A32D2C"/>
    <w:rsid w:val="00A33C46"/>
    <w:rsid w:val="00A34027"/>
    <w:rsid w:val="00A340A0"/>
    <w:rsid w:val="00A34394"/>
    <w:rsid w:val="00A346AA"/>
    <w:rsid w:val="00A34903"/>
    <w:rsid w:val="00A34A69"/>
    <w:rsid w:val="00A3531E"/>
    <w:rsid w:val="00A35544"/>
    <w:rsid w:val="00A35C14"/>
    <w:rsid w:val="00A35E3B"/>
    <w:rsid w:val="00A35FA5"/>
    <w:rsid w:val="00A360CA"/>
    <w:rsid w:val="00A36121"/>
    <w:rsid w:val="00A36612"/>
    <w:rsid w:val="00A3716B"/>
    <w:rsid w:val="00A371E9"/>
    <w:rsid w:val="00A371EC"/>
    <w:rsid w:val="00A3730D"/>
    <w:rsid w:val="00A37B46"/>
    <w:rsid w:val="00A403CE"/>
    <w:rsid w:val="00A4113A"/>
    <w:rsid w:val="00A4113F"/>
    <w:rsid w:val="00A41BE5"/>
    <w:rsid w:val="00A41E1E"/>
    <w:rsid w:val="00A41FF0"/>
    <w:rsid w:val="00A42CB3"/>
    <w:rsid w:val="00A42E18"/>
    <w:rsid w:val="00A432C0"/>
    <w:rsid w:val="00A438AD"/>
    <w:rsid w:val="00A43A67"/>
    <w:rsid w:val="00A43E26"/>
    <w:rsid w:val="00A43E27"/>
    <w:rsid w:val="00A453B0"/>
    <w:rsid w:val="00A45707"/>
    <w:rsid w:val="00A45F0D"/>
    <w:rsid w:val="00A463CB"/>
    <w:rsid w:val="00A4656B"/>
    <w:rsid w:val="00A469BA"/>
    <w:rsid w:val="00A469F7"/>
    <w:rsid w:val="00A46B0A"/>
    <w:rsid w:val="00A46BE4"/>
    <w:rsid w:val="00A471C6"/>
    <w:rsid w:val="00A472D3"/>
    <w:rsid w:val="00A47598"/>
    <w:rsid w:val="00A477C1"/>
    <w:rsid w:val="00A4780B"/>
    <w:rsid w:val="00A479F8"/>
    <w:rsid w:val="00A50212"/>
    <w:rsid w:val="00A50265"/>
    <w:rsid w:val="00A50266"/>
    <w:rsid w:val="00A506FB"/>
    <w:rsid w:val="00A507C5"/>
    <w:rsid w:val="00A50A76"/>
    <w:rsid w:val="00A51728"/>
    <w:rsid w:val="00A51999"/>
    <w:rsid w:val="00A51B42"/>
    <w:rsid w:val="00A521A9"/>
    <w:rsid w:val="00A521AE"/>
    <w:rsid w:val="00A526B6"/>
    <w:rsid w:val="00A527D2"/>
    <w:rsid w:val="00A52B12"/>
    <w:rsid w:val="00A52F4A"/>
    <w:rsid w:val="00A52FF7"/>
    <w:rsid w:val="00A53801"/>
    <w:rsid w:val="00A53C5C"/>
    <w:rsid w:val="00A53E1E"/>
    <w:rsid w:val="00A54118"/>
    <w:rsid w:val="00A5421A"/>
    <w:rsid w:val="00A5437C"/>
    <w:rsid w:val="00A54512"/>
    <w:rsid w:val="00A54B6F"/>
    <w:rsid w:val="00A54BD7"/>
    <w:rsid w:val="00A55111"/>
    <w:rsid w:val="00A556B5"/>
    <w:rsid w:val="00A55BC8"/>
    <w:rsid w:val="00A55EE7"/>
    <w:rsid w:val="00A5619D"/>
    <w:rsid w:val="00A5664D"/>
    <w:rsid w:val="00A566E1"/>
    <w:rsid w:val="00A56AE6"/>
    <w:rsid w:val="00A56AF9"/>
    <w:rsid w:val="00A56B44"/>
    <w:rsid w:val="00A5710F"/>
    <w:rsid w:val="00A574A6"/>
    <w:rsid w:val="00A574C6"/>
    <w:rsid w:val="00A57810"/>
    <w:rsid w:val="00A57819"/>
    <w:rsid w:val="00A57EEC"/>
    <w:rsid w:val="00A60424"/>
    <w:rsid w:val="00A605AB"/>
    <w:rsid w:val="00A60792"/>
    <w:rsid w:val="00A6080E"/>
    <w:rsid w:val="00A60AA6"/>
    <w:rsid w:val="00A60BB0"/>
    <w:rsid w:val="00A60D8D"/>
    <w:rsid w:val="00A60FE6"/>
    <w:rsid w:val="00A628F4"/>
    <w:rsid w:val="00A62F20"/>
    <w:rsid w:val="00A63668"/>
    <w:rsid w:val="00A63A4F"/>
    <w:rsid w:val="00A63ACE"/>
    <w:rsid w:val="00A64834"/>
    <w:rsid w:val="00A648B2"/>
    <w:rsid w:val="00A649BA"/>
    <w:rsid w:val="00A64CB2"/>
    <w:rsid w:val="00A65357"/>
    <w:rsid w:val="00A6555F"/>
    <w:rsid w:val="00A6566E"/>
    <w:rsid w:val="00A65B04"/>
    <w:rsid w:val="00A6613B"/>
    <w:rsid w:val="00A661C9"/>
    <w:rsid w:val="00A67050"/>
    <w:rsid w:val="00A670DB"/>
    <w:rsid w:val="00A672EF"/>
    <w:rsid w:val="00A675A6"/>
    <w:rsid w:val="00A7080A"/>
    <w:rsid w:val="00A70EBD"/>
    <w:rsid w:val="00A71473"/>
    <w:rsid w:val="00A71854"/>
    <w:rsid w:val="00A71AA2"/>
    <w:rsid w:val="00A72045"/>
    <w:rsid w:val="00A72223"/>
    <w:rsid w:val="00A7271F"/>
    <w:rsid w:val="00A728D7"/>
    <w:rsid w:val="00A72EC1"/>
    <w:rsid w:val="00A72F8B"/>
    <w:rsid w:val="00A72F8C"/>
    <w:rsid w:val="00A7301B"/>
    <w:rsid w:val="00A73290"/>
    <w:rsid w:val="00A73955"/>
    <w:rsid w:val="00A73B45"/>
    <w:rsid w:val="00A73FFF"/>
    <w:rsid w:val="00A74236"/>
    <w:rsid w:val="00A74840"/>
    <w:rsid w:val="00A74CCB"/>
    <w:rsid w:val="00A74D23"/>
    <w:rsid w:val="00A74E48"/>
    <w:rsid w:val="00A74E79"/>
    <w:rsid w:val="00A752E3"/>
    <w:rsid w:val="00A75563"/>
    <w:rsid w:val="00A75AE0"/>
    <w:rsid w:val="00A75D27"/>
    <w:rsid w:val="00A75E7D"/>
    <w:rsid w:val="00A75EE5"/>
    <w:rsid w:val="00A760C0"/>
    <w:rsid w:val="00A76D7E"/>
    <w:rsid w:val="00A77109"/>
    <w:rsid w:val="00A77417"/>
    <w:rsid w:val="00A77451"/>
    <w:rsid w:val="00A774D1"/>
    <w:rsid w:val="00A775FC"/>
    <w:rsid w:val="00A77A3C"/>
    <w:rsid w:val="00A77B8C"/>
    <w:rsid w:val="00A77BE9"/>
    <w:rsid w:val="00A803C3"/>
    <w:rsid w:val="00A804CB"/>
    <w:rsid w:val="00A80853"/>
    <w:rsid w:val="00A80877"/>
    <w:rsid w:val="00A80AEF"/>
    <w:rsid w:val="00A80F03"/>
    <w:rsid w:val="00A81991"/>
    <w:rsid w:val="00A81B81"/>
    <w:rsid w:val="00A81E1D"/>
    <w:rsid w:val="00A81EBC"/>
    <w:rsid w:val="00A828A2"/>
    <w:rsid w:val="00A830BA"/>
    <w:rsid w:val="00A83138"/>
    <w:rsid w:val="00A83371"/>
    <w:rsid w:val="00A834AD"/>
    <w:rsid w:val="00A84101"/>
    <w:rsid w:val="00A84286"/>
    <w:rsid w:val="00A85034"/>
    <w:rsid w:val="00A85574"/>
    <w:rsid w:val="00A85766"/>
    <w:rsid w:val="00A86288"/>
    <w:rsid w:val="00A86531"/>
    <w:rsid w:val="00A86899"/>
    <w:rsid w:val="00A868E9"/>
    <w:rsid w:val="00A872DC"/>
    <w:rsid w:val="00A87830"/>
    <w:rsid w:val="00A87E4C"/>
    <w:rsid w:val="00A901A5"/>
    <w:rsid w:val="00A9030E"/>
    <w:rsid w:val="00A90B0D"/>
    <w:rsid w:val="00A90BCF"/>
    <w:rsid w:val="00A90CA2"/>
    <w:rsid w:val="00A90FCE"/>
    <w:rsid w:val="00A910D3"/>
    <w:rsid w:val="00A917B5"/>
    <w:rsid w:val="00A9197B"/>
    <w:rsid w:val="00A91B45"/>
    <w:rsid w:val="00A91C8E"/>
    <w:rsid w:val="00A91CFC"/>
    <w:rsid w:val="00A91E10"/>
    <w:rsid w:val="00A92766"/>
    <w:rsid w:val="00A92A46"/>
    <w:rsid w:val="00A92A9D"/>
    <w:rsid w:val="00A930BC"/>
    <w:rsid w:val="00A931C9"/>
    <w:rsid w:val="00A93914"/>
    <w:rsid w:val="00A9413B"/>
    <w:rsid w:val="00A94644"/>
    <w:rsid w:val="00A94C85"/>
    <w:rsid w:val="00A95181"/>
    <w:rsid w:val="00A9596E"/>
    <w:rsid w:val="00A95B3A"/>
    <w:rsid w:val="00A95C72"/>
    <w:rsid w:val="00A95C7F"/>
    <w:rsid w:val="00A95CAA"/>
    <w:rsid w:val="00A9659D"/>
    <w:rsid w:val="00A967ED"/>
    <w:rsid w:val="00A96D42"/>
    <w:rsid w:val="00A96D9A"/>
    <w:rsid w:val="00A9709A"/>
    <w:rsid w:val="00A970D0"/>
    <w:rsid w:val="00A97FD3"/>
    <w:rsid w:val="00AA09CF"/>
    <w:rsid w:val="00AA0F43"/>
    <w:rsid w:val="00AA10B0"/>
    <w:rsid w:val="00AA1FBB"/>
    <w:rsid w:val="00AA22A9"/>
    <w:rsid w:val="00AA22BC"/>
    <w:rsid w:val="00AA23DF"/>
    <w:rsid w:val="00AA25D2"/>
    <w:rsid w:val="00AA2AFF"/>
    <w:rsid w:val="00AA2C52"/>
    <w:rsid w:val="00AA2E46"/>
    <w:rsid w:val="00AA2F08"/>
    <w:rsid w:val="00AA3136"/>
    <w:rsid w:val="00AA4414"/>
    <w:rsid w:val="00AA4979"/>
    <w:rsid w:val="00AA4C7F"/>
    <w:rsid w:val="00AA4ED8"/>
    <w:rsid w:val="00AA5647"/>
    <w:rsid w:val="00AA568C"/>
    <w:rsid w:val="00AA5B4D"/>
    <w:rsid w:val="00AA5F4F"/>
    <w:rsid w:val="00AA60CD"/>
    <w:rsid w:val="00AA6959"/>
    <w:rsid w:val="00AA6B52"/>
    <w:rsid w:val="00AA6D3E"/>
    <w:rsid w:val="00AA6F1F"/>
    <w:rsid w:val="00AA749C"/>
    <w:rsid w:val="00AA751E"/>
    <w:rsid w:val="00AA77E1"/>
    <w:rsid w:val="00AA7A4E"/>
    <w:rsid w:val="00AA7D97"/>
    <w:rsid w:val="00AA7F3F"/>
    <w:rsid w:val="00AA7F98"/>
    <w:rsid w:val="00AB0023"/>
    <w:rsid w:val="00AB0091"/>
    <w:rsid w:val="00AB00ED"/>
    <w:rsid w:val="00AB01A3"/>
    <w:rsid w:val="00AB0A55"/>
    <w:rsid w:val="00AB1396"/>
    <w:rsid w:val="00AB1765"/>
    <w:rsid w:val="00AB17EF"/>
    <w:rsid w:val="00AB209B"/>
    <w:rsid w:val="00AB2455"/>
    <w:rsid w:val="00AB24A5"/>
    <w:rsid w:val="00AB254E"/>
    <w:rsid w:val="00AB338B"/>
    <w:rsid w:val="00AB355C"/>
    <w:rsid w:val="00AB3924"/>
    <w:rsid w:val="00AB3BBC"/>
    <w:rsid w:val="00AB45E4"/>
    <w:rsid w:val="00AB4950"/>
    <w:rsid w:val="00AB4B1A"/>
    <w:rsid w:val="00AB4C5E"/>
    <w:rsid w:val="00AB4EAD"/>
    <w:rsid w:val="00AB4EF9"/>
    <w:rsid w:val="00AB558E"/>
    <w:rsid w:val="00AB5B5E"/>
    <w:rsid w:val="00AB5CBD"/>
    <w:rsid w:val="00AB5DE2"/>
    <w:rsid w:val="00AB5E12"/>
    <w:rsid w:val="00AB6037"/>
    <w:rsid w:val="00AB6A93"/>
    <w:rsid w:val="00AB6C31"/>
    <w:rsid w:val="00AB71A0"/>
    <w:rsid w:val="00AB75E2"/>
    <w:rsid w:val="00AB7F67"/>
    <w:rsid w:val="00AC05A6"/>
    <w:rsid w:val="00AC05EF"/>
    <w:rsid w:val="00AC072B"/>
    <w:rsid w:val="00AC0C98"/>
    <w:rsid w:val="00AC1400"/>
    <w:rsid w:val="00AC147F"/>
    <w:rsid w:val="00AC1536"/>
    <w:rsid w:val="00AC1682"/>
    <w:rsid w:val="00AC1E65"/>
    <w:rsid w:val="00AC2312"/>
    <w:rsid w:val="00AC27CB"/>
    <w:rsid w:val="00AC2E97"/>
    <w:rsid w:val="00AC2F8D"/>
    <w:rsid w:val="00AC2FE0"/>
    <w:rsid w:val="00AC3067"/>
    <w:rsid w:val="00AC3523"/>
    <w:rsid w:val="00AC35B4"/>
    <w:rsid w:val="00AC46A5"/>
    <w:rsid w:val="00AC47E7"/>
    <w:rsid w:val="00AC5026"/>
    <w:rsid w:val="00AC52A5"/>
    <w:rsid w:val="00AC583B"/>
    <w:rsid w:val="00AC5CEF"/>
    <w:rsid w:val="00AC5D2F"/>
    <w:rsid w:val="00AC61EA"/>
    <w:rsid w:val="00AC638B"/>
    <w:rsid w:val="00AC65E8"/>
    <w:rsid w:val="00AC65EC"/>
    <w:rsid w:val="00AC6B46"/>
    <w:rsid w:val="00AC6CC0"/>
    <w:rsid w:val="00AC6CE4"/>
    <w:rsid w:val="00AC7368"/>
    <w:rsid w:val="00AC7528"/>
    <w:rsid w:val="00AC775E"/>
    <w:rsid w:val="00AC7BE5"/>
    <w:rsid w:val="00AD041E"/>
    <w:rsid w:val="00AD07F6"/>
    <w:rsid w:val="00AD0C70"/>
    <w:rsid w:val="00AD1268"/>
    <w:rsid w:val="00AD14D1"/>
    <w:rsid w:val="00AD2306"/>
    <w:rsid w:val="00AD2708"/>
    <w:rsid w:val="00AD39B3"/>
    <w:rsid w:val="00AD3D90"/>
    <w:rsid w:val="00AD3F2F"/>
    <w:rsid w:val="00AD3FCD"/>
    <w:rsid w:val="00AD4397"/>
    <w:rsid w:val="00AD43E4"/>
    <w:rsid w:val="00AD447E"/>
    <w:rsid w:val="00AD55CB"/>
    <w:rsid w:val="00AD5909"/>
    <w:rsid w:val="00AD617A"/>
    <w:rsid w:val="00AD67F4"/>
    <w:rsid w:val="00AD6A9E"/>
    <w:rsid w:val="00AD6F32"/>
    <w:rsid w:val="00AD7291"/>
    <w:rsid w:val="00AD74D2"/>
    <w:rsid w:val="00AD76D2"/>
    <w:rsid w:val="00AD783B"/>
    <w:rsid w:val="00AD7C06"/>
    <w:rsid w:val="00AD7D20"/>
    <w:rsid w:val="00AE0244"/>
    <w:rsid w:val="00AE079A"/>
    <w:rsid w:val="00AE0B3E"/>
    <w:rsid w:val="00AE0D3E"/>
    <w:rsid w:val="00AE0ECF"/>
    <w:rsid w:val="00AE0FF4"/>
    <w:rsid w:val="00AE10EF"/>
    <w:rsid w:val="00AE11C8"/>
    <w:rsid w:val="00AE1A63"/>
    <w:rsid w:val="00AE23BC"/>
    <w:rsid w:val="00AE281E"/>
    <w:rsid w:val="00AE2DE1"/>
    <w:rsid w:val="00AE2FD7"/>
    <w:rsid w:val="00AE30CC"/>
    <w:rsid w:val="00AE3C94"/>
    <w:rsid w:val="00AE407A"/>
    <w:rsid w:val="00AE481F"/>
    <w:rsid w:val="00AE4B78"/>
    <w:rsid w:val="00AE4E8C"/>
    <w:rsid w:val="00AE52C2"/>
    <w:rsid w:val="00AE54AC"/>
    <w:rsid w:val="00AE5913"/>
    <w:rsid w:val="00AE5999"/>
    <w:rsid w:val="00AE5C7F"/>
    <w:rsid w:val="00AE5C88"/>
    <w:rsid w:val="00AE6377"/>
    <w:rsid w:val="00AE681F"/>
    <w:rsid w:val="00AE686C"/>
    <w:rsid w:val="00AE71F2"/>
    <w:rsid w:val="00AE74E0"/>
    <w:rsid w:val="00AF0766"/>
    <w:rsid w:val="00AF079E"/>
    <w:rsid w:val="00AF094E"/>
    <w:rsid w:val="00AF0BB9"/>
    <w:rsid w:val="00AF0D1B"/>
    <w:rsid w:val="00AF11A5"/>
    <w:rsid w:val="00AF1825"/>
    <w:rsid w:val="00AF186B"/>
    <w:rsid w:val="00AF1C8F"/>
    <w:rsid w:val="00AF1D0C"/>
    <w:rsid w:val="00AF1EE4"/>
    <w:rsid w:val="00AF20C4"/>
    <w:rsid w:val="00AF2369"/>
    <w:rsid w:val="00AF239A"/>
    <w:rsid w:val="00AF25A0"/>
    <w:rsid w:val="00AF2AAD"/>
    <w:rsid w:val="00AF2B20"/>
    <w:rsid w:val="00AF2CD1"/>
    <w:rsid w:val="00AF3129"/>
    <w:rsid w:val="00AF37EC"/>
    <w:rsid w:val="00AF3D25"/>
    <w:rsid w:val="00AF3FA1"/>
    <w:rsid w:val="00AF4314"/>
    <w:rsid w:val="00AF43E6"/>
    <w:rsid w:val="00AF4423"/>
    <w:rsid w:val="00AF49ED"/>
    <w:rsid w:val="00AF4B2C"/>
    <w:rsid w:val="00AF52BA"/>
    <w:rsid w:val="00AF561A"/>
    <w:rsid w:val="00AF5A44"/>
    <w:rsid w:val="00AF5C3C"/>
    <w:rsid w:val="00AF5CEC"/>
    <w:rsid w:val="00AF6F08"/>
    <w:rsid w:val="00AF7AC5"/>
    <w:rsid w:val="00AF7BCE"/>
    <w:rsid w:val="00AF7F0E"/>
    <w:rsid w:val="00AF7F1F"/>
    <w:rsid w:val="00B000DC"/>
    <w:rsid w:val="00B0019A"/>
    <w:rsid w:val="00B0040F"/>
    <w:rsid w:val="00B0042C"/>
    <w:rsid w:val="00B00882"/>
    <w:rsid w:val="00B00C32"/>
    <w:rsid w:val="00B00FCB"/>
    <w:rsid w:val="00B0121B"/>
    <w:rsid w:val="00B01648"/>
    <w:rsid w:val="00B016E4"/>
    <w:rsid w:val="00B01B8E"/>
    <w:rsid w:val="00B01B90"/>
    <w:rsid w:val="00B01E91"/>
    <w:rsid w:val="00B0223B"/>
    <w:rsid w:val="00B02824"/>
    <w:rsid w:val="00B032AB"/>
    <w:rsid w:val="00B03535"/>
    <w:rsid w:val="00B040A2"/>
    <w:rsid w:val="00B040AF"/>
    <w:rsid w:val="00B044DF"/>
    <w:rsid w:val="00B04739"/>
    <w:rsid w:val="00B04770"/>
    <w:rsid w:val="00B048F0"/>
    <w:rsid w:val="00B04B7A"/>
    <w:rsid w:val="00B04BFF"/>
    <w:rsid w:val="00B04EC3"/>
    <w:rsid w:val="00B04FF5"/>
    <w:rsid w:val="00B050E0"/>
    <w:rsid w:val="00B05100"/>
    <w:rsid w:val="00B05777"/>
    <w:rsid w:val="00B060C9"/>
    <w:rsid w:val="00B06EB2"/>
    <w:rsid w:val="00B0700B"/>
    <w:rsid w:val="00B07C9E"/>
    <w:rsid w:val="00B07D16"/>
    <w:rsid w:val="00B10274"/>
    <w:rsid w:val="00B1062D"/>
    <w:rsid w:val="00B10E17"/>
    <w:rsid w:val="00B10E91"/>
    <w:rsid w:val="00B113AB"/>
    <w:rsid w:val="00B11DE6"/>
    <w:rsid w:val="00B120ED"/>
    <w:rsid w:val="00B122BE"/>
    <w:rsid w:val="00B130A1"/>
    <w:rsid w:val="00B135A1"/>
    <w:rsid w:val="00B141CB"/>
    <w:rsid w:val="00B14360"/>
    <w:rsid w:val="00B1476B"/>
    <w:rsid w:val="00B149D2"/>
    <w:rsid w:val="00B1513C"/>
    <w:rsid w:val="00B15494"/>
    <w:rsid w:val="00B15647"/>
    <w:rsid w:val="00B15860"/>
    <w:rsid w:val="00B15D41"/>
    <w:rsid w:val="00B1605E"/>
    <w:rsid w:val="00B1608E"/>
    <w:rsid w:val="00B1662F"/>
    <w:rsid w:val="00B16891"/>
    <w:rsid w:val="00B16B0A"/>
    <w:rsid w:val="00B16C67"/>
    <w:rsid w:val="00B16E9E"/>
    <w:rsid w:val="00B175CE"/>
    <w:rsid w:val="00B177AD"/>
    <w:rsid w:val="00B1788E"/>
    <w:rsid w:val="00B17940"/>
    <w:rsid w:val="00B17CA1"/>
    <w:rsid w:val="00B17D7C"/>
    <w:rsid w:val="00B17F05"/>
    <w:rsid w:val="00B20084"/>
    <w:rsid w:val="00B2017C"/>
    <w:rsid w:val="00B2092A"/>
    <w:rsid w:val="00B20989"/>
    <w:rsid w:val="00B20F9E"/>
    <w:rsid w:val="00B21687"/>
    <w:rsid w:val="00B21AA7"/>
    <w:rsid w:val="00B21BE4"/>
    <w:rsid w:val="00B21D2F"/>
    <w:rsid w:val="00B22626"/>
    <w:rsid w:val="00B22640"/>
    <w:rsid w:val="00B22BC9"/>
    <w:rsid w:val="00B22D4D"/>
    <w:rsid w:val="00B23454"/>
    <w:rsid w:val="00B2356F"/>
    <w:rsid w:val="00B240BE"/>
    <w:rsid w:val="00B243D7"/>
    <w:rsid w:val="00B243F3"/>
    <w:rsid w:val="00B24F61"/>
    <w:rsid w:val="00B25153"/>
    <w:rsid w:val="00B25FC9"/>
    <w:rsid w:val="00B2636B"/>
    <w:rsid w:val="00B26421"/>
    <w:rsid w:val="00B264A6"/>
    <w:rsid w:val="00B26C4B"/>
    <w:rsid w:val="00B26CAE"/>
    <w:rsid w:val="00B26DA4"/>
    <w:rsid w:val="00B26E5E"/>
    <w:rsid w:val="00B2734B"/>
    <w:rsid w:val="00B27546"/>
    <w:rsid w:val="00B27603"/>
    <w:rsid w:val="00B276CD"/>
    <w:rsid w:val="00B27B46"/>
    <w:rsid w:val="00B27F36"/>
    <w:rsid w:val="00B27F61"/>
    <w:rsid w:val="00B30920"/>
    <w:rsid w:val="00B30B98"/>
    <w:rsid w:val="00B31086"/>
    <w:rsid w:val="00B315EF"/>
    <w:rsid w:val="00B31796"/>
    <w:rsid w:val="00B31F28"/>
    <w:rsid w:val="00B3201E"/>
    <w:rsid w:val="00B32025"/>
    <w:rsid w:val="00B3255A"/>
    <w:rsid w:val="00B32AE6"/>
    <w:rsid w:val="00B32AEF"/>
    <w:rsid w:val="00B33040"/>
    <w:rsid w:val="00B332F4"/>
    <w:rsid w:val="00B333D2"/>
    <w:rsid w:val="00B338C7"/>
    <w:rsid w:val="00B33BAD"/>
    <w:rsid w:val="00B33DFA"/>
    <w:rsid w:val="00B33FF3"/>
    <w:rsid w:val="00B34AFB"/>
    <w:rsid w:val="00B34B74"/>
    <w:rsid w:val="00B35042"/>
    <w:rsid w:val="00B359D4"/>
    <w:rsid w:val="00B359FD"/>
    <w:rsid w:val="00B35B42"/>
    <w:rsid w:val="00B35C0E"/>
    <w:rsid w:val="00B36B6E"/>
    <w:rsid w:val="00B36CFA"/>
    <w:rsid w:val="00B37223"/>
    <w:rsid w:val="00B374C9"/>
    <w:rsid w:val="00B37988"/>
    <w:rsid w:val="00B37A83"/>
    <w:rsid w:val="00B37BAC"/>
    <w:rsid w:val="00B402FA"/>
    <w:rsid w:val="00B40621"/>
    <w:rsid w:val="00B4101D"/>
    <w:rsid w:val="00B416BF"/>
    <w:rsid w:val="00B41A38"/>
    <w:rsid w:val="00B41B25"/>
    <w:rsid w:val="00B41F0F"/>
    <w:rsid w:val="00B420B0"/>
    <w:rsid w:val="00B422EE"/>
    <w:rsid w:val="00B425CD"/>
    <w:rsid w:val="00B42A5F"/>
    <w:rsid w:val="00B42EC1"/>
    <w:rsid w:val="00B42FC2"/>
    <w:rsid w:val="00B43DA3"/>
    <w:rsid w:val="00B442C1"/>
    <w:rsid w:val="00B442C7"/>
    <w:rsid w:val="00B446D4"/>
    <w:rsid w:val="00B44B59"/>
    <w:rsid w:val="00B44D45"/>
    <w:rsid w:val="00B44EDF"/>
    <w:rsid w:val="00B452FC"/>
    <w:rsid w:val="00B453EB"/>
    <w:rsid w:val="00B45424"/>
    <w:rsid w:val="00B4599C"/>
    <w:rsid w:val="00B4609D"/>
    <w:rsid w:val="00B46ADC"/>
    <w:rsid w:val="00B46B35"/>
    <w:rsid w:val="00B46C06"/>
    <w:rsid w:val="00B46C07"/>
    <w:rsid w:val="00B4705C"/>
    <w:rsid w:val="00B4737A"/>
    <w:rsid w:val="00B47769"/>
    <w:rsid w:val="00B504E2"/>
    <w:rsid w:val="00B50C49"/>
    <w:rsid w:val="00B5103C"/>
    <w:rsid w:val="00B51166"/>
    <w:rsid w:val="00B5136E"/>
    <w:rsid w:val="00B51C4E"/>
    <w:rsid w:val="00B5206D"/>
    <w:rsid w:val="00B52AC5"/>
    <w:rsid w:val="00B53282"/>
    <w:rsid w:val="00B53380"/>
    <w:rsid w:val="00B5395D"/>
    <w:rsid w:val="00B53BB1"/>
    <w:rsid w:val="00B53CA7"/>
    <w:rsid w:val="00B53DB2"/>
    <w:rsid w:val="00B5455E"/>
    <w:rsid w:val="00B546B2"/>
    <w:rsid w:val="00B54925"/>
    <w:rsid w:val="00B54F35"/>
    <w:rsid w:val="00B5541F"/>
    <w:rsid w:val="00B555D9"/>
    <w:rsid w:val="00B556CA"/>
    <w:rsid w:val="00B55895"/>
    <w:rsid w:val="00B55EE3"/>
    <w:rsid w:val="00B56083"/>
    <w:rsid w:val="00B563B5"/>
    <w:rsid w:val="00B56AEB"/>
    <w:rsid w:val="00B56C6B"/>
    <w:rsid w:val="00B5731D"/>
    <w:rsid w:val="00B57AD0"/>
    <w:rsid w:val="00B57E2D"/>
    <w:rsid w:val="00B57E7F"/>
    <w:rsid w:val="00B60104"/>
    <w:rsid w:val="00B6039D"/>
    <w:rsid w:val="00B60831"/>
    <w:rsid w:val="00B60858"/>
    <w:rsid w:val="00B60C8E"/>
    <w:rsid w:val="00B61A8C"/>
    <w:rsid w:val="00B61B0F"/>
    <w:rsid w:val="00B61D71"/>
    <w:rsid w:val="00B61E58"/>
    <w:rsid w:val="00B624D9"/>
    <w:rsid w:val="00B6274E"/>
    <w:rsid w:val="00B627A7"/>
    <w:rsid w:val="00B6287A"/>
    <w:rsid w:val="00B63197"/>
    <w:rsid w:val="00B638A7"/>
    <w:rsid w:val="00B63AC6"/>
    <w:rsid w:val="00B63CCB"/>
    <w:rsid w:val="00B63DDC"/>
    <w:rsid w:val="00B641AC"/>
    <w:rsid w:val="00B642D7"/>
    <w:rsid w:val="00B647A6"/>
    <w:rsid w:val="00B648A9"/>
    <w:rsid w:val="00B64E3A"/>
    <w:rsid w:val="00B65759"/>
    <w:rsid w:val="00B65ADE"/>
    <w:rsid w:val="00B65BB8"/>
    <w:rsid w:val="00B66F5C"/>
    <w:rsid w:val="00B671E9"/>
    <w:rsid w:val="00B671FE"/>
    <w:rsid w:val="00B679A8"/>
    <w:rsid w:val="00B67AC4"/>
    <w:rsid w:val="00B67EE2"/>
    <w:rsid w:val="00B7024E"/>
    <w:rsid w:val="00B706BC"/>
    <w:rsid w:val="00B7095A"/>
    <w:rsid w:val="00B70EF5"/>
    <w:rsid w:val="00B71CF4"/>
    <w:rsid w:val="00B71E80"/>
    <w:rsid w:val="00B7227E"/>
    <w:rsid w:val="00B725D5"/>
    <w:rsid w:val="00B72682"/>
    <w:rsid w:val="00B7290A"/>
    <w:rsid w:val="00B73251"/>
    <w:rsid w:val="00B732A3"/>
    <w:rsid w:val="00B732B9"/>
    <w:rsid w:val="00B7345C"/>
    <w:rsid w:val="00B73768"/>
    <w:rsid w:val="00B74134"/>
    <w:rsid w:val="00B748BB"/>
    <w:rsid w:val="00B7500D"/>
    <w:rsid w:val="00B75062"/>
    <w:rsid w:val="00B75343"/>
    <w:rsid w:val="00B754ED"/>
    <w:rsid w:val="00B7624E"/>
    <w:rsid w:val="00B763BB"/>
    <w:rsid w:val="00B76CDB"/>
    <w:rsid w:val="00B76FC2"/>
    <w:rsid w:val="00B77A81"/>
    <w:rsid w:val="00B802DC"/>
    <w:rsid w:val="00B80325"/>
    <w:rsid w:val="00B8052F"/>
    <w:rsid w:val="00B80722"/>
    <w:rsid w:val="00B8123A"/>
    <w:rsid w:val="00B81450"/>
    <w:rsid w:val="00B81698"/>
    <w:rsid w:val="00B817AA"/>
    <w:rsid w:val="00B8180E"/>
    <w:rsid w:val="00B81BD0"/>
    <w:rsid w:val="00B81D04"/>
    <w:rsid w:val="00B81DDE"/>
    <w:rsid w:val="00B8293D"/>
    <w:rsid w:val="00B8298F"/>
    <w:rsid w:val="00B829DF"/>
    <w:rsid w:val="00B82C80"/>
    <w:rsid w:val="00B82E3F"/>
    <w:rsid w:val="00B82FD8"/>
    <w:rsid w:val="00B83B3E"/>
    <w:rsid w:val="00B83B5D"/>
    <w:rsid w:val="00B83D56"/>
    <w:rsid w:val="00B840C5"/>
    <w:rsid w:val="00B8483B"/>
    <w:rsid w:val="00B84A3A"/>
    <w:rsid w:val="00B84A59"/>
    <w:rsid w:val="00B84CC4"/>
    <w:rsid w:val="00B84E26"/>
    <w:rsid w:val="00B84F4A"/>
    <w:rsid w:val="00B84FBD"/>
    <w:rsid w:val="00B8545F"/>
    <w:rsid w:val="00B8547A"/>
    <w:rsid w:val="00B858CC"/>
    <w:rsid w:val="00B85AB6"/>
    <w:rsid w:val="00B85CAC"/>
    <w:rsid w:val="00B86243"/>
    <w:rsid w:val="00B86538"/>
    <w:rsid w:val="00B86E33"/>
    <w:rsid w:val="00B87050"/>
    <w:rsid w:val="00B871F4"/>
    <w:rsid w:val="00B87351"/>
    <w:rsid w:val="00B8743C"/>
    <w:rsid w:val="00B878E7"/>
    <w:rsid w:val="00B87C79"/>
    <w:rsid w:val="00B9049C"/>
    <w:rsid w:val="00B90661"/>
    <w:rsid w:val="00B906E7"/>
    <w:rsid w:val="00B91447"/>
    <w:rsid w:val="00B9157D"/>
    <w:rsid w:val="00B916FE"/>
    <w:rsid w:val="00B91DCF"/>
    <w:rsid w:val="00B92154"/>
    <w:rsid w:val="00B9225A"/>
    <w:rsid w:val="00B922EC"/>
    <w:rsid w:val="00B92643"/>
    <w:rsid w:val="00B927E6"/>
    <w:rsid w:val="00B9289A"/>
    <w:rsid w:val="00B92BA9"/>
    <w:rsid w:val="00B93070"/>
    <w:rsid w:val="00B931D1"/>
    <w:rsid w:val="00B93E60"/>
    <w:rsid w:val="00B9404C"/>
    <w:rsid w:val="00B942EE"/>
    <w:rsid w:val="00B949E8"/>
    <w:rsid w:val="00B94A75"/>
    <w:rsid w:val="00B95096"/>
    <w:rsid w:val="00B95139"/>
    <w:rsid w:val="00B957B2"/>
    <w:rsid w:val="00B96329"/>
    <w:rsid w:val="00B96366"/>
    <w:rsid w:val="00B964AE"/>
    <w:rsid w:val="00B96866"/>
    <w:rsid w:val="00B96B6B"/>
    <w:rsid w:val="00B9706A"/>
    <w:rsid w:val="00B9769D"/>
    <w:rsid w:val="00B97869"/>
    <w:rsid w:val="00B978DC"/>
    <w:rsid w:val="00B97B8C"/>
    <w:rsid w:val="00B97C42"/>
    <w:rsid w:val="00B97E91"/>
    <w:rsid w:val="00B97EE3"/>
    <w:rsid w:val="00BA02B7"/>
    <w:rsid w:val="00BA064D"/>
    <w:rsid w:val="00BA0CF3"/>
    <w:rsid w:val="00BA0EF0"/>
    <w:rsid w:val="00BA20A8"/>
    <w:rsid w:val="00BA2544"/>
    <w:rsid w:val="00BA260A"/>
    <w:rsid w:val="00BA26B3"/>
    <w:rsid w:val="00BA278A"/>
    <w:rsid w:val="00BA3731"/>
    <w:rsid w:val="00BA4375"/>
    <w:rsid w:val="00BA4654"/>
    <w:rsid w:val="00BA4662"/>
    <w:rsid w:val="00BA49BE"/>
    <w:rsid w:val="00BA4A2A"/>
    <w:rsid w:val="00BA5C71"/>
    <w:rsid w:val="00BA6573"/>
    <w:rsid w:val="00BA6DA4"/>
    <w:rsid w:val="00BA6ED2"/>
    <w:rsid w:val="00BA6EF0"/>
    <w:rsid w:val="00BA6FD5"/>
    <w:rsid w:val="00BA71A3"/>
    <w:rsid w:val="00BA7292"/>
    <w:rsid w:val="00BA73C5"/>
    <w:rsid w:val="00BA74B6"/>
    <w:rsid w:val="00BA74B7"/>
    <w:rsid w:val="00BB016A"/>
    <w:rsid w:val="00BB0494"/>
    <w:rsid w:val="00BB06F6"/>
    <w:rsid w:val="00BB0D18"/>
    <w:rsid w:val="00BB0EB6"/>
    <w:rsid w:val="00BB0ECD"/>
    <w:rsid w:val="00BB11E5"/>
    <w:rsid w:val="00BB14F5"/>
    <w:rsid w:val="00BB1C2B"/>
    <w:rsid w:val="00BB1C6F"/>
    <w:rsid w:val="00BB2161"/>
    <w:rsid w:val="00BB224D"/>
    <w:rsid w:val="00BB2262"/>
    <w:rsid w:val="00BB2DF6"/>
    <w:rsid w:val="00BB3130"/>
    <w:rsid w:val="00BB49E7"/>
    <w:rsid w:val="00BB49EC"/>
    <w:rsid w:val="00BB4B4B"/>
    <w:rsid w:val="00BB4B8A"/>
    <w:rsid w:val="00BB5356"/>
    <w:rsid w:val="00BB5596"/>
    <w:rsid w:val="00BB57C0"/>
    <w:rsid w:val="00BB5D86"/>
    <w:rsid w:val="00BB6145"/>
    <w:rsid w:val="00BB64A8"/>
    <w:rsid w:val="00BB6622"/>
    <w:rsid w:val="00BB6812"/>
    <w:rsid w:val="00BB6FED"/>
    <w:rsid w:val="00BB70AC"/>
    <w:rsid w:val="00BB760A"/>
    <w:rsid w:val="00BB76D8"/>
    <w:rsid w:val="00BB7AFF"/>
    <w:rsid w:val="00BB7B07"/>
    <w:rsid w:val="00BC1301"/>
    <w:rsid w:val="00BC1FE1"/>
    <w:rsid w:val="00BC2243"/>
    <w:rsid w:val="00BC26C6"/>
    <w:rsid w:val="00BC27E8"/>
    <w:rsid w:val="00BC2BBE"/>
    <w:rsid w:val="00BC2CD1"/>
    <w:rsid w:val="00BC2F53"/>
    <w:rsid w:val="00BC308F"/>
    <w:rsid w:val="00BC3508"/>
    <w:rsid w:val="00BC3621"/>
    <w:rsid w:val="00BC37A8"/>
    <w:rsid w:val="00BC3D76"/>
    <w:rsid w:val="00BC439E"/>
    <w:rsid w:val="00BC483E"/>
    <w:rsid w:val="00BC4EE4"/>
    <w:rsid w:val="00BC5082"/>
    <w:rsid w:val="00BC580F"/>
    <w:rsid w:val="00BC5BB9"/>
    <w:rsid w:val="00BC5EC3"/>
    <w:rsid w:val="00BC5ECC"/>
    <w:rsid w:val="00BC62AC"/>
    <w:rsid w:val="00BC63DF"/>
    <w:rsid w:val="00BC6402"/>
    <w:rsid w:val="00BC6518"/>
    <w:rsid w:val="00BC6558"/>
    <w:rsid w:val="00BC6D4D"/>
    <w:rsid w:val="00BC7051"/>
    <w:rsid w:val="00BC7162"/>
    <w:rsid w:val="00BC72C2"/>
    <w:rsid w:val="00BC7377"/>
    <w:rsid w:val="00BC79E5"/>
    <w:rsid w:val="00BC7A9F"/>
    <w:rsid w:val="00BC7C43"/>
    <w:rsid w:val="00BD00A6"/>
    <w:rsid w:val="00BD02B4"/>
    <w:rsid w:val="00BD0314"/>
    <w:rsid w:val="00BD08A7"/>
    <w:rsid w:val="00BD0A6D"/>
    <w:rsid w:val="00BD18B4"/>
    <w:rsid w:val="00BD19B7"/>
    <w:rsid w:val="00BD2009"/>
    <w:rsid w:val="00BD255E"/>
    <w:rsid w:val="00BD2662"/>
    <w:rsid w:val="00BD27C5"/>
    <w:rsid w:val="00BD2D17"/>
    <w:rsid w:val="00BD2DDF"/>
    <w:rsid w:val="00BD34AD"/>
    <w:rsid w:val="00BD3609"/>
    <w:rsid w:val="00BD3A20"/>
    <w:rsid w:val="00BD4218"/>
    <w:rsid w:val="00BD46F1"/>
    <w:rsid w:val="00BD4718"/>
    <w:rsid w:val="00BD492C"/>
    <w:rsid w:val="00BD4ADF"/>
    <w:rsid w:val="00BD4C5C"/>
    <w:rsid w:val="00BD4F7C"/>
    <w:rsid w:val="00BD643A"/>
    <w:rsid w:val="00BD64AD"/>
    <w:rsid w:val="00BD6C11"/>
    <w:rsid w:val="00BD6E34"/>
    <w:rsid w:val="00BD74AD"/>
    <w:rsid w:val="00BD7B60"/>
    <w:rsid w:val="00BE04B9"/>
    <w:rsid w:val="00BE04FC"/>
    <w:rsid w:val="00BE065C"/>
    <w:rsid w:val="00BE0D20"/>
    <w:rsid w:val="00BE1D8A"/>
    <w:rsid w:val="00BE1F4E"/>
    <w:rsid w:val="00BE221D"/>
    <w:rsid w:val="00BE2468"/>
    <w:rsid w:val="00BE2504"/>
    <w:rsid w:val="00BE296A"/>
    <w:rsid w:val="00BE2B59"/>
    <w:rsid w:val="00BE2DCE"/>
    <w:rsid w:val="00BE32D5"/>
    <w:rsid w:val="00BE361D"/>
    <w:rsid w:val="00BE388E"/>
    <w:rsid w:val="00BE3CF3"/>
    <w:rsid w:val="00BE4062"/>
    <w:rsid w:val="00BE47B4"/>
    <w:rsid w:val="00BE4C7C"/>
    <w:rsid w:val="00BE6138"/>
    <w:rsid w:val="00BE622D"/>
    <w:rsid w:val="00BE63C7"/>
    <w:rsid w:val="00BE63FE"/>
    <w:rsid w:val="00BE64B6"/>
    <w:rsid w:val="00BE658D"/>
    <w:rsid w:val="00BE65A1"/>
    <w:rsid w:val="00BE66AD"/>
    <w:rsid w:val="00BE72BD"/>
    <w:rsid w:val="00BE7BC2"/>
    <w:rsid w:val="00BF0194"/>
    <w:rsid w:val="00BF038B"/>
    <w:rsid w:val="00BF06F5"/>
    <w:rsid w:val="00BF089A"/>
    <w:rsid w:val="00BF0C51"/>
    <w:rsid w:val="00BF14BD"/>
    <w:rsid w:val="00BF270F"/>
    <w:rsid w:val="00BF2F65"/>
    <w:rsid w:val="00BF3392"/>
    <w:rsid w:val="00BF34AF"/>
    <w:rsid w:val="00BF37CE"/>
    <w:rsid w:val="00BF3A4D"/>
    <w:rsid w:val="00BF3C2B"/>
    <w:rsid w:val="00BF3DBF"/>
    <w:rsid w:val="00BF42F6"/>
    <w:rsid w:val="00BF46EA"/>
    <w:rsid w:val="00BF4EA7"/>
    <w:rsid w:val="00BF4F89"/>
    <w:rsid w:val="00BF4F90"/>
    <w:rsid w:val="00BF5F9F"/>
    <w:rsid w:val="00BF6517"/>
    <w:rsid w:val="00BF6E86"/>
    <w:rsid w:val="00BF6F06"/>
    <w:rsid w:val="00BF707D"/>
    <w:rsid w:val="00BF710A"/>
    <w:rsid w:val="00BF7246"/>
    <w:rsid w:val="00BF77F9"/>
    <w:rsid w:val="00BF7B6C"/>
    <w:rsid w:val="00C0032A"/>
    <w:rsid w:val="00C00A78"/>
    <w:rsid w:val="00C00AFF"/>
    <w:rsid w:val="00C0130F"/>
    <w:rsid w:val="00C016A9"/>
    <w:rsid w:val="00C02765"/>
    <w:rsid w:val="00C0376B"/>
    <w:rsid w:val="00C03A26"/>
    <w:rsid w:val="00C03AEA"/>
    <w:rsid w:val="00C03EBB"/>
    <w:rsid w:val="00C045FC"/>
    <w:rsid w:val="00C04E3D"/>
    <w:rsid w:val="00C05753"/>
    <w:rsid w:val="00C05923"/>
    <w:rsid w:val="00C05ACD"/>
    <w:rsid w:val="00C05E13"/>
    <w:rsid w:val="00C0611B"/>
    <w:rsid w:val="00C06B95"/>
    <w:rsid w:val="00C0708E"/>
    <w:rsid w:val="00C0709A"/>
    <w:rsid w:val="00C07344"/>
    <w:rsid w:val="00C07B24"/>
    <w:rsid w:val="00C07B41"/>
    <w:rsid w:val="00C1001B"/>
    <w:rsid w:val="00C1010E"/>
    <w:rsid w:val="00C1057C"/>
    <w:rsid w:val="00C10962"/>
    <w:rsid w:val="00C10FCF"/>
    <w:rsid w:val="00C1119F"/>
    <w:rsid w:val="00C1137A"/>
    <w:rsid w:val="00C11693"/>
    <w:rsid w:val="00C1178A"/>
    <w:rsid w:val="00C11869"/>
    <w:rsid w:val="00C11CF6"/>
    <w:rsid w:val="00C11E11"/>
    <w:rsid w:val="00C12142"/>
    <w:rsid w:val="00C12749"/>
    <w:rsid w:val="00C12D61"/>
    <w:rsid w:val="00C12DA4"/>
    <w:rsid w:val="00C12E6A"/>
    <w:rsid w:val="00C13715"/>
    <w:rsid w:val="00C1392D"/>
    <w:rsid w:val="00C13B4D"/>
    <w:rsid w:val="00C13B68"/>
    <w:rsid w:val="00C14085"/>
    <w:rsid w:val="00C154C3"/>
    <w:rsid w:val="00C15611"/>
    <w:rsid w:val="00C15804"/>
    <w:rsid w:val="00C15926"/>
    <w:rsid w:val="00C15968"/>
    <w:rsid w:val="00C15D05"/>
    <w:rsid w:val="00C15F21"/>
    <w:rsid w:val="00C162FF"/>
    <w:rsid w:val="00C16811"/>
    <w:rsid w:val="00C1688B"/>
    <w:rsid w:val="00C1694A"/>
    <w:rsid w:val="00C16A7E"/>
    <w:rsid w:val="00C16BFD"/>
    <w:rsid w:val="00C16E55"/>
    <w:rsid w:val="00C16ECC"/>
    <w:rsid w:val="00C16F89"/>
    <w:rsid w:val="00C1701F"/>
    <w:rsid w:val="00C174F0"/>
    <w:rsid w:val="00C1772D"/>
    <w:rsid w:val="00C1775C"/>
    <w:rsid w:val="00C203AB"/>
    <w:rsid w:val="00C20ED1"/>
    <w:rsid w:val="00C221B5"/>
    <w:rsid w:val="00C224D1"/>
    <w:rsid w:val="00C22B4E"/>
    <w:rsid w:val="00C230F0"/>
    <w:rsid w:val="00C23BBB"/>
    <w:rsid w:val="00C23EFE"/>
    <w:rsid w:val="00C23FCC"/>
    <w:rsid w:val="00C249B3"/>
    <w:rsid w:val="00C24D05"/>
    <w:rsid w:val="00C250E2"/>
    <w:rsid w:val="00C256FC"/>
    <w:rsid w:val="00C25811"/>
    <w:rsid w:val="00C2598F"/>
    <w:rsid w:val="00C25AE3"/>
    <w:rsid w:val="00C25AEA"/>
    <w:rsid w:val="00C25CFD"/>
    <w:rsid w:val="00C25D7F"/>
    <w:rsid w:val="00C25E6A"/>
    <w:rsid w:val="00C2622C"/>
    <w:rsid w:val="00C26402"/>
    <w:rsid w:val="00C266EF"/>
    <w:rsid w:val="00C26B62"/>
    <w:rsid w:val="00C26C60"/>
    <w:rsid w:val="00C27050"/>
    <w:rsid w:val="00C27329"/>
    <w:rsid w:val="00C276AF"/>
    <w:rsid w:val="00C27942"/>
    <w:rsid w:val="00C27DA1"/>
    <w:rsid w:val="00C27ED7"/>
    <w:rsid w:val="00C30000"/>
    <w:rsid w:val="00C30108"/>
    <w:rsid w:val="00C303DB"/>
    <w:rsid w:val="00C308DD"/>
    <w:rsid w:val="00C3095D"/>
    <w:rsid w:val="00C30C82"/>
    <w:rsid w:val="00C30F57"/>
    <w:rsid w:val="00C30F9C"/>
    <w:rsid w:val="00C31065"/>
    <w:rsid w:val="00C3179A"/>
    <w:rsid w:val="00C317E0"/>
    <w:rsid w:val="00C3209F"/>
    <w:rsid w:val="00C3251F"/>
    <w:rsid w:val="00C32BD2"/>
    <w:rsid w:val="00C32E3E"/>
    <w:rsid w:val="00C3304C"/>
    <w:rsid w:val="00C33247"/>
    <w:rsid w:val="00C33E02"/>
    <w:rsid w:val="00C33E43"/>
    <w:rsid w:val="00C33F1D"/>
    <w:rsid w:val="00C3427F"/>
    <w:rsid w:val="00C34FC8"/>
    <w:rsid w:val="00C3513D"/>
    <w:rsid w:val="00C358FD"/>
    <w:rsid w:val="00C35DC8"/>
    <w:rsid w:val="00C35F00"/>
    <w:rsid w:val="00C3703C"/>
    <w:rsid w:val="00C37179"/>
    <w:rsid w:val="00C374B6"/>
    <w:rsid w:val="00C3790B"/>
    <w:rsid w:val="00C37A59"/>
    <w:rsid w:val="00C37FF2"/>
    <w:rsid w:val="00C40633"/>
    <w:rsid w:val="00C4089F"/>
    <w:rsid w:val="00C409A2"/>
    <w:rsid w:val="00C40BFB"/>
    <w:rsid w:val="00C41343"/>
    <w:rsid w:val="00C4136A"/>
    <w:rsid w:val="00C41431"/>
    <w:rsid w:val="00C41947"/>
    <w:rsid w:val="00C4207C"/>
    <w:rsid w:val="00C42233"/>
    <w:rsid w:val="00C42BD9"/>
    <w:rsid w:val="00C42C01"/>
    <w:rsid w:val="00C42F67"/>
    <w:rsid w:val="00C42FC6"/>
    <w:rsid w:val="00C43B9C"/>
    <w:rsid w:val="00C446DB"/>
    <w:rsid w:val="00C44B32"/>
    <w:rsid w:val="00C44E5C"/>
    <w:rsid w:val="00C45838"/>
    <w:rsid w:val="00C45A83"/>
    <w:rsid w:val="00C463DB"/>
    <w:rsid w:val="00C46D22"/>
    <w:rsid w:val="00C46F39"/>
    <w:rsid w:val="00C4734D"/>
    <w:rsid w:val="00C478C8"/>
    <w:rsid w:val="00C50E48"/>
    <w:rsid w:val="00C510D8"/>
    <w:rsid w:val="00C516F1"/>
    <w:rsid w:val="00C518C8"/>
    <w:rsid w:val="00C51AAC"/>
    <w:rsid w:val="00C51D2C"/>
    <w:rsid w:val="00C51FBB"/>
    <w:rsid w:val="00C52454"/>
    <w:rsid w:val="00C52B79"/>
    <w:rsid w:val="00C53257"/>
    <w:rsid w:val="00C532BA"/>
    <w:rsid w:val="00C5345E"/>
    <w:rsid w:val="00C53559"/>
    <w:rsid w:val="00C538A7"/>
    <w:rsid w:val="00C540C8"/>
    <w:rsid w:val="00C54343"/>
    <w:rsid w:val="00C5489C"/>
    <w:rsid w:val="00C54D78"/>
    <w:rsid w:val="00C54F70"/>
    <w:rsid w:val="00C55459"/>
    <w:rsid w:val="00C559A2"/>
    <w:rsid w:val="00C560FC"/>
    <w:rsid w:val="00C563F8"/>
    <w:rsid w:val="00C56863"/>
    <w:rsid w:val="00C57224"/>
    <w:rsid w:val="00C57B8F"/>
    <w:rsid w:val="00C60434"/>
    <w:rsid w:val="00C60514"/>
    <w:rsid w:val="00C6088A"/>
    <w:rsid w:val="00C60C41"/>
    <w:rsid w:val="00C60DE9"/>
    <w:rsid w:val="00C6107C"/>
    <w:rsid w:val="00C6128F"/>
    <w:rsid w:val="00C6131D"/>
    <w:rsid w:val="00C6144C"/>
    <w:rsid w:val="00C61A33"/>
    <w:rsid w:val="00C62417"/>
    <w:rsid w:val="00C62CC3"/>
    <w:rsid w:val="00C63067"/>
    <w:rsid w:val="00C632EC"/>
    <w:rsid w:val="00C63752"/>
    <w:rsid w:val="00C6385B"/>
    <w:rsid w:val="00C6469B"/>
    <w:rsid w:val="00C64969"/>
    <w:rsid w:val="00C64B15"/>
    <w:rsid w:val="00C64E64"/>
    <w:rsid w:val="00C65025"/>
    <w:rsid w:val="00C6565B"/>
    <w:rsid w:val="00C65AA0"/>
    <w:rsid w:val="00C664D4"/>
    <w:rsid w:val="00C664ED"/>
    <w:rsid w:val="00C666AA"/>
    <w:rsid w:val="00C67515"/>
    <w:rsid w:val="00C67CEC"/>
    <w:rsid w:val="00C701E7"/>
    <w:rsid w:val="00C7090D"/>
    <w:rsid w:val="00C70C74"/>
    <w:rsid w:val="00C71065"/>
    <w:rsid w:val="00C71278"/>
    <w:rsid w:val="00C71448"/>
    <w:rsid w:val="00C71973"/>
    <w:rsid w:val="00C720F3"/>
    <w:rsid w:val="00C720F5"/>
    <w:rsid w:val="00C72958"/>
    <w:rsid w:val="00C72D6C"/>
    <w:rsid w:val="00C73AE3"/>
    <w:rsid w:val="00C73FE0"/>
    <w:rsid w:val="00C7668D"/>
    <w:rsid w:val="00C77002"/>
    <w:rsid w:val="00C77266"/>
    <w:rsid w:val="00C772B8"/>
    <w:rsid w:val="00C77467"/>
    <w:rsid w:val="00C77702"/>
    <w:rsid w:val="00C77A33"/>
    <w:rsid w:val="00C77D8B"/>
    <w:rsid w:val="00C80697"/>
    <w:rsid w:val="00C80968"/>
    <w:rsid w:val="00C80BE3"/>
    <w:rsid w:val="00C80D12"/>
    <w:rsid w:val="00C8133A"/>
    <w:rsid w:val="00C8156F"/>
    <w:rsid w:val="00C81767"/>
    <w:rsid w:val="00C81DD2"/>
    <w:rsid w:val="00C81F8B"/>
    <w:rsid w:val="00C820F3"/>
    <w:rsid w:val="00C82132"/>
    <w:rsid w:val="00C8215E"/>
    <w:rsid w:val="00C82365"/>
    <w:rsid w:val="00C825D8"/>
    <w:rsid w:val="00C82715"/>
    <w:rsid w:val="00C828C8"/>
    <w:rsid w:val="00C82B7C"/>
    <w:rsid w:val="00C82C7F"/>
    <w:rsid w:val="00C83D46"/>
    <w:rsid w:val="00C845B3"/>
    <w:rsid w:val="00C849F5"/>
    <w:rsid w:val="00C850A3"/>
    <w:rsid w:val="00C850AA"/>
    <w:rsid w:val="00C85468"/>
    <w:rsid w:val="00C85E26"/>
    <w:rsid w:val="00C85EB3"/>
    <w:rsid w:val="00C861FD"/>
    <w:rsid w:val="00C8648F"/>
    <w:rsid w:val="00C866C8"/>
    <w:rsid w:val="00C8675B"/>
    <w:rsid w:val="00C8760E"/>
    <w:rsid w:val="00C876B0"/>
    <w:rsid w:val="00C87B33"/>
    <w:rsid w:val="00C9032D"/>
    <w:rsid w:val="00C90565"/>
    <w:rsid w:val="00C90766"/>
    <w:rsid w:val="00C9112E"/>
    <w:rsid w:val="00C91E16"/>
    <w:rsid w:val="00C91E57"/>
    <w:rsid w:val="00C92138"/>
    <w:rsid w:val="00C92426"/>
    <w:rsid w:val="00C92A7D"/>
    <w:rsid w:val="00C92B6B"/>
    <w:rsid w:val="00C92C0E"/>
    <w:rsid w:val="00C92DBF"/>
    <w:rsid w:val="00C92ED3"/>
    <w:rsid w:val="00C92EFE"/>
    <w:rsid w:val="00C93077"/>
    <w:rsid w:val="00C93287"/>
    <w:rsid w:val="00C93720"/>
    <w:rsid w:val="00C9387F"/>
    <w:rsid w:val="00C93BD6"/>
    <w:rsid w:val="00C94287"/>
    <w:rsid w:val="00C942AC"/>
    <w:rsid w:val="00C947FE"/>
    <w:rsid w:val="00C94A90"/>
    <w:rsid w:val="00C94BDF"/>
    <w:rsid w:val="00C94D13"/>
    <w:rsid w:val="00C964FA"/>
    <w:rsid w:val="00C96583"/>
    <w:rsid w:val="00C96ECA"/>
    <w:rsid w:val="00C97198"/>
    <w:rsid w:val="00C971BA"/>
    <w:rsid w:val="00C975AA"/>
    <w:rsid w:val="00C975C8"/>
    <w:rsid w:val="00C97A0A"/>
    <w:rsid w:val="00CA02AC"/>
    <w:rsid w:val="00CA0824"/>
    <w:rsid w:val="00CA0BED"/>
    <w:rsid w:val="00CA135C"/>
    <w:rsid w:val="00CA1404"/>
    <w:rsid w:val="00CA1679"/>
    <w:rsid w:val="00CA18E6"/>
    <w:rsid w:val="00CA280C"/>
    <w:rsid w:val="00CA2A5B"/>
    <w:rsid w:val="00CA2BFB"/>
    <w:rsid w:val="00CA2E09"/>
    <w:rsid w:val="00CA30D6"/>
    <w:rsid w:val="00CA3596"/>
    <w:rsid w:val="00CA3703"/>
    <w:rsid w:val="00CA4442"/>
    <w:rsid w:val="00CA464D"/>
    <w:rsid w:val="00CA6A77"/>
    <w:rsid w:val="00CA6B1D"/>
    <w:rsid w:val="00CA728F"/>
    <w:rsid w:val="00CA7338"/>
    <w:rsid w:val="00CA7B06"/>
    <w:rsid w:val="00CA7C2E"/>
    <w:rsid w:val="00CB05A1"/>
    <w:rsid w:val="00CB073A"/>
    <w:rsid w:val="00CB08CD"/>
    <w:rsid w:val="00CB0C18"/>
    <w:rsid w:val="00CB10E8"/>
    <w:rsid w:val="00CB11B5"/>
    <w:rsid w:val="00CB1596"/>
    <w:rsid w:val="00CB15EC"/>
    <w:rsid w:val="00CB1CD9"/>
    <w:rsid w:val="00CB2747"/>
    <w:rsid w:val="00CB2AFB"/>
    <w:rsid w:val="00CB2C36"/>
    <w:rsid w:val="00CB2C74"/>
    <w:rsid w:val="00CB3538"/>
    <w:rsid w:val="00CB36C3"/>
    <w:rsid w:val="00CB3C1A"/>
    <w:rsid w:val="00CB4185"/>
    <w:rsid w:val="00CB4277"/>
    <w:rsid w:val="00CB4515"/>
    <w:rsid w:val="00CB567A"/>
    <w:rsid w:val="00CB56DC"/>
    <w:rsid w:val="00CB5B7B"/>
    <w:rsid w:val="00CB5E00"/>
    <w:rsid w:val="00CB64DB"/>
    <w:rsid w:val="00CB64F4"/>
    <w:rsid w:val="00CB69D3"/>
    <w:rsid w:val="00CB6C9E"/>
    <w:rsid w:val="00CB6E7C"/>
    <w:rsid w:val="00CB75B1"/>
    <w:rsid w:val="00CB75C9"/>
    <w:rsid w:val="00CB7654"/>
    <w:rsid w:val="00CB78ED"/>
    <w:rsid w:val="00CB78FA"/>
    <w:rsid w:val="00CB7CE7"/>
    <w:rsid w:val="00CB7F21"/>
    <w:rsid w:val="00CC0E69"/>
    <w:rsid w:val="00CC1407"/>
    <w:rsid w:val="00CC1437"/>
    <w:rsid w:val="00CC14AA"/>
    <w:rsid w:val="00CC167D"/>
    <w:rsid w:val="00CC1B3D"/>
    <w:rsid w:val="00CC1CDC"/>
    <w:rsid w:val="00CC2097"/>
    <w:rsid w:val="00CC2200"/>
    <w:rsid w:val="00CC243C"/>
    <w:rsid w:val="00CC29D7"/>
    <w:rsid w:val="00CC3000"/>
    <w:rsid w:val="00CC38B2"/>
    <w:rsid w:val="00CC3ADF"/>
    <w:rsid w:val="00CC3E82"/>
    <w:rsid w:val="00CC42AE"/>
    <w:rsid w:val="00CC466F"/>
    <w:rsid w:val="00CC47E9"/>
    <w:rsid w:val="00CC4CB1"/>
    <w:rsid w:val="00CC5543"/>
    <w:rsid w:val="00CC5B95"/>
    <w:rsid w:val="00CC5BD6"/>
    <w:rsid w:val="00CC62D7"/>
    <w:rsid w:val="00CC66B7"/>
    <w:rsid w:val="00CC6B1D"/>
    <w:rsid w:val="00CC6C5A"/>
    <w:rsid w:val="00CC6E9E"/>
    <w:rsid w:val="00CC6EC6"/>
    <w:rsid w:val="00CC7130"/>
    <w:rsid w:val="00CC7E93"/>
    <w:rsid w:val="00CD079A"/>
    <w:rsid w:val="00CD08BF"/>
    <w:rsid w:val="00CD0D67"/>
    <w:rsid w:val="00CD1761"/>
    <w:rsid w:val="00CD18B4"/>
    <w:rsid w:val="00CD23F6"/>
    <w:rsid w:val="00CD2933"/>
    <w:rsid w:val="00CD2FAF"/>
    <w:rsid w:val="00CD3254"/>
    <w:rsid w:val="00CD3B53"/>
    <w:rsid w:val="00CD3BBC"/>
    <w:rsid w:val="00CD3ED4"/>
    <w:rsid w:val="00CD3FD7"/>
    <w:rsid w:val="00CD402A"/>
    <w:rsid w:val="00CD40A5"/>
    <w:rsid w:val="00CD40BE"/>
    <w:rsid w:val="00CD42AA"/>
    <w:rsid w:val="00CD4632"/>
    <w:rsid w:val="00CD46F9"/>
    <w:rsid w:val="00CD4B27"/>
    <w:rsid w:val="00CD4BBA"/>
    <w:rsid w:val="00CD5700"/>
    <w:rsid w:val="00CD5B00"/>
    <w:rsid w:val="00CD5B33"/>
    <w:rsid w:val="00CD5B6C"/>
    <w:rsid w:val="00CD5E56"/>
    <w:rsid w:val="00CD6145"/>
    <w:rsid w:val="00CD61A4"/>
    <w:rsid w:val="00CD63DA"/>
    <w:rsid w:val="00CD64E7"/>
    <w:rsid w:val="00CD6AEE"/>
    <w:rsid w:val="00CD6C7E"/>
    <w:rsid w:val="00CD700B"/>
    <w:rsid w:val="00CD7029"/>
    <w:rsid w:val="00CD703B"/>
    <w:rsid w:val="00CD718D"/>
    <w:rsid w:val="00CD71FB"/>
    <w:rsid w:val="00CD72A1"/>
    <w:rsid w:val="00CD74EE"/>
    <w:rsid w:val="00CD76E4"/>
    <w:rsid w:val="00CD7939"/>
    <w:rsid w:val="00CD7B21"/>
    <w:rsid w:val="00CE024B"/>
    <w:rsid w:val="00CE14D2"/>
    <w:rsid w:val="00CE1AF5"/>
    <w:rsid w:val="00CE1BA0"/>
    <w:rsid w:val="00CE208C"/>
    <w:rsid w:val="00CE20FB"/>
    <w:rsid w:val="00CE27BE"/>
    <w:rsid w:val="00CE27F1"/>
    <w:rsid w:val="00CE28FF"/>
    <w:rsid w:val="00CE2CB1"/>
    <w:rsid w:val="00CE2D50"/>
    <w:rsid w:val="00CE3091"/>
    <w:rsid w:val="00CE3843"/>
    <w:rsid w:val="00CE3953"/>
    <w:rsid w:val="00CE39EA"/>
    <w:rsid w:val="00CE3D39"/>
    <w:rsid w:val="00CE3EC7"/>
    <w:rsid w:val="00CE421F"/>
    <w:rsid w:val="00CE4224"/>
    <w:rsid w:val="00CE4576"/>
    <w:rsid w:val="00CE5911"/>
    <w:rsid w:val="00CE65E1"/>
    <w:rsid w:val="00CE6868"/>
    <w:rsid w:val="00CE737B"/>
    <w:rsid w:val="00CE7406"/>
    <w:rsid w:val="00CE778F"/>
    <w:rsid w:val="00CE7844"/>
    <w:rsid w:val="00CE7AD3"/>
    <w:rsid w:val="00CF013B"/>
    <w:rsid w:val="00CF014B"/>
    <w:rsid w:val="00CF01B8"/>
    <w:rsid w:val="00CF02CF"/>
    <w:rsid w:val="00CF09C8"/>
    <w:rsid w:val="00CF0FF7"/>
    <w:rsid w:val="00CF1017"/>
    <w:rsid w:val="00CF1536"/>
    <w:rsid w:val="00CF1D97"/>
    <w:rsid w:val="00CF2528"/>
    <w:rsid w:val="00CF2E25"/>
    <w:rsid w:val="00CF2F1F"/>
    <w:rsid w:val="00CF340B"/>
    <w:rsid w:val="00CF37B6"/>
    <w:rsid w:val="00CF37BC"/>
    <w:rsid w:val="00CF39D9"/>
    <w:rsid w:val="00CF3BE4"/>
    <w:rsid w:val="00CF3BF7"/>
    <w:rsid w:val="00CF3CE0"/>
    <w:rsid w:val="00CF3E50"/>
    <w:rsid w:val="00CF418F"/>
    <w:rsid w:val="00CF446F"/>
    <w:rsid w:val="00CF4830"/>
    <w:rsid w:val="00CF542C"/>
    <w:rsid w:val="00CF54F4"/>
    <w:rsid w:val="00CF5564"/>
    <w:rsid w:val="00CF5CD9"/>
    <w:rsid w:val="00CF64ED"/>
    <w:rsid w:val="00CF6DA9"/>
    <w:rsid w:val="00CF70BC"/>
    <w:rsid w:val="00CF7263"/>
    <w:rsid w:val="00CF72A8"/>
    <w:rsid w:val="00CF742A"/>
    <w:rsid w:val="00CF7733"/>
    <w:rsid w:val="00CF7AB9"/>
    <w:rsid w:val="00CF7FAE"/>
    <w:rsid w:val="00D0001B"/>
    <w:rsid w:val="00D000D0"/>
    <w:rsid w:val="00D001F5"/>
    <w:rsid w:val="00D002D8"/>
    <w:rsid w:val="00D00659"/>
    <w:rsid w:val="00D0068D"/>
    <w:rsid w:val="00D00768"/>
    <w:rsid w:val="00D00800"/>
    <w:rsid w:val="00D0083D"/>
    <w:rsid w:val="00D0097D"/>
    <w:rsid w:val="00D00B10"/>
    <w:rsid w:val="00D00BBF"/>
    <w:rsid w:val="00D00E8E"/>
    <w:rsid w:val="00D0119E"/>
    <w:rsid w:val="00D014DF"/>
    <w:rsid w:val="00D01B67"/>
    <w:rsid w:val="00D01B8C"/>
    <w:rsid w:val="00D01E17"/>
    <w:rsid w:val="00D02BB1"/>
    <w:rsid w:val="00D02C46"/>
    <w:rsid w:val="00D034E4"/>
    <w:rsid w:val="00D035BC"/>
    <w:rsid w:val="00D03D85"/>
    <w:rsid w:val="00D042C8"/>
    <w:rsid w:val="00D04700"/>
    <w:rsid w:val="00D04C0F"/>
    <w:rsid w:val="00D05595"/>
    <w:rsid w:val="00D05629"/>
    <w:rsid w:val="00D05AA1"/>
    <w:rsid w:val="00D05CAC"/>
    <w:rsid w:val="00D06718"/>
    <w:rsid w:val="00D067AA"/>
    <w:rsid w:val="00D078A9"/>
    <w:rsid w:val="00D07B34"/>
    <w:rsid w:val="00D10966"/>
    <w:rsid w:val="00D110D4"/>
    <w:rsid w:val="00D118F0"/>
    <w:rsid w:val="00D11A7B"/>
    <w:rsid w:val="00D1200A"/>
    <w:rsid w:val="00D12203"/>
    <w:rsid w:val="00D12725"/>
    <w:rsid w:val="00D129FD"/>
    <w:rsid w:val="00D12B17"/>
    <w:rsid w:val="00D12BF9"/>
    <w:rsid w:val="00D12D5B"/>
    <w:rsid w:val="00D12F2A"/>
    <w:rsid w:val="00D13225"/>
    <w:rsid w:val="00D1363B"/>
    <w:rsid w:val="00D136DF"/>
    <w:rsid w:val="00D13ADD"/>
    <w:rsid w:val="00D13E47"/>
    <w:rsid w:val="00D13EED"/>
    <w:rsid w:val="00D14631"/>
    <w:rsid w:val="00D14ADC"/>
    <w:rsid w:val="00D14B05"/>
    <w:rsid w:val="00D15728"/>
    <w:rsid w:val="00D16068"/>
    <w:rsid w:val="00D1659D"/>
    <w:rsid w:val="00D16726"/>
    <w:rsid w:val="00D1678A"/>
    <w:rsid w:val="00D16A8A"/>
    <w:rsid w:val="00D17109"/>
    <w:rsid w:val="00D17201"/>
    <w:rsid w:val="00D17C6C"/>
    <w:rsid w:val="00D17DE4"/>
    <w:rsid w:val="00D20546"/>
    <w:rsid w:val="00D20581"/>
    <w:rsid w:val="00D207FB"/>
    <w:rsid w:val="00D20CA8"/>
    <w:rsid w:val="00D20DBA"/>
    <w:rsid w:val="00D2111C"/>
    <w:rsid w:val="00D21276"/>
    <w:rsid w:val="00D21A1E"/>
    <w:rsid w:val="00D21CEB"/>
    <w:rsid w:val="00D21DEA"/>
    <w:rsid w:val="00D21EB4"/>
    <w:rsid w:val="00D21EC6"/>
    <w:rsid w:val="00D221C2"/>
    <w:rsid w:val="00D2222C"/>
    <w:rsid w:val="00D222F0"/>
    <w:rsid w:val="00D2234C"/>
    <w:rsid w:val="00D22DF4"/>
    <w:rsid w:val="00D22E3B"/>
    <w:rsid w:val="00D22E61"/>
    <w:rsid w:val="00D23178"/>
    <w:rsid w:val="00D23378"/>
    <w:rsid w:val="00D2365E"/>
    <w:rsid w:val="00D24050"/>
    <w:rsid w:val="00D241D5"/>
    <w:rsid w:val="00D24202"/>
    <w:rsid w:val="00D24394"/>
    <w:rsid w:val="00D24C22"/>
    <w:rsid w:val="00D24E63"/>
    <w:rsid w:val="00D24E87"/>
    <w:rsid w:val="00D24EBB"/>
    <w:rsid w:val="00D25910"/>
    <w:rsid w:val="00D25E49"/>
    <w:rsid w:val="00D25F83"/>
    <w:rsid w:val="00D2636D"/>
    <w:rsid w:val="00D26B14"/>
    <w:rsid w:val="00D26BB1"/>
    <w:rsid w:val="00D2737C"/>
    <w:rsid w:val="00D2739A"/>
    <w:rsid w:val="00D27755"/>
    <w:rsid w:val="00D27AE4"/>
    <w:rsid w:val="00D310D7"/>
    <w:rsid w:val="00D31E17"/>
    <w:rsid w:val="00D31E3E"/>
    <w:rsid w:val="00D32192"/>
    <w:rsid w:val="00D32297"/>
    <w:rsid w:val="00D32F2E"/>
    <w:rsid w:val="00D3408B"/>
    <w:rsid w:val="00D34561"/>
    <w:rsid w:val="00D34604"/>
    <w:rsid w:val="00D34ACF"/>
    <w:rsid w:val="00D34DFA"/>
    <w:rsid w:val="00D34EFE"/>
    <w:rsid w:val="00D34F5E"/>
    <w:rsid w:val="00D3536C"/>
    <w:rsid w:val="00D35790"/>
    <w:rsid w:val="00D35C71"/>
    <w:rsid w:val="00D35D6D"/>
    <w:rsid w:val="00D35D7F"/>
    <w:rsid w:val="00D361C3"/>
    <w:rsid w:val="00D362B3"/>
    <w:rsid w:val="00D36645"/>
    <w:rsid w:val="00D3691D"/>
    <w:rsid w:val="00D36A9A"/>
    <w:rsid w:val="00D36D11"/>
    <w:rsid w:val="00D37D2C"/>
    <w:rsid w:val="00D402E3"/>
    <w:rsid w:val="00D404B0"/>
    <w:rsid w:val="00D4094B"/>
    <w:rsid w:val="00D40AED"/>
    <w:rsid w:val="00D41C65"/>
    <w:rsid w:val="00D41E01"/>
    <w:rsid w:val="00D41F78"/>
    <w:rsid w:val="00D42D9A"/>
    <w:rsid w:val="00D430AF"/>
    <w:rsid w:val="00D430FE"/>
    <w:rsid w:val="00D43197"/>
    <w:rsid w:val="00D43279"/>
    <w:rsid w:val="00D436F5"/>
    <w:rsid w:val="00D43F29"/>
    <w:rsid w:val="00D440AE"/>
    <w:rsid w:val="00D4411E"/>
    <w:rsid w:val="00D44379"/>
    <w:rsid w:val="00D44839"/>
    <w:rsid w:val="00D44BAE"/>
    <w:rsid w:val="00D4501D"/>
    <w:rsid w:val="00D456C6"/>
    <w:rsid w:val="00D45C0A"/>
    <w:rsid w:val="00D46023"/>
    <w:rsid w:val="00D4612F"/>
    <w:rsid w:val="00D46720"/>
    <w:rsid w:val="00D4680A"/>
    <w:rsid w:val="00D47006"/>
    <w:rsid w:val="00D47575"/>
    <w:rsid w:val="00D477A5"/>
    <w:rsid w:val="00D47FEE"/>
    <w:rsid w:val="00D5008F"/>
    <w:rsid w:val="00D50434"/>
    <w:rsid w:val="00D50568"/>
    <w:rsid w:val="00D50B55"/>
    <w:rsid w:val="00D51026"/>
    <w:rsid w:val="00D515F0"/>
    <w:rsid w:val="00D51BEB"/>
    <w:rsid w:val="00D520CF"/>
    <w:rsid w:val="00D5214F"/>
    <w:rsid w:val="00D52189"/>
    <w:rsid w:val="00D52674"/>
    <w:rsid w:val="00D52E33"/>
    <w:rsid w:val="00D53080"/>
    <w:rsid w:val="00D53370"/>
    <w:rsid w:val="00D537F6"/>
    <w:rsid w:val="00D53804"/>
    <w:rsid w:val="00D539BA"/>
    <w:rsid w:val="00D53BEC"/>
    <w:rsid w:val="00D544B9"/>
    <w:rsid w:val="00D54A30"/>
    <w:rsid w:val="00D54A60"/>
    <w:rsid w:val="00D54DD7"/>
    <w:rsid w:val="00D55CC2"/>
    <w:rsid w:val="00D55F5A"/>
    <w:rsid w:val="00D564B1"/>
    <w:rsid w:val="00D5655D"/>
    <w:rsid w:val="00D57BCA"/>
    <w:rsid w:val="00D57CA6"/>
    <w:rsid w:val="00D57FAC"/>
    <w:rsid w:val="00D60CDF"/>
    <w:rsid w:val="00D60D7F"/>
    <w:rsid w:val="00D60E27"/>
    <w:rsid w:val="00D611B5"/>
    <w:rsid w:val="00D61DE2"/>
    <w:rsid w:val="00D61E6E"/>
    <w:rsid w:val="00D62012"/>
    <w:rsid w:val="00D623E4"/>
    <w:rsid w:val="00D6256C"/>
    <w:rsid w:val="00D6280D"/>
    <w:rsid w:val="00D62FE3"/>
    <w:rsid w:val="00D63394"/>
    <w:rsid w:val="00D63881"/>
    <w:rsid w:val="00D63FF2"/>
    <w:rsid w:val="00D65002"/>
    <w:rsid w:val="00D65054"/>
    <w:rsid w:val="00D65E46"/>
    <w:rsid w:val="00D66059"/>
    <w:rsid w:val="00D663C1"/>
    <w:rsid w:val="00D6672D"/>
    <w:rsid w:val="00D66746"/>
    <w:rsid w:val="00D67439"/>
    <w:rsid w:val="00D67816"/>
    <w:rsid w:val="00D67960"/>
    <w:rsid w:val="00D67E39"/>
    <w:rsid w:val="00D70BBF"/>
    <w:rsid w:val="00D7110C"/>
    <w:rsid w:val="00D71CCF"/>
    <w:rsid w:val="00D71E16"/>
    <w:rsid w:val="00D722FB"/>
    <w:rsid w:val="00D7254A"/>
    <w:rsid w:val="00D72A25"/>
    <w:rsid w:val="00D73555"/>
    <w:rsid w:val="00D73B3D"/>
    <w:rsid w:val="00D73B94"/>
    <w:rsid w:val="00D73C03"/>
    <w:rsid w:val="00D73E51"/>
    <w:rsid w:val="00D73F10"/>
    <w:rsid w:val="00D746C1"/>
    <w:rsid w:val="00D748FC"/>
    <w:rsid w:val="00D74900"/>
    <w:rsid w:val="00D74CC0"/>
    <w:rsid w:val="00D74ED2"/>
    <w:rsid w:val="00D753BD"/>
    <w:rsid w:val="00D758CF"/>
    <w:rsid w:val="00D76107"/>
    <w:rsid w:val="00D76844"/>
    <w:rsid w:val="00D76E15"/>
    <w:rsid w:val="00D7712D"/>
    <w:rsid w:val="00D771F1"/>
    <w:rsid w:val="00D77483"/>
    <w:rsid w:val="00D77585"/>
    <w:rsid w:val="00D778A0"/>
    <w:rsid w:val="00D77F92"/>
    <w:rsid w:val="00D8007E"/>
    <w:rsid w:val="00D8021F"/>
    <w:rsid w:val="00D80282"/>
    <w:rsid w:val="00D8081C"/>
    <w:rsid w:val="00D80AE4"/>
    <w:rsid w:val="00D80B28"/>
    <w:rsid w:val="00D80DA1"/>
    <w:rsid w:val="00D811C3"/>
    <w:rsid w:val="00D8195D"/>
    <w:rsid w:val="00D81B4B"/>
    <w:rsid w:val="00D82F26"/>
    <w:rsid w:val="00D83CAE"/>
    <w:rsid w:val="00D83F8F"/>
    <w:rsid w:val="00D83FF4"/>
    <w:rsid w:val="00D8404A"/>
    <w:rsid w:val="00D84E47"/>
    <w:rsid w:val="00D856FD"/>
    <w:rsid w:val="00D8574F"/>
    <w:rsid w:val="00D8592D"/>
    <w:rsid w:val="00D85A18"/>
    <w:rsid w:val="00D85D3A"/>
    <w:rsid w:val="00D86117"/>
    <w:rsid w:val="00D86855"/>
    <w:rsid w:val="00D86AF9"/>
    <w:rsid w:val="00D86B4D"/>
    <w:rsid w:val="00D86D0B"/>
    <w:rsid w:val="00D86ED6"/>
    <w:rsid w:val="00D86F5A"/>
    <w:rsid w:val="00D86F6F"/>
    <w:rsid w:val="00D87207"/>
    <w:rsid w:val="00D872B7"/>
    <w:rsid w:val="00D878F7"/>
    <w:rsid w:val="00D87BCE"/>
    <w:rsid w:val="00D87C63"/>
    <w:rsid w:val="00D87E2E"/>
    <w:rsid w:val="00D87FA2"/>
    <w:rsid w:val="00D904EB"/>
    <w:rsid w:val="00D909B9"/>
    <w:rsid w:val="00D90B9C"/>
    <w:rsid w:val="00D90D6C"/>
    <w:rsid w:val="00D90FAC"/>
    <w:rsid w:val="00D91284"/>
    <w:rsid w:val="00D917A9"/>
    <w:rsid w:val="00D9262B"/>
    <w:rsid w:val="00D92F88"/>
    <w:rsid w:val="00D931E9"/>
    <w:rsid w:val="00D9340E"/>
    <w:rsid w:val="00D935F2"/>
    <w:rsid w:val="00D93645"/>
    <w:rsid w:val="00D93BF4"/>
    <w:rsid w:val="00D94382"/>
    <w:rsid w:val="00D94A3A"/>
    <w:rsid w:val="00D94E46"/>
    <w:rsid w:val="00D94F33"/>
    <w:rsid w:val="00D95293"/>
    <w:rsid w:val="00D953CD"/>
    <w:rsid w:val="00D957D5"/>
    <w:rsid w:val="00D960D0"/>
    <w:rsid w:val="00D961A2"/>
    <w:rsid w:val="00D96766"/>
    <w:rsid w:val="00D96C04"/>
    <w:rsid w:val="00D97027"/>
    <w:rsid w:val="00D97125"/>
    <w:rsid w:val="00D9778B"/>
    <w:rsid w:val="00D979F5"/>
    <w:rsid w:val="00D97BDE"/>
    <w:rsid w:val="00DA0BA9"/>
    <w:rsid w:val="00DA0EEC"/>
    <w:rsid w:val="00DA10A5"/>
    <w:rsid w:val="00DA27F5"/>
    <w:rsid w:val="00DA2D2E"/>
    <w:rsid w:val="00DA2D71"/>
    <w:rsid w:val="00DA2E4F"/>
    <w:rsid w:val="00DA39A0"/>
    <w:rsid w:val="00DA3E6C"/>
    <w:rsid w:val="00DA416B"/>
    <w:rsid w:val="00DA485E"/>
    <w:rsid w:val="00DA48FE"/>
    <w:rsid w:val="00DA4BF7"/>
    <w:rsid w:val="00DA4F26"/>
    <w:rsid w:val="00DA51A4"/>
    <w:rsid w:val="00DA574B"/>
    <w:rsid w:val="00DA602E"/>
    <w:rsid w:val="00DA6908"/>
    <w:rsid w:val="00DA6A17"/>
    <w:rsid w:val="00DA6B68"/>
    <w:rsid w:val="00DA6CBA"/>
    <w:rsid w:val="00DA719C"/>
    <w:rsid w:val="00DA778E"/>
    <w:rsid w:val="00DA7CD2"/>
    <w:rsid w:val="00DB040F"/>
    <w:rsid w:val="00DB089C"/>
    <w:rsid w:val="00DB0D75"/>
    <w:rsid w:val="00DB113B"/>
    <w:rsid w:val="00DB13E5"/>
    <w:rsid w:val="00DB15A1"/>
    <w:rsid w:val="00DB1765"/>
    <w:rsid w:val="00DB1FB4"/>
    <w:rsid w:val="00DB22AB"/>
    <w:rsid w:val="00DB2A4A"/>
    <w:rsid w:val="00DB2AD8"/>
    <w:rsid w:val="00DB326F"/>
    <w:rsid w:val="00DB3382"/>
    <w:rsid w:val="00DB37B0"/>
    <w:rsid w:val="00DB395D"/>
    <w:rsid w:val="00DB3CA1"/>
    <w:rsid w:val="00DB4005"/>
    <w:rsid w:val="00DB42FB"/>
    <w:rsid w:val="00DB43DF"/>
    <w:rsid w:val="00DB4451"/>
    <w:rsid w:val="00DB4D43"/>
    <w:rsid w:val="00DB4FC9"/>
    <w:rsid w:val="00DB5257"/>
    <w:rsid w:val="00DB5579"/>
    <w:rsid w:val="00DB595D"/>
    <w:rsid w:val="00DB59F8"/>
    <w:rsid w:val="00DB5C25"/>
    <w:rsid w:val="00DB60F3"/>
    <w:rsid w:val="00DB63AA"/>
    <w:rsid w:val="00DB699D"/>
    <w:rsid w:val="00DB69BF"/>
    <w:rsid w:val="00DB6BB6"/>
    <w:rsid w:val="00DB6C32"/>
    <w:rsid w:val="00DB6FC6"/>
    <w:rsid w:val="00DB70C0"/>
    <w:rsid w:val="00DB78DE"/>
    <w:rsid w:val="00DB7B05"/>
    <w:rsid w:val="00DC01E2"/>
    <w:rsid w:val="00DC02D1"/>
    <w:rsid w:val="00DC058A"/>
    <w:rsid w:val="00DC0812"/>
    <w:rsid w:val="00DC083F"/>
    <w:rsid w:val="00DC0D47"/>
    <w:rsid w:val="00DC102F"/>
    <w:rsid w:val="00DC1317"/>
    <w:rsid w:val="00DC165B"/>
    <w:rsid w:val="00DC17E0"/>
    <w:rsid w:val="00DC1BF8"/>
    <w:rsid w:val="00DC209F"/>
    <w:rsid w:val="00DC20AD"/>
    <w:rsid w:val="00DC20F0"/>
    <w:rsid w:val="00DC2297"/>
    <w:rsid w:val="00DC2949"/>
    <w:rsid w:val="00DC2969"/>
    <w:rsid w:val="00DC2BB2"/>
    <w:rsid w:val="00DC2BDA"/>
    <w:rsid w:val="00DC2D16"/>
    <w:rsid w:val="00DC2DE7"/>
    <w:rsid w:val="00DC2E04"/>
    <w:rsid w:val="00DC2F8D"/>
    <w:rsid w:val="00DC306E"/>
    <w:rsid w:val="00DC3823"/>
    <w:rsid w:val="00DC3A0A"/>
    <w:rsid w:val="00DC3C72"/>
    <w:rsid w:val="00DC3EF3"/>
    <w:rsid w:val="00DC3F32"/>
    <w:rsid w:val="00DC3F6B"/>
    <w:rsid w:val="00DC4540"/>
    <w:rsid w:val="00DC45C8"/>
    <w:rsid w:val="00DC4973"/>
    <w:rsid w:val="00DC4EC6"/>
    <w:rsid w:val="00DC52D9"/>
    <w:rsid w:val="00DC5689"/>
    <w:rsid w:val="00DC5724"/>
    <w:rsid w:val="00DC5EDF"/>
    <w:rsid w:val="00DC5FE1"/>
    <w:rsid w:val="00DC6044"/>
    <w:rsid w:val="00DC609A"/>
    <w:rsid w:val="00DC6354"/>
    <w:rsid w:val="00DC675F"/>
    <w:rsid w:val="00DC7036"/>
    <w:rsid w:val="00DC7114"/>
    <w:rsid w:val="00DC72EB"/>
    <w:rsid w:val="00DC7329"/>
    <w:rsid w:val="00DC7899"/>
    <w:rsid w:val="00DC7AEB"/>
    <w:rsid w:val="00DD059E"/>
    <w:rsid w:val="00DD089D"/>
    <w:rsid w:val="00DD0B47"/>
    <w:rsid w:val="00DD0E0D"/>
    <w:rsid w:val="00DD0EB8"/>
    <w:rsid w:val="00DD1249"/>
    <w:rsid w:val="00DD14CB"/>
    <w:rsid w:val="00DD257E"/>
    <w:rsid w:val="00DD2617"/>
    <w:rsid w:val="00DD2683"/>
    <w:rsid w:val="00DD281F"/>
    <w:rsid w:val="00DD2B6B"/>
    <w:rsid w:val="00DD2D6B"/>
    <w:rsid w:val="00DD2D91"/>
    <w:rsid w:val="00DD32D5"/>
    <w:rsid w:val="00DD39C4"/>
    <w:rsid w:val="00DD3B2E"/>
    <w:rsid w:val="00DD3EBB"/>
    <w:rsid w:val="00DD4098"/>
    <w:rsid w:val="00DD42F3"/>
    <w:rsid w:val="00DD4BBD"/>
    <w:rsid w:val="00DD4DB2"/>
    <w:rsid w:val="00DD5AEE"/>
    <w:rsid w:val="00DD5B22"/>
    <w:rsid w:val="00DD5B5C"/>
    <w:rsid w:val="00DD6195"/>
    <w:rsid w:val="00DD61CC"/>
    <w:rsid w:val="00DD648A"/>
    <w:rsid w:val="00DD6A1E"/>
    <w:rsid w:val="00DD6C8B"/>
    <w:rsid w:val="00DD6E15"/>
    <w:rsid w:val="00DD6F7C"/>
    <w:rsid w:val="00DD71F9"/>
    <w:rsid w:val="00DD7609"/>
    <w:rsid w:val="00DD7C70"/>
    <w:rsid w:val="00DD7D2E"/>
    <w:rsid w:val="00DD7F83"/>
    <w:rsid w:val="00DE0146"/>
    <w:rsid w:val="00DE091C"/>
    <w:rsid w:val="00DE1BEA"/>
    <w:rsid w:val="00DE239B"/>
    <w:rsid w:val="00DE2B17"/>
    <w:rsid w:val="00DE2CC9"/>
    <w:rsid w:val="00DE2DAF"/>
    <w:rsid w:val="00DE3363"/>
    <w:rsid w:val="00DE3451"/>
    <w:rsid w:val="00DE3BD9"/>
    <w:rsid w:val="00DE3FDD"/>
    <w:rsid w:val="00DE42DF"/>
    <w:rsid w:val="00DE4D74"/>
    <w:rsid w:val="00DE4FAE"/>
    <w:rsid w:val="00DE5247"/>
    <w:rsid w:val="00DE56F0"/>
    <w:rsid w:val="00DE5CDE"/>
    <w:rsid w:val="00DE601F"/>
    <w:rsid w:val="00DE610D"/>
    <w:rsid w:val="00DE612F"/>
    <w:rsid w:val="00DE6C55"/>
    <w:rsid w:val="00DE7790"/>
    <w:rsid w:val="00DE7A8C"/>
    <w:rsid w:val="00DE7FB9"/>
    <w:rsid w:val="00DF007D"/>
    <w:rsid w:val="00DF01EC"/>
    <w:rsid w:val="00DF04A5"/>
    <w:rsid w:val="00DF0564"/>
    <w:rsid w:val="00DF0B6A"/>
    <w:rsid w:val="00DF1909"/>
    <w:rsid w:val="00DF1A5C"/>
    <w:rsid w:val="00DF1D5A"/>
    <w:rsid w:val="00DF229A"/>
    <w:rsid w:val="00DF22BB"/>
    <w:rsid w:val="00DF24AB"/>
    <w:rsid w:val="00DF27E9"/>
    <w:rsid w:val="00DF2E75"/>
    <w:rsid w:val="00DF31F6"/>
    <w:rsid w:val="00DF3269"/>
    <w:rsid w:val="00DF3544"/>
    <w:rsid w:val="00DF3951"/>
    <w:rsid w:val="00DF3CC2"/>
    <w:rsid w:val="00DF3D3A"/>
    <w:rsid w:val="00DF4282"/>
    <w:rsid w:val="00DF44DE"/>
    <w:rsid w:val="00DF4A81"/>
    <w:rsid w:val="00DF4B30"/>
    <w:rsid w:val="00DF4CAC"/>
    <w:rsid w:val="00DF4D55"/>
    <w:rsid w:val="00DF5767"/>
    <w:rsid w:val="00DF5CD9"/>
    <w:rsid w:val="00DF65E3"/>
    <w:rsid w:val="00DF6D84"/>
    <w:rsid w:val="00DF6FD1"/>
    <w:rsid w:val="00DF7276"/>
    <w:rsid w:val="00DF7A88"/>
    <w:rsid w:val="00E00CFD"/>
    <w:rsid w:val="00E00E1D"/>
    <w:rsid w:val="00E01A50"/>
    <w:rsid w:val="00E01C81"/>
    <w:rsid w:val="00E02222"/>
    <w:rsid w:val="00E023E1"/>
    <w:rsid w:val="00E0252E"/>
    <w:rsid w:val="00E02BB2"/>
    <w:rsid w:val="00E02E85"/>
    <w:rsid w:val="00E03069"/>
    <w:rsid w:val="00E033C0"/>
    <w:rsid w:val="00E033D9"/>
    <w:rsid w:val="00E03F6E"/>
    <w:rsid w:val="00E03FE7"/>
    <w:rsid w:val="00E0435F"/>
    <w:rsid w:val="00E044F3"/>
    <w:rsid w:val="00E0453E"/>
    <w:rsid w:val="00E046D8"/>
    <w:rsid w:val="00E04C1D"/>
    <w:rsid w:val="00E04C2B"/>
    <w:rsid w:val="00E04CB4"/>
    <w:rsid w:val="00E04DA0"/>
    <w:rsid w:val="00E04DF7"/>
    <w:rsid w:val="00E04FAF"/>
    <w:rsid w:val="00E05139"/>
    <w:rsid w:val="00E0569B"/>
    <w:rsid w:val="00E056EB"/>
    <w:rsid w:val="00E058CC"/>
    <w:rsid w:val="00E0632F"/>
    <w:rsid w:val="00E064B0"/>
    <w:rsid w:val="00E066B1"/>
    <w:rsid w:val="00E06752"/>
    <w:rsid w:val="00E06B2D"/>
    <w:rsid w:val="00E070F5"/>
    <w:rsid w:val="00E07624"/>
    <w:rsid w:val="00E0787F"/>
    <w:rsid w:val="00E07AB5"/>
    <w:rsid w:val="00E07B1D"/>
    <w:rsid w:val="00E10F15"/>
    <w:rsid w:val="00E10FDB"/>
    <w:rsid w:val="00E11549"/>
    <w:rsid w:val="00E115CD"/>
    <w:rsid w:val="00E118AE"/>
    <w:rsid w:val="00E11C4B"/>
    <w:rsid w:val="00E11C82"/>
    <w:rsid w:val="00E1215D"/>
    <w:rsid w:val="00E12D59"/>
    <w:rsid w:val="00E12D7E"/>
    <w:rsid w:val="00E12E92"/>
    <w:rsid w:val="00E12ED2"/>
    <w:rsid w:val="00E13126"/>
    <w:rsid w:val="00E13484"/>
    <w:rsid w:val="00E134B0"/>
    <w:rsid w:val="00E13847"/>
    <w:rsid w:val="00E13B0D"/>
    <w:rsid w:val="00E13B7F"/>
    <w:rsid w:val="00E13CDA"/>
    <w:rsid w:val="00E13D0B"/>
    <w:rsid w:val="00E142C2"/>
    <w:rsid w:val="00E14B72"/>
    <w:rsid w:val="00E15064"/>
    <w:rsid w:val="00E15B87"/>
    <w:rsid w:val="00E15E22"/>
    <w:rsid w:val="00E15FCE"/>
    <w:rsid w:val="00E16161"/>
    <w:rsid w:val="00E16751"/>
    <w:rsid w:val="00E16791"/>
    <w:rsid w:val="00E16A87"/>
    <w:rsid w:val="00E17647"/>
    <w:rsid w:val="00E1766C"/>
    <w:rsid w:val="00E179CE"/>
    <w:rsid w:val="00E179DC"/>
    <w:rsid w:val="00E17FEA"/>
    <w:rsid w:val="00E2021F"/>
    <w:rsid w:val="00E20B75"/>
    <w:rsid w:val="00E20C7B"/>
    <w:rsid w:val="00E20CB3"/>
    <w:rsid w:val="00E20D8B"/>
    <w:rsid w:val="00E219CB"/>
    <w:rsid w:val="00E21A65"/>
    <w:rsid w:val="00E22172"/>
    <w:rsid w:val="00E22727"/>
    <w:rsid w:val="00E22F06"/>
    <w:rsid w:val="00E23AC5"/>
    <w:rsid w:val="00E23FBB"/>
    <w:rsid w:val="00E2420D"/>
    <w:rsid w:val="00E2429C"/>
    <w:rsid w:val="00E246EC"/>
    <w:rsid w:val="00E247A1"/>
    <w:rsid w:val="00E2529B"/>
    <w:rsid w:val="00E25435"/>
    <w:rsid w:val="00E2551F"/>
    <w:rsid w:val="00E25556"/>
    <w:rsid w:val="00E26F87"/>
    <w:rsid w:val="00E2756E"/>
    <w:rsid w:val="00E2794C"/>
    <w:rsid w:val="00E30383"/>
    <w:rsid w:val="00E307A4"/>
    <w:rsid w:val="00E30A17"/>
    <w:rsid w:val="00E30A86"/>
    <w:rsid w:val="00E30EC2"/>
    <w:rsid w:val="00E3119E"/>
    <w:rsid w:val="00E313F7"/>
    <w:rsid w:val="00E315F4"/>
    <w:rsid w:val="00E31623"/>
    <w:rsid w:val="00E31D53"/>
    <w:rsid w:val="00E32015"/>
    <w:rsid w:val="00E32315"/>
    <w:rsid w:val="00E32773"/>
    <w:rsid w:val="00E32823"/>
    <w:rsid w:val="00E32E53"/>
    <w:rsid w:val="00E33149"/>
    <w:rsid w:val="00E337CC"/>
    <w:rsid w:val="00E33851"/>
    <w:rsid w:val="00E33869"/>
    <w:rsid w:val="00E338E5"/>
    <w:rsid w:val="00E33A1D"/>
    <w:rsid w:val="00E33EBB"/>
    <w:rsid w:val="00E340D2"/>
    <w:rsid w:val="00E3514E"/>
    <w:rsid w:val="00E35BDA"/>
    <w:rsid w:val="00E35CFB"/>
    <w:rsid w:val="00E35D17"/>
    <w:rsid w:val="00E36465"/>
    <w:rsid w:val="00E364F6"/>
    <w:rsid w:val="00E36AC0"/>
    <w:rsid w:val="00E36D84"/>
    <w:rsid w:val="00E37026"/>
    <w:rsid w:val="00E37198"/>
    <w:rsid w:val="00E371FA"/>
    <w:rsid w:val="00E372A3"/>
    <w:rsid w:val="00E37377"/>
    <w:rsid w:val="00E37548"/>
    <w:rsid w:val="00E378B1"/>
    <w:rsid w:val="00E40345"/>
    <w:rsid w:val="00E407B5"/>
    <w:rsid w:val="00E4090B"/>
    <w:rsid w:val="00E40936"/>
    <w:rsid w:val="00E41705"/>
    <w:rsid w:val="00E41E52"/>
    <w:rsid w:val="00E42805"/>
    <w:rsid w:val="00E4280E"/>
    <w:rsid w:val="00E42837"/>
    <w:rsid w:val="00E42BB3"/>
    <w:rsid w:val="00E43903"/>
    <w:rsid w:val="00E43B5C"/>
    <w:rsid w:val="00E441E3"/>
    <w:rsid w:val="00E444D1"/>
    <w:rsid w:val="00E445D3"/>
    <w:rsid w:val="00E44DB3"/>
    <w:rsid w:val="00E44FE7"/>
    <w:rsid w:val="00E4523D"/>
    <w:rsid w:val="00E456F1"/>
    <w:rsid w:val="00E45715"/>
    <w:rsid w:val="00E46735"/>
    <w:rsid w:val="00E46918"/>
    <w:rsid w:val="00E469E8"/>
    <w:rsid w:val="00E46A58"/>
    <w:rsid w:val="00E46AED"/>
    <w:rsid w:val="00E46E39"/>
    <w:rsid w:val="00E4737C"/>
    <w:rsid w:val="00E4777B"/>
    <w:rsid w:val="00E479AE"/>
    <w:rsid w:val="00E50102"/>
    <w:rsid w:val="00E5042D"/>
    <w:rsid w:val="00E50489"/>
    <w:rsid w:val="00E509C7"/>
    <w:rsid w:val="00E50AE4"/>
    <w:rsid w:val="00E50D6A"/>
    <w:rsid w:val="00E50F21"/>
    <w:rsid w:val="00E5105C"/>
    <w:rsid w:val="00E52082"/>
    <w:rsid w:val="00E52720"/>
    <w:rsid w:val="00E52A21"/>
    <w:rsid w:val="00E52B2B"/>
    <w:rsid w:val="00E531A5"/>
    <w:rsid w:val="00E534EE"/>
    <w:rsid w:val="00E538F6"/>
    <w:rsid w:val="00E53946"/>
    <w:rsid w:val="00E545C9"/>
    <w:rsid w:val="00E547EC"/>
    <w:rsid w:val="00E54B53"/>
    <w:rsid w:val="00E54BB7"/>
    <w:rsid w:val="00E54E89"/>
    <w:rsid w:val="00E55B61"/>
    <w:rsid w:val="00E55EE2"/>
    <w:rsid w:val="00E55F75"/>
    <w:rsid w:val="00E560CD"/>
    <w:rsid w:val="00E5616B"/>
    <w:rsid w:val="00E562CE"/>
    <w:rsid w:val="00E563A6"/>
    <w:rsid w:val="00E5654C"/>
    <w:rsid w:val="00E569A2"/>
    <w:rsid w:val="00E56B65"/>
    <w:rsid w:val="00E57477"/>
    <w:rsid w:val="00E574B2"/>
    <w:rsid w:val="00E575A9"/>
    <w:rsid w:val="00E578D1"/>
    <w:rsid w:val="00E57A5D"/>
    <w:rsid w:val="00E57B0F"/>
    <w:rsid w:val="00E60828"/>
    <w:rsid w:val="00E61308"/>
    <w:rsid w:val="00E6139C"/>
    <w:rsid w:val="00E619AB"/>
    <w:rsid w:val="00E61B48"/>
    <w:rsid w:val="00E61CD5"/>
    <w:rsid w:val="00E62071"/>
    <w:rsid w:val="00E62240"/>
    <w:rsid w:val="00E625A4"/>
    <w:rsid w:val="00E62686"/>
    <w:rsid w:val="00E627AB"/>
    <w:rsid w:val="00E628B2"/>
    <w:rsid w:val="00E62EB1"/>
    <w:rsid w:val="00E630D0"/>
    <w:rsid w:val="00E63936"/>
    <w:rsid w:val="00E63B0C"/>
    <w:rsid w:val="00E63C66"/>
    <w:rsid w:val="00E64456"/>
    <w:rsid w:val="00E6452B"/>
    <w:rsid w:val="00E64776"/>
    <w:rsid w:val="00E64896"/>
    <w:rsid w:val="00E649D4"/>
    <w:rsid w:val="00E64BE7"/>
    <w:rsid w:val="00E6513C"/>
    <w:rsid w:val="00E66232"/>
    <w:rsid w:val="00E66410"/>
    <w:rsid w:val="00E66487"/>
    <w:rsid w:val="00E6664C"/>
    <w:rsid w:val="00E671C6"/>
    <w:rsid w:val="00E6737E"/>
    <w:rsid w:val="00E6773C"/>
    <w:rsid w:val="00E679A4"/>
    <w:rsid w:val="00E67CD2"/>
    <w:rsid w:val="00E711E5"/>
    <w:rsid w:val="00E711FF"/>
    <w:rsid w:val="00E7129B"/>
    <w:rsid w:val="00E73543"/>
    <w:rsid w:val="00E736EA"/>
    <w:rsid w:val="00E73709"/>
    <w:rsid w:val="00E73B33"/>
    <w:rsid w:val="00E73F11"/>
    <w:rsid w:val="00E74C3B"/>
    <w:rsid w:val="00E752B2"/>
    <w:rsid w:val="00E75760"/>
    <w:rsid w:val="00E758DC"/>
    <w:rsid w:val="00E75BFB"/>
    <w:rsid w:val="00E75E6B"/>
    <w:rsid w:val="00E764F0"/>
    <w:rsid w:val="00E76524"/>
    <w:rsid w:val="00E76604"/>
    <w:rsid w:val="00E76613"/>
    <w:rsid w:val="00E76637"/>
    <w:rsid w:val="00E76648"/>
    <w:rsid w:val="00E76A03"/>
    <w:rsid w:val="00E76D6F"/>
    <w:rsid w:val="00E77110"/>
    <w:rsid w:val="00E77139"/>
    <w:rsid w:val="00E77718"/>
    <w:rsid w:val="00E77766"/>
    <w:rsid w:val="00E77974"/>
    <w:rsid w:val="00E77ABB"/>
    <w:rsid w:val="00E802D0"/>
    <w:rsid w:val="00E809E7"/>
    <w:rsid w:val="00E80F53"/>
    <w:rsid w:val="00E81357"/>
    <w:rsid w:val="00E81496"/>
    <w:rsid w:val="00E816A9"/>
    <w:rsid w:val="00E81FEC"/>
    <w:rsid w:val="00E822DE"/>
    <w:rsid w:val="00E82705"/>
    <w:rsid w:val="00E82A7F"/>
    <w:rsid w:val="00E82A98"/>
    <w:rsid w:val="00E82C59"/>
    <w:rsid w:val="00E82D6E"/>
    <w:rsid w:val="00E830D2"/>
    <w:rsid w:val="00E83190"/>
    <w:rsid w:val="00E83CC8"/>
    <w:rsid w:val="00E84078"/>
    <w:rsid w:val="00E84172"/>
    <w:rsid w:val="00E84686"/>
    <w:rsid w:val="00E84C9A"/>
    <w:rsid w:val="00E85294"/>
    <w:rsid w:val="00E85367"/>
    <w:rsid w:val="00E8655F"/>
    <w:rsid w:val="00E86E22"/>
    <w:rsid w:val="00E90272"/>
    <w:rsid w:val="00E90860"/>
    <w:rsid w:val="00E91AE1"/>
    <w:rsid w:val="00E91C39"/>
    <w:rsid w:val="00E91FD4"/>
    <w:rsid w:val="00E920EE"/>
    <w:rsid w:val="00E92882"/>
    <w:rsid w:val="00E93032"/>
    <w:rsid w:val="00E93260"/>
    <w:rsid w:val="00E9342D"/>
    <w:rsid w:val="00E9377B"/>
    <w:rsid w:val="00E937DB"/>
    <w:rsid w:val="00E93FEE"/>
    <w:rsid w:val="00E94AD5"/>
    <w:rsid w:val="00E94C67"/>
    <w:rsid w:val="00E952D5"/>
    <w:rsid w:val="00E953C7"/>
    <w:rsid w:val="00E95B30"/>
    <w:rsid w:val="00E95C14"/>
    <w:rsid w:val="00E960D0"/>
    <w:rsid w:val="00E961B1"/>
    <w:rsid w:val="00E96512"/>
    <w:rsid w:val="00E9653F"/>
    <w:rsid w:val="00E967A1"/>
    <w:rsid w:val="00E97266"/>
    <w:rsid w:val="00E972A9"/>
    <w:rsid w:val="00E975DC"/>
    <w:rsid w:val="00E97631"/>
    <w:rsid w:val="00E97CD7"/>
    <w:rsid w:val="00EA0004"/>
    <w:rsid w:val="00EA03BB"/>
    <w:rsid w:val="00EA05DE"/>
    <w:rsid w:val="00EA0B95"/>
    <w:rsid w:val="00EA1706"/>
    <w:rsid w:val="00EA1A1B"/>
    <w:rsid w:val="00EA217E"/>
    <w:rsid w:val="00EA246A"/>
    <w:rsid w:val="00EA28CA"/>
    <w:rsid w:val="00EA298C"/>
    <w:rsid w:val="00EA2B85"/>
    <w:rsid w:val="00EA3112"/>
    <w:rsid w:val="00EA337D"/>
    <w:rsid w:val="00EA370B"/>
    <w:rsid w:val="00EA3CF6"/>
    <w:rsid w:val="00EA3E2F"/>
    <w:rsid w:val="00EA47ED"/>
    <w:rsid w:val="00EA493F"/>
    <w:rsid w:val="00EA4C9D"/>
    <w:rsid w:val="00EA5410"/>
    <w:rsid w:val="00EA5B4F"/>
    <w:rsid w:val="00EA5EF0"/>
    <w:rsid w:val="00EA6435"/>
    <w:rsid w:val="00EA65B0"/>
    <w:rsid w:val="00EA68B2"/>
    <w:rsid w:val="00EA6BAC"/>
    <w:rsid w:val="00EA749D"/>
    <w:rsid w:val="00EA74D0"/>
    <w:rsid w:val="00EA7EAC"/>
    <w:rsid w:val="00EB01A3"/>
    <w:rsid w:val="00EB029A"/>
    <w:rsid w:val="00EB0669"/>
    <w:rsid w:val="00EB1652"/>
    <w:rsid w:val="00EB2595"/>
    <w:rsid w:val="00EB2705"/>
    <w:rsid w:val="00EB2858"/>
    <w:rsid w:val="00EB2C3F"/>
    <w:rsid w:val="00EB3938"/>
    <w:rsid w:val="00EB3A46"/>
    <w:rsid w:val="00EB3DC5"/>
    <w:rsid w:val="00EB42EF"/>
    <w:rsid w:val="00EB44A1"/>
    <w:rsid w:val="00EB4644"/>
    <w:rsid w:val="00EB476C"/>
    <w:rsid w:val="00EB47E9"/>
    <w:rsid w:val="00EB4B7A"/>
    <w:rsid w:val="00EB4E01"/>
    <w:rsid w:val="00EB4EB5"/>
    <w:rsid w:val="00EB4F7B"/>
    <w:rsid w:val="00EB54D8"/>
    <w:rsid w:val="00EB57AC"/>
    <w:rsid w:val="00EB584A"/>
    <w:rsid w:val="00EB5C27"/>
    <w:rsid w:val="00EB60FE"/>
    <w:rsid w:val="00EB6342"/>
    <w:rsid w:val="00EB67BA"/>
    <w:rsid w:val="00EB702B"/>
    <w:rsid w:val="00EB783C"/>
    <w:rsid w:val="00EB7B8C"/>
    <w:rsid w:val="00EB7C0E"/>
    <w:rsid w:val="00EB7E8B"/>
    <w:rsid w:val="00EC01CE"/>
    <w:rsid w:val="00EC042B"/>
    <w:rsid w:val="00EC05AE"/>
    <w:rsid w:val="00EC13BC"/>
    <w:rsid w:val="00EC16C7"/>
    <w:rsid w:val="00EC1820"/>
    <w:rsid w:val="00EC19CE"/>
    <w:rsid w:val="00EC1A82"/>
    <w:rsid w:val="00EC1ACB"/>
    <w:rsid w:val="00EC1B5B"/>
    <w:rsid w:val="00EC1C60"/>
    <w:rsid w:val="00EC1FAB"/>
    <w:rsid w:val="00EC1FE7"/>
    <w:rsid w:val="00EC239F"/>
    <w:rsid w:val="00EC254C"/>
    <w:rsid w:val="00EC29F0"/>
    <w:rsid w:val="00EC2FA4"/>
    <w:rsid w:val="00EC3461"/>
    <w:rsid w:val="00EC34D3"/>
    <w:rsid w:val="00EC4494"/>
    <w:rsid w:val="00EC4532"/>
    <w:rsid w:val="00EC4840"/>
    <w:rsid w:val="00EC521F"/>
    <w:rsid w:val="00EC53EE"/>
    <w:rsid w:val="00EC5424"/>
    <w:rsid w:val="00EC5C58"/>
    <w:rsid w:val="00EC5E8F"/>
    <w:rsid w:val="00EC5F61"/>
    <w:rsid w:val="00EC6353"/>
    <w:rsid w:val="00EC6543"/>
    <w:rsid w:val="00EC65B2"/>
    <w:rsid w:val="00EC6938"/>
    <w:rsid w:val="00EC7520"/>
    <w:rsid w:val="00EC76F9"/>
    <w:rsid w:val="00EC7B04"/>
    <w:rsid w:val="00EC7B09"/>
    <w:rsid w:val="00EC7B7D"/>
    <w:rsid w:val="00EC7E97"/>
    <w:rsid w:val="00ED0CB8"/>
    <w:rsid w:val="00ED0EB6"/>
    <w:rsid w:val="00ED1922"/>
    <w:rsid w:val="00ED1ED5"/>
    <w:rsid w:val="00ED2984"/>
    <w:rsid w:val="00ED2A44"/>
    <w:rsid w:val="00ED2E18"/>
    <w:rsid w:val="00ED311C"/>
    <w:rsid w:val="00ED3A77"/>
    <w:rsid w:val="00ED45EE"/>
    <w:rsid w:val="00ED4C5A"/>
    <w:rsid w:val="00ED4CEE"/>
    <w:rsid w:val="00ED4D97"/>
    <w:rsid w:val="00ED4E8C"/>
    <w:rsid w:val="00ED4E99"/>
    <w:rsid w:val="00ED50BF"/>
    <w:rsid w:val="00ED528E"/>
    <w:rsid w:val="00ED57A3"/>
    <w:rsid w:val="00ED5FEC"/>
    <w:rsid w:val="00ED6959"/>
    <w:rsid w:val="00ED6D92"/>
    <w:rsid w:val="00ED6E74"/>
    <w:rsid w:val="00ED7361"/>
    <w:rsid w:val="00ED761F"/>
    <w:rsid w:val="00ED788A"/>
    <w:rsid w:val="00ED79C9"/>
    <w:rsid w:val="00ED7A05"/>
    <w:rsid w:val="00ED7BF9"/>
    <w:rsid w:val="00ED7E49"/>
    <w:rsid w:val="00EE01BA"/>
    <w:rsid w:val="00EE05CB"/>
    <w:rsid w:val="00EE081F"/>
    <w:rsid w:val="00EE0D7C"/>
    <w:rsid w:val="00EE0EEE"/>
    <w:rsid w:val="00EE1FE8"/>
    <w:rsid w:val="00EE2A28"/>
    <w:rsid w:val="00EE2ADD"/>
    <w:rsid w:val="00EE2D44"/>
    <w:rsid w:val="00EE329E"/>
    <w:rsid w:val="00EE3840"/>
    <w:rsid w:val="00EE3F7B"/>
    <w:rsid w:val="00EE42E0"/>
    <w:rsid w:val="00EE44E0"/>
    <w:rsid w:val="00EE4C82"/>
    <w:rsid w:val="00EE6332"/>
    <w:rsid w:val="00EE6596"/>
    <w:rsid w:val="00EE6DB6"/>
    <w:rsid w:val="00EE6F9D"/>
    <w:rsid w:val="00EE7202"/>
    <w:rsid w:val="00EE72F9"/>
    <w:rsid w:val="00EE7531"/>
    <w:rsid w:val="00EF0261"/>
    <w:rsid w:val="00EF055E"/>
    <w:rsid w:val="00EF0A25"/>
    <w:rsid w:val="00EF0BE8"/>
    <w:rsid w:val="00EF0E5F"/>
    <w:rsid w:val="00EF1CAE"/>
    <w:rsid w:val="00EF1D7A"/>
    <w:rsid w:val="00EF2368"/>
    <w:rsid w:val="00EF2498"/>
    <w:rsid w:val="00EF286A"/>
    <w:rsid w:val="00EF2A52"/>
    <w:rsid w:val="00EF2B03"/>
    <w:rsid w:val="00EF2F24"/>
    <w:rsid w:val="00EF3C0C"/>
    <w:rsid w:val="00EF3E7B"/>
    <w:rsid w:val="00EF3FB3"/>
    <w:rsid w:val="00EF3FC4"/>
    <w:rsid w:val="00EF41AF"/>
    <w:rsid w:val="00EF41F4"/>
    <w:rsid w:val="00EF4273"/>
    <w:rsid w:val="00EF44EA"/>
    <w:rsid w:val="00EF4500"/>
    <w:rsid w:val="00EF47A5"/>
    <w:rsid w:val="00EF48F6"/>
    <w:rsid w:val="00EF491A"/>
    <w:rsid w:val="00EF4922"/>
    <w:rsid w:val="00EF4BAC"/>
    <w:rsid w:val="00EF5224"/>
    <w:rsid w:val="00EF528B"/>
    <w:rsid w:val="00EF52B1"/>
    <w:rsid w:val="00EF52BB"/>
    <w:rsid w:val="00EF52F9"/>
    <w:rsid w:val="00EF63F0"/>
    <w:rsid w:val="00EF68F3"/>
    <w:rsid w:val="00EF7492"/>
    <w:rsid w:val="00EF76D8"/>
    <w:rsid w:val="00EF7868"/>
    <w:rsid w:val="00EF78E3"/>
    <w:rsid w:val="00F00177"/>
    <w:rsid w:val="00F00446"/>
    <w:rsid w:val="00F00C51"/>
    <w:rsid w:val="00F01F91"/>
    <w:rsid w:val="00F020EC"/>
    <w:rsid w:val="00F0276B"/>
    <w:rsid w:val="00F03C3B"/>
    <w:rsid w:val="00F03C43"/>
    <w:rsid w:val="00F03C5B"/>
    <w:rsid w:val="00F0442B"/>
    <w:rsid w:val="00F0524A"/>
    <w:rsid w:val="00F0573D"/>
    <w:rsid w:val="00F057CF"/>
    <w:rsid w:val="00F05D0B"/>
    <w:rsid w:val="00F05F18"/>
    <w:rsid w:val="00F062DB"/>
    <w:rsid w:val="00F06714"/>
    <w:rsid w:val="00F06A5F"/>
    <w:rsid w:val="00F06B68"/>
    <w:rsid w:val="00F06C33"/>
    <w:rsid w:val="00F06CF9"/>
    <w:rsid w:val="00F07317"/>
    <w:rsid w:val="00F073FE"/>
    <w:rsid w:val="00F07858"/>
    <w:rsid w:val="00F078D3"/>
    <w:rsid w:val="00F079E0"/>
    <w:rsid w:val="00F1011F"/>
    <w:rsid w:val="00F102EC"/>
    <w:rsid w:val="00F1039E"/>
    <w:rsid w:val="00F1062A"/>
    <w:rsid w:val="00F1078C"/>
    <w:rsid w:val="00F1138E"/>
    <w:rsid w:val="00F11582"/>
    <w:rsid w:val="00F116F5"/>
    <w:rsid w:val="00F11A25"/>
    <w:rsid w:val="00F11B03"/>
    <w:rsid w:val="00F11C8E"/>
    <w:rsid w:val="00F11EC2"/>
    <w:rsid w:val="00F12033"/>
    <w:rsid w:val="00F1274B"/>
    <w:rsid w:val="00F1278C"/>
    <w:rsid w:val="00F128C4"/>
    <w:rsid w:val="00F12A0B"/>
    <w:rsid w:val="00F12B09"/>
    <w:rsid w:val="00F132DC"/>
    <w:rsid w:val="00F135BB"/>
    <w:rsid w:val="00F1362E"/>
    <w:rsid w:val="00F13BB8"/>
    <w:rsid w:val="00F13CC0"/>
    <w:rsid w:val="00F13F93"/>
    <w:rsid w:val="00F146A5"/>
    <w:rsid w:val="00F150EF"/>
    <w:rsid w:val="00F15516"/>
    <w:rsid w:val="00F160B9"/>
    <w:rsid w:val="00F164DD"/>
    <w:rsid w:val="00F166C7"/>
    <w:rsid w:val="00F177A9"/>
    <w:rsid w:val="00F17C3D"/>
    <w:rsid w:val="00F201FD"/>
    <w:rsid w:val="00F20225"/>
    <w:rsid w:val="00F20715"/>
    <w:rsid w:val="00F208E3"/>
    <w:rsid w:val="00F20B3D"/>
    <w:rsid w:val="00F20C07"/>
    <w:rsid w:val="00F2153C"/>
    <w:rsid w:val="00F218BE"/>
    <w:rsid w:val="00F21EE3"/>
    <w:rsid w:val="00F22128"/>
    <w:rsid w:val="00F224B9"/>
    <w:rsid w:val="00F227A4"/>
    <w:rsid w:val="00F229C5"/>
    <w:rsid w:val="00F22AFA"/>
    <w:rsid w:val="00F22CB1"/>
    <w:rsid w:val="00F23141"/>
    <w:rsid w:val="00F234F7"/>
    <w:rsid w:val="00F23584"/>
    <w:rsid w:val="00F2367A"/>
    <w:rsid w:val="00F23702"/>
    <w:rsid w:val="00F24644"/>
    <w:rsid w:val="00F246DC"/>
    <w:rsid w:val="00F24947"/>
    <w:rsid w:val="00F24C20"/>
    <w:rsid w:val="00F24F39"/>
    <w:rsid w:val="00F24FBB"/>
    <w:rsid w:val="00F25679"/>
    <w:rsid w:val="00F25865"/>
    <w:rsid w:val="00F25C65"/>
    <w:rsid w:val="00F26779"/>
    <w:rsid w:val="00F26EC7"/>
    <w:rsid w:val="00F26F9B"/>
    <w:rsid w:val="00F27255"/>
    <w:rsid w:val="00F27314"/>
    <w:rsid w:val="00F277C4"/>
    <w:rsid w:val="00F27FE9"/>
    <w:rsid w:val="00F3019B"/>
    <w:rsid w:val="00F3059E"/>
    <w:rsid w:val="00F30A74"/>
    <w:rsid w:val="00F30B8E"/>
    <w:rsid w:val="00F30CCC"/>
    <w:rsid w:val="00F31336"/>
    <w:rsid w:val="00F3162C"/>
    <w:rsid w:val="00F31B09"/>
    <w:rsid w:val="00F31DC0"/>
    <w:rsid w:val="00F32197"/>
    <w:rsid w:val="00F32230"/>
    <w:rsid w:val="00F32BE4"/>
    <w:rsid w:val="00F32C92"/>
    <w:rsid w:val="00F32D66"/>
    <w:rsid w:val="00F32E24"/>
    <w:rsid w:val="00F32F39"/>
    <w:rsid w:val="00F3326E"/>
    <w:rsid w:val="00F333CE"/>
    <w:rsid w:val="00F33B22"/>
    <w:rsid w:val="00F343D3"/>
    <w:rsid w:val="00F349F1"/>
    <w:rsid w:val="00F34AD2"/>
    <w:rsid w:val="00F34C37"/>
    <w:rsid w:val="00F35196"/>
    <w:rsid w:val="00F35254"/>
    <w:rsid w:val="00F35431"/>
    <w:rsid w:val="00F35860"/>
    <w:rsid w:val="00F35A3B"/>
    <w:rsid w:val="00F35AA3"/>
    <w:rsid w:val="00F35FFC"/>
    <w:rsid w:val="00F3634E"/>
    <w:rsid w:val="00F377BC"/>
    <w:rsid w:val="00F41105"/>
    <w:rsid w:val="00F41117"/>
    <w:rsid w:val="00F412B0"/>
    <w:rsid w:val="00F41302"/>
    <w:rsid w:val="00F4173D"/>
    <w:rsid w:val="00F41987"/>
    <w:rsid w:val="00F41B36"/>
    <w:rsid w:val="00F4245F"/>
    <w:rsid w:val="00F42D73"/>
    <w:rsid w:val="00F43108"/>
    <w:rsid w:val="00F4332E"/>
    <w:rsid w:val="00F43775"/>
    <w:rsid w:val="00F43AED"/>
    <w:rsid w:val="00F44CAB"/>
    <w:rsid w:val="00F44F1C"/>
    <w:rsid w:val="00F44FCB"/>
    <w:rsid w:val="00F451C8"/>
    <w:rsid w:val="00F45207"/>
    <w:rsid w:val="00F455A3"/>
    <w:rsid w:val="00F45971"/>
    <w:rsid w:val="00F459EA"/>
    <w:rsid w:val="00F45E34"/>
    <w:rsid w:val="00F45ECF"/>
    <w:rsid w:val="00F467B1"/>
    <w:rsid w:val="00F46814"/>
    <w:rsid w:val="00F468C7"/>
    <w:rsid w:val="00F46D76"/>
    <w:rsid w:val="00F46F2F"/>
    <w:rsid w:val="00F47139"/>
    <w:rsid w:val="00F472D6"/>
    <w:rsid w:val="00F47313"/>
    <w:rsid w:val="00F47F01"/>
    <w:rsid w:val="00F501D5"/>
    <w:rsid w:val="00F50464"/>
    <w:rsid w:val="00F50590"/>
    <w:rsid w:val="00F509F4"/>
    <w:rsid w:val="00F50B01"/>
    <w:rsid w:val="00F50FE9"/>
    <w:rsid w:val="00F51245"/>
    <w:rsid w:val="00F512D0"/>
    <w:rsid w:val="00F5177A"/>
    <w:rsid w:val="00F51B15"/>
    <w:rsid w:val="00F520A5"/>
    <w:rsid w:val="00F52841"/>
    <w:rsid w:val="00F52842"/>
    <w:rsid w:val="00F528A9"/>
    <w:rsid w:val="00F52A20"/>
    <w:rsid w:val="00F52B0F"/>
    <w:rsid w:val="00F53276"/>
    <w:rsid w:val="00F53283"/>
    <w:rsid w:val="00F535C2"/>
    <w:rsid w:val="00F53BA1"/>
    <w:rsid w:val="00F53DB6"/>
    <w:rsid w:val="00F53E85"/>
    <w:rsid w:val="00F54454"/>
    <w:rsid w:val="00F547F3"/>
    <w:rsid w:val="00F54D31"/>
    <w:rsid w:val="00F551AE"/>
    <w:rsid w:val="00F557D3"/>
    <w:rsid w:val="00F55D33"/>
    <w:rsid w:val="00F562CD"/>
    <w:rsid w:val="00F56857"/>
    <w:rsid w:val="00F56BD5"/>
    <w:rsid w:val="00F571B0"/>
    <w:rsid w:val="00F57EC5"/>
    <w:rsid w:val="00F600F1"/>
    <w:rsid w:val="00F609B6"/>
    <w:rsid w:val="00F60A83"/>
    <w:rsid w:val="00F613B2"/>
    <w:rsid w:val="00F61641"/>
    <w:rsid w:val="00F6179F"/>
    <w:rsid w:val="00F61A35"/>
    <w:rsid w:val="00F61C56"/>
    <w:rsid w:val="00F61D35"/>
    <w:rsid w:val="00F61F4F"/>
    <w:rsid w:val="00F62050"/>
    <w:rsid w:val="00F620B5"/>
    <w:rsid w:val="00F624DA"/>
    <w:rsid w:val="00F625EE"/>
    <w:rsid w:val="00F62D4B"/>
    <w:rsid w:val="00F6312E"/>
    <w:rsid w:val="00F63C77"/>
    <w:rsid w:val="00F643A4"/>
    <w:rsid w:val="00F6444D"/>
    <w:rsid w:val="00F65E8F"/>
    <w:rsid w:val="00F66289"/>
    <w:rsid w:val="00F66E7F"/>
    <w:rsid w:val="00F67521"/>
    <w:rsid w:val="00F67735"/>
    <w:rsid w:val="00F679BC"/>
    <w:rsid w:val="00F67C86"/>
    <w:rsid w:val="00F67C8A"/>
    <w:rsid w:val="00F7049B"/>
    <w:rsid w:val="00F7050D"/>
    <w:rsid w:val="00F7051A"/>
    <w:rsid w:val="00F7062B"/>
    <w:rsid w:val="00F709EE"/>
    <w:rsid w:val="00F70ACB"/>
    <w:rsid w:val="00F7182C"/>
    <w:rsid w:val="00F71DF0"/>
    <w:rsid w:val="00F7257C"/>
    <w:rsid w:val="00F72856"/>
    <w:rsid w:val="00F72903"/>
    <w:rsid w:val="00F7309E"/>
    <w:rsid w:val="00F7362F"/>
    <w:rsid w:val="00F736C3"/>
    <w:rsid w:val="00F737E9"/>
    <w:rsid w:val="00F73865"/>
    <w:rsid w:val="00F73BB1"/>
    <w:rsid w:val="00F7448A"/>
    <w:rsid w:val="00F74831"/>
    <w:rsid w:val="00F74FAA"/>
    <w:rsid w:val="00F754E8"/>
    <w:rsid w:val="00F75B12"/>
    <w:rsid w:val="00F75F4A"/>
    <w:rsid w:val="00F76267"/>
    <w:rsid w:val="00F76608"/>
    <w:rsid w:val="00F76692"/>
    <w:rsid w:val="00F7698F"/>
    <w:rsid w:val="00F76CAC"/>
    <w:rsid w:val="00F76E8F"/>
    <w:rsid w:val="00F77D6D"/>
    <w:rsid w:val="00F77DFD"/>
    <w:rsid w:val="00F80303"/>
    <w:rsid w:val="00F80914"/>
    <w:rsid w:val="00F80955"/>
    <w:rsid w:val="00F80ADD"/>
    <w:rsid w:val="00F8120F"/>
    <w:rsid w:val="00F81575"/>
    <w:rsid w:val="00F817DA"/>
    <w:rsid w:val="00F8197F"/>
    <w:rsid w:val="00F81A12"/>
    <w:rsid w:val="00F81BC4"/>
    <w:rsid w:val="00F82329"/>
    <w:rsid w:val="00F8277A"/>
    <w:rsid w:val="00F82984"/>
    <w:rsid w:val="00F829F9"/>
    <w:rsid w:val="00F82D7A"/>
    <w:rsid w:val="00F82E9B"/>
    <w:rsid w:val="00F8344A"/>
    <w:rsid w:val="00F83955"/>
    <w:rsid w:val="00F83FA3"/>
    <w:rsid w:val="00F841EA"/>
    <w:rsid w:val="00F84408"/>
    <w:rsid w:val="00F848AA"/>
    <w:rsid w:val="00F84B7F"/>
    <w:rsid w:val="00F84F1D"/>
    <w:rsid w:val="00F850AF"/>
    <w:rsid w:val="00F85500"/>
    <w:rsid w:val="00F8551F"/>
    <w:rsid w:val="00F85B5B"/>
    <w:rsid w:val="00F86043"/>
    <w:rsid w:val="00F865B6"/>
    <w:rsid w:val="00F86614"/>
    <w:rsid w:val="00F86F1E"/>
    <w:rsid w:val="00F87279"/>
    <w:rsid w:val="00F874A9"/>
    <w:rsid w:val="00F875E4"/>
    <w:rsid w:val="00F87D20"/>
    <w:rsid w:val="00F90566"/>
    <w:rsid w:val="00F906CB"/>
    <w:rsid w:val="00F908F8"/>
    <w:rsid w:val="00F90996"/>
    <w:rsid w:val="00F90C19"/>
    <w:rsid w:val="00F90F5B"/>
    <w:rsid w:val="00F91749"/>
    <w:rsid w:val="00F9252F"/>
    <w:rsid w:val="00F9261B"/>
    <w:rsid w:val="00F92F9C"/>
    <w:rsid w:val="00F932E3"/>
    <w:rsid w:val="00F93B43"/>
    <w:rsid w:val="00F93DAD"/>
    <w:rsid w:val="00F93E7A"/>
    <w:rsid w:val="00F9438E"/>
    <w:rsid w:val="00F958B8"/>
    <w:rsid w:val="00F958E4"/>
    <w:rsid w:val="00F95A0A"/>
    <w:rsid w:val="00F95DA8"/>
    <w:rsid w:val="00F96030"/>
    <w:rsid w:val="00F9646A"/>
    <w:rsid w:val="00F96E42"/>
    <w:rsid w:val="00F96F0B"/>
    <w:rsid w:val="00F96FC0"/>
    <w:rsid w:val="00F97057"/>
    <w:rsid w:val="00F97372"/>
    <w:rsid w:val="00F978E7"/>
    <w:rsid w:val="00FA0592"/>
    <w:rsid w:val="00FA07E2"/>
    <w:rsid w:val="00FA0CA9"/>
    <w:rsid w:val="00FA0D73"/>
    <w:rsid w:val="00FA0E55"/>
    <w:rsid w:val="00FA11CD"/>
    <w:rsid w:val="00FA1462"/>
    <w:rsid w:val="00FA152B"/>
    <w:rsid w:val="00FA159C"/>
    <w:rsid w:val="00FA16FB"/>
    <w:rsid w:val="00FA19C5"/>
    <w:rsid w:val="00FA19D7"/>
    <w:rsid w:val="00FA1E7D"/>
    <w:rsid w:val="00FA2608"/>
    <w:rsid w:val="00FA2800"/>
    <w:rsid w:val="00FA28EB"/>
    <w:rsid w:val="00FA2C21"/>
    <w:rsid w:val="00FA3346"/>
    <w:rsid w:val="00FA337B"/>
    <w:rsid w:val="00FA33AB"/>
    <w:rsid w:val="00FA58D8"/>
    <w:rsid w:val="00FA5E2A"/>
    <w:rsid w:val="00FA6495"/>
    <w:rsid w:val="00FA668B"/>
    <w:rsid w:val="00FA6791"/>
    <w:rsid w:val="00FA6E53"/>
    <w:rsid w:val="00FA6F35"/>
    <w:rsid w:val="00FA70BE"/>
    <w:rsid w:val="00FA728B"/>
    <w:rsid w:val="00FA7704"/>
    <w:rsid w:val="00FA7749"/>
    <w:rsid w:val="00FB004E"/>
    <w:rsid w:val="00FB03BA"/>
    <w:rsid w:val="00FB069C"/>
    <w:rsid w:val="00FB110E"/>
    <w:rsid w:val="00FB12F2"/>
    <w:rsid w:val="00FB237C"/>
    <w:rsid w:val="00FB27C6"/>
    <w:rsid w:val="00FB35BE"/>
    <w:rsid w:val="00FB3E73"/>
    <w:rsid w:val="00FB3F3E"/>
    <w:rsid w:val="00FB4797"/>
    <w:rsid w:val="00FB4BCE"/>
    <w:rsid w:val="00FB500B"/>
    <w:rsid w:val="00FB50CB"/>
    <w:rsid w:val="00FB516D"/>
    <w:rsid w:val="00FB52A3"/>
    <w:rsid w:val="00FB5AB2"/>
    <w:rsid w:val="00FB5E94"/>
    <w:rsid w:val="00FB61BA"/>
    <w:rsid w:val="00FB6546"/>
    <w:rsid w:val="00FB6C7D"/>
    <w:rsid w:val="00FB6D5D"/>
    <w:rsid w:val="00FB6DC5"/>
    <w:rsid w:val="00FB6F63"/>
    <w:rsid w:val="00FB730D"/>
    <w:rsid w:val="00FB753D"/>
    <w:rsid w:val="00FB7F1E"/>
    <w:rsid w:val="00FC0044"/>
    <w:rsid w:val="00FC06E6"/>
    <w:rsid w:val="00FC115D"/>
    <w:rsid w:val="00FC167E"/>
    <w:rsid w:val="00FC1B52"/>
    <w:rsid w:val="00FC20FB"/>
    <w:rsid w:val="00FC2A60"/>
    <w:rsid w:val="00FC3226"/>
    <w:rsid w:val="00FC3244"/>
    <w:rsid w:val="00FC341B"/>
    <w:rsid w:val="00FC37FD"/>
    <w:rsid w:val="00FC3A67"/>
    <w:rsid w:val="00FC4701"/>
    <w:rsid w:val="00FC485B"/>
    <w:rsid w:val="00FC4A99"/>
    <w:rsid w:val="00FC4C4A"/>
    <w:rsid w:val="00FC4DF2"/>
    <w:rsid w:val="00FC56EC"/>
    <w:rsid w:val="00FC59E6"/>
    <w:rsid w:val="00FC5BA5"/>
    <w:rsid w:val="00FC5EC4"/>
    <w:rsid w:val="00FC6634"/>
    <w:rsid w:val="00FC67ED"/>
    <w:rsid w:val="00FC7199"/>
    <w:rsid w:val="00FC72AA"/>
    <w:rsid w:val="00FC7832"/>
    <w:rsid w:val="00FC78D4"/>
    <w:rsid w:val="00FC7E7D"/>
    <w:rsid w:val="00FD0658"/>
    <w:rsid w:val="00FD0678"/>
    <w:rsid w:val="00FD0734"/>
    <w:rsid w:val="00FD0A5E"/>
    <w:rsid w:val="00FD0D95"/>
    <w:rsid w:val="00FD0F1D"/>
    <w:rsid w:val="00FD11BB"/>
    <w:rsid w:val="00FD15EE"/>
    <w:rsid w:val="00FD23FB"/>
    <w:rsid w:val="00FD28EE"/>
    <w:rsid w:val="00FD2E2A"/>
    <w:rsid w:val="00FD2F9B"/>
    <w:rsid w:val="00FD3305"/>
    <w:rsid w:val="00FD3B8A"/>
    <w:rsid w:val="00FD3E1B"/>
    <w:rsid w:val="00FD444A"/>
    <w:rsid w:val="00FD4471"/>
    <w:rsid w:val="00FD44EB"/>
    <w:rsid w:val="00FD4596"/>
    <w:rsid w:val="00FD4A26"/>
    <w:rsid w:val="00FD4CBF"/>
    <w:rsid w:val="00FD58F7"/>
    <w:rsid w:val="00FD5E0F"/>
    <w:rsid w:val="00FD63F7"/>
    <w:rsid w:val="00FD6966"/>
    <w:rsid w:val="00FD717B"/>
    <w:rsid w:val="00FD7C87"/>
    <w:rsid w:val="00FD7CA7"/>
    <w:rsid w:val="00FE029C"/>
    <w:rsid w:val="00FE0376"/>
    <w:rsid w:val="00FE059F"/>
    <w:rsid w:val="00FE0EE5"/>
    <w:rsid w:val="00FE11CF"/>
    <w:rsid w:val="00FE188C"/>
    <w:rsid w:val="00FE1A81"/>
    <w:rsid w:val="00FE1B07"/>
    <w:rsid w:val="00FE1D34"/>
    <w:rsid w:val="00FE1E0F"/>
    <w:rsid w:val="00FE2077"/>
    <w:rsid w:val="00FE234A"/>
    <w:rsid w:val="00FE23BF"/>
    <w:rsid w:val="00FE2F87"/>
    <w:rsid w:val="00FE300E"/>
    <w:rsid w:val="00FE3288"/>
    <w:rsid w:val="00FE33B3"/>
    <w:rsid w:val="00FE3964"/>
    <w:rsid w:val="00FE3E52"/>
    <w:rsid w:val="00FE47E8"/>
    <w:rsid w:val="00FE47F2"/>
    <w:rsid w:val="00FE48A5"/>
    <w:rsid w:val="00FE4976"/>
    <w:rsid w:val="00FE4C86"/>
    <w:rsid w:val="00FE5109"/>
    <w:rsid w:val="00FE5545"/>
    <w:rsid w:val="00FE6341"/>
    <w:rsid w:val="00FE6697"/>
    <w:rsid w:val="00FE6800"/>
    <w:rsid w:val="00FE6E61"/>
    <w:rsid w:val="00FE7012"/>
    <w:rsid w:val="00FE7036"/>
    <w:rsid w:val="00FE7335"/>
    <w:rsid w:val="00FE7856"/>
    <w:rsid w:val="00FF0269"/>
    <w:rsid w:val="00FF0DA4"/>
    <w:rsid w:val="00FF0DF2"/>
    <w:rsid w:val="00FF0E76"/>
    <w:rsid w:val="00FF0EC5"/>
    <w:rsid w:val="00FF1069"/>
    <w:rsid w:val="00FF1588"/>
    <w:rsid w:val="00FF1997"/>
    <w:rsid w:val="00FF1AA4"/>
    <w:rsid w:val="00FF1AEB"/>
    <w:rsid w:val="00FF229D"/>
    <w:rsid w:val="00FF236B"/>
    <w:rsid w:val="00FF2442"/>
    <w:rsid w:val="00FF25C0"/>
    <w:rsid w:val="00FF2938"/>
    <w:rsid w:val="00FF343A"/>
    <w:rsid w:val="00FF35DC"/>
    <w:rsid w:val="00FF3606"/>
    <w:rsid w:val="00FF3845"/>
    <w:rsid w:val="00FF3B4A"/>
    <w:rsid w:val="00FF3B7A"/>
    <w:rsid w:val="00FF4188"/>
    <w:rsid w:val="00FF4355"/>
    <w:rsid w:val="00FF4370"/>
    <w:rsid w:val="00FF43AA"/>
    <w:rsid w:val="00FF463E"/>
    <w:rsid w:val="00FF51B6"/>
    <w:rsid w:val="00FF53B1"/>
    <w:rsid w:val="00FF53B5"/>
    <w:rsid w:val="00FF5865"/>
    <w:rsid w:val="00FF5CFA"/>
    <w:rsid w:val="00FF5DCD"/>
    <w:rsid w:val="00FF67C3"/>
    <w:rsid w:val="00FF6F1B"/>
    <w:rsid w:val="00FF706F"/>
    <w:rsid w:val="00FF75C3"/>
    <w:rsid w:val="00FF76D6"/>
    <w:rsid w:val="00FF7883"/>
    <w:rsid w:val="00FF7DA6"/>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2F17E12A"/>
  <w15:chartTrackingRefBased/>
  <w15:docId w15:val="{103114D8-8721-4705-8FA4-A8F09CC7F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D06718"/>
    <w:pPr>
      <w:spacing w:before="240"/>
    </w:pPr>
    <w:rPr>
      <w:rFonts w:ascii="Verdana" w:eastAsia="Calibri" w:hAnsi="Verdana"/>
    </w:rPr>
  </w:style>
  <w:style w:type="paragraph" w:styleId="Heading1">
    <w:name w:val="heading 1"/>
    <w:next w:val="ConcurBodyText"/>
    <w:link w:val="Heading1Char"/>
    <w:qFormat/>
    <w:rsid w:val="00614504"/>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614504"/>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614504"/>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614504"/>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614504"/>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614504"/>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614504"/>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614504"/>
    <w:pPr>
      <w:spacing w:after="60"/>
      <w:outlineLvl w:val="7"/>
    </w:pPr>
    <w:rPr>
      <w:i/>
    </w:rPr>
  </w:style>
  <w:style w:type="paragraph" w:styleId="Heading9">
    <w:name w:val="heading 9"/>
    <w:basedOn w:val="Normal"/>
    <w:next w:val="Normal"/>
    <w:link w:val="Heading9Char"/>
    <w:semiHidden/>
    <w:qFormat/>
    <w:rsid w:val="0061450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614504"/>
    <w:pPr>
      <w:spacing w:before="240"/>
    </w:pPr>
    <w:rPr>
      <w:rFonts w:ascii="Verdana" w:eastAsia="Calibri" w:hAnsi="Verdana"/>
    </w:rPr>
  </w:style>
  <w:style w:type="paragraph" w:customStyle="1" w:styleId="ConcurTOCHead">
    <w:name w:val="Concur TOC Head"/>
    <w:rsid w:val="00614504"/>
    <w:pPr>
      <w:keepNext/>
    </w:pPr>
    <w:rPr>
      <w:rFonts w:eastAsia="Calibri"/>
      <w:b/>
      <w:snapToGrid w:val="0"/>
      <w:sz w:val="28"/>
      <w:szCs w:val="22"/>
    </w:rPr>
  </w:style>
  <w:style w:type="paragraph" w:customStyle="1" w:styleId="ConcurTableHeadLeft">
    <w:name w:val="Concur Table Head Left"/>
    <w:rsid w:val="00614504"/>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614504"/>
    <w:pPr>
      <w:spacing w:before="80" w:after="80"/>
    </w:pPr>
    <w:rPr>
      <w:rFonts w:ascii="Verdana" w:eastAsia="Calibri" w:hAnsi="Verdana"/>
      <w:snapToGrid w:val="0"/>
      <w:sz w:val="18"/>
    </w:rPr>
  </w:style>
  <w:style w:type="character" w:styleId="FollowedHyperlink">
    <w:name w:val="FollowedHyperlink"/>
    <w:semiHidden/>
    <w:rsid w:val="00614504"/>
    <w:rPr>
      <w:color w:val="800080"/>
      <w:u w:val="single"/>
    </w:rPr>
  </w:style>
  <w:style w:type="character" w:styleId="Hyperlink">
    <w:name w:val="Hyperlink"/>
    <w:uiPriority w:val="99"/>
    <w:rsid w:val="00614504"/>
    <w:rPr>
      <w:color w:val="0000FF"/>
      <w:u w:val="single"/>
    </w:rPr>
  </w:style>
  <w:style w:type="paragraph" w:styleId="NormalWeb">
    <w:name w:val="Normal (Web)"/>
    <w:basedOn w:val="Normal"/>
    <w:uiPriority w:val="99"/>
    <w:semiHidden/>
    <w:rsid w:val="0061450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614504"/>
  </w:style>
  <w:style w:type="paragraph" w:styleId="TOC1">
    <w:name w:val="toc 1"/>
    <w:basedOn w:val="Normal"/>
    <w:next w:val="Normal"/>
    <w:autoRedefine/>
    <w:uiPriority w:val="39"/>
    <w:rsid w:val="001664A9"/>
    <w:pPr>
      <w:tabs>
        <w:tab w:val="right" w:leader="dot" w:pos="8640"/>
      </w:tabs>
      <w:spacing w:before="320"/>
      <w:ind w:left="-1080"/>
    </w:pPr>
    <w:rPr>
      <w:b/>
      <w:noProof/>
      <w:sz w:val="22"/>
    </w:rPr>
  </w:style>
  <w:style w:type="paragraph" w:styleId="TOC2">
    <w:name w:val="toc 2"/>
    <w:basedOn w:val="Normal"/>
    <w:next w:val="Normal"/>
    <w:autoRedefine/>
    <w:uiPriority w:val="39"/>
    <w:rsid w:val="006837C8"/>
    <w:pPr>
      <w:tabs>
        <w:tab w:val="right" w:leader="dot" w:pos="8640"/>
      </w:tabs>
      <w:spacing w:beforeLines="40" w:before="96" w:after="40"/>
      <w:ind w:left="-720"/>
    </w:pPr>
    <w:rPr>
      <w:bCs/>
      <w:noProof/>
    </w:rPr>
  </w:style>
  <w:style w:type="paragraph" w:styleId="TOC3">
    <w:name w:val="toc 3"/>
    <w:basedOn w:val="Normal"/>
    <w:next w:val="Normal"/>
    <w:autoRedefine/>
    <w:uiPriority w:val="39"/>
    <w:rsid w:val="00BB760A"/>
    <w:pPr>
      <w:tabs>
        <w:tab w:val="right" w:leader="dot" w:pos="8640"/>
      </w:tabs>
      <w:spacing w:before="120"/>
      <w:ind w:left="-360"/>
    </w:pPr>
    <w:rPr>
      <w:noProof/>
    </w:rPr>
  </w:style>
  <w:style w:type="paragraph" w:styleId="TOC4">
    <w:name w:val="toc 4"/>
    <w:basedOn w:val="Normal"/>
    <w:next w:val="Normal"/>
    <w:autoRedefine/>
    <w:rsid w:val="00614504"/>
    <w:pPr>
      <w:tabs>
        <w:tab w:val="right" w:leader="dot" w:pos="8640"/>
      </w:tabs>
      <w:spacing w:before="0"/>
      <w:ind w:left="-360"/>
    </w:pPr>
    <w:rPr>
      <w:noProof/>
    </w:rPr>
  </w:style>
  <w:style w:type="paragraph" w:customStyle="1" w:styleId="ConcurCoverTitle">
    <w:name w:val="Concur Cover Title"/>
    <w:semiHidden/>
    <w:rsid w:val="00614504"/>
    <w:pPr>
      <w:keepNext/>
      <w:spacing w:after="240"/>
    </w:pPr>
    <w:rPr>
      <w:rFonts w:eastAsia="Calibri"/>
      <w:b/>
      <w:snapToGrid w:val="0"/>
      <w:color w:val="000000"/>
      <w:sz w:val="48"/>
      <w:szCs w:val="22"/>
    </w:rPr>
  </w:style>
  <w:style w:type="paragraph" w:customStyle="1" w:styleId="ConcurCoverSubheading">
    <w:name w:val="Concur Cover Subheading"/>
    <w:semiHidden/>
    <w:rsid w:val="00614504"/>
    <w:pPr>
      <w:keepNext/>
      <w:spacing w:before="120" w:after="120"/>
    </w:pPr>
    <w:rPr>
      <w:rFonts w:eastAsia="Calibri"/>
      <w:b/>
      <w:snapToGrid w:val="0"/>
      <w:sz w:val="32"/>
      <w:szCs w:val="22"/>
    </w:rPr>
  </w:style>
  <w:style w:type="paragraph" w:customStyle="1" w:styleId="ConcurCoverVersion">
    <w:name w:val="Concur Cover Version"/>
    <w:semiHidden/>
    <w:rsid w:val="00614504"/>
    <w:pPr>
      <w:spacing w:before="240"/>
    </w:pPr>
    <w:rPr>
      <w:rFonts w:eastAsia="Calibri"/>
      <w:b/>
      <w:snapToGrid w:val="0"/>
      <w:sz w:val="24"/>
      <w:szCs w:val="22"/>
    </w:rPr>
  </w:style>
  <w:style w:type="paragraph" w:customStyle="1" w:styleId="ConcurCodeBullet">
    <w:name w:val="Concur Code Bullet"/>
    <w:basedOn w:val="Normal"/>
    <w:semiHidden/>
    <w:rsid w:val="000027D6"/>
    <w:pPr>
      <w:spacing w:before="120" w:after="120"/>
    </w:pPr>
    <w:rPr>
      <w:rFonts w:ascii="Courier New" w:hAnsi="Courier New" w:cs="Courier New"/>
      <w:sz w:val="18"/>
      <w:szCs w:val="18"/>
    </w:rPr>
  </w:style>
  <w:style w:type="paragraph" w:customStyle="1" w:styleId="ConcurTableHeadCentered">
    <w:name w:val="Concur Table Head Centered"/>
    <w:rsid w:val="00614504"/>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EA3E2F"/>
    <w:pPr>
      <w:numPr>
        <w:numId w:val="31"/>
      </w:numPr>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614504"/>
    <w:pPr>
      <w:numPr>
        <w:numId w:val="1"/>
      </w:numPr>
      <w:pBdr>
        <w:bottom w:val="single" w:sz="4" w:space="4" w:color="auto"/>
      </w:pBdr>
      <w:ind w:left="720" w:hanging="720"/>
    </w:pPr>
  </w:style>
  <w:style w:type="paragraph" w:customStyle="1" w:styleId="ConcurNoteIndent">
    <w:name w:val="Concur Note Indent"/>
    <w:next w:val="Normal"/>
    <w:link w:val="ConcurNoteIndentChar"/>
    <w:rsid w:val="00614504"/>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ConcurBulletChar">
    <w:name w:val="Concur Bullet Char"/>
    <w:link w:val="ConcurBullet"/>
    <w:rsid w:val="00EA3E2F"/>
    <w:rPr>
      <w:rFonts w:ascii="Verdana" w:eastAsia="Arial Unicode MS" w:hAnsi="Verdana"/>
      <w:snapToGrid w:val="0"/>
    </w:rPr>
  </w:style>
  <w:style w:type="paragraph" w:customStyle="1" w:styleId="ConcurBrowserNote">
    <w:name w:val="Concur Browser Note"/>
    <w:next w:val="Normal"/>
    <w:semiHidden/>
    <w:rsid w:val="00614504"/>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614504"/>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614504"/>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614504"/>
    <w:pPr>
      <w:numPr>
        <w:numId w:val="5"/>
      </w:numPr>
      <w:spacing w:before="120"/>
    </w:pPr>
    <w:rPr>
      <w:rFonts w:ascii="Verdana" w:eastAsia="Calibri" w:hAnsi="Verdana"/>
      <w:snapToGrid w:val="0"/>
    </w:rPr>
  </w:style>
  <w:style w:type="paragraph" w:customStyle="1" w:styleId="ConcurCaption">
    <w:name w:val="Concur Caption"/>
    <w:next w:val="Normal"/>
    <w:semiHidden/>
    <w:rsid w:val="000027D6"/>
    <w:pPr>
      <w:spacing w:before="240"/>
    </w:pPr>
    <w:rPr>
      <w:rFonts w:ascii="Verdana" w:hAnsi="Verdana"/>
      <w:i/>
      <w:snapToGrid w:val="0"/>
    </w:rPr>
  </w:style>
  <w:style w:type="paragraph" w:customStyle="1" w:styleId="ConcurCaptionIndent">
    <w:name w:val="Concur Caption Indent"/>
    <w:next w:val="Normal"/>
    <w:rsid w:val="000027D6"/>
    <w:pPr>
      <w:spacing w:before="240"/>
      <w:ind w:left="720"/>
    </w:pPr>
    <w:rPr>
      <w:rFonts w:ascii="Verdana" w:hAnsi="Verdana"/>
      <w:i/>
      <w:snapToGrid w:val="0"/>
    </w:rPr>
  </w:style>
  <w:style w:type="paragraph" w:customStyle="1" w:styleId="ConcurExampleCode">
    <w:name w:val="Concur Example Code"/>
    <w:semiHidden/>
    <w:rsid w:val="000027D6"/>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614504"/>
    <w:pPr>
      <w:tabs>
        <w:tab w:val="clear" w:pos="1440"/>
      </w:tabs>
      <w:ind w:left="720"/>
    </w:pPr>
  </w:style>
  <w:style w:type="paragraph" w:customStyle="1" w:styleId="ConcurMoreInfoIndent">
    <w:name w:val="Concur More Info Indent"/>
    <w:next w:val="Normal"/>
    <w:link w:val="ConcurMoreInfoIndentChar"/>
    <w:rsid w:val="00614504"/>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614504"/>
    <w:pPr>
      <w:numPr>
        <w:numId w:val="19"/>
      </w:numPr>
    </w:pPr>
  </w:style>
  <w:style w:type="paragraph" w:customStyle="1" w:styleId="ConcurMoreInfoIndent2">
    <w:name w:val="Concur More Info Indent2"/>
    <w:basedOn w:val="ConcurMoreInfoIndent3"/>
    <w:next w:val="Normal"/>
    <w:link w:val="ConcurMoreInfoIndent2Char"/>
    <w:rsid w:val="00614504"/>
    <w:pPr>
      <w:numPr>
        <w:numId w:val="18"/>
      </w:numPr>
      <w:tabs>
        <w:tab w:val="left" w:pos="720"/>
      </w:tabs>
    </w:pPr>
  </w:style>
  <w:style w:type="paragraph" w:customStyle="1" w:styleId="ConcurExampleHead">
    <w:name w:val="Concur Example Head"/>
    <w:semiHidden/>
    <w:rsid w:val="000027D6"/>
    <w:pPr>
      <w:keepNext/>
      <w:spacing w:before="240" w:after="120"/>
      <w:ind w:left="1440"/>
    </w:pPr>
    <w:rPr>
      <w:rFonts w:ascii="Verdana" w:hAnsi="Verdana"/>
      <w:b/>
      <w:snapToGrid w:val="0"/>
    </w:rPr>
  </w:style>
  <w:style w:type="paragraph" w:customStyle="1" w:styleId="ConcurExampleBodyText">
    <w:name w:val="Concur Example Body Text"/>
    <w:semiHidden/>
    <w:rsid w:val="000027D6"/>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614504"/>
    <w:pPr>
      <w:numPr>
        <w:numId w:val="8"/>
      </w:numPr>
      <w:spacing w:before="240"/>
    </w:pPr>
    <w:rPr>
      <w:rFonts w:ascii="Verdana" w:eastAsia="Calibri" w:hAnsi="Verdana"/>
      <w:b/>
      <w:i/>
      <w:snapToGrid w:val="0"/>
      <w:szCs w:val="22"/>
    </w:rPr>
  </w:style>
  <w:style w:type="paragraph" w:customStyle="1" w:styleId="ConcurNumberIndent">
    <w:name w:val="Concur Number Indent"/>
    <w:rsid w:val="00614504"/>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614504"/>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614504"/>
    <w:pPr>
      <w:numPr>
        <w:numId w:val="38"/>
      </w:numPr>
      <w:spacing w:before="240"/>
    </w:pPr>
    <w:rPr>
      <w:rFonts w:ascii="Verdana" w:eastAsia="Calibri" w:hAnsi="Verdana"/>
    </w:rPr>
  </w:style>
  <w:style w:type="paragraph" w:customStyle="1" w:styleId="ConcurTableBullet">
    <w:name w:val="Concur Table Bullet"/>
    <w:link w:val="ConcurTableBulletChar"/>
    <w:rsid w:val="00614504"/>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614504"/>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614504"/>
    <w:pPr>
      <w:tabs>
        <w:tab w:val="right" w:pos="3950"/>
      </w:tabs>
      <w:spacing w:before="120"/>
      <w:ind w:left="202" w:hanging="202"/>
    </w:pPr>
    <w:rPr>
      <w:b/>
      <w:noProof/>
      <w:sz w:val="18"/>
      <w:szCs w:val="18"/>
    </w:rPr>
  </w:style>
  <w:style w:type="paragraph" w:styleId="Index2">
    <w:name w:val="index 2"/>
    <w:basedOn w:val="Normal"/>
    <w:next w:val="Normal"/>
    <w:autoRedefine/>
    <w:semiHidden/>
    <w:rsid w:val="00614504"/>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614504"/>
    <w:pPr>
      <w:tabs>
        <w:tab w:val="right" w:pos="3950"/>
      </w:tabs>
      <w:spacing w:before="0"/>
      <w:ind w:left="605" w:hanging="202"/>
    </w:pPr>
    <w:rPr>
      <w:noProof/>
      <w:sz w:val="18"/>
      <w:szCs w:val="18"/>
    </w:rPr>
  </w:style>
  <w:style w:type="paragraph" w:styleId="Index4">
    <w:name w:val="index 4"/>
    <w:basedOn w:val="Normal"/>
    <w:next w:val="Normal"/>
    <w:autoRedefine/>
    <w:semiHidden/>
    <w:rsid w:val="00614504"/>
    <w:pPr>
      <w:tabs>
        <w:tab w:val="right" w:pos="3950"/>
      </w:tabs>
      <w:ind w:left="800" w:hanging="200"/>
    </w:pPr>
    <w:rPr>
      <w:noProof/>
      <w:sz w:val="18"/>
      <w:szCs w:val="18"/>
    </w:rPr>
  </w:style>
  <w:style w:type="paragraph" w:styleId="Index5">
    <w:name w:val="index 5"/>
    <w:basedOn w:val="Normal"/>
    <w:next w:val="Normal"/>
    <w:autoRedefine/>
    <w:semiHidden/>
    <w:rsid w:val="00614504"/>
    <w:pPr>
      <w:ind w:left="1000" w:hanging="200"/>
    </w:pPr>
    <w:rPr>
      <w:rFonts w:ascii="Times New Roman" w:hAnsi="Times New Roman"/>
      <w:sz w:val="18"/>
      <w:szCs w:val="18"/>
    </w:rPr>
  </w:style>
  <w:style w:type="paragraph" w:styleId="Index6">
    <w:name w:val="index 6"/>
    <w:basedOn w:val="Normal"/>
    <w:next w:val="Normal"/>
    <w:autoRedefine/>
    <w:semiHidden/>
    <w:rsid w:val="00614504"/>
    <w:pPr>
      <w:ind w:left="1200" w:hanging="200"/>
    </w:pPr>
    <w:rPr>
      <w:rFonts w:ascii="Times New Roman" w:hAnsi="Times New Roman"/>
      <w:sz w:val="18"/>
      <w:szCs w:val="18"/>
    </w:rPr>
  </w:style>
  <w:style w:type="paragraph" w:styleId="Index7">
    <w:name w:val="index 7"/>
    <w:basedOn w:val="Normal"/>
    <w:next w:val="Normal"/>
    <w:autoRedefine/>
    <w:semiHidden/>
    <w:rsid w:val="00614504"/>
    <w:pPr>
      <w:ind w:left="1400" w:hanging="200"/>
    </w:pPr>
    <w:rPr>
      <w:rFonts w:ascii="Times New Roman" w:hAnsi="Times New Roman"/>
      <w:sz w:val="18"/>
      <w:szCs w:val="18"/>
    </w:rPr>
  </w:style>
  <w:style w:type="paragraph" w:styleId="Index8">
    <w:name w:val="index 8"/>
    <w:basedOn w:val="Normal"/>
    <w:next w:val="Normal"/>
    <w:autoRedefine/>
    <w:semiHidden/>
    <w:rsid w:val="00614504"/>
    <w:pPr>
      <w:ind w:left="1600" w:hanging="200"/>
    </w:pPr>
    <w:rPr>
      <w:rFonts w:ascii="Times New Roman" w:hAnsi="Times New Roman"/>
      <w:sz w:val="18"/>
      <w:szCs w:val="18"/>
    </w:rPr>
  </w:style>
  <w:style w:type="paragraph" w:styleId="Index9">
    <w:name w:val="index 9"/>
    <w:basedOn w:val="Normal"/>
    <w:next w:val="Normal"/>
    <w:autoRedefine/>
    <w:semiHidden/>
    <w:rsid w:val="00614504"/>
    <w:pPr>
      <w:ind w:left="1800" w:hanging="200"/>
    </w:pPr>
    <w:rPr>
      <w:rFonts w:ascii="Times New Roman" w:hAnsi="Times New Roman"/>
      <w:sz w:val="18"/>
      <w:szCs w:val="18"/>
    </w:rPr>
  </w:style>
  <w:style w:type="paragraph" w:styleId="IndexHeading">
    <w:name w:val="index heading"/>
    <w:next w:val="Index1"/>
    <w:autoRedefine/>
    <w:semiHidden/>
    <w:rsid w:val="00614504"/>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614504"/>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614504"/>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614504"/>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614504"/>
    <w:pPr>
      <w:shd w:val="clear" w:color="auto" w:fill="000080"/>
    </w:pPr>
    <w:rPr>
      <w:rFonts w:ascii="Tahoma" w:hAnsi="Tahoma" w:cs="Tahoma"/>
    </w:rPr>
  </w:style>
  <w:style w:type="character" w:styleId="EndnoteReference">
    <w:name w:val="endnote reference"/>
    <w:semiHidden/>
    <w:rsid w:val="00614504"/>
    <w:rPr>
      <w:vertAlign w:val="superscript"/>
    </w:rPr>
  </w:style>
  <w:style w:type="paragraph" w:styleId="EndnoteText">
    <w:name w:val="endnote text"/>
    <w:basedOn w:val="Normal"/>
    <w:link w:val="EndnoteTextChar"/>
    <w:semiHidden/>
    <w:rsid w:val="00614504"/>
  </w:style>
  <w:style w:type="character" w:styleId="FootnoteReference">
    <w:name w:val="footnote reference"/>
    <w:semiHidden/>
    <w:rsid w:val="00614504"/>
    <w:rPr>
      <w:vertAlign w:val="superscript"/>
    </w:rPr>
  </w:style>
  <w:style w:type="paragraph" w:styleId="FootnoteText">
    <w:name w:val="footnote text"/>
    <w:basedOn w:val="Normal"/>
    <w:link w:val="FootnoteTextChar"/>
    <w:semiHidden/>
    <w:rsid w:val="00614504"/>
  </w:style>
  <w:style w:type="paragraph" w:styleId="MacroText">
    <w:name w:val="macro"/>
    <w:link w:val="MacroTextChar"/>
    <w:semiHidden/>
    <w:rsid w:val="00614504"/>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614504"/>
    <w:pPr>
      <w:ind w:left="200" w:hanging="200"/>
    </w:pPr>
  </w:style>
  <w:style w:type="paragraph" w:styleId="TableofFigures">
    <w:name w:val="table of figures"/>
    <w:basedOn w:val="Normal"/>
    <w:next w:val="Normal"/>
    <w:semiHidden/>
    <w:rsid w:val="00614504"/>
    <w:pPr>
      <w:ind w:left="400" w:hanging="400"/>
    </w:pPr>
  </w:style>
  <w:style w:type="paragraph" w:styleId="TOAHeading">
    <w:name w:val="toa heading"/>
    <w:basedOn w:val="Normal"/>
    <w:next w:val="Normal"/>
    <w:semiHidden/>
    <w:rsid w:val="00614504"/>
    <w:pPr>
      <w:spacing w:before="120"/>
    </w:pPr>
    <w:rPr>
      <w:rFonts w:ascii="Arial" w:hAnsi="Arial" w:cs="Arial"/>
      <w:b/>
      <w:bCs/>
      <w:sz w:val="24"/>
      <w:szCs w:val="24"/>
    </w:rPr>
  </w:style>
  <w:style w:type="paragraph" w:customStyle="1" w:styleId="ConcurTableBulletIndent">
    <w:name w:val="Concur Table Bullet Indent"/>
    <w:rsid w:val="00614504"/>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0027D6"/>
    <w:pPr>
      <w:spacing w:before="60" w:after="60"/>
    </w:pPr>
    <w:rPr>
      <w:rFonts w:ascii="Verdana" w:hAnsi="Verdana"/>
    </w:rPr>
  </w:style>
  <w:style w:type="paragraph" w:customStyle="1" w:styleId="ConcurBodyCode">
    <w:name w:val="Concur Body Code"/>
    <w:semiHidden/>
    <w:rsid w:val="00614504"/>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614504"/>
    <w:pPr>
      <w:ind w:left="1080"/>
    </w:pPr>
  </w:style>
  <w:style w:type="character" w:styleId="HTMLCode">
    <w:name w:val="HTML Code"/>
    <w:semiHidden/>
    <w:rsid w:val="00614504"/>
    <w:rPr>
      <w:rFonts w:ascii="Courier New" w:hAnsi="Courier New" w:cs="Courier New"/>
      <w:sz w:val="20"/>
      <w:szCs w:val="20"/>
    </w:rPr>
  </w:style>
  <w:style w:type="paragraph" w:customStyle="1" w:styleId="ConcurCodeExample">
    <w:name w:val="Concur Code Example"/>
    <w:basedOn w:val="Normal"/>
    <w:semiHidden/>
    <w:rsid w:val="000027D6"/>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614504"/>
    <w:rPr>
      <w:rFonts w:ascii="Arial" w:hAnsi="Arial" w:cs="Arial"/>
      <w:color w:val="000080"/>
      <w:sz w:val="20"/>
      <w:szCs w:val="20"/>
    </w:rPr>
  </w:style>
  <w:style w:type="paragraph" w:customStyle="1" w:styleId="ConcurWarningIconIndent3">
    <w:name w:val="Concur Warning Icon Indent3"/>
    <w:basedOn w:val="ConcurWarningIconIndent2"/>
    <w:next w:val="Normal"/>
    <w:rsid w:val="00614504"/>
    <w:pPr>
      <w:numPr>
        <w:numId w:val="0"/>
      </w:numPr>
      <w:tabs>
        <w:tab w:val="left" w:pos="2520"/>
      </w:tabs>
    </w:pPr>
  </w:style>
  <w:style w:type="paragraph" w:customStyle="1" w:styleId="ConcurCodeNumber">
    <w:name w:val="Concur Code Number"/>
    <w:semiHidden/>
    <w:rsid w:val="000027D6"/>
    <w:pPr>
      <w:spacing w:before="120" w:after="120"/>
    </w:pPr>
    <w:rPr>
      <w:rFonts w:ascii="Courier New" w:hAnsi="Courier New" w:cs="Courier New"/>
      <w:sz w:val="18"/>
      <w:szCs w:val="18"/>
    </w:rPr>
  </w:style>
  <w:style w:type="paragraph" w:customStyle="1" w:styleId="Box">
    <w:name w:val="Box"/>
    <w:basedOn w:val="Normal"/>
    <w:rsid w:val="00614504"/>
    <w:pPr>
      <w:spacing w:before="0"/>
    </w:pPr>
    <w:rPr>
      <w:rFonts w:ascii="Arial" w:hAnsi="Arial" w:cs="Arial"/>
      <w:sz w:val="16"/>
    </w:rPr>
  </w:style>
  <w:style w:type="paragraph" w:customStyle="1" w:styleId="ConcurBodyTextIndent">
    <w:name w:val="Concur Body Text Indent"/>
    <w:basedOn w:val="Normal"/>
    <w:link w:val="ConcurBodyTextIndentChar"/>
    <w:qFormat/>
    <w:rsid w:val="00614504"/>
    <w:pPr>
      <w:ind w:left="720"/>
    </w:pPr>
    <w:rPr>
      <w:snapToGrid w:val="0"/>
    </w:rPr>
  </w:style>
  <w:style w:type="table" w:styleId="TableGrid">
    <w:name w:val="Table Grid"/>
    <w:aliases w:val="Table Grid Basic"/>
    <w:basedOn w:val="TableNormal"/>
    <w:uiPriority w:val="59"/>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4504"/>
    <w:pPr>
      <w:tabs>
        <w:tab w:val="right" w:pos="8640"/>
      </w:tabs>
      <w:spacing w:before="0"/>
      <w:ind w:left="-1080"/>
    </w:pPr>
  </w:style>
  <w:style w:type="paragraph" w:styleId="Footer">
    <w:name w:val="footer"/>
    <w:aliases w:val="Footer Char1 Char,Footer Char Char Char,Footer Char Char1"/>
    <w:basedOn w:val="Normal"/>
    <w:link w:val="FooterChar1"/>
    <w:rsid w:val="00614504"/>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Normal"/>
    <w:next w:val="Normal"/>
    <w:link w:val="ConcurNoteIndent2Char"/>
    <w:rsid w:val="00614504"/>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614504"/>
    <w:pPr>
      <w:ind w:left="360"/>
    </w:pPr>
  </w:style>
  <w:style w:type="paragraph" w:customStyle="1" w:styleId="ConcurBodyCodeIndent2">
    <w:name w:val="Concur Body Code Indent2"/>
    <w:basedOn w:val="ConcurBodyCode"/>
    <w:semiHidden/>
    <w:rsid w:val="00614504"/>
    <w:pPr>
      <w:ind w:left="720"/>
    </w:pPr>
  </w:style>
  <w:style w:type="paragraph" w:customStyle="1" w:styleId="ConcurBodyCodeIndent3">
    <w:name w:val="Concur Body Code Indent3"/>
    <w:basedOn w:val="ConcurBodyCodeIndent2"/>
    <w:semiHidden/>
    <w:rsid w:val="00614504"/>
    <w:pPr>
      <w:ind w:left="1080"/>
    </w:pPr>
  </w:style>
  <w:style w:type="paragraph" w:customStyle="1" w:styleId="ConcurBodyTextIndent3">
    <w:name w:val="Concur Body Text Indent3"/>
    <w:basedOn w:val="ConcurBodyTextIndent"/>
    <w:rsid w:val="00614504"/>
    <w:pPr>
      <w:ind w:left="1440"/>
    </w:pPr>
  </w:style>
  <w:style w:type="paragraph" w:customStyle="1" w:styleId="FooterSmall">
    <w:name w:val="FooterSmall"/>
    <w:basedOn w:val="Normal"/>
    <w:link w:val="FooterSmallChar"/>
    <w:rsid w:val="00614504"/>
    <w:pPr>
      <w:tabs>
        <w:tab w:val="right" w:pos="8640"/>
      </w:tabs>
      <w:spacing w:before="0"/>
      <w:ind w:left="-1080"/>
    </w:pPr>
    <w:rPr>
      <w:sz w:val="16"/>
    </w:rPr>
  </w:style>
  <w:style w:type="character" w:customStyle="1" w:styleId="FooterChar">
    <w:name w:val="Footer Char"/>
    <w:rsid w:val="00614504"/>
    <w:rPr>
      <w:sz w:val="18"/>
    </w:rPr>
  </w:style>
  <w:style w:type="character" w:customStyle="1" w:styleId="FooterSmallChar">
    <w:name w:val="FooterSmall Char"/>
    <w:link w:val="FooterSmall"/>
    <w:rsid w:val="00614504"/>
    <w:rPr>
      <w:rFonts w:ascii="Verdana" w:eastAsia="Calibri" w:hAnsi="Verdana"/>
      <w:sz w:val="16"/>
    </w:rPr>
  </w:style>
  <w:style w:type="character" w:styleId="Strong">
    <w:name w:val="Strong"/>
    <w:uiPriority w:val="22"/>
    <w:qFormat/>
    <w:rsid w:val="00614504"/>
    <w:rPr>
      <w:b/>
      <w:bCs/>
    </w:rPr>
  </w:style>
  <w:style w:type="paragraph" w:styleId="BalloonText">
    <w:name w:val="Balloon Text"/>
    <w:basedOn w:val="Normal"/>
    <w:link w:val="BalloonTextChar"/>
    <w:semiHidden/>
    <w:rsid w:val="00614504"/>
    <w:rPr>
      <w:rFonts w:ascii="Tahoma" w:hAnsi="Tahoma" w:cs="Tahoma"/>
      <w:sz w:val="16"/>
      <w:szCs w:val="16"/>
    </w:rPr>
  </w:style>
  <w:style w:type="paragraph" w:styleId="BodyText">
    <w:name w:val="Body Text"/>
    <w:link w:val="BodyTextChar1"/>
    <w:semiHidden/>
    <w:rsid w:val="00614504"/>
    <w:pPr>
      <w:spacing w:after="120"/>
    </w:pPr>
    <w:rPr>
      <w:iCs/>
    </w:rPr>
  </w:style>
  <w:style w:type="character" w:customStyle="1" w:styleId="BodyTextChar">
    <w:name w:val="Body Text Char"/>
    <w:semiHidden/>
    <w:locked/>
    <w:rsid w:val="00614504"/>
    <w:rPr>
      <w:rFonts w:ascii="Verdana" w:hAnsi="Verdana"/>
      <w:iCs/>
      <w:lang w:val="en-US" w:eastAsia="en-US" w:bidi="ar-SA"/>
    </w:rPr>
  </w:style>
  <w:style w:type="character" w:styleId="CommentReference">
    <w:name w:val="annotation reference"/>
    <w:semiHidden/>
    <w:rsid w:val="00614504"/>
    <w:rPr>
      <w:sz w:val="16"/>
      <w:szCs w:val="16"/>
    </w:rPr>
  </w:style>
  <w:style w:type="paragraph" w:styleId="CommentText">
    <w:name w:val="annotation text"/>
    <w:basedOn w:val="Normal"/>
    <w:link w:val="CommentTextChar"/>
    <w:rsid w:val="00614504"/>
  </w:style>
  <w:style w:type="paragraph" w:customStyle="1" w:styleId="ConcurCaptionCode">
    <w:name w:val="Concur Caption Code"/>
    <w:basedOn w:val="Normal"/>
    <w:semiHidden/>
    <w:rsid w:val="000027D6"/>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614504"/>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614504"/>
    <w:pPr>
      <w:spacing w:before="80" w:after="80"/>
      <w:ind w:left="432"/>
    </w:pPr>
    <w:rPr>
      <w:snapToGrid w:val="0"/>
      <w:sz w:val="18"/>
    </w:rPr>
  </w:style>
  <w:style w:type="character" w:customStyle="1" w:styleId="PlainTextChar">
    <w:name w:val="Plain Text Char"/>
    <w:semiHidden/>
    <w:rsid w:val="00614504"/>
    <w:rPr>
      <w:rFonts w:ascii="Courier New" w:hAnsi="Courier New" w:cs="Courier New"/>
      <w:lang w:val="en-US" w:eastAsia="en-US" w:bidi="ar-SA"/>
    </w:rPr>
  </w:style>
  <w:style w:type="character" w:styleId="Emphasis">
    <w:name w:val="Emphasis"/>
    <w:qFormat/>
    <w:rsid w:val="00614504"/>
    <w:rPr>
      <w:i/>
    </w:rPr>
  </w:style>
  <w:style w:type="paragraph" w:customStyle="1" w:styleId="ListBullet1">
    <w:name w:val="List Bullet 1"/>
    <w:semiHidden/>
    <w:rsid w:val="00614504"/>
    <w:pPr>
      <w:tabs>
        <w:tab w:val="num" w:pos="1080"/>
      </w:tabs>
      <w:spacing w:after="120"/>
      <w:ind w:left="1080" w:hanging="360"/>
    </w:pPr>
    <w:rPr>
      <w:rFonts w:eastAsia="Calibri"/>
      <w:iCs/>
    </w:rPr>
  </w:style>
  <w:style w:type="paragraph" w:styleId="ListBullet3">
    <w:name w:val="List Bullet 3"/>
    <w:semiHidden/>
    <w:rsid w:val="00614504"/>
    <w:pPr>
      <w:spacing w:after="120"/>
    </w:pPr>
    <w:rPr>
      <w:rFonts w:eastAsia="Calibri"/>
    </w:rPr>
  </w:style>
  <w:style w:type="paragraph" w:styleId="ListNumber">
    <w:name w:val="List Number"/>
    <w:basedOn w:val="Normal"/>
    <w:semiHidden/>
    <w:rsid w:val="00614504"/>
    <w:pPr>
      <w:spacing w:after="120"/>
    </w:pPr>
  </w:style>
  <w:style w:type="character" w:customStyle="1" w:styleId="ConcurBodyTextIndentChar">
    <w:name w:val="Concur Body Text Indent Char"/>
    <w:link w:val="ConcurBodyTextIndent"/>
    <w:rsid w:val="00614504"/>
    <w:rPr>
      <w:rFonts w:ascii="Verdana" w:eastAsia="Calibri" w:hAnsi="Verdana"/>
      <w:snapToGrid w:val="0"/>
    </w:rPr>
  </w:style>
  <w:style w:type="paragraph" w:customStyle="1" w:styleId="TableBullet0">
    <w:name w:val="Table Bullet"/>
    <w:semiHidden/>
    <w:rsid w:val="00614504"/>
    <w:pPr>
      <w:spacing w:before="40" w:after="40"/>
    </w:pPr>
    <w:rPr>
      <w:rFonts w:eastAsia="Calibri"/>
      <w:sz w:val="18"/>
    </w:rPr>
  </w:style>
  <w:style w:type="paragraph" w:customStyle="1" w:styleId="TableHead">
    <w:name w:val="Table Head"/>
    <w:semiHidden/>
    <w:rsid w:val="00614504"/>
    <w:pPr>
      <w:keepNext/>
      <w:spacing w:before="60" w:after="60"/>
    </w:pPr>
    <w:rPr>
      <w:rFonts w:eastAsia="Calibri"/>
      <w:b/>
      <w:sz w:val="18"/>
    </w:rPr>
  </w:style>
  <w:style w:type="paragraph" w:customStyle="1" w:styleId="TableText">
    <w:name w:val="Table Text"/>
    <w:link w:val="TableTextChar"/>
    <w:semiHidden/>
    <w:rsid w:val="00614504"/>
    <w:pPr>
      <w:spacing w:before="60" w:after="60"/>
    </w:pPr>
    <w:rPr>
      <w:rFonts w:eastAsia="Calibri"/>
      <w:sz w:val="18"/>
    </w:rPr>
  </w:style>
  <w:style w:type="paragraph" w:styleId="TOC5">
    <w:name w:val="toc 5"/>
    <w:basedOn w:val="Normal"/>
    <w:next w:val="Normal"/>
    <w:autoRedefine/>
    <w:semiHidden/>
    <w:rsid w:val="00614504"/>
    <w:pPr>
      <w:ind w:left="720"/>
    </w:pPr>
  </w:style>
  <w:style w:type="paragraph" w:styleId="TOC6">
    <w:name w:val="toc 6"/>
    <w:basedOn w:val="Normal"/>
    <w:next w:val="Normal"/>
    <w:autoRedefine/>
    <w:semiHidden/>
    <w:rsid w:val="00614504"/>
    <w:pPr>
      <w:ind w:left="900"/>
    </w:pPr>
  </w:style>
  <w:style w:type="paragraph" w:styleId="TOC7">
    <w:name w:val="toc 7"/>
    <w:basedOn w:val="Normal"/>
    <w:next w:val="Normal"/>
    <w:autoRedefine/>
    <w:semiHidden/>
    <w:rsid w:val="00614504"/>
    <w:pPr>
      <w:ind w:left="1080"/>
    </w:pPr>
  </w:style>
  <w:style w:type="paragraph" w:styleId="TOC8">
    <w:name w:val="toc 8"/>
    <w:basedOn w:val="Normal"/>
    <w:next w:val="Normal"/>
    <w:autoRedefine/>
    <w:semiHidden/>
    <w:rsid w:val="00614504"/>
    <w:pPr>
      <w:ind w:left="1260"/>
    </w:pPr>
  </w:style>
  <w:style w:type="paragraph" w:styleId="TOC9">
    <w:name w:val="toc 9"/>
    <w:basedOn w:val="Normal"/>
    <w:next w:val="Normal"/>
    <w:autoRedefine/>
    <w:semiHidden/>
    <w:rsid w:val="00614504"/>
    <w:pPr>
      <w:ind w:left="1440"/>
    </w:pPr>
  </w:style>
  <w:style w:type="paragraph" w:customStyle="1" w:styleId="ConcurNumberList">
    <w:name w:val="Concur Number List"/>
    <w:semiHidden/>
    <w:rsid w:val="00614504"/>
    <w:pPr>
      <w:spacing w:before="120" w:after="120"/>
    </w:pPr>
    <w:rPr>
      <w:spacing w:val="6"/>
    </w:rPr>
  </w:style>
  <w:style w:type="numbering" w:styleId="111111">
    <w:name w:val="Outline List 2"/>
    <w:basedOn w:val="NoList"/>
    <w:rsid w:val="00614504"/>
    <w:pPr>
      <w:numPr>
        <w:numId w:val="15"/>
      </w:numPr>
    </w:pPr>
  </w:style>
  <w:style w:type="numbering" w:styleId="1ai">
    <w:name w:val="Outline List 1"/>
    <w:basedOn w:val="NoList"/>
    <w:rsid w:val="00614504"/>
    <w:pPr>
      <w:numPr>
        <w:numId w:val="16"/>
      </w:numPr>
    </w:pPr>
  </w:style>
  <w:style w:type="numbering" w:styleId="ArticleSection">
    <w:name w:val="Outline List 3"/>
    <w:basedOn w:val="NoList"/>
    <w:rsid w:val="00614504"/>
    <w:pPr>
      <w:numPr>
        <w:numId w:val="17"/>
      </w:numPr>
    </w:pPr>
  </w:style>
  <w:style w:type="paragraph" w:styleId="BlockText">
    <w:name w:val="Block Text"/>
    <w:basedOn w:val="Normal"/>
    <w:semiHidden/>
    <w:rsid w:val="00614504"/>
    <w:pPr>
      <w:spacing w:after="120"/>
      <w:ind w:left="1440" w:right="1440"/>
    </w:pPr>
  </w:style>
  <w:style w:type="paragraph" w:styleId="BodyText2">
    <w:name w:val="Body Text 2"/>
    <w:basedOn w:val="Normal"/>
    <w:link w:val="BodyText2Char"/>
    <w:semiHidden/>
    <w:rsid w:val="00614504"/>
    <w:pPr>
      <w:spacing w:after="120" w:line="480" w:lineRule="auto"/>
    </w:pPr>
  </w:style>
  <w:style w:type="paragraph" w:styleId="BodyText3">
    <w:name w:val="Body Text 3"/>
    <w:basedOn w:val="Normal"/>
    <w:link w:val="BodyText3Char"/>
    <w:semiHidden/>
    <w:rsid w:val="00614504"/>
    <w:pPr>
      <w:spacing w:after="120"/>
    </w:pPr>
    <w:rPr>
      <w:sz w:val="16"/>
      <w:szCs w:val="16"/>
    </w:rPr>
  </w:style>
  <w:style w:type="paragraph" w:styleId="BodyTextFirstIndent">
    <w:name w:val="Body Text First Indent"/>
    <w:basedOn w:val="BodyText"/>
    <w:link w:val="BodyTextFirstIndentChar"/>
    <w:semiHidden/>
    <w:rsid w:val="00614504"/>
    <w:pPr>
      <w:ind w:firstLine="210"/>
    </w:pPr>
    <w:rPr>
      <w:iCs w:val="0"/>
    </w:rPr>
  </w:style>
  <w:style w:type="paragraph" w:styleId="BodyTextIndent">
    <w:name w:val="Body Text Indent"/>
    <w:basedOn w:val="Normal"/>
    <w:link w:val="BodyTextIndentChar"/>
    <w:semiHidden/>
    <w:rsid w:val="00614504"/>
    <w:pPr>
      <w:spacing w:after="120"/>
      <w:ind w:left="360"/>
    </w:pPr>
  </w:style>
  <w:style w:type="paragraph" w:styleId="BodyTextFirstIndent2">
    <w:name w:val="Body Text First Indent 2"/>
    <w:basedOn w:val="BodyTextIndent"/>
    <w:link w:val="BodyTextFirstIndent2Char"/>
    <w:semiHidden/>
    <w:rsid w:val="00614504"/>
    <w:pPr>
      <w:ind w:firstLine="210"/>
    </w:pPr>
  </w:style>
  <w:style w:type="paragraph" w:styleId="BodyTextIndent2">
    <w:name w:val="Body Text Indent 2"/>
    <w:basedOn w:val="Normal"/>
    <w:link w:val="BodyTextIndent2Char"/>
    <w:semiHidden/>
    <w:rsid w:val="00614504"/>
    <w:pPr>
      <w:spacing w:after="120" w:line="480" w:lineRule="auto"/>
      <w:ind w:left="360"/>
    </w:pPr>
  </w:style>
  <w:style w:type="paragraph" w:styleId="BodyTextIndent3">
    <w:name w:val="Body Text Indent 3"/>
    <w:basedOn w:val="Normal"/>
    <w:link w:val="BodyTextIndent3Char"/>
    <w:semiHidden/>
    <w:rsid w:val="00614504"/>
    <w:pPr>
      <w:spacing w:after="120"/>
      <w:ind w:left="360"/>
    </w:pPr>
    <w:rPr>
      <w:sz w:val="16"/>
      <w:szCs w:val="16"/>
    </w:rPr>
  </w:style>
  <w:style w:type="paragraph" w:styleId="Closing">
    <w:name w:val="Closing"/>
    <w:basedOn w:val="Normal"/>
    <w:link w:val="ClosingChar"/>
    <w:semiHidden/>
    <w:rsid w:val="00614504"/>
    <w:pPr>
      <w:ind w:left="4320"/>
    </w:pPr>
  </w:style>
  <w:style w:type="paragraph" w:styleId="Date">
    <w:name w:val="Date"/>
    <w:basedOn w:val="Normal"/>
    <w:next w:val="Normal"/>
    <w:link w:val="DateChar"/>
    <w:semiHidden/>
    <w:rsid w:val="00614504"/>
  </w:style>
  <w:style w:type="paragraph" w:styleId="E-mailSignature">
    <w:name w:val="E-mail Signature"/>
    <w:basedOn w:val="Normal"/>
    <w:link w:val="E-mailSignatureChar"/>
    <w:semiHidden/>
    <w:rsid w:val="00614504"/>
  </w:style>
  <w:style w:type="paragraph" w:styleId="EnvelopeAddress">
    <w:name w:val="envelope address"/>
    <w:basedOn w:val="Normal"/>
    <w:semiHidden/>
    <w:rsid w:val="0061450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14504"/>
    <w:rPr>
      <w:rFonts w:ascii="Arial" w:hAnsi="Arial" w:cs="Arial"/>
    </w:rPr>
  </w:style>
  <w:style w:type="character" w:styleId="HTMLAcronym">
    <w:name w:val="HTML Acronym"/>
    <w:semiHidden/>
    <w:rsid w:val="00614504"/>
  </w:style>
  <w:style w:type="paragraph" w:styleId="HTMLAddress">
    <w:name w:val="HTML Address"/>
    <w:basedOn w:val="Normal"/>
    <w:link w:val="HTMLAddressChar"/>
    <w:semiHidden/>
    <w:rsid w:val="00614504"/>
    <w:rPr>
      <w:i/>
      <w:iCs/>
    </w:rPr>
  </w:style>
  <w:style w:type="character" w:styleId="HTMLCite">
    <w:name w:val="HTML Cite"/>
    <w:semiHidden/>
    <w:rsid w:val="00614504"/>
    <w:rPr>
      <w:i/>
      <w:iCs/>
    </w:rPr>
  </w:style>
  <w:style w:type="character" w:styleId="HTMLDefinition">
    <w:name w:val="HTML Definition"/>
    <w:semiHidden/>
    <w:rsid w:val="00614504"/>
    <w:rPr>
      <w:i/>
      <w:iCs/>
    </w:rPr>
  </w:style>
  <w:style w:type="character" w:styleId="HTMLKeyboard">
    <w:name w:val="HTML Keyboard"/>
    <w:semiHidden/>
    <w:rsid w:val="00614504"/>
    <w:rPr>
      <w:rFonts w:ascii="Courier New" w:hAnsi="Courier New" w:cs="Courier New"/>
      <w:sz w:val="20"/>
      <w:szCs w:val="20"/>
    </w:rPr>
  </w:style>
  <w:style w:type="paragraph" w:styleId="HTMLPreformatted">
    <w:name w:val="HTML Preformatted"/>
    <w:basedOn w:val="Normal"/>
    <w:link w:val="HTMLPreformattedChar"/>
    <w:semiHidden/>
    <w:rsid w:val="00614504"/>
    <w:rPr>
      <w:rFonts w:ascii="Courier New" w:hAnsi="Courier New" w:cs="Courier New"/>
    </w:rPr>
  </w:style>
  <w:style w:type="character" w:styleId="HTMLSample">
    <w:name w:val="HTML Sample"/>
    <w:semiHidden/>
    <w:rsid w:val="00614504"/>
    <w:rPr>
      <w:rFonts w:ascii="Courier New" w:hAnsi="Courier New" w:cs="Courier New"/>
    </w:rPr>
  </w:style>
  <w:style w:type="character" w:styleId="HTMLTypewriter">
    <w:name w:val="HTML Typewriter"/>
    <w:semiHidden/>
    <w:rsid w:val="00614504"/>
    <w:rPr>
      <w:rFonts w:ascii="Courier New" w:hAnsi="Courier New" w:cs="Courier New"/>
      <w:sz w:val="20"/>
      <w:szCs w:val="20"/>
    </w:rPr>
  </w:style>
  <w:style w:type="character" w:styleId="HTMLVariable">
    <w:name w:val="HTML Variable"/>
    <w:semiHidden/>
    <w:rsid w:val="00614504"/>
    <w:rPr>
      <w:i/>
      <w:iCs/>
    </w:rPr>
  </w:style>
  <w:style w:type="character" w:styleId="LineNumber">
    <w:name w:val="line number"/>
    <w:semiHidden/>
    <w:rsid w:val="00614504"/>
  </w:style>
  <w:style w:type="paragraph" w:styleId="List">
    <w:name w:val="List"/>
    <w:basedOn w:val="Normal"/>
    <w:semiHidden/>
    <w:rsid w:val="00614504"/>
    <w:pPr>
      <w:ind w:left="360" w:hanging="360"/>
    </w:pPr>
  </w:style>
  <w:style w:type="paragraph" w:styleId="List2">
    <w:name w:val="List 2"/>
    <w:basedOn w:val="Normal"/>
    <w:semiHidden/>
    <w:rsid w:val="00614504"/>
    <w:pPr>
      <w:ind w:left="720" w:hanging="360"/>
    </w:pPr>
  </w:style>
  <w:style w:type="paragraph" w:styleId="List3">
    <w:name w:val="List 3"/>
    <w:basedOn w:val="Normal"/>
    <w:semiHidden/>
    <w:rsid w:val="00614504"/>
    <w:pPr>
      <w:ind w:left="1080" w:hanging="360"/>
    </w:pPr>
  </w:style>
  <w:style w:type="paragraph" w:styleId="List4">
    <w:name w:val="List 4"/>
    <w:basedOn w:val="Normal"/>
    <w:semiHidden/>
    <w:rsid w:val="00614504"/>
    <w:pPr>
      <w:ind w:left="1440" w:hanging="360"/>
    </w:pPr>
  </w:style>
  <w:style w:type="paragraph" w:styleId="List5">
    <w:name w:val="List 5"/>
    <w:basedOn w:val="Normal"/>
    <w:semiHidden/>
    <w:rsid w:val="00614504"/>
    <w:pPr>
      <w:ind w:left="1800" w:hanging="360"/>
    </w:pPr>
  </w:style>
  <w:style w:type="paragraph" w:styleId="ListBullet">
    <w:name w:val="List Bullet"/>
    <w:basedOn w:val="Normal"/>
    <w:semiHidden/>
    <w:rsid w:val="00614504"/>
    <w:pPr>
      <w:numPr>
        <w:numId w:val="21"/>
      </w:numPr>
    </w:pPr>
  </w:style>
  <w:style w:type="paragraph" w:styleId="ListBullet2">
    <w:name w:val="List Bullet 2"/>
    <w:basedOn w:val="Normal"/>
    <w:semiHidden/>
    <w:rsid w:val="00614504"/>
    <w:pPr>
      <w:numPr>
        <w:numId w:val="22"/>
      </w:numPr>
    </w:pPr>
  </w:style>
  <w:style w:type="paragraph" w:styleId="ListBullet4">
    <w:name w:val="List Bullet 4"/>
    <w:basedOn w:val="Normal"/>
    <w:semiHidden/>
    <w:rsid w:val="00614504"/>
    <w:pPr>
      <w:numPr>
        <w:numId w:val="23"/>
      </w:numPr>
    </w:pPr>
  </w:style>
  <w:style w:type="paragraph" w:styleId="ListBullet5">
    <w:name w:val="List Bullet 5"/>
    <w:basedOn w:val="Normal"/>
    <w:semiHidden/>
    <w:rsid w:val="00614504"/>
    <w:pPr>
      <w:numPr>
        <w:numId w:val="24"/>
      </w:numPr>
    </w:pPr>
  </w:style>
  <w:style w:type="paragraph" w:styleId="ListContinue">
    <w:name w:val="List Continue"/>
    <w:basedOn w:val="Normal"/>
    <w:semiHidden/>
    <w:rsid w:val="00614504"/>
    <w:pPr>
      <w:spacing w:after="120"/>
      <w:ind w:left="360"/>
    </w:pPr>
  </w:style>
  <w:style w:type="paragraph" w:styleId="ListContinue2">
    <w:name w:val="List Continue 2"/>
    <w:basedOn w:val="Normal"/>
    <w:semiHidden/>
    <w:rsid w:val="00614504"/>
    <w:pPr>
      <w:spacing w:after="120"/>
      <w:ind w:left="720"/>
    </w:pPr>
  </w:style>
  <w:style w:type="paragraph" w:styleId="ListContinue3">
    <w:name w:val="List Continue 3"/>
    <w:basedOn w:val="Normal"/>
    <w:semiHidden/>
    <w:rsid w:val="00614504"/>
    <w:pPr>
      <w:spacing w:after="120"/>
      <w:ind w:left="1080"/>
    </w:pPr>
  </w:style>
  <w:style w:type="paragraph" w:styleId="ListContinue4">
    <w:name w:val="List Continue 4"/>
    <w:basedOn w:val="Normal"/>
    <w:semiHidden/>
    <w:rsid w:val="00614504"/>
    <w:pPr>
      <w:spacing w:after="120"/>
      <w:ind w:left="1440"/>
    </w:pPr>
  </w:style>
  <w:style w:type="paragraph" w:styleId="ListContinue5">
    <w:name w:val="List Continue 5"/>
    <w:basedOn w:val="Normal"/>
    <w:semiHidden/>
    <w:rsid w:val="00614504"/>
    <w:pPr>
      <w:spacing w:after="120"/>
      <w:ind w:left="1800"/>
    </w:pPr>
  </w:style>
  <w:style w:type="paragraph" w:styleId="ListNumber2">
    <w:name w:val="List Number 2"/>
    <w:basedOn w:val="Normal"/>
    <w:semiHidden/>
    <w:rsid w:val="00614504"/>
    <w:pPr>
      <w:numPr>
        <w:numId w:val="25"/>
      </w:numPr>
    </w:pPr>
  </w:style>
  <w:style w:type="paragraph" w:styleId="ListNumber3">
    <w:name w:val="List Number 3"/>
    <w:basedOn w:val="Normal"/>
    <w:semiHidden/>
    <w:rsid w:val="00614504"/>
    <w:pPr>
      <w:numPr>
        <w:numId w:val="26"/>
      </w:numPr>
    </w:pPr>
  </w:style>
  <w:style w:type="paragraph" w:styleId="ListNumber4">
    <w:name w:val="List Number 4"/>
    <w:basedOn w:val="Normal"/>
    <w:semiHidden/>
    <w:rsid w:val="00614504"/>
    <w:pPr>
      <w:numPr>
        <w:numId w:val="27"/>
      </w:numPr>
    </w:pPr>
  </w:style>
  <w:style w:type="paragraph" w:styleId="ListNumber5">
    <w:name w:val="List Number 5"/>
    <w:basedOn w:val="Normal"/>
    <w:semiHidden/>
    <w:rsid w:val="00614504"/>
    <w:pPr>
      <w:numPr>
        <w:numId w:val="28"/>
      </w:numPr>
    </w:pPr>
  </w:style>
  <w:style w:type="paragraph" w:styleId="MessageHeader">
    <w:name w:val="Message Header"/>
    <w:basedOn w:val="Normal"/>
    <w:link w:val="MessageHeaderChar"/>
    <w:semiHidden/>
    <w:rsid w:val="0061450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14504"/>
    <w:pPr>
      <w:ind w:left="720"/>
    </w:pPr>
  </w:style>
  <w:style w:type="paragraph" w:styleId="NoteHeading">
    <w:name w:val="Note Heading"/>
    <w:basedOn w:val="Normal"/>
    <w:next w:val="Normal"/>
    <w:link w:val="NoteHeadingChar"/>
    <w:semiHidden/>
    <w:rsid w:val="00614504"/>
  </w:style>
  <w:style w:type="paragraph" w:styleId="PlainText">
    <w:name w:val="Plain Text"/>
    <w:basedOn w:val="Normal"/>
    <w:link w:val="PlainTextChar1"/>
    <w:semiHidden/>
    <w:rsid w:val="00614504"/>
    <w:rPr>
      <w:rFonts w:ascii="Courier New" w:hAnsi="Courier New" w:cs="Courier New"/>
    </w:rPr>
  </w:style>
  <w:style w:type="paragraph" w:styleId="Salutation">
    <w:name w:val="Salutation"/>
    <w:basedOn w:val="Normal"/>
    <w:next w:val="Normal"/>
    <w:link w:val="SalutationChar"/>
    <w:semiHidden/>
    <w:rsid w:val="00614504"/>
  </w:style>
  <w:style w:type="paragraph" w:styleId="Signature">
    <w:name w:val="Signature"/>
    <w:basedOn w:val="Normal"/>
    <w:link w:val="SignatureChar"/>
    <w:semiHidden/>
    <w:rsid w:val="00614504"/>
    <w:pPr>
      <w:ind w:left="4320"/>
    </w:pPr>
  </w:style>
  <w:style w:type="paragraph" w:styleId="Subtitle">
    <w:name w:val="Subtitle"/>
    <w:basedOn w:val="Normal"/>
    <w:link w:val="SubtitleChar"/>
    <w:qFormat/>
    <w:rsid w:val="00614504"/>
    <w:pPr>
      <w:spacing w:after="60"/>
      <w:jc w:val="center"/>
      <w:outlineLvl w:val="1"/>
    </w:pPr>
    <w:rPr>
      <w:rFonts w:ascii="Arial" w:hAnsi="Arial" w:cs="Arial"/>
      <w:sz w:val="24"/>
      <w:szCs w:val="24"/>
    </w:rPr>
  </w:style>
  <w:style w:type="table" w:styleId="Table3Deffects1">
    <w:name w:val="Table 3D effects 1"/>
    <w:basedOn w:val="TableNormal"/>
    <w:rsid w:val="00614504"/>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14504"/>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14504"/>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14504"/>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14504"/>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14504"/>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14504"/>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14504"/>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14504"/>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14504"/>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14504"/>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14504"/>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14504"/>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14504"/>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14504"/>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14504"/>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14504"/>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14504"/>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14504"/>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14504"/>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14504"/>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14504"/>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14504"/>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14504"/>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14504"/>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14504"/>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14504"/>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14504"/>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14504"/>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14504"/>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4504"/>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14504"/>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1450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614504"/>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614504"/>
    <w:pPr>
      <w:numPr>
        <w:ilvl w:val="1"/>
      </w:numPr>
      <w:tabs>
        <w:tab w:val="left" w:pos="792"/>
      </w:tabs>
    </w:pPr>
  </w:style>
  <w:style w:type="paragraph" w:customStyle="1" w:styleId="ConcurBodyTextExample">
    <w:name w:val="Concur Body Text Example"/>
    <w:basedOn w:val="Normal"/>
    <w:semiHidden/>
    <w:rsid w:val="00614504"/>
    <w:pPr>
      <w:spacing w:before="120" w:after="120"/>
      <w:ind w:left="1440"/>
    </w:pPr>
    <w:rPr>
      <w:spacing w:val="6"/>
    </w:rPr>
  </w:style>
  <w:style w:type="paragraph" w:customStyle="1" w:styleId="ConcurHeadingFeedToPDF">
    <w:name w:val="Concur HeadingFeedToPDF"/>
    <w:rsid w:val="008E7C06"/>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614504"/>
    <w:rPr>
      <w:b/>
      <w:bCs/>
    </w:rPr>
  </w:style>
  <w:style w:type="paragraph" w:customStyle="1" w:styleId="ConcurChapter">
    <w:name w:val="Concur Chapter #"/>
    <w:next w:val="Normal"/>
    <w:semiHidden/>
    <w:rsid w:val="00614504"/>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614504"/>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0027D6"/>
    <w:pPr>
      <w:tabs>
        <w:tab w:val="num" w:pos="2160"/>
      </w:tabs>
    </w:pPr>
    <w:rPr>
      <w:color w:val="000000"/>
    </w:rPr>
  </w:style>
  <w:style w:type="paragraph" w:customStyle="1" w:styleId="ConcurExampleText">
    <w:name w:val="Concur Example Text"/>
    <w:next w:val="Normal"/>
    <w:semiHidden/>
    <w:rsid w:val="000027D6"/>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0027D6"/>
    <w:pPr>
      <w:numPr>
        <w:numId w:val="0"/>
      </w:numPr>
      <w:spacing w:before="40" w:after="40"/>
    </w:pPr>
    <w:rPr>
      <w:rFonts w:ascii="Arial" w:eastAsia="MS Mincho" w:hAnsi="Arial" w:cs="Arial"/>
      <w:sz w:val="16"/>
    </w:rPr>
  </w:style>
  <w:style w:type="character" w:customStyle="1" w:styleId="fieldlabel1">
    <w:name w:val="fieldlabel1"/>
    <w:semiHidden/>
    <w:rsid w:val="00614504"/>
    <w:rPr>
      <w:rFonts w:ascii="Arial" w:hAnsi="Arial" w:cs="Arial" w:hint="default"/>
      <w:color w:val="000080"/>
      <w:sz w:val="17"/>
      <w:szCs w:val="17"/>
    </w:rPr>
  </w:style>
  <w:style w:type="paragraph" w:customStyle="1" w:styleId="ConcurTableTextdtdfile">
    <w:name w:val="Concur Table Text dtd file"/>
    <w:basedOn w:val="ConcurTableText"/>
    <w:semiHidden/>
    <w:rsid w:val="000027D6"/>
    <w:pPr>
      <w:spacing w:before="40" w:after="40"/>
      <w:ind w:left="43" w:right="43"/>
    </w:pPr>
    <w:rPr>
      <w:rFonts w:ascii="Arial" w:eastAsia="MS Mincho" w:hAnsi="Arial" w:cs="Arial"/>
      <w:sz w:val="16"/>
    </w:rPr>
  </w:style>
  <w:style w:type="paragraph" w:customStyle="1" w:styleId="ConcurTitle">
    <w:name w:val="Concur Title"/>
    <w:basedOn w:val="Normal"/>
    <w:semiHidden/>
    <w:rsid w:val="00614504"/>
    <w:pPr>
      <w:spacing w:after="240" w:line="500" w:lineRule="exact"/>
    </w:pPr>
    <w:rPr>
      <w:b/>
      <w:color w:val="000000"/>
      <w:sz w:val="48"/>
    </w:rPr>
  </w:style>
  <w:style w:type="paragraph" w:customStyle="1" w:styleId="ConcurTitlePageTitles">
    <w:name w:val="Concur Title Page Titles"/>
    <w:semiHidden/>
    <w:rsid w:val="00614504"/>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614504"/>
    <w:pPr>
      <w:spacing w:line="260" w:lineRule="exact"/>
    </w:pPr>
    <w:rPr>
      <w:b/>
      <w:color w:val="000000"/>
    </w:rPr>
  </w:style>
  <w:style w:type="paragraph" w:styleId="Caption">
    <w:name w:val="caption"/>
    <w:basedOn w:val="Normal"/>
    <w:next w:val="Normal"/>
    <w:semiHidden/>
    <w:qFormat/>
    <w:rsid w:val="00614504"/>
    <w:rPr>
      <w:b/>
      <w:bCs/>
    </w:rPr>
  </w:style>
  <w:style w:type="paragraph" w:customStyle="1" w:styleId="StyleConcurCoverTitleNotBold">
    <w:name w:val="Style Concur Cover Title + Not Bold"/>
    <w:basedOn w:val="ConcurCoverTitle"/>
    <w:semiHidden/>
    <w:rsid w:val="00614504"/>
    <w:pPr>
      <w:spacing w:before="6000"/>
    </w:pPr>
    <w:rPr>
      <w:b w:val="0"/>
    </w:rPr>
  </w:style>
  <w:style w:type="character" w:customStyle="1" w:styleId="ConcurBodyTextChar">
    <w:name w:val="Concur Body Text Char"/>
    <w:link w:val="ConcurBodyText"/>
    <w:rsid w:val="00614504"/>
    <w:rPr>
      <w:rFonts w:ascii="Verdana" w:eastAsia="Calibri" w:hAnsi="Verdana"/>
    </w:rPr>
  </w:style>
  <w:style w:type="character" w:customStyle="1" w:styleId="Heading2Char">
    <w:name w:val="Heading 2 Char"/>
    <w:link w:val="Heading2"/>
    <w:rsid w:val="00614504"/>
    <w:rPr>
      <w:rFonts w:ascii="Verdana" w:eastAsia="Calibri" w:hAnsi="Verdana"/>
      <w:b/>
      <w:snapToGrid w:val="0"/>
      <w:sz w:val="28"/>
      <w:szCs w:val="22"/>
    </w:rPr>
  </w:style>
  <w:style w:type="character" w:customStyle="1" w:styleId="ConcurTableTextChar">
    <w:name w:val="Concur Table Text Char"/>
    <w:link w:val="ConcurTableText"/>
    <w:rsid w:val="00614504"/>
    <w:rPr>
      <w:rFonts w:ascii="Verdana" w:eastAsia="Calibri" w:hAnsi="Verdana"/>
      <w:snapToGrid w:val="0"/>
      <w:sz w:val="18"/>
    </w:rPr>
  </w:style>
  <w:style w:type="character" w:customStyle="1" w:styleId="ConcurNoteChar">
    <w:name w:val="Concur Note Char"/>
    <w:link w:val="ConcurNote"/>
    <w:rsid w:val="00614504"/>
    <w:rPr>
      <w:rFonts w:ascii="Verdana" w:eastAsia="Calibri" w:hAnsi="Verdana"/>
      <w:snapToGrid w:val="0"/>
    </w:rPr>
  </w:style>
  <w:style w:type="paragraph" w:customStyle="1" w:styleId="ConcurTableCaption">
    <w:name w:val="Concur Table Caption"/>
    <w:next w:val="Normal"/>
    <w:semiHidden/>
    <w:rsid w:val="000027D6"/>
    <w:pPr>
      <w:keepNext/>
      <w:spacing w:before="240"/>
    </w:pPr>
    <w:rPr>
      <w:rFonts w:ascii="Verdana" w:hAnsi="Verdana"/>
      <w:i/>
    </w:rPr>
  </w:style>
  <w:style w:type="paragraph" w:customStyle="1" w:styleId="ConcurTableCaptionIndent">
    <w:name w:val="Concur Table Caption Indent"/>
    <w:next w:val="Normal"/>
    <w:semiHidden/>
    <w:rsid w:val="000027D6"/>
    <w:pPr>
      <w:keepNext/>
      <w:spacing w:before="240"/>
      <w:ind w:left="720"/>
    </w:pPr>
    <w:rPr>
      <w:rFonts w:ascii="Verdana" w:hAnsi="Verdana"/>
      <w:i/>
      <w:color w:val="000000"/>
    </w:rPr>
  </w:style>
  <w:style w:type="paragraph" w:customStyle="1" w:styleId="ConcurUI1">
    <w:name w:val="ConcurUI_1"/>
    <w:basedOn w:val="ConcurMoreInfo"/>
    <w:next w:val="ConcurBodyText"/>
    <w:rsid w:val="000027D6"/>
    <w:pPr>
      <w:numPr>
        <w:numId w:val="35"/>
      </w:numPr>
      <w:tabs>
        <w:tab w:val="left" w:pos="450"/>
      </w:tabs>
    </w:pPr>
    <w:rPr>
      <w:b/>
    </w:rPr>
  </w:style>
  <w:style w:type="character" w:customStyle="1" w:styleId="BodyTextChar1">
    <w:name w:val="Body Text Char1"/>
    <w:link w:val="BodyText"/>
    <w:semiHidden/>
    <w:locked/>
    <w:rsid w:val="00614504"/>
    <w:rPr>
      <w:iCs/>
    </w:rPr>
  </w:style>
  <w:style w:type="character" w:customStyle="1" w:styleId="ConcurMoreInfoChar">
    <w:name w:val="Concur More Info Char"/>
    <w:link w:val="ConcurMoreInfo"/>
    <w:rsid w:val="00614504"/>
    <w:rPr>
      <w:rFonts w:ascii="Verdana" w:eastAsia="Calibri" w:hAnsi="Verdana"/>
      <w:snapToGrid w:val="0"/>
    </w:rPr>
  </w:style>
  <w:style w:type="character" w:customStyle="1" w:styleId="PlainTextChar1">
    <w:name w:val="Plain Text Char1"/>
    <w:link w:val="PlainText"/>
    <w:semiHidden/>
    <w:rsid w:val="00614504"/>
    <w:rPr>
      <w:rFonts w:ascii="Courier New" w:eastAsia="Calibri" w:hAnsi="Courier New" w:cs="Courier New"/>
    </w:rPr>
  </w:style>
  <w:style w:type="character" w:customStyle="1" w:styleId="heading50">
    <w:name w:val="heading5"/>
    <w:semiHidden/>
    <w:rsid w:val="00614504"/>
  </w:style>
  <w:style w:type="character" w:customStyle="1" w:styleId="ConcurBulletIndentChar">
    <w:name w:val="Concur Bullet Indent Char"/>
    <w:link w:val="ConcurBulletIndent"/>
    <w:rsid w:val="00614504"/>
    <w:rPr>
      <w:rFonts w:ascii="Verdana" w:eastAsia="Calibri" w:hAnsi="Verdana"/>
      <w:snapToGrid w:val="0"/>
    </w:rPr>
  </w:style>
  <w:style w:type="paragraph" w:customStyle="1" w:styleId="concurnumber0">
    <w:name w:val="concurnumber"/>
    <w:basedOn w:val="Normal"/>
    <w:semiHidden/>
    <w:rsid w:val="000027D6"/>
    <w:pPr>
      <w:spacing w:before="100" w:beforeAutospacing="1" w:after="100" w:afterAutospacing="1"/>
    </w:pPr>
    <w:rPr>
      <w:sz w:val="24"/>
      <w:szCs w:val="24"/>
    </w:rPr>
  </w:style>
  <w:style w:type="paragraph" w:customStyle="1" w:styleId="Availableto">
    <w:name w:val="Availableto"/>
    <w:next w:val="Normal"/>
    <w:semiHidden/>
    <w:rsid w:val="000027D6"/>
    <w:pPr>
      <w:tabs>
        <w:tab w:val="left" w:pos="1530"/>
      </w:tabs>
    </w:pPr>
    <w:rPr>
      <w:rFonts w:ascii="Verdana" w:hAnsi="Verdana"/>
      <w:snapToGrid w:val="0"/>
      <w:color w:val="00926F"/>
      <w:sz w:val="22"/>
    </w:rPr>
  </w:style>
  <w:style w:type="character" w:customStyle="1" w:styleId="apple-style-span">
    <w:name w:val="apple-style-span"/>
    <w:semiHidden/>
    <w:rsid w:val="000027D6"/>
  </w:style>
  <w:style w:type="paragraph" w:customStyle="1" w:styleId="ConcurTableBulletIndent2">
    <w:name w:val="Concur Table Bullet Indent2"/>
    <w:basedOn w:val="ConcurTableBulletIndent"/>
    <w:rsid w:val="00614504"/>
    <w:pPr>
      <w:numPr>
        <w:numId w:val="29"/>
      </w:numPr>
      <w:ind w:left="980" w:hanging="274"/>
    </w:pPr>
  </w:style>
  <w:style w:type="character" w:customStyle="1" w:styleId="ConcurTableBulletChar">
    <w:name w:val="Concur Table Bullet Char"/>
    <w:link w:val="ConcurTableBullet"/>
    <w:rsid w:val="00614504"/>
    <w:rPr>
      <w:rFonts w:ascii="Verdana" w:eastAsia="Calibri" w:hAnsi="Verdana"/>
      <w:color w:val="000000"/>
      <w:sz w:val="18"/>
    </w:rPr>
  </w:style>
  <w:style w:type="character" w:customStyle="1" w:styleId="apple-tab-span">
    <w:name w:val="apple-tab-span"/>
    <w:semiHidden/>
    <w:rsid w:val="000027D6"/>
  </w:style>
  <w:style w:type="paragraph" w:customStyle="1" w:styleId="TOCHead">
    <w:name w:val="TOC Head"/>
    <w:semiHidden/>
    <w:rsid w:val="000027D6"/>
    <w:pPr>
      <w:pBdr>
        <w:bottom w:val="single" w:sz="4" w:space="1" w:color="auto"/>
      </w:pBdr>
    </w:pPr>
    <w:rPr>
      <w:rFonts w:ascii="Verdana" w:hAnsi="Verdana" w:cs="Verdana"/>
      <w:b/>
      <w:bCs/>
      <w:sz w:val="28"/>
      <w:szCs w:val="22"/>
    </w:rPr>
  </w:style>
  <w:style w:type="character" w:customStyle="1" w:styleId="text">
    <w:name w:val="text"/>
    <w:rsid w:val="00117A90"/>
  </w:style>
  <w:style w:type="character" w:customStyle="1" w:styleId="ConcurBulletChar1">
    <w:name w:val="Concur Bullet Char1"/>
    <w:rsid w:val="00FF7F79"/>
    <w:rPr>
      <w:rFonts w:ascii="Verdana" w:hAnsi="Verdana"/>
      <w:snapToGrid w:val="0"/>
    </w:rPr>
  </w:style>
  <w:style w:type="character" w:customStyle="1" w:styleId="ConcurNumberChar">
    <w:name w:val="Concur Number Char"/>
    <w:link w:val="ConcurNumber"/>
    <w:rsid w:val="00614504"/>
    <w:rPr>
      <w:rFonts w:ascii="Verdana" w:eastAsia="Calibri" w:hAnsi="Verdana"/>
    </w:rPr>
  </w:style>
  <w:style w:type="character" w:customStyle="1" w:styleId="ConcurTableNumberChar">
    <w:name w:val="Concur Table Number Char"/>
    <w:link w:val="ConcurTableNumber"/>
    <w:rsid w:val="000027D6"/>
    <w:rPr>
      <w:rFonts w:ascii="Verdana" w:eastAsia="Calibri" w:hAnsi="Verdana"/>
      <w:snapToGrid w:val="0"/>
      <w:sz w:val="18"/>
    </w:rPr>
  </w:style>
  <w:style w:type="character" w:customStyle="1" w:styleId="nobr">
    <w:name w:val="nobr"/>
    <w:semiHidden/>
    <w:rsid w:val="000027D6"/>
  </w:style>
  <w:style w:type="character" w:customStyle="1" w:styleId="Heading5Char">
    <w:name w:val="Heading 5 Char"/>
    <w:link w:val="Heading5"/>
    <w:rsid w:val="00614504"/>
    <w:rPr>
      <w:rFonts w:ascii="Verdana" w:eastAsia="Calibri" w:hAnsi="Verdana"/>
      <w:b/>
      <w:smallCaps/>
      <w:snapToGrid w:val="0"/>
      <w:szCs w:val="22"/>
    </w:rPr>
  </w:style>
  <w:style w:type="paragraph" w:customStyle="1" w:styleId="TitlePg2">
    <w:name w:val="TitlePg2"/>
    <w:next w:val="TitlePg3"/>
    <w:semiHidden/>
    <w:rsid w:val="000027D6"/>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614504"/>
    <w:rPr>
      <w:rFonts w:ascii="Verdana" w:eastAsia="Calibri" w:hAnsi="Verdana"/>
      <w:b/>
      <w:i/>
      <w:snapToGrid w:val="0"/>
      <w:szCs w:val="22"/>
    </w:rPr>
  </w:style>
  <w:style w:type="paragraph" w:customStyle="1" w:styleId="TitlePg3">
    <w:name w:val="TitlePg3"/>
    <w:semiHidden/>
    <w:rsid w:val="000027D6"/>
    <w:rPr>
      <w:rFonts w:ascii="Arial" w:hAnsi="Arial" w:cs="Arial"/>
      <w:i/>
      <w:iCs/>
      <w:sz w:val="24"/>
      <w:szCs w:val="24"/>
    </w:rPr>
  </w:style>
  <w:style w:type="paragraph" w:customStyle="1" w:styleId="TOCHeading">
    <w:name w:val="TOCHeading"/>
    <w:basedOn w:val="Normal"/>
    <w:semiHidden/>
    <w:rsid w:val="000027D6"/>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614504"/>
    <w:pPr>
      <w:spacing w:before="0"/>
      <w:ind w:left="720"/>
    </w:pPr>
    <w:rPr>
      <w:rFonts w:ascii="Calibri" w:hAnsi="Calibri"/>
      <w:sz w:val="22"/>
      <w:szCs w:val="22"/>
    </w:rPr>
  </w:style>
  <w:style w:type="paragraph" w:customStyle="1" w:styleId="ConcurBenefit">
    <w:name w:val="Concur Benefit"/>
    <w:basedOn w:val="ConcurBodyText"/>
    <w:link w:val="ConcurBenefitChar"/>
    <w:rsid w:val="00614504"/>
    <w:rPr>
      <w:i/>
    </w:rPr>
  </w:style>
  <w:style w:type="paragraph" w:customStyle="1" w:styleId="ConcurBenefitHead">
    <w:name w:val="Concur Benefit Head"/>
    <w:basedOn w:val="ConcurBenefit"/>
    <w:rsid w:val="00614504"/>
    <w:pPr>
      <w:spacing w:before="120"/>
    </w:pPr>
    <w:rPr>
      <w:b/>
    </w:rPr>
  </w:style>
  <w:style w:type="character" w:customStyle="1" w:styleId="FooterChar1">
    <w:name w:val="Footer Char1"/>
    <w:aliases w:val="Footer Char1 Char Char,Footer Char Char Char Char,Footer Char Char1 Char"/>
    <w:link w:val="Footer"/>
    <w:rsid w:val="00614504"/>
    <w:rPr>
      <w:rFonts w:ascii="Verdana" w:eastAsia="Calibri" w:hAnsi="Verdana"/>
      <w:sz w:val="18"/>
    </w:rPr>
  </w:style>
  <w:style w:type="character" w:customStyle="1" w:styleId="FootnoteTextChar">
    <w:name w:val="Footnote Text Char"/>
    <w:link w:val="FootnoteText"/>
    <w:semiHidden/>
    <w:rsid w:val="000027D6"/>
    <w:rPr>
      <w:rFonts w:ascii="Verdana" w:eastAsia="Calibri" w:hAnsi="Verdana"/>
    </w:rPr>
  </w:style>
  <w:style w:type="character" w:customStyle="1" w:styleId="heading51">
    <w:name w:val="heading51"/>
    <w:semiHidden/>
    <w:rsid w:val="00614504"/>
    <w:rPr>
      <w:b/>
      <w:bCs/>
      <w:color w:val="000000"/>
      <w:sz w:val="12"/>
      <w:szCs w:val="12"/>
    </w:rPr>
  </w:style>
  <w:style w:type="character" w:customStyle="1" w:styleId="ConcurTableBookChar">
    <w:name w:val="Concur Table Book Char"/>
    <w:link w:val="ConcurTableBook"/>
    <w:rsid w:val="000027D6"/>
    <w:rPr>
      <w:rFonts w:ascii="Verdana" w:eastAsia="Calibri" w:hAnsi="Verdana"/>
      <w:snapToGrid w:val="0"/>
      <w:sz w:val="18"/>
    </w:rPr>
  </w:style>
  <w:style w:type="character" w:customStyle="1" w:styleId="EndnoteTextChar">
    <w:name w:val="Endnote Text Char"/>
    <w:link w:val="EndnoteText"/>
    <w:semiHidden/>
    <w:rsid w:val="000027D6"/>
    <w:rPr>
      <w:rFonts w:ascii="Verdana" w:eastAsia="Calibri" w:hAnsi="Verdana"/>
    </w:rPr>
  </w:style>
  <w:style w:type="character" w:customStyle="1" w:styleId="MacroTextChar">
    <w:name w:val="Macro Text Char"/>
    <w:link w:val="MacroText"/>
    <w:semiHidden/>
    <w:rsid w:val="000027D6"/>
    <w:rPr>
      <w:rFonts w:ascii="Courier New" w:eastAsia="Calibri" w:hAnsi="Courier New" w:cs="Courier New"/>
    </w:rPr>
  </w:style>
  <w:style w:type="character" w:customStyle="1" w:styleId="ClosingChar">
    <w:name w:val="Closing Char"/>
    <w:link w:val="Closing"/>
    <w:semiHidden/>
    <w:rsid w:val="000027D6"/>
    <w:rPr>
      <w:rFonts w:ascii="Verdana" w:eastAsia="Calibri" w:hAnsi="Verdana"/>
    </w:rPr>
  </w:style>
  <w:style w:type="character" w:customStyle="1" w:styleId="SignatureChar">
    <w:name w:val="Signature Char"/>
    <w:link w:val="Signature"/>
    <w:semiHidden/>
    <w:rsid w:val="000027D6"/>
    <w:rPr>
      <w:rFonts w:ascii="Verdana" w:eastAsia="Calibri" w:hAnsi="Verdana"/>
    </w:rPr>
  </w:style>
  <w:style w:type="character" w:customStyle="1" w:styleId="ConcurWarningIconChar">
    <w:name w:val="Concur Warning Icon Char"/>
    <w:link w:val="ConcurWarningIcon"/>
    <w:rsid w:val="00614504"/>
    <w:rPr>
      <w:rFonts w:ascii="Verdana" w:eastAsia="Calibri" w:hAnsi="Verdana"/>
      <w:snapToGrid w:val="0"/>
    </w:rPr>
  </w:style>
  <w:style w:type="character" w:customStyle="1" w:styleId="BodyTextIndentChar">
    <w:name w:val="Body Text Indent Char"/>
    <w:link w:val="BodyTextIndent"/>
    <w:semiHidden/>
    <w:rsid w:val="000027D6"/>
    <w:rPr>
      <w:rFonts w:ascii="Verdana" w:eastAsia="Calibri" w:hAnsi="Verdana"/>
    </w:rPr>
  </w:style>
  <w:style w:type="paragraph" w:customStyle="1" w:styleId="NormalLeft-075">
    <w:name w:val="Normal + Left:  -0.75&quot;"/>
    <w:basedOn w:val="ConcurBodyText"/>
    <w:semiHidden/>
    <w:rsid w:val="000027D6"/>
  </w:style>
  <w:style w:type="character" w:customStyle="1" w:styleId="ConcurMoreInfoIndentChar">
    <w:name w:val="Concur More Info Indent Char"/>
    <w:link w:val="ConcurMoreInfoIndent"/>
    <w:rsid w:val="00614504"/>
    <w:rPr>
      <w:rFonts w:ascii="Verdana" w:eastAsia="Calibri" w:hAnsi="Verdana"/>
      <w:snapToGrid w:val="0"/>
    </w:rPr>
  </w:style>
  <w:style w:type="character" w:customStyle="1" w:styleId="TableTextChar">
    <w:name w:val="Table Text Char"/>
    <w:link w:val="TableText"/>
    <w:semiHidden/>
    <w:rsid w:val="00614504"/>
    <w:rPr>
      <w:rFonts w:eastAsia="Calibri"/>
      <w:sz w:val="18"/>
    </w:rPr>
  </w:style>
  <w:style w:type="paragraph" w:customStyle="1" w:styleId="HeadProduct">
    <w:name w:val="Head_Product"/>
    <w:basedOn w:val="Normal"/>
    <w:semiHidden/>
    <w:rsid w:val="00614504"/>
    <w:pPr>
      <w:spacing w:after="240"/>
      <w:jc w:val="center"/>
    </w:pPr>
    <w:rPr>
      <w:b/>
      <w:color w:val="000000"/>
      <w:sz w:val="32"/>
      <w:szCs w:val="32"/>
    </w:rPr>
  </w:style>
  <w:style w:type="paragraph" w:customStyle="1" w:styleId="HeadRN">
    <w:name w:val="Head_RN"/>
    <w:basedOn w:val="Normal"/>
    <w:semiHidden/>
    <w:rsid w:val="00614504"/>
    <w:pPr>
      <w:spacing w:before="120" w:after="240"/>
      <w:jc w:val="center"/>
    </w:pPr>
    <w:rPr>
      <w:b/>
      <w:color w:val="000000"/>
      <w:sz w:val="24"/>
      <w:szCs w:val="24"/>
    </w:rPr>
  </w:style>
  <w:style w:type="paragraph" w:customStyle="1" w:styleId="HeadDate">
    <w:name w:val="Head_Date"/>
    <w:basedOn w:val="Normal"/>
    <w:semiHidden/>
    <w:rsid w:val="00614504"/>
    <w:pPr>
      <w:spacing w:before="80" w:after="80"/>
      <w:jc w:val="center"/>
    </w:pPr>
    <w:rPr>
      <w:snapToGrid w:val="0"/>
      <w:sz w:val="18"/>
    </w:rPr>
  </w:style>
  <w:style w:type="paragraph" w:customStyle="1" w:styleId="HeadAudience">
    <w:name w:val="Head_Audience"/>
    <w:basedOn w:val="Normal"/>
    <w:link w:val="HeadAudienceCharChar"/>
    <w:semiHidden/>
    <w:rsid w:val="00614504"/>
    <w:pPr>
      <w:spacing w:before="80" w:after="80"/>
      <w:jc w:val="center"/>
    </w:pPr>
    <w:rPr>
      <w:snapToGrid w:val="0"/>
      <w:sz w:val="18"/>
    </w:rPr>
  </w:style>
  <w:style w:type="character" w:customStyle="1" w:styleId="HeadAudienceCharChar">
    <w:name w:val="Head_Audience Char Char"/>
    <w:link w:val="HeadAudience"/>
    <w:semiHidden/>
    <w:rsid w:val="00614504"/>
    <w:rPr>
      <w:rFonts w:ascii="Verdana" w:eastAsia="Calibri" w:hAnsi="Verdana"/>
      <w:snapToGrid w:val="0"/>
      <w:sz w:val="18"/>
    </w:rPr>
  </w:style>
  <w:style w:type="character" w:customStyle="1" w:styleId="ConcurNoteIndentChar">
    <w:name w:val="Concur Note Indent Char"/>
    <w:link w:val="ConcurNoteIndent"/>
    <w:rsid w:val="002E7AFA"/>
    <w:rPr>
      <w:rFonts w:ascii="Verdana" w:eastAsia="Calibri" w:hAnsi="Verdana"/>
      <w:snapToGrid w:val="0"/>
    </w:rPr>
  </w:style>
  <w:style w:type="character" w:customStyle="1" w:styleId="MessageHeaderChar">
    <w:name w:val="Message Header Char"/>
    <w:link w:val="MessageHeader"/>
    <w:semiHidden/>
    <w:rsid w:val="000027D6"/>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0027D6"/>
    <w:rPr>
      <w:rFonts w:ascii="Verdana" w:eastAsia="Calibri" w:hAnsi="Verdana"/>
      <w:snapToGrid w:val="0"/>
      <w:sz w:val="18"/>
    </w:rPr>
  </w:style>
  <w:style w:type="paragraph" w:customStyle="1" w:styleId="ConcurBulletIndent3">
    <w:name w:val="Concur Bullet Indent3"/>
    <w:rsid w:val="00614504"/>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614504"/>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0027D6"/>
    <w:rPr>
      <w:rFonts w:ascii="Verdana" w:eastAsia="Calibri" w:hAnsi="Verdana"/>
    </w:rPr>
  </w:style>
  <w:style w:type="character" w:customStyle="1" w:styleId="DateChar">
    <w:name w:val="Date Char"/>
    <w:link w:val="Date"/>
    <w:semiHidden/>
    <w:rsid w:val="000027D6"/>
    <w:rPr>
      <w:rFonts w:ascii="Verdana" w:eastAsia="Calibri" w:hAnsi="Verdana"/>
    </w:rPr>
  </w:style>
  <w:style w:type="character" w:customStyle="1" w:styleId="BodyTextFirstIndentChar">
    <w:name w:val="Body Text First Indent Char"/>
    <w:link w:val="BodyTextFirstIndent"/>
    <w:semiHidden/>
    <w:rsid w:val="000027D6"/>
  </w:style>
  <w:style w:type="character" w:customStyle="1" w:styleId="ConcurBodyTextIndent2Char">
    <w:name w:val="Concur Body Text Indent2 Char"/>
    <w:link w:val="ConcurBodyTextIndent2"/>
    <w:rsid w:val="000027D6"/>
    <w:rPr>
      <w:rFonts w:ascii="Verdana" w:eastAsia="Calibri" w:hAnsi="Verdana"/>
      <w:snapToGrid w:val="0"/>
    </w:rPr>
  </w:style>
  <w:style w:type="character" w:customStyle="1" w:styleId="ConcurBulletIndent2Char">
    <w:name w:val="Concur Bullet Indent2 Char"/>
    <w:link w:val="ConcurBulletIndent2"/>
    <w:rsid w:val="000027D6"/>
    <w:rPr>
      <w:rFonts w:ascii="Verdana" w:eastAsia="Calibri" w:hAnsi="Verdana"/>
      <w:snapToGrid w:val="0"/>
    </w:rPr>
  </w:style>
  <w:style w:type="character" w:customStyle="1" w:styleId="BodyTextFirstIndent2Char">
    <w:name w:val="Body Text First Indent 2 Char"/>
    <w:link w:val="BodyTextFirstIndent2"/>
    <w:semiHidden/>
    <w:rsid w:val="000027D6"/>
    <w:rPr>
      <w:rFonts w:ascii="Verdana" w:eastAsia="Calibri" w:hAnsi="Verdana"/>
    </w:rPr>
  </w:style>
  <w:style w:type="character" w:customStyle="1" w:styleId="NoteHeadingChar">
    <w:name w:val="Note Heading Char"/>
    <w:link w:val="NoteHeading"/>
    <w:semiHidden/>
    <w:rsid w:val="000027D6"/>
    <w:rPr>
      <w:rFonts w:ascii="Verdana" w:eastAsia="Calibri" w:hAnsi="Verdana"/>
    </w:rPr>
  </w:style>
  <w:style w:type="character" w:customStyle="1" w:styleId="BodyText2Char">
    <w:name w:val="Body Text 2 Char"/>
    <w:link w:val="BodyText2"/>
    <w:semiHidden/>
    <w:rsid w:val="000027D6"/>
    <w:rPr>
      <w:rFonts w:ascii="Verdana" w:eastAsia="Calibri" w:hAnsi="Verdana"/>
    </w:rPr>
  </w:style>
  <w:style w:type="character" w:customStyle="1" w:styleId="CommentTextChar">
    <w:name w:val="Comment Text Char"/>
    <w:link w:val="CommentText"/>
    <w:rsid w:val="000027D6"/>
    <w:rPr>
      <w:rFonts w:ascii="Verdana" w:eastAsia="Calibri" w:hAnsi="Verdana"/>
    </w:rPr>
  </w:style>
  <w:style w:type="character" w:customStyle="1" w:styleId="Heading3Char">
    <w:name w:val="Heading 3 Char"/>
    <w:link w:val="Heading3"/>
    <w:rsid w:val="00614504"/>
    <w:rPr>
      <w:rFonts w:ascii="Verdana" w:eastAsia="Arial Unicode MS" w:hAnsi="Verdana"/>
      <w:b/>
      <w:snapToGrid w:val="0"/>
      <w:sz w:val="24"/>
      <w:szCs w:val="22"/>
    </w:rPr>
  </w:style>
  <w:style w:type="character" w:customStyle="1" w:styleId="Heading4Char">
    <w:name w:val="Heading 4 Char"/>
    <w:link w:val="Heading4"/>
    <w:rsid w:val="00614504"/>
    <w:rPr>
      <w:rFonts w:ascii="Verdana" w:eastAsia="Arial Unicode MS" w:hAnsi="Verdana"/>
      <w:b/>
      <w:i/>
      <w:snapToGrid w:val="0"/>
    </w:rPr>
  </w:style>
  <w:style w:type="character" w:customStyle="1" w:styleId="BodyText3Char">
    <w:name w:val="Body Text 3 Char"/>
    <w:link w:val="BodyText3"/>
    <w:semiHidden/>
    <w:rsid w:val="000027D6"/>
    <w:rPr>
      <w:rFonts w:ascii="Verdana" w:eastAsia="Calibri" w:hAnsi="Verdana"/>
      <w:sz w:val="16"/>
      <w:szCs w:val="16"/>
    </w:rPr>
  </w:style>
  <w:style w:type="character" w:customStyle="1" w:styleId="BodyTextIndent2Char">
    <w:name w:val="Body Text Indent 2 Char"/>
    <w:link w:val="BodyTextIndent2"/>
    <w:semiHidden/>
    <w:rsid w:val="000027D6"/>
    <w:rPr>
      <w:rFonts w:ascii="Verdana" w:eastAsia="Calibri" w:hAnsi="Verdana"/>
    </w:rPr>
  </w:style>
  <w:style w:type="paragraph" w:customStyle="1" w:styleId="ColorfulList-Accent11">
    <w:name w:val="Colorful List - Accent 11"/>
    <w:basedOn w:val="Normal"/>
    <w:uiPriority w:val="34"/>
    <w:semiHidden/>
    <w:qFormat/>
    <w:rsid w:val="00614504"/>
    <w:pPr>
      <w:spacing w:after="200" w:line="276" w:lineRule="auto"/>
      <w:ind w:left="720"/>
      <w:contextualSpacing/>
    </w:pPr>
    <w:rPr>
      <w:rFonts w:eastAsia="Times New Roman"/>
    </w:rPr>
  </w:style>
  <w:style w:type="paragraph" w:customStyle="1" w:styleId="CBRNCodeIndent">
    <w:name w:val="CB_RN_CodeIndent"/>
    <w:basedOn w:val="Normal"/>
    <w:qFormat/>
    <w:rsid w:val="00015CD2"/>
    <w:pPr>
      <w:shd w:val="clear" w:color="auto" w:fill="FFFFFF"/>
      <w:ind w:left="1170"/>
    </w:pPr>
    <w:rPr>
      <w:rFonts w:ascii="Arial" w:hAnsi="Arial" w:cs="Courier New"/>
    </w:rPr>
  </w:style>
  <w:style w:type="paragraph" w:customStyle="1" w:styleId="ConcurTableText7pt">
    <w:name w:val="Concur Table Text7pt"/>
    <w:basedOn w:val="ConcurTableText"/>
    <w:qFormat/>
    <w:rsid w:val="00614504"/>
    <w:pPr>
      <w:spacing w:before="20" w:after="20"/>
    </w:pPr>
    <w:rPr>
      <w:sz w:val="14"/>
      <w:szCs w:val="14"/>
    </w:rPr>
  </w:style>
  <w:style w:type="character" w:customStyle="1" w:styleId="BodyTextIndent3Char">
    <w:name w:val="Body Text Indent 3 Char"/>
    <w:link w:val="BodyTextIndent3"/>
    <w:semiHidden/>
    <w:rsid w:val="000027D6"/>
    <w:rPr>
      <w:rFonts w:ascii="Verdana" w:eastAsia="Calibri" w:hAnsi="Verdana"/>
      <w:sz w:val="16"/>
      <w:szCs w:val="16"/>
    </w:rPr>
  </w:style>
  <w:style w:type="paragraph" w:customStyle="1" w:styleId="ConcurTableText8pt">
    <w:name w:val="Concur Table Text8pt"/>
    <w:basedOn w:val="ConcurTableText"/>
    <w:qFormat/>
    <w:rsid w:val="00614504"/>
    <w:pPr>
      <w:spacing w:before="20" w:after="20"/>
    </w:pPr>
    <w:rPr>
      <w:sz w:val="16"/>
      <w:szCs w:val="14"/>
    </w:rPr>
  </w:style>
  <w:style w:type="paragraph" w:customStyle="1" w:styleId="ConcurTableText8ptCenter">
    <w:name w:val="Concur Table Text8pt Center"/>
    <w:basedOn w:val="ConcurTableText8pt"/>
    <w:qFormat/>
    <w:rsid w:val="00614504"/>
    <w:pPr>
      <w:jc w:val="center"/>
    </w:pPr>
  </w:style>
  <w:style w:type="paragraph" w:customStyle="1" w:styleId="ConcurNoteIndent3">
    <w:name w:val="Concur Note Indent3"/>
    <w:next w:val="Normal"/>
    <w:rsid w:val="00614504"/>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styleId="ListParagraph">
    <w:name w:val="List Paragraph"/>
    <w:basedOn w:val="Normal"/>
    <w:uiPriority w:val="34"/>
    <w:qFormat/>
    <w:rsid w:val="00614504"/>
    <w:pPr>
      <w:spacing w:before="0" w:after="200" w:line="276" w:lineRule="auto"/>
      <w:ind w:left="720"/>
      <w:contextualSpacing/>
    </w:pPr>
    <w:rPr>
      <w:rFonts w:ascii="Calibri" w:hAnsi="Calibri"/>
      <w:sz w:val="22"/>
      <w:szCs w:val="22"/>
    </w:rPr>
  </w:style>
  <w:style w:type="paragraph" w:customStyle="1" w:styleId="Default">
    <w:name w:val="Default"/>
    <w:rsid w:val="00614504"/>
    <w:pPr>
      <w:autoSpaceDE w:val="0"/>
      <w:autoSpaceDN w:val="0"/>
      <w:adjustRightInd w:val="0"/>
    </w:pPr>
    <w:rPr>
      <w:rFonts w:ascii="Calibri" w:eastAsia="Calibri" w:hAnsi="Calibri"/>
      <w:color w:val="000000"/>
      <w:sz w:val="24"/>
      <w:szCs w:val="24"/>
    </w:rPr>
  </w:style>
  <w:style w:type="character" w:styleId="UnresolvedMention">
    <w:name w:val="Unresolved Mention"/>
    <w:uiPriority w:val="99"/>
    <w:semiHidden/>
    <w:unhideWhenUsed/>
    <w:rsid w:val="00753B96"/>
    <w:rPr>
      <w:color w:val="808080"/>
      <w:shd w:val="clear" w:color="auto" w:fill="E6E6E6"/>
    </w:rPr>
  </w:style>
  <w:style w:type="paragraph" w:customStyle="1" w:styleId="xl65">
    <w:name w:val="xl65"/>
    <w:basedOn w:val="Normal"/>
    <w:semiHidden/>
    <w:rsid w:val="0061450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614504"/>
    <w:pPr>
      <w:spacing w:before="180" w:after="180"/>
      <w:jc w:val="center"/>
    </w:pPr>
    <w:rPr>
      <w:rFonts w:cs="Verdana"/>
      <w:b/>
      <w:bCs/>
      <w:iCs/>
      <w:color w:val="00674E"/>
      <w:sz w:val="32"/>
      <w:szCs w:val="32"/>
    </w:rPr>
  </w:style>
  <w:style w:type="character" w:customStyle="1" w:styleId="apple-converted-space">
    <w:name w:val="apple-converted-space"/>
    <w:rsid w:val="00E5042D"/>
  </w:style>
  <w:style w:type="character" w:customStyle="1" w:styleId="small-linkpointable">
    <w:name w:val="small-link pointable"/>
    <w:semiHidden/>
    <w:rsid w:val="00614504"/>
  </w:style>
  <w:style w:type="paragraph" w:customStyle="1" w:styleId="xl67">
    <w:name w:val="xl67"/>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0027D6"/>
    <w:rPr>
      <w:rFonts w:ascii="Tahoma" w:eastAsia="Calibri" w:hAnsi="Tahoma" w:cs="Tahoma"/>
      <w:shd w:val="clear" w:color="auto" w:fill="000080"/>
    </w:rPr>
  </w:style>
  <w:style w:type="character" w:customStyle="1" w:styleId="E-mailSignatureChar">
    <w:name w:val="E-mail Signature Char"/>
    <w:link w:val="E-mailSignature"/>
    <w:semiHidden/>
    <w:rsid w:val="000027D6"/>
    <w:rPr>
      <w:rFonts w:ascii="Verdana" w:eastAsia="Calibri" w:hAnsi="Verdana"/>
    </w:rPr>
  </w:style>
  <w:style w:type="paragraph" w:customStyle="1" w:styleId="CoverCheckBoxes">
    <w:name w:val="CoverCheckBoxes"/>
    <w:basedOn w:val="ConcurBodyTextIndent"/>
    <w:semiHidden/>
    <w:rsid w:val="00614504"/>
    <w:pPr>
      <w:ind w:left="1260" w:hanging="540"/>
    </w:pPr>
  </w:style>
  <w:style w:type="paragraph" w:customStyle="1" w:styleId="ConcurCoverCheckBoxes">
    <w:name w:val="ConcurCoverCheckBoxes"/>
    <w:basedOn w:val="Normal"/>
    <w:rsid w:val="00614504"/>
    <w:pPr>
      <w:snapToGrid w:val="0"/>
      <w:ind w:left="1260" w:hanging="540"/>
    </w:pPr>
  </w:style>
  <w:style w:type="paragraph" w:customStyle="1" w:styleId="ConcurCover1">
    <w:name w:val="Concur Cover1"/>
    <w:semiHidden/>
    <w:rsid w:val="00614504"/>
    <w:rPr>
      <w:rFonts w:eastAsia="Calibri" w:cs="Arial"/>
      <w:b/>
      <w:sz w:val="56"/>
      <w:szCs w:val="56"/>
    </w:rPr>
  </w:style>
  <w:style w:type="paragraph" w:customStyle="1" w:styleId="template">
    <w:name w:val="template"/>
    <w:basedOn w:val="Normal"/>
    <w:semiHidden/>
    <w:rsid w:val="00614504"/>
    <w:pPr>
      <w:spacing w:line="240" w:lineRule="exact"/>
    </w:pPr>
    <w:rPr>
      <w:rFonts w:ascii="Arial" w:hAnsi="Arial"/>
      <w:i/>
      <w:sz w:val="22"/>
    </w:rPr>
  </w:style>
  <w:style w:type="paragraph" w:customStyle="1" w:styleId="AutoCorrect">
    <w:name w:val="AutoCorrect"/>
    <w:semiHidden/>
    <w:rsid w:val="00614504"/>
    <w:rPr>
      <w:rFonts w:eastAsia="Calibri"/>
      <w:sz w:val="24"/>
      <w:szCs w:val="24"/>
    </w:rPr>
  </w:style>
  <w:style w:type="paragraph" w:customStyle="1" w:styleId="WNBodyIndent">
    <w:name w:val="WNBody Indent"/>
    <w:semiHidden/>
    <w:rsid w:val="00614504"/>
    <w:pPr>
      <w:spacing w:after="60"/>
      <w:ind w:left="360"/>
    </w:pPr>
    <w:rPr>
      <w:rFonts w:eastAsia="Calibri" w:cs="Verdana"/>
    </w:rPr>
  </w:style>
  <w:style w:type="paragraph" w:customStyle="1" w:styleId="ConcurCover10">
    <w:name w:val="Concur Cover 1"/>
    <w:semiHidden/>
    <w:rsid w:val="00614504"/>
    <w:rPr>
      <w:rFonts w:eastAsia="Calibri" w:cs="Arial"/>
      <w:b/>
      <w:sz w:val="56"/>
      <w:szCs w:val="56"/>
    </w:rPr>
  </w:style>
  <w:style w:type="paragraph" w:customStyle="1" w:styleId="ConcurCover2">
    <w:name w:val="Concur Cover 2"/>
    <w:basedOn w:val="Normal"/>
    <w:semiHidden/>
    <w:rsid w:val="00614504"/>
    <w:rPr>
      <w:rFonts w:cs="Arial"/>
      <w:b/>
      <w:sz w:val="36"/>
      <w:szCs w:val="36"/>
      <w:lang w:val="fr-FR"/>
    </w:rPr>
  </w:style>
  <w:style w:type="paragraph" w:customStyle="1" w:styleId="ConcurCover3">
    <w:name w:val="Concur Cover 3"/>
    <w:basedOn w:val="ConcurCover2"/>
    <w:semiHidden/>
    <w:rsid w:val="00614504"/>
    <w:rPr>
      <w:sz w:val="28"/>
      <w:szCs w:val="28"/>
      <w:lang w:val="en-US"/>
    </w:rPr>
  </w:style>
  <w:style w:type="character" w:customStyle="1" w:styleId="SallyL">
    <w:name w:val="SallyL"/>
    <w:semiHidden/>
    <w:rsid w:val="00614504"/>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614504"/>
    <w:pPr>
      <w:spacing w:before="0"/>
    </w:pPr>
  </w:style>
  <w:style w:type="character" w:customStyle="1" w:styleId="UIboxChar">
    <w:name w:val="UIbox Char"/>
    <w:link w:val="UIbox"/>
    <w:semiHidden/>
    <w:rsid w:val="00015CD2"/>
    <w:rPr>
      <w:rFonts w:ascii="Verdana" w:eastAsia="Calibri" w:hAnsi="Verdana"/>
    </w:rPr>
  </w:style>
  <w:style w:type="paragraph" w:customStyle="1" w:styleId="content">
    <w:name w:val="content"/>
    <w:basedOn w:val="Normal"/>
    <w:semiHidden/>
    <w:rsid w:val="00614504"/>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14504"/>
    <w:pPr>
      <w:pBdr>
        <w:top w:val="single" w:sz="6" w:space="1" w:color="auto"/>
        <w:between w:val="single" w:sz="6" w:space="1" w:color="auto"/>
      </w:pBdr>
      <w:ind w:left="1728"/>
    </w:pPr>
  </w:style>
  <w:style w:type="paragraph" w:customStyle="1" w:styleId="ConcurCover30">
    <w:name w:val="Concur Cover3"/>
    <w:semiHidden/>
    <w:rsid w:val="00614504"/>
    <w:rPr>
      <w:rFonts w:eastAsia="Calibri"/>
      <w:b/>
      <w:sz w:val="28"/>
    </w:rPr>
  </w:style>
  <w:style w:type="numbering" w:customStyle="1" w:styleId="11111111">
    <w:name w:val="1 / 1.1 / 1.1.111"/>
    <w:rsid w:val="001E2BB5"/>
  </w:style>
  <w:style w:type="character" w:customStyle="1" w:styleId="htmlval1">
    <w:name w:val="html_val1"/>
    <w:semiHidden/>
    <w:rsid w:val="00614504"/>
    <w:rPr>
      <w:color w:val="0000FF"/>
    </w:rPr>
  </w:style>
  <w:style w:type="paragraph" w:customStyle="1" w:styleId="ConcurTableTextIndent2">
    <w:name w:val="Concur Table Text Indent2"/>
    <w:basedOn w:val="ConcurTableTextIndent"/>
    <w:rsid w:val="00614504"/>
    <w:pPr>
      <w:ind w:left="729"/>
    </w:pPr>
  </w:style>
  <w:style w:type="character" w:customStyle="1" w:styleId="attribute-value">
    <w:name w:val="attribute-value"/>
    <w:semiHidden/>
    <w:rsid w:val="00614504"/>
  </w:style>
  <w:style w:type="paragraph" w:customStyle="1" w:styleId="TableHeaderText">
    <w:name w:val="Table Header Text"/>
    <w:basedOn w:val="Normal"/>
    <w:autoRedefine/>
    <w:semiHidden/>
    <w:rsid w:val="00614504"/>
    <w:pPr>
      <w:shd w:val="clear" w:color="auto" w:fill="000000"/>
      <w:jc w:val="center"/>
    </w:pPr>
    <w:rPr>
      <w:rFonts w:ascii="Arial" w:hAnsi="Arial"/>
      <w:b/>
    </w:rPr>
  </w:style>
  <w:style w:type="paragraph" w:customStyle="1" w:styleId="TOCTitle">
    <w:name w:val="TOC Title"/>
    <w:basedOn w:val="Normal"/>
    <w:semiHidden/>
    <w:rsid w:val="00614504"/>
    <w:pPr>
      <w:widowControl w:val="0"/>
    </w:pPr>
    <w:rPr>
      <w:rFonts w:ascii="Arial" w:hAnsi="Arial"/>
      <w:b/>
      <w:sz w:val="32"/>
    </w:rPr>
  </w:style>
  <w:style w:type="paragraph" w:customStyle="1" w:styleId="TOCItem">
    <w:name w:val="TOCItem"/>
    <w:basedOn w:val="Normal"/>
    <w:autoRedefine/>
    <w:semiHidden/>
    <w:rsid w:val="0061450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614504"/>
    <w:rPr>
      <w:rFonts w:ascii="Arial" w:hAnsi="Arial"/>
    </w:rPr>
  </w:style>
  <w:style w:type="paragraph" w:customStyle="1" w:styleId="StyleConcurNumberItalic">
    <w:name w:val="Style Concur Number + Italic"/>
    <w:basedOn w:val="ConcurNumber"/>
    <w:semiHidden/>
    <w:rsid w:val="00614504"/>
    <w:pPr>
      <w:numPr>
        <w:numId w:val="0"/>
      </w:numPr>
    </w:pPr>
    <w:rPr>
      <w:i/>
      <w:iCs/>
    </w:rPr>
  </w:style>
  <w:style w:type="paragraph" w:customStyle="1" w:styleId="StyleConcurNumberBold">
    <w:name w:val="Style Concur Number + Bold"/>
    <w:basedOn w:val="ConcurNumber"/>
    <w:semiHidden/>
    <w:rsid w:val="00614504"/>
    <w:pPr>
      <w:numPr>
        <w:numId w:val="0"/>
      </w:numPr>
    </w:pPr>
    <w:rPr>
      <w:b/>
      <w:bCs/>
    </w:rPr>
  </w:style>
  <w:style w:type="paragraph" w:customStyle="1" w:styleId="StyleConcurNumberBold1">
    <w:name w:val="Style Concur Number + Bold1"/>
    <w:basedOn w:val="ConcurNumber"/>
    <w:autoRedefine/>
    <w:semiHidden/>
    <w:rsid w:val="00614504"/>
    <w:pPr>
      <w:numPr>
        <w:numId w:val="0"/>
      </w:numPr>
    </w:pPr>
    <w:rPr>
      <w:b/>
      <w:bCs/>
    </w:rPr>
  </w:style>
  <w:style w:type="paragraph" w:customStyle="1" w:styleId="StyleConcurNumberNotExpandedbyCondensedby">
    <w:name w:val="Style Concur Number + Not Expanded by / Condensed by"/>
    <w:basedOn w:val="ConcurNumber"/>
    <w:autoRedefine/>
    <w:semiHidden/>
    <w:rsid w:val="00614504"/>
    <w:pPr>
      <w:numPr>
        <w:numId w:val="0"/>
      </w:numPr>
    </w:pPr>
  </w:style>
  <w:style w:type="paragraph" w:customStyle="1" w:styleId="Tablebullets">
    <w:name w:val="Table bullets"/>
    <w:basedOn w:val="Normal"/>
    <w:autoRedefine/>
    <w:semiHidden/>
    <w:rsid w:val="00614504"/>
    <w:pPr>
      <w:snapToGrid w:val="0"/>
    </w:pPr>
    <w:rPr>
      <w:rFonts w:ascii="Arial" w:hAnsi="Arial"/>
    </w:rPr>
  </w:style>
  <w:style w:type="paragraph" w:customStyle="1" w:styleId="StyleConcurNumberLeft48ptFirstline0pt">
    <w:name w:val="Style Concur Number + Left:  48 pt First line:  0 pt"/>
    <w:basedOn w:val="ConcurNumber"/>
    <w:semiHidden/>
    <w:rsid w:val="00614504"/>
    <w:pPr>
      <w:numPr>
        <w:numId w:val="0"/>
      </w:numPr>
    </w:pPr>
  </w:style>
  <w:style w:type="character" w:customStyle="1" w:styleId="style261">
    <w:name w:val="style261"/>
    <w:semiHidden/>
    <w:rsid w:val="00614504"/>
    <w:rPr>
      <w:color w:val="3B3B3B"/>
    </w:rPr>
  </w:style>
  <w:style w:type="paragraph" w:customStyle="1" w:styleId="TableTextBold">
    <w:name w:val="Table Text Bold"/>
    <w:basedOn w:val="TableText"/>
    <w:autoRedefine/>
    <w:semiHidden/>
    <w:rsid w:val="00614504"/>
    <w:rPr>
      <w:b/>
    </w:rPr>
  </w:style>
  <w:style w:type="paragraph" w:customStyle="1" w:styleId="ConcurCover20">
    <w:name w:val="Concur Cover2"/>
    <w:semiHidden/>
    <w:rsid w:val="00614504"/>
    <w:pPr>
      <w:keepNext/>
      <w:spacing w:before="120" w:after="120"/>
    </w:pPr>
    <w:rPr>
      <w:rFonts w:eastAsia="Calibri"/>
      <w:b/>
      <w:snapToGrid w:val="0"/>
      <w:sz w:val="36"/>
      <w:szCs w:val="22"/>
    </w:rPr>
  </w:style>
  <w:style w:type="character" w:customStyle="1" w:styleId="ConcurNoteIndent2Char">
    <w:name w:val="Concur Note Indent2 Char"/>
    <w:link w:val="ConcurNoteIndent2"/>
    <w:rsid w:val="00614504"/>
    <w:rPr>
      <w:rFonts w:ascii="Verdana" w:eastAsia="Calibri" w:hAnsi="Verdana"/>
      <w:snapToGrid w:val="0"/>
    </w:rPr>
  </w:style>
  <w:style w:type="character" w:customStyle="1" w:styleId="ConcurTableTextIndentChar">
    <w:name w:val="Concur Table Text Indent Char"/>
    <w:link w:val="ConcurTableTextIndent"/>
    <w:rsid w:val="00614504"/>
    <w:rPr>
      <w:rFonts w:ascii="Verdana" w:eastAsia="Calibri" w:hAnsi="Verdana"/>
      <w:snapToGrid w:val="0"/>
      <w:sz w:val="18"/>
    </w:rPr>
  </w:style>
  <w:style w:type="paragraph" w:customStyle="1" w:styleId="ContinuedBlockLabel">
    <w:name w:val="Continued Block Label"/>
    <w:basedOn w:val="Normal"/>
    <w:autoRedefine/>
    <w:semiHidden/>
    <w:rsid w:val="00614504"/>
    <w:rPr>
      <w:rFonts w:ascii="Arial" w:hAnsi="Arial"/>
      <w:b/>
      <w:noProof/>
    </w:rPr>
  </w:style>
  <w:style w:type="paragraph" w:customStyle="1" w:styleId="ContinuedOnNextPa">
    <w:name w:val="Continued On Next Pa"/>
    <w:basedOn w:val="Normal"/>
    <w:next w:val="Normal"/>
    <w:autoRedefine/>
    <w:semiHidden/>
    <w:rsid w:val="0061450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14504"/>
    <w:pPr>
      <w:spacing w:before="0"/>
    </w:pPr>
    <w:rPr>
      <w:rFonts w:ascii="Arial" w:hAnsi="Arial"/>
      <w:b/>
      <w:sz w:val="18"/>
    </w:rPr>
  </w:style>
  <w:style w:type="paragraph" w:customStyle="1" w:styleId="EmbeddedText">
    <w:name w:val="Embedded Text"/>
    <w:basedOn w:val="Normal"/>
    <w:autoRedefine/>
    <w:semiHidden/>
    <w:rsid w:val="00614504"/>
    <w:rPr>
      <w:rFonts w:ascii="Arial" w:hAnsi="Arial"/>
    </w:rPr>
  </w:style>
  <w:style w:type="paragraph" w:customStyle="1" w:styleId="MemoLine">
    <w:name w:val="Memo Line"/>
    <w:basedOn w:val="Normal"/>
    <w:next w:val="Normal"/>
    <w:semiHidden/>
    <w:rsid w:val="0061450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14504"/>
    <w:pPr>
      <w:spacing w:before="0"/>
    </w:pPr>
    <w:rPr>
      <w:rFonts w:ascii="Arial" w:hAnsi="Arial"/>
    </w:rPr>
  </w:style>
  <w:style w:type="paragraph" w:customStyle="1" w:styleId="PublicationTitle">
    <w:name w:val="Publication Title"/>
    <w:basedOn w:val="Normal"/>
    <w:next w:val="Heading4"/>
    <w:semiHidden/>
    <w:rsid w:val="00614504"/>
    <w:pPr>
      <w:spacing w:before="0" w:after="240"/>
      <w:jc w:val="center"/>
    </w:pPr>
    <w:rPr>
      <w:rFonts w:ascii="Arial" w:hAnsi="Arial"/>
      <w:b/>
      <w:sz w:val="32"/>
    </w:rPr>
  </w:style>
  <w:style w:type="paragraph" w:customStyle="1" w:styleId="StyleBlockTextBold">
    <w:name w:val="Style Block Text + Bold"/>
    <w:basedOn w:val="BlockText"/>
    <w:autoRedefine/>
    <w:semiHidden/>
    <w:rsid w:val="00614504"/>
    <w:rPr>
      <w:b/>
      <w:bCs/>
    </w:rPr>
  </w:style>
  <w:style w:type="paragraph" w:customStyle="1" w:styleId="StyleConcurNoteIndentJustified">
    <w:name w:val="Style Concur Note Indent + Justified"/>
    <w:basedOn w:val="ConcurNoteIndent"/>
    <w:autoRedefine/>
    <w:semiHidden/>
    <w:rsid w:val="00614504"/>
    <w:pPr>
      <w:numPr>
        <w:numId w:val="0"/>
      </w:numPr>
    </w:pPr>
  </w:style>
  <w:style w:type="paragraph" w:customStyle="1" w:styleId="StyleBlockText11ptBold">
    <w:name w:val="Style Block_Text + 11 pt Bold"/>
    <w:basedOn w:val="Normal"/>
    <w:autoRedefine/>
    <w:semiHidden/>
    <w:rsid w:val="00614504"/>
    <w:rPr>
      <w:rFonts w:ascii="Arial" w:hAnsi="Arial"/>
      <w:b/>
      <w:bCs/>
      <w:spacing w:val="6"/>
    </w:rPr>
  </w:style>
  <w:style w:type="character" w:customStyle="1" w:styleId="error">
    <w:name w:val="error"/>
    <w:semiHidden/>
    <w:rsid w:val="00614504"/>
  </w:style>
  <w:style w:type="character" w:customStyle="1" w:styleId="HTMLAddressChar">
    <w:name w:val="HTML Address Char"/>
    <w:link w:val="HTMLAddress"/>
    <w:semiHidden/>
    <w:rsid w:val="000027D6"/>
    <w:rPr>
      <w:rFonts w:ascii="Verdana" w:eastAsia="Calibri" w:hAnsi="Verdana"/>
      <w:i/>
      <w:iCs/>
    </w:rPr>
  </w:style>
  <w:style w:type="paragraph" w:customStyle="1" w:styleId="Style1">
    <w:name w:val="Style 1"/>
    <w:basedOn w:val="Normal"/>
    <w:autoRedefine/>
    <w:semiHidden/>
    <w:rsid w:val="00614504"/>
    <w:pPr>
      <w:numPr>
        <w:numId w:val="33"/>
      </w:numPr>
      <w:spacing w:before="0"/>
    </w:pPr>
    <w:rPr>
      <w:rFonts w:ascii="Times New Roman" w:hAnsi="Times New Roman"/>
      <w:sz w:val="24"/>
      <w:szCs w:val="24"/>
    </w:rPr>
  </w:style>
  <w:style w:type="paragraph" w:customStyle="1" w:styleId="Table">
    <w:name w:val="Table"/>
    <w:basedOn w:val="Normal"/>
    <w:autoRedefine/>
    <w:semiHidden/>
    <w:rsid w:val="00614504"/>
    <w:pPr>
      <w:spacing w:before="30" w:after="30"/>
      <w:contextualSpacing/>
    </w:pPr>
    <w:rPr>
      <w:rFonts w:ascii="Times New Roman" w:hAnsi="Times New Roman"/>
      <w:bCs/>
      <w:sz w:val="22"/>
      <w:szCs w:val="24"/>
    </w:rPr>
  </w:style>
  <w:style w:type="paragraph" w:customStyle="1" w:styleId="TableBullet">
    <w:name w:val="TableBullet"/>
    <w:autoRedefine/>
    <w:semiHidden/>
    <w:rsid w:val="00614504"/>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14504"/>
    <w:pPr>
      <w:snapToGrid w:val="0"/>
    </w:pPr>
    <w:rPr>
      <w:rFonts w:ascii="Arial" w:hAnsi="Arial"/>
      <w:i/>
      <w:iCs/>
    </w:rPr>
  </w:style>
  <w:style w:type="character" w:customStyle="1" w:styleId="StyleBulletText1Char">
    <w:name w:val="Style Bullet Text 1 Char"/>
    <w:link w:val="StyleBulletText1"/>
    <w:semiHidden/>
    <w:rsid w:val="00614504"/>
    <w:rPr>
      <w:rFonts w:ascii="Arial" w:eastAsia="Calibri" w:hAnsi="Arial"/>
      <w:i/>
      <w:iCs/>
    </w:rPr>
  </w:style>
  <w:style w:type="paragraph" w:customStyle="1" w:styleId="xl68">
    <w:name w:val="xl68"/>
    <w:basedOn w:val="Normal"/>
    <w:semiHidden/>
    <w:rsid w:val="0061450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614504"/>
    <w:rPr>
      <w:rFonts w:ascii="Verdana" w:eastAsia="Calibri" w:hAnsi="Verdana"/>
      <w:b/>
      <w:snapToGrid w:val="0"/>
      <w:sz w:val="36"/>
      <w:szCs w:val="36"/>
    </w:rPr>
  </w:style>
  <w:style w:type="character" w:customStyle="1" w:styleId="Heading6Char">
    <w:name w:val="Heading 6 Char"/>
    <w:aliases w:val="Sub Label Char"/>
    <w:link w:val="Heading6"/>
    <w:rsid w:val="00614504"/>
    <w:rPr>
      <w:rFonts w:ascii="Verdana" w:eastAsia="Calibri" w:hAnsi="Verdana"/>
      <w:b/>
      <w:snapToGrid w:val="0"/>
      <w:szCs w:val="22"/>
    </w:rPr>
  </w:style>
  <w:style w:type="character" w:customStyle="1" w:styleId="Heading7Char">
    <w:name w:val="Heading 7 Char"/>
    <w:link w:val="Heading7"/>
    <w:semiHidden/>
    <w:rsid w:val="00614504"/>
    <w:rPr>
      <w:rFonts w:eastAsia="Calibri"/>
      <w:b/>
      <w:i/>
      <w:snapToGrid w:val="0"/>
      <w:sz w:val="18"/>
      <w:szCs w:val="22"/>
    </w:rPr>
  </w:style>
  <w:style w:type="character" w:customStyle="1" w:styleId="Heading8Char">
    <w:name w:val="Heading 8 Char"/>
    <w:link w:val="Heading8"/>
    <w:semiHidden/>
    <w:rsid w:val="00614504"/>
    <w:rPr>
      <w:rFonts w:ascii="Verdana" w:eastAsia="Calibri" w:hAnsi="Verdana"/>
      <w:i/>
    </w:rPr>
  </w:style>
  <w:style w:type="character" w:customStyle="1" w:styleId="Heading9Char">
    <w:name w:val="Heading 9 Char"/>
    <w:link w:val="Heading9"/>
    <w:semiHidden/>
    <w:rsid w:val="00614504"/>
    <w:rPr>
      <w:rFonts w:ascii="Verdana" w:eastAsia="Calibri" w:hAnsi="Verdana"/>
      <w:b/>
      <w:color w:val="0000FF"/>
    </w:rPr>
  </w:style>
  <w:style w:type="character" w:customStyle="1" w:styleId="TitleChar">
    <w:name w:val="Title Char"/>
    <w:link w:val="Title"/>
    <w:rsid w:val="00614504"/>
    <w:rPr>
      <w:rFonts w:ascii="Arial" w:eastAsia="Calibri" w:hAnsi="Arial" w:cs="Arial"/>
      <w:b/>
      <w:bCs/>
      <w:kern w:val="28"/>
      <w:sz w:val="32"/>
      <w:szCs w:val="32"/>
    </w:rPr>
  </w:style>
  <w:style w:type="character" w:customStyle="1" w:styleId="SubtitleChar">
    <w:name w:val="Subtitle Char"/>
    <w:link w:val="Subtitle"/>
    <w:rsid w:val="00614504"/>
    <w:rPr>
      <w:rFonts w:ascii="Arial" w:eastAsia="Calibri" w:hAnsi="Arial" w:cs="Arial"/>
      <w:sz w:val="24"/>
      <w:szCs w:val="24"/>
    </w:rPr>
  </w:style>
  <w:style w:type="table" w:styleId="LightList">
    <w:name w:val="Light List"/>
    <w:basedOn w:val="TableNormal"/>
    <w:uiPriority w:val="61"/>
    <w:rsid w:val="0061450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149">
    <w:name w:val="1 / 1.1 / 1.1.1149"/>
    <w:basedOn w:val="NoList"/>
    <w:next w:val="111111"/>
    <w:rsid w:val="00D00659"/>
    <w:pPr>
      <w:numPr>
        <w:numId w:val="3"/>
      </w:numPr>
    </w:pPr>
  </w:style>
  <w:style w:type="character" w:customStyle="1" w:styleId="ConcurMoreInfoIndent3Char">
    <w:name w:val="Concur More Info Indent3 Char"/>
    <w:link w:val="ConcurMoreInfoIndent3"/>
    <w:rsid w:val="00614504"/>
    <w:rPr>
      <w:rFonts w:ascii="Verdana" w:eastAsia="Calibri" w:hAnsi="Verdana"/>
      <w:snapToGrid w:val="0"/>
    </w:rPr>
  </w:style>
  <w:style w:type="character" w:customStyle="1" w:styleId="ConcurMoreInfoIndent2Char">
    <w:name w:val="Concur More Info Indent2 Char"/>
    <w:link w:val="ConcurMoreInfoIndent2"/>
    <w:rsid w:val="00614504"/>
    <w:rPr>
      <w:rFonts w:ascii="Verdana" w:eastAsia="Calibri" w:hAnsi="Verdana"/>
      <w:snapToGrid w:val="0"/>
    </w:rPr>
  </w:style>
  <w:style w:type="character" w:customStyle="1" w:styleId="HTMLPreformattedChar">
    <w:name w:val="HTML Preformatted Char"/>
    <w:link w:val="HTMLPreformatted"/>
    <w:semiHidden/>
    <w:rsid w:val="000027D6"/>
    <w:rPr>
      <w:rFonts w:ascii="Courier New" w:eastAsia="Calibri" w:hAnsi="Courier New" w:cs="Courier New"/>
    </w:rPr>
  </w:style>
  <w:style w:type="character" w:customStyle="1" w:styleId="CommentSubjectChar">
    <w:name w:val="Comment Subject Char"/>
    <w:link w:val="CommentSubject"/>
    <w:semiHidden/>
    <w:rsid w:val="000027D6"/>
    <w:rPr>
      <w:rFonts w:ascii="Verdana" w:eastAsia="Calibri" w:hAnsi="Verdana"/>
      <w:b/>
      <w:bCs/>
    </w:rPr>
  </w:style>
  <w:style w:type="paragraph" w:styleId="NoSpacing">
    <w:name w:val="No Spacing"/>
    <w:uiPriority w:val="1"/>
    <w:qFormat/>
    <w:rsid w:val="000027D6"/>
    <w:rPr>
      <w:rFonts w:ascii="Arial" w:hAnsi="Arial"/>
      <w:szCs w:val="24"/>
    </w:rPr>
  </w:style>
  <w:style w:type="paragraph" w:styleId="TOCHeading0">
    <w:name w:val="TOC Heading"/>
    <w:basedOn w:val="Heading1"/>
    <w:next w:val="Normal"/>
    <w:uiPriority w:val="39"/>
    <w:semiHidden/>
    <w:qFormat/>
    <w:rsid w:val="000027D6"/>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0027D6"/>
    <w:rPr>
      <w:rFonts w:ascii="Arial" w:hAnsi="Arial" w:cs="Arial"/>
      <w:color w:val="000080"/>
      <w:sz w:val="20"/>
    </w:rPr>
  </w:style>
  <w:style w:type="paragraph" w:customStyle="1" w:styleId="Concurprocedurebullet">
    <w:name w:val="Concur procedure bullet"/>
    <w:basedOn w:val="Normal"/>
    <w:autoRedefine/>
    <w:semiHidden/>
    <w:rsid w:val="000027D6"/>
    <w:pPr>
      <w:numPr>
        <w:numId w:val="36"/>
      </w:numPr>
      <w:snapToGrid w:val="0"/>
    </w:pPr>
    <w:rPr>
      <w:rFonts w:ascii="Arial" w:hAnsi="Arial" w:cs="Calibri"/>
    </w:rPr>
  </w:style>
  <w:style w:type="character" w:customStyle="1" w:styleId="BalloonTextChar">
    <w:name w:val="Balloon Text Char"/>
    <w:link w:val="BalloonText"/>
    <w:semiHidden/>
    <w:rsid w:val="000027D6"/>
    <w:rPr>
      <w:rFonts w:ascii="Tahoma" w:eastAsia="Calibri" w:hAnsi="Tahoma" w:cs="Tahoma"/>
      <w:sz w:val="16"/>
      <w:szCs w:val="16"/>
    </w:rPr>
  </w:style>
  <w:style w:type="character" w:customStyle="1" w:styleId="HeaderChar">
    <w:name w:val="Header Char"/>
    <w:link w:val="Header"/>
    <w:rsid w:val="000027D6"/>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B15860"/>
  </w:style>
  <w:style w:type="paragraph" w:customStyle="1" w:styleId="HeadDate1">
    <w:name w:val="Head_Date1"/>
    <w:basedOn w:val="ConcurTableText"/>
    <w:rsid w:val="005F7C2E"/>
    <w:pPr>
      <w:spacing w:after="0"/>
      <w:jc w:val="center"/>
    </w:pPr>
  </w:style>
  <w:style w:type="paragraph" w:customStyle="1" w:styleId="HeadDate2">
    <w:name w:val="Head_Date2"/>
    <w:basedOn w:val="HeadDate1"/>
    <w:qFormat/>
    <w:rsid w:val="005F7C2E"/>
    <w:pPr>
      <w:spacing w:before="0" w:after="80"/>
    </w:pPr>
    <w:rPr>
      <w:color w:val="FF0000"/>
    </w:rPr>
  </w:style>
  <w:style w:type="paragraph" w:customStyle="1" w:styleId="ConcurTableHeadCentered8pt">
    <w:name w:val="Concur Table Head Centered8pt"/>
    <w:basedOn w:val="ConcurTableHeadCentered"/>
    <w:qFormat/>
    <w:rsid w:val="000835D2"/>
    <w:pPr>
      <w:spacing w:before="40" w:after="40"/>
    </w:pPr>
    <w:rPr>
      <w:rFonts w:eastAsia="SimSun"/>
      <w:sz w:val="16"/>
    </w:rPr>
  </w:style>
  <w:style w:type="paragraph" w:customStyle="1" w:styleId="FSNumberStep">
    <w:name w:val="FSNumberStep"/>
    <w:link w:val="FSNumberStepChar"/>
    <w:rsid w:val="00A74840"/>
    <w:pPr>
      <w:tabs>
        <w:tab w:val="num" w:pos="360"/>
      </w:tabs>
      <w:spacing w:after="60"/>
      <w:ind w:left="360" w:hanging="360"/>
    </w:pPr>
    <w:rPr>
      <w:rFonts w:ascii="Verdana" w:hAnsi="Verdana" w:cs="Verdana"/>
    </w:rPr>
  </w:style>
  <w:style w:type="character" w:customStyle="1" w:styleId="FSNumberStepChar">
    <w:name w:val="FSNumberStep Char"/>
    <w:link w:val="FSNumberStep"/>
    <w:rsid w:val="00A74840"/>
    <w:rPr>
      <w:rFonts w:ascii="Verdana" w:hAnsi="Verdana" w:cs="Verdana"/>
    </w:rPr>
  </w:style>
  <w:style w:type="character" w:customStyle="1" w:styleId="ConcurNumberCharChar">
    <w:name w:val="Concur Number Char Char"/>
    <w:rsid w:val="00111D01"/>
    <w:rPr>
      <w:rFonts w:ascii="Verdana" w:hAnsi="Verdana"/>
    </w:rPr>
  </w:style>
  <w:style w:type="paragraph" w:customStyle="1" w:styleId="ConcurRN-Req-Av-Rec">
    <w:name w:val="Concur RN-Req-Av-Rec"/>
    <w:next w:val="Heading4"/>
    <w:qFormat/>
    <w:rsid w:val="003236B9"/>
    <w:pPr>
      <w:keepNext/>
      <w:ind w:left="-274"/>
    </w:pPr>
    <w:rPr>
      <w:rFonts w:ascii="Verdana" w:hAnsi="Verdana"/>
      <w:snapToGrid w:val="0"/>
      <w:color w:val="00926F"/>
    </w:rPr>
  </w:style>
  <w:style w:type="paragraph" w:customStyle="1" w:styleId="concurtablebook0">
    <w:name w:val="concurtablebook"/>
    <w:basedOn w:val="Normal"/>
    <w:rsid w:val="003236B9"/>
    <w:pPr>
      <w:spacing w:before="100" w:beforeAutospacing="1" w:after="100" w:afterAutospacing="1"/>
    </w:pPr>
    <w:rPr>
      <w:rFonts w:ascii="Times New Roman" w:eastAsia="Times New Roman" w:hAnsi="Times New Roman"/>
      <w:sz w:val="24"/>
      <w:szCs w:val="24"/>
    </w:rPr>
  </w:style>
  <w:style w:type="paragraph" w:customStyle="1" w:styleId="CBRNCode">
    <w:name w:val="CB_RN_Code"/>
    <w:basedOn w:val="Normal"/>
    <w:qFormat/>
    <w:rsid w:val="003236B9"/>
    <w:pPr>
      <w:shd w:val="clear" w:color="auto" w:fill="FFFFFF"/>
    </w:pPr>
    <w:rPr>
      <w:rFonts w:ascii="Courier New" w:hAnsi="Courier New" w:cs="Courier New"/>
    </w:rPr>
  </w:style>
  <w:style w:type="character" w:customStyle="1" w:styleId="Heading3Char1">
    <w:name w:val="Heading 3 Char1"/>
    <w:rsid w:val="003236B9"/>
    <w:rPr>
      <w:rFonts w:ascii="Verdana" w:hAnsi="Verdana"/>
      <w:b/>
      <w:snapToGrid w:val="0"/>
      <w:sz w:val="24"/>
      <w:szCs w:val="22"/>
      <w:lang w:val="en-US" w:eastAsia="en-US" w:bidi="ar-SA"/>
    </w:rPr>
  </w:style>
  <w:style w:type="character" w:customStyle="1" w:styleId="Heading4Char1">
    <w:name w:val="Heading 4 Char1"/>
    <w:rsid w:val="003236B9"/>
    <w:rPr>
      <w:rFonts w:ascii="Verdana" w:hAnsi="Verdana"/>
      <w:b/>
      <w:i/>
      <w:snapToGrid w:val="0"/>
      <w:sz w:val="22"/>
      <w:szCs w:val="22"/>
      <w:lang w:val="en-US" w:eastAsia="en-US" w:bidi="ar-SA"/>
    </w:rPr>
  </w:style>
  <w:style w:type="paragraph" w:customStyle="1" w:styleId="ConcurBodyIndent">
    <w:name w:val="Concur Body Indent"/>
    <w:basedOn w:val="ConcurNumber"/>
    <w:rsid w:val="003236B9"/>
  </w:style>
  <w:style w:type="character" w:customStyle="1" w:styleId="ConcurBulletIndentChar1">
    <w:name w:val="Concur Bullet Indent Char1"/>
    <w:rsid w:val="003236B9"/>
    <w:rPr>
      <w:rFonts w:ascii="Verdana" w:hAnsi="Verdana"/>
      <w:snapToGrid w:val="0"/>
    </w:rPr>
  </w:style>
  <w:style w:type="character" w:customStyle="1" w:styleId="ConcurBenefitChar">
    <w:name w:val="Concur Benefit Char"/>
    <w:link w:val="ConcurBenefit"/>
    <w:rsid w:val="003236B9"/>
    <w:rPr>
      <w:rFonts w:ascii="Verdana" w:eastAsia="Calibri" w:hAnsi="Verdana"/>
      <w:i/>
    </w:rPr>
  </w:style>
  <w:style w:type="character" w:customStyle="1" w:styleId="ConcurBodyTextIndentChar1">
    <w:name w:val="Concur Body Text Indent Char1"/>
    <w:rsid w:val="003236B9"/>
    <w:rPr>
      <w:rFonts w:ascii="Verdana" w:hAnsi="Verdana"/>
      <w:snapToGrid w:val="0"/>
    </w:rPr>
  </w:style>
  <w:style w:type="paragraph" w:customStyle="1" w:styleId="WNBody">
    <w:name w:val="WNBody"/>
    <w:basedOn w:val="WNBodyIndent"/>
    <w:semiHidden/>
    <w:rsid w:val="003236B9"/>
    <w:pPr>
      <w:spacing w:before="80"/>
      <w:ind w:left="0"/>
    </w:pPr>
    <w:rPr>
      <w:rFonts w:ascii="Verdana" w:eastAsia="Times New Roman" w:hAnsi="Verdana"/>
    </w:rPr>
  </w:style>
  <w:style w:type="paragraph" w:customStyle="1" w:styleId="Concurullet">
    <w:name w:val="Concur ullet"/>
    <w:basedOn w:val="ConcurBodyText"/>
    <w:rsid w:val="003236B9"/>
  </w:style>
  <w:style w:type="paragraph" w:customStyle="1" w:styleId="ConcurBodyTextInddne">
    <w:name w:val="Concur Body Text Inddne"/>
    <w:basedOn w:val="ConcurBodyText"/>
    <w:rsid w:val="003236B9"/>
  </w:style>
  <w:style w:type="numbering" w:customStyle="1" w:styleId="1111111">
    <w:name w:val="1 / 1.1 / 1.1.11"/>
    <w:basedOn w:val="NoList"/>
    <w:next w:val="111111"/>
    <w:rsid w:val="003236B9"/>
    <w:pPr>
      <w:numPr>
        <w:numId w:val="1"/>
      </w:numPr>
    </w:pPr>
  </w:style>
  <w:style w:type="numbering" w:customStyle="1" w:styleId="1111112">
    <w:name w:val="1 / 1.1 / 1.1.12"/>
    <w:basedOn w:val="NoList"/>
    <w:next w:val="111111"/>
    <w:rsid w:val="003236B9"/>
    <w:pPr>
      <w:numPr>
        <w:numId w:val="41"/>
      </w:numPr>
    </w:pPr>
  </w:style>
  <w:style w:type="character" w:customStyle="1" w:styleId="normaltextrun">
    <w:name w:val="normaltextrun"/>
    <w:rsid w:val="008E62AF"/>
  </w:style>
  <w:style w:type="character" w:customStyle="1" w:styleId="eop">
    <w:name w:val="eop"/>
    <w:rsid w:val="008E62AF"/>
  </w:style>
  <w:style w:type="paragraph" w:customStyle="1" w:styleId="paragraph">
    <w:name w:val="paragraph"/>
    <w:basedOn w:val="Normal"/>
    <w:rsid w:val="00591C36"/>
    <w:pPr>
      <w:spacing w:before="100" w:beforeAutospacing="1" w:after="100" w:afterAutospacing="1"/>
    </w:pPr>
    <w:rPr>
      <w:rFonts w:ascii="Times New Roman" w:eastAsia="Times New Roman" w:hAnsi="Times New Roman"/>
      <w:sz w:val="24"/>
      <w:szCs w:val="24"/>
    </w:rPr>
  </w:style>
  <w:style w:type="character" w:customStyle="1" w:styleId="comment-block">
    <w:name w:val="comment-block"/>
    <w:basedOn w:val="DefaultParagraphFont"/>
    <w:rsid w:val="00221550"/>
  </w:style>
  <w:style w:type="character" w:customStyle="1" w:styleId="ui-provider">
    <w:name w:val="ui-provider"/>
    <w:basedOn w:val="DefaultParagraphFont"/>
    <w:rsid w:val="008F68AB"/>
  </w:style>
  <w:style w:type="paragraph" w:customStyle="1" w:styleId="FieldText">
    <w:name w:val="Field Text"/>
    <w:basedOn w:val="Normal"/>
    <w:link w:val="FieldTextChar"/>
    <w:qFormat/>
    <w:rsid w:val="002F0416"/>
    <w:pPr>
      <w:spacing w:before="0"/>
    </w:pPr>
    <w:rPr>
      <w:rFonts w:ascii="Calibri" w:eastAsia="Times New Roman" w:hAnsi="Calibri"/>
      <w:b/>
      <w:sz w:val="19"/>
      <w:szCs w:val="19"/>
    </w:rPr>
  </w:style>
  <w:style w:type="character" w:customStyle="1" w:styleId="FieldTextChar">
    <w:name w:val="Field Text Char"/>
    <w:link w:val="FieldText"/>
    <w:rsid w:val="002F0416"/>
    <w:rPr>
      <w:rFonts w:ascii="Calibri" w:hAnsi="Calibri"/>
      <w:b/>
      <w:sz w:val="19"/>
      <w:szCs w:val="19"/>
    </w:rPr>
  </w:style>
  <w:style w:type="paragraph" w:customStyle="1" w:styleId="pf0">
    <w:name w:val="pf0"/>
    <w:basedOn w:val="Normal"/>
    <w:rsid w:val="00ED4E8C"/>
    <w:pPr>
      <w:spacing w:before="100" w:beforeAutospacing="1" w:after="100" w:afterAutospacing="1"/>
    </w:pPr>
    <w:rPr>
      <w:rFonts w:ascii="Times New Roman" w:eastAsia="Times New Roman" w:hAnsi="Times New Roman"/>
      <w:sz w:val="24"/>
      <w:szCs w:val="24"/>
      <w:lang w:val="en-IN" w:eastAsia="en-IN"/>
    </w:rPr>
  </w:style>
  <w:style w:type="paragraph" w:customStyle="1" w:styleId="ApplicableProducts">
    <w:name w:val="Applicable Products"/>
    <w:basedOn w:val="Heading3"/>
    <w:next w:val="ConcurBodyText"/>
    <w:qFormat/>
    <w:rsid w:val="002D6AF6"/>
    <w:pPr>
      <w:spacing w:before="200" w:after="80"/>
      <w:ind w:left="288"/>
    </w:pPr>
    <w:rPr>
      <w:color w:val="1F4E7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27029383">
      <w:bodyDiv w:val="1"/>
      <w:marLeft w:val="0"/>
      <w:marRight w:val="0"/>
      <w:marTop w:val="0"/>
      <w:marBottom w:val="0"/>
      <w:divBdr>
        <w:top w:val="none" w:sz="0" w:space="0" w:color="auto"/>
        <w:left w:val="none" w:sz="0" w:space="0" w:color="auto"/>
        <w:bottom w:val="none" w:sz="0" w:space="0" w:color="auto"/>
        <w:right w:val="none" w:sz="0" w:space="0" w:color="auto"/>
      </w:divBdr>
    </w:div>
    <w:div w:id="45840142">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83765639">
      <w:bodyDiv w:val="1"/>
      <w:marLeft w:val="0"/>
      <w:marRight w:val="0"/>
      <w:marTop w:val="0"/>
      <w:marBottom w:val="0"/>
      <w:divBdr>
        <w:top w:val="none" w:sz="0" w:space="0" w:color="auto"/>
        <w:left w:val="none" w:sz="0" w:space="0" w:color="auto"/>
        <w:bottom w:val="none" w:sz="0" w:space="0" w:color="auto"/>
        <w:right w:val="none" w:sz="0" w:space="0" w:color="auto"/>
      </w:divBdr>
    </w:div>
    <w:div w:id="12624673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1557616">
      <w:bodyDiv w:val="1"/>
      <w:marLeft w:val="0"/>
      <w:marRight w:val="0"/>
      <w:marTop w:val="0"/>
      <w:marBottom w:val="0"/>
      <w:divBdr>
        <w:top w:val="none" w:sz="0" w:space="0" w:color="auto"/>
        <w:left w:val="none" w:sz="0" w:space="0" w:color="auto"/>
        <w:bottom w:val="none" w:sz="0" w:space="0" w:color="auto"/>
        <w:right w:val="none" w:sz="0" w:space="0" w:color="auto"/>
      </w:divBdr>
    </w:div>
    <w:div w:id="181746170">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88495039">
      <w:bodyDiv w:val="1"/>
      <w:marLeft w:val="0"/>
      <w:marRight w:val="0"/>
      <w:marTop w:val="0"/>
      <w:marBottom w:val="0"/>
      <w:divBdr>
        <w:top w:val="none" w:sz="0" w:space="0" w:color="auto"/>
        <w:left w:val="none" w:sz="0" w:space="0" w:color="auto"/>
        <w:bottom w:val="none" w:sz="0" w:space="0" w:color="auto"/>
        <w:right w:val="none" w:sz="0" w:space="0" w:color="auto"/>
      </w:divBdr>
    </w:div>
    <w:div w:id="206457366">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31308764">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8235149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294527264">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09100463">
      <w:bodyDiv w:val="1"/>
      <w:marLeft w:val="0"/>
      <w:marRight w:val="0"/>
      <w:marTop w:val="0"/>
      <w:marBottom w:val="0"/>
      <w:divBdr>
        <w:top w:val="none" w:sz="0" w:space="0" w:color="auto"/>
        <w:left w:val="none" w:sz="0" w:space="0" w:color="auto"/>
        <w:bottom w:val="none" w:sz="0" w:space="0" w:color="auto"/>
        <w:right w:val="none" w:sz="0" w:space="0" w:color="auto"/>
      </w:divBdr>
    </w:div>
    <w:div w:id="313029884">
      <w:bodyDiv w:val="1"/>
      <w:marLeft w:val="0"/>
      <w:marRight w:val="0"/>
      <w:marTop w:val="0"/>
      <w:marBottom w:val="0"/>
      <w:divBdr>
        <w:top w:val="none" w:sz="0" w:space="0" w:color="auto"/>
        <w:left w:val="none" w:sz="0" w:space="0" w:color="auto"/>
        <w:bottom w:val="none" w:sz="0" w:space="0" w:color="auto"/>
        <w:right w:val="none" w:sz="0" w:space="0" w:color="auto"/>
      </w:divBdr>
    </w:div>
    <w:div w:id="314140734">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33609476">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0497666">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393045962">
      <w:bodyDiv w:val="1"/>
      <w:marLeft w:val="0"/>
      <w:marRight w:val="0"/>
      <w:marTop w:val="0"/>
      <w:marBottom w:val="0"/>
      <w:divBdr>
        <w:top w:val="none" w:sz="0" w:space="0" w:color="auto"/>
        <w:left w:val="none" w:sz="0" w:space="0" w:color="auto"/>
        <w:bottom w:val="none" w:sz="0" w:space="0" w:color="auto"/>
        <w:right w:val="none" w:sz="0" w:space="0" w:color="auto"/>
      </w:divBdr>
    </w:div>
    <w:div w:id="393089487">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58373">
      <w:bodyDiv w:val="1"/>
      <w:marLeft w:val="0"/>
      <w:marRight w:val="0"/>
      <w:marTop w:val="0"/>
      <w:marBottom w:val="0"/>
      <w:divBdr>
        <w:top w:val="none" w:sz="0" w:space="0" w:color="auto"/>
        <w:left w:val="none" w:sz="0" w:space="0" w:color="auto"/>
        <w:bottom w:val="none" w:sz="0" w:space="0" w:color="auto"/>
        <w:right w:val="none" w:sz="0" w:space="0" w:color="auto"/>
      </w:divBdr>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44735344">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311">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61190914">
      <w:bodyDiv w:val="1"/>
      <w:marLeft w:val="0"/>
      <w:marRight w:val="0"/>
      <w:marTop w:val="0"/>
      <w:marBottom w:val="0"/>
      <w:divBdr>
        <w:top w:val="none" w:sz="0" w:space="0" w:color="auto"/>
        <w:left w:val="none" w:sz="0" w:space="0" w:color="auto"/>
        <w:bottom w:val="none" w:sz="0" w:space="0" w:color="auto"/>
        <w:right w:val="none" w:sz="0" w:space="0" w:color="auto"/>
      </w:divBdr>
    </w:div>
    <w:div w:id="463084712">
      <w:bodyDiv w:val="1"/>
      <w:marLeft w:val="0"/>
      <w:marRight w:val="0"/>
      <w:marTop w:val="0"/>
      <w:marBottom w:val="0"/>
      <w:divBdr>
        <w:top w:val="none" w:sz="0" w:space="0" w:color="auto"/>
        <w:left w:val="none" w:sz="0" w:space="0" w:color="auto"/>
        <w:bottom w:val="none" w:sz="0" w:space="0" w:color="auto"/>
        <w:right w:val="none" w:sz="0" w:space="0" w:color="auto"/>
      </w:divBdr>
    </w:div>
    <w:div w:id="484519152">
      <w:bodyDiv w:val="1"/>
      <w:marLeft w:val="0"/>
      <w:marRight w:val="0"/>
      <w:marTop w:val="0"/>
      <w:marBottom w:val="0"/>
      <w:divBdr>
        <w:top w:val="none" w:sz="0" w:space="0" w:color="auto"/>
        <w:left w:val="none" w:sz="0" w:space="0" w:color="auto"/>
        <w:bottom w:val="none" w:sz="0" w:space="0" w:color="auto"/>
        <w:right w:val="none" w:sz="0" w:space="0" w:color="auto"/>
      </w:divBdr>
    </w:div>
    <w:div w:id="489562091">
      <w:bodyDiv w:val="1"/>
      <w:marLeft w:val="0"/>
      <w:marRight w:val="0"/>
      <w:marTop w:val="0"/>
      <w:marBottom w:val="0"/>
      <w:divBdr>
        <w:top w:val="none" w:sz="0" w:space="0" w:color="auto"/>
        <w:left w:val="none" w:sz="0" w:space="0" w:color="auto"/>
        <w:bottom w:val="none" w:sz="0" w:space="0" w:color="auto"/>
        <w:right w:val="none" w:sz="0" w:space="0" w:color="auto"/>
      </w:divBdr>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40945531">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0696000">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357471">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426128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2126405">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72299709">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53212355">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1390652">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5638">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65171378">
      <w:bodyDiv w:val="1"/>
      <w:marLeft w:val="0"/>
      <w:marRight w:val="0"/>
      <w:marTop w:val="0"/>
      <w:marBottom w:val="0"/>
      <w:divBdr>
        <w:top w:val="none" w:sz="0" w:space="0" w:color="auto"/>
        <w:left w:val="none" w:sz="0" w:space="0" w:color="auto"/>
        <w:bottom w:val="none" w:sz="0" w:space="0" w:color="auto"/>
        <w:right w:val="none" w:sz="0" w:space="0" w:color="auto"/>
      </w:divBdr>
    </w:div>
    <w:div w:id="865487203">
      <w:bodyDiv w:val="1"/>
      <w:marLeft w:val="0"/>
      <w:marRight w:val="0"/>
      <w:marTop w:val="0"/>
      <w:marBottom w:val="0"/>
      <w:divBdr>
        <w:top w:val="none" w:sz="0" w:space="0" w:color="auto"/>
        <w:left w:val="none" w:sz="0" w:space="0" w:color="auto"/>
        <w:bottom w:val="none" w:sz="0" w:space="0" w:color="auto"/>
        <w:right w:val="none" w:sz="0" w:space="0" w:color="auto"/>
      </w:divBdr>
    </w:div>
    <w:div w:id="868563919">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87179766">
      <w:bodyDiv w:val="1"/>
      <w:marLeft w:val="0"/>
      <w:marRight w:val="0"/>
      <w:marTop w:val="0"/>
      <w:marBottom w:val="0"/>
      <w:divBdr>
        <w:top w:val="none" w:sz="0" w:space="0" w:color="auto"/>
        <w:left w:val="none" w:sz="0" w:space="0" w:color="auto"/>
        <w:bottom w:val="none" w:sz="0" w:space="0" w:color="auto"/>
        <w:right w:val="none" w:sz="0" w:space="0" w:color="auto"/>
      </w:divBdr>
    </w:div>
    <w:div w:id="887717412">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15361773">
      <w:bodyDiv w:val="1"/>
      <w:marLeft w:val="0"/>
      <w:marRight w:val="0"/>
      <w:marTop w:val="0"/>
      <w:marBottom w:val="0"/>
      <w:divBdr>
        <w:top w:val="none" w:sz="0" w:space="0" w:color="auto"/>
        <w:left w:val="none" w:sz="0" w:space="0" w:color="auto"/>
        <w:bottom w:val="none" w:sz="0" w:space="0" w:color="auto"/>
        <w:right w:val="none" w:sz="0" w:space="0" w:color="auto"/>
      </w:divBdr>
    </w:div>
    <w:div w:id="918707656">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1913447">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59872411">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33848861">
      <w:bodyDiv w:val="1"/>
      <w:marLeft w:val="0"/>
      <w:marRight w:val="0"/>
      <w:marTop w:val="0"/>
      <w:marBottom w:val="0"/>
      <w:divBdr>
        <w:top w:val="none" w:sz="0" w:space="0" w:color="auto"/>
        <w:left w:val="none" w:sz="0" w:space="0" w:color="auto"/>
        <w:bottom w:val="none" w:sz="0" w:space="0" w:color="auto"/>
        <w:right w:val="none" w:sz="0" w:space="0" w:color="auto"/>
      </w:divBdr>
    </w:div>
    <w:div w:id="1038237431">
      <w:bodyDiv w:val="1"/>
      <w:marLeft w:val="0"/>
      <w:marRight w:val="0"/>
      <w:marTop w:val="0"/>
      <w:marBottom w:val="0"/>
      <w:divBdr>
        <w:top w:val="none" w:sz="0" w:space="0" w:color="auto"/>
        <w:left w:val="none" w:sz="0" w:space="0" w:color="auto"/>
        <w:bottom w:val="none" w:sz="0" w:space="0" w:color="auto"/>
        <w:right w:val="none" w:sz="0" w:space="0" w:color="auto"/>
      </w:divBdr>
    </w:div>
    <w:div w:id="1045329937">
      <w:bodyDiv w:val="1"/>
      <w:marLeft w:val="0"/>
      <w:marRight w:val="0"/>
      <w:marTop w:val="0"/>
      <w:marBottom w:val="0"/>
      <w:divBdr>
        <w:top w:val="none" w:sz="0" w:space="0" w:color="auto"/>
        <w:left w:val="none" w:sz="0" w:space="0" w:color="auto"/>
        <w:bottom w:val="none" w:sz="0" w:space="0" w:color="auto"/>
        <w:right w:val="none" w:sz="0" w:space="0" w:color="auto"/>
      </w:divBdr>
    </w:div>
    <w:div w:id="105693094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1177039">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89276172">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7091387">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1219691">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56995899">
      <w:bodyDiv w:val="1"/>
      <w:marLeft w:val="0"/>
      <w:marRight w:val="0"/>
      <w:marTop w:val="0"/>
      <w:marBottom w:val="0"/>
      <w:divBdr>
        <w:top w:val="none" w:sz="0" w:space="0" w:color="auto"/>
        <w:left w:val="none" w:sz="0" w:space="0" w:color="auto"/>
        <w:bottom w:val="none" w:sz="0" w:space="0" w:color="auto"/>
        <w:right w:val="none" w:sz="0" w:space="0" w:color="auto"/>
      </w:divBdr>
    </w:div>
    <w:div w:id="1169978704">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872655">
      <w:bodyDiv w:val="1"/>
      <w:marLeft w:val="0"/>
      <w:marRight w:val="0"/>
      <w:marTop w:val="0"/>
      <w:marBottom w:val="0"/>
      <w:divBdr>
        <w:top w:val="none" w:sz="0" w:space="0" w:color="auto"/>
        <w:left w:val="none" w:sz="0" w:space="0" w:color="auto"/>
        <w:bottom w:val="none" w:sz="0" w:space="0" w:color="auto"/>
        <w:right w:val="none" w:sz="0" w:space="0" w:color="auto"/>
      </w:divBdr>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465068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6738023">
      <w:bodyDiv w:val="1"/>
      <w:marLeft w:val="0"/>
      <w:marRight w:val="0"/>
      <w:marTop w:val="0"/>
      <w:marBottom w:val="0"/>
      <w:divBdr>
        <w:top w:val="none" w:sz="0" w:space="0" w:color="auto"/>
        <w:left w:val="none" w:sz="0" w:space="0" w:color="auto"/>
        <w:bottom w:val="none" w:sz="0" w:space="0" w:color="auto"/>
        <w:right w:val="none" w:sz="0" w:space="0" w:color="auto"/>
      </w:divBdr>
    </w:div>
    <w:div w:id="1335258477">
      <w:bodyDiv w:val="1"/>
      <w:marLeft w:val="0"/>
      <w:marRight w:val="0"/>
      <w:marTop w:val="0"/>
      <w:marBottom w:val="0"/>
      <w:divBdr>
        <w:top w:val="none" w:sz="0" w:space="0" w:color="auto"/>
        <w:left w:val="none" w:sz="0" w:space="0" w:color="auto"/>
        <w:bottom w:val="none" w:sz="0" w:space="0" w:color="auto"/>
        <w:right w:val="none" w:sz="0" w:space="0" w:color="auto"/>
      </w:divBdr>
    </w:div>
    <w:div w:id="1341589441">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392195141">
      <w:bodyDiv w:val="1"/>
      <w:marLeft w:val="0"/>
      <w:marRight w:val="0"/>
      <w:marTop w:val="0"/>
      <w:marBottom w:val="0"/>
      <w:divBdr>
        <w:top w:val="none" w:sz="0" w:space="0" w:color="auto"/>
        <w:left w:val="none" w:sz="0" w:space="0" w:color="auto"/>
        <w:bottom w:val="none" w:sz="0" w:space="0" w:color="auto"/>
        <w:right w:val="none" w:sz="0" w:space="0" w:color="auto"/>
      </w:divBdr>
    </w:div>
    <w:div w:id="1409307114">
      <w:bodyDiv w:val="1"/>
      <w:marLeft w:val="0"/>
      <w:marRight w:val="0"/>
      <w:marTop w:val="0"/>
      <w:marBottom w:val="0"/>
      <w:divBdr>
        <w:top w:val="none" w:sz="0" w:space="0" w:color="auto"/>
        <w:left w:val="none" w:sz="0" w:space="0" w:color="auto"/>
        <w:bottom w:val="none" w:sz="0" w:space="0" w:color="auto"/>
        <w:right w:val="none" w:sz="0" w:space="0" w:color="auto"/>
      </w:divBdr>
    </w:div>
    <w:div w:id="1416049768">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890388">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50508343">
      <w:bodyDiv w:val="1"/>
      <w:marLeft w:val="0"/>
      <w:marRight w:val="0"/>
      <w:marTop w:val="0"/>
      <w:marBottom w:val="0"/>
      <w:divBdr>
        <w:top w:val="none" w:sz="0" w:space="0" w:color="auto"/>
        <w:left w:val="none" w:sz="0" w:space="0" w:color="auto"/>
        <w:bottom w:val="none" w:sz="0" w:space="0" w:color="auto"/>
        <w:right w:val="none" w:sz="0" w:space="0" w:color="auto"/>
      </w:divBdr>
    </w:div>
    <w:div w:id="1452433917">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497108047">
      <w:bodyDiv w:val="1"/>
      <w:marLeft w:val="0"/>
      <w:marRight w:val="0"/>
      <w:marTop w:val="0"/>
      <w:marBottom w:val="0"/>
      <w:divBdr>
        <w:top w:val="none" w:sz="0" w:space="0" w:color="auto"/>
        <w:left w:val="none" w:sz="0" w:space="0" w:color="auto"/>
        <w:bottom w:val="none" w:sz="0" w:space="0" w:color="auto"/>
        <w:right w:val="none" w:sz="0" w:space="0" w:color="auto"/>
      </w:divBdr>
    </w:div>
    <w:div w:id="1511140352">
      <w:bodyDiv w:val="1"/>
      <w:marLeft w:val="0"/>
      <w:marRight w:val="0"/>
      <w:marTop w:val="0"/>
      <w:marBottom w:val="0"/>
      <w:divBdr>
        <w:top w:val="none" w:sz="0" w:space="0" w:color="auto"/>
        <w:left w:val="none" w:sz="0" w:space="0" w:color="auto"/>
        <w:bottom w:val="none" w:sz="0" w:space="0" w:color="auto"/>
        <w:right w:val="none" w:sz="0" w:space="0" w:color="auto"/>
      </w:divBdr>
    </w:div>
    <w:div w:id="1514956491">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0897823">
      <w:bodyDiv w:val="1"/>
      <w:marLeft w:val="0"/>
      <w:marRight w:val="0"/>
      <w:marTop w:val="0"/>
      <w:marBottom w:val="0"/>
      <w:divBdr>
        <w:top w:val="none" w:sz="0" w:space="0" w:color="auto"/>
        <w:left w:val="none" w:sz="0" w:space="0" w:color="auto"/>
        <w:bottom w:val="none" w:sz="0" w:space="0" w:color="auto"/>
        <w:right w:val="none" w:sz="0" w:space="0" w:color="auto"/>
      </w:divBdr>
    </w:div>
    <w:div w:id="1565406092">
      <w:bodyDiv w:val="1"/>
      <w:marLeft w:val="0"/>
      <w:marRight w:val="0"/>
      <w:marTop w:val="0"/>
      <w:marBottom w:val="0"/>
      <w:divBdr>
        <w:top w:val="none" w:sz="0" w:space="0" w:color="auto"/>
        <w:left w:val="none" w:sz="0" w:space="0" w:color="auto"/>
        <w:bottom w:val="none" w:sz="0" w:space="0" w:color="auto"/>
        <w:right w:val="none" w:sz="0" w:space="0" w:color="auto"/>
      </w:divBdr>
    </w:div>
    <w:div w:id="1565682031">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69874246">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589458591">
      <w:bodyDiv w:val="1"/>
      <w:marLeft w:val="0"/>
      <w:marRight w:val="0"/>
      <w:marTop w:val="0"/>
      <w:marBottom w:val="0"/>
      <w:divBdr>
        <w:top w:val="none" w:sz="0" w:space="0" w:color="auto"/>
        <w:left w:val="none" w:sz="0" w:space="0" w:color="auto"/>
        <w:bottom w:val="none" w:sz="0" w:space="0" w:color="auto"/>
        <w:right w:val="none" w:sz="0" w:space="0" w:color="auto"/>
      </w:divBdr>
    </w:div>
    <w:div w:id="1604801011">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23345697">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44457571">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73485810">
      <w:bodyDiv w:val="1"/>
      <w:marLeft w:val="0"/>
      <w:marRight w:val="0"/>
      <w:marTop w:val="0"/>
      <w:marBottom w:val="0"/>
      <w:divBdr>
        <w:top w:val="none" w:sz="0" w:space="0" w:color="auto"/>
        <w:left w:val="none" w:sz="0" w:space="0" w:color="auto"/>
        <w:bottom w:val="none" w:sz="0" w:space="0" w:color="auto"/>
        <w:right w:val="none" w:sz="0" w:space="0" w:color="auto"/>
      </w:divBdr>
    </w:div>
    <w:div w:id="1690065043">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5053052">
      <w:bodyDiv w:val="1"/>
      <w:marLeft w:val="0"/>
      <w:marRight w:val="0"/>
      <w:marTop w:val="0"/>
      <w:marBottom w:val="0"/>
      <w:divBdr>
        <w:top w:val="none" w:sz="0" w:space="0" w:color="auto"/>
        <w:left w:val="none" w:sz="0" w:space="0" w:color="auto"/>
        <w:bottom w:val="none" w:sz="0" w:space="0" w:color="auto"/>
        <w:right w:val="none" w:sz="0" w:space="0" w:color="auto"/>
      </w:divBdr>
    </w:div>
    <w:div w:id="1705136063">
      <w:bodyDiv w:val="1"/>
      <w:marLeft w:val="0"/>
      <w:marRight w:val="0"/>
      <w:marTop w:val="0"/>
      <w:marBottom w:val="0"/>
      <w:divBdr>
        <w:top w:val="none" w:sz="0" w:space="0" w:color="auto"/>
        <w:left w:val="none" w:sz="0" w:space="0" w:color="auto"/>
        <w:bottom w:val="none" w:sz="0" w:space="0" w:color="auto"/>
        <w:right w:val="none" w:sz="0" w:space="0" w:color="auto"/>
      </w:divBdr>
    </w:div>
    <w:div w:id="1709798209">
      <w:bodyDiv w:val="1"/>
      <w:marLeft w:val="0"/>
      <w:marRight w:val="0"/>
      <w:marTop w:val="0"/>
      <w:marBottom w:val="0"/>
      <w:divBdr>
        <w:top w:val="none" w:sz="0" w:space="0" w:color="auto"/>
        <w:left w:val="none" w:sz="0" w:space="0" w:color="auto"/>
        <w:bottom w:val="none" w:sz="0" w:space="0" w:color="auto"/>
        <w:right w:val="none" w:sz="0" w:space="0" w:color="auto"/>
      </w:divBdr>
    </w:div>
    <w:div w:id="1710185834">
      <w:bodyDiv w:val="1"/>
      <w:marLeft w:val="0"/>
      <w:marRight w:val="0"/>
      <w:marTop w:val="0"/>
      <w:marBottom w:val="0"/>
      <w:divBdr>
        <w:top w:val="none" w:sz="0" w:space="0" w:color="auto"/>
        <w:left w:val="none" w:sz="0" w:space="0" w:color="auto"/>
        <w:bottom w:val="none" w:sz="0" w:space="0" w:color="auto"/>
        <w:right w:val="none" w:sz="0" w:space="0" w:color="auto"/>
      </w:divBdr>
    </w:div>
    <w:div w:id="1731270514">
      <w:bodyDiv w:val="1"/>
      <w:marLeft w:val="0"/>
      <w:marRight w:val="0"/>
      <w:marTop w:val="0"/>
      <w:marBottom w:val="0"/>
      <w:divBdr>
        <w:top w:val="none" w:sz="0" w:space="0" w:color="auto"/>
        <w:left w:val="none" w:sz="0" w:space="0" w:color="auto"/>
        <w:bottom w:val="none" w:sz="0" w:space="0" w:color="auto"/>
        <w:right w:val="none" w:sz="0" w:space="0" w:color="auto"/>
      </w:divBdr>
    </w:div>
    <w:div w:id="1733960862">
      <w:bodyDiv w:val="1"/>
      <w:marLeft w:val="0"/>
      <w:marRight w:val="0"/>
      <w:marTop w:val="0"/>
      <w:marBottom w:val="0"/>
      <w:divBdr>
        <w:top w:val="none" w:sz="0" w:space="0" w:color="auto"/>
        <w:left w:val="none" w:sz="0" w:space="0" w:color="auto"/>
        <w:bottom w:val="none" w:sz="0" w:space="0" w:color="auto"/>
        <w:right w:val="none" w:sz="0" w:space="0" w:color="auto"/>
      </w:divBdr>
    </w:div>
    <w:div w:id="1737162977">
      <w:bodyDiv w:val="1"/>
      <w:marLeft w:val="0"/>
      <w:marRight w:val="0"/>
      <w:marTop w:val="0"/>
      <w:marBottom w:val="0"/>
      <w:divBdr>
        <w:top w:val="none" w:sz="0" w:space="0" w:color="auto"/>
        <w:left w:val="none" w:sz="0" w:space="0" w:color="auto"/>
        <w:bottom w:val="none" w:sz="0" w:space="0" w:color="auto"/>
        <w:right w:val="none" w:sz="0" w:space="0" w:color="auto"/>
      </w:divBdr>
    </w:div>
    <w:div w:id="1739087838">
      <w:bodyDiv w:val="1"/>
      <w:marLeft w:val="0"/>
      <w:marRight w:val="0"/>
      <w:marTop w:val="0"/>
      <w:marBottom w:val="0"/>
      <w:divBdr>
        <w:top w:val="none" w:sz="0" w:space="0" w:color="auto"/>
        <w:left w:val="none" w:sz="0" w:space="0" w:color="auto"/>
        <w:bottom w:val="none" w:sz="0" w:space="0" w:color="auto"/>
        <w:right w:val="none" w:sz="0" w:space="0" w:color="auto"/>
      </w:divBdr>
    </w:div>
    <w:div w:id="1739089559">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60566280">
      <w:bodyDiv w:val="1"/>
      <w:marLeft w:val="0"/>
      <w:marRight w:val="0"/>
      <w:marTop w:val="0"/>
      <w:marBottom w:val="0"/>
      <w:divBdr>
        <w:top w:val="none" w:sz="0" w:space="0" w:color="auto"/>
        <w:left w:val="none" w:sz="0" w:space="0" w:color="auto"/>
        <w:bottom w:val="none" w:sz="0" w:space="0" w:color="auto"/>
        <w:right w:val="none" w:sz="0" w:space="0" w:color="auto"/>
      </w:divBdr>
    </w:div>
    <w:div w:id="1768309254">
      <w:bodyDiv w:val="1"/>
      <w:marLeft w:val="0"/>
      <w:marRight w:val="0"/>
      <w:marTop w:val="0"/>
      <w:marBottom w:val="0"/>
      <w:divBdr>
        <w:top w:val="none" w:sz="0" w:space="0" w:color="auto"/>
        <w:left w:val="none" w:sz="0" w:space="0" w:color="auto"/>
        <w:bottom w:val="none" w:sz="0" w:space="0" w:color="auto"/>
        <w:right w:val="none" w:sz="0" w:space="0" w:color="auto"/>
      </w:divBdr>
    </w:div>
    <w:div w:id="1771077066">
      <w:bodyDiv w:val="1"/>
      <w:marLeft w:val="0"/>
      <w:marRight w:val="0"/>
      <w:marTop w:val="0"/>
      <w:marBottom w:val="0"/>
      <w:divBdr>
        <w:top w:val="none" w:sz="0" w:space="0" w:color="auto"/>
        <w:left w:val="none" w:sz="0" w:space="0" w:color="auto"/>
        <w:bottom w:val="none" w:sz="0" w:space="0" w:color="auto"/>
        <w:right w:val="none" w:sz="0" w:space="0" w:color="auto"/>
      </w:divBdr>
    </w:div>
    <w:div w:id="1774744579">
      <w:bodyDiv w:val="1"/>
      <w:marLeft w:val="0"/>
      <w:marRight w:val="0"/>
      <w:marTop w:val="0"/>
      <w:marBottom w:val="0"/>
      <w:divBdr>
        <w:top w:val="none" w:sz="0" w:space="0" w:color="auto"/>
        <w:left w:val="none" w:sz="0" w:space="0" w:color="auto"/>
        <w:bottom w:val="none" w:sz="0" w:space="0" w:color="auto"/>
        <w:right w:val="none" w:sz="0" w:space="0" w:color="auto"/>
      </w:divBdr>
    </w:div>
    <w:div w:id="1776051502">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5030338">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16874764">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39534572">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81018028">
      <w:bodyDiv w:val="1"/>
      <w:marLeft w:val="0"/>
      <w:marRight w:val="0"/>
      <w:marTop w:val="0"/>
      <w:marBottom w:val="0"/>
      <w:divBdr>
        <w:top w:val="none" w:sz="0" w:space="0" w:color="auto"/>
        <w:left w:val="none" w:sz="0" w:space="0" w:color="auto"/>
        <w:bottom w:val="none" w:sz="0" w:space="0" w:color="auto"/>
        <w:right w:val="none" w:sz="0" w:space="0" w:color="auto"/>
      </w:divBdr>
    </w:div>
    <w:div w:id="1888449334">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4410238">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1568233">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72205213">
      <w:bodyDiv w:val="1"/>
      <w:marLeft w:val="0"/>
      <w:marRight w:val="0"/>
      <w:marTop w:val="0"/>
      <w:marBottom w:val="0"/>
      <w:divBdr>
        <w:top w:val="none" w:sz="0" w:space="0" w:color="auto"/>
        <w:left w:val="none" w:sz="0" w:space="0" w:color="auto"/>
        <w:bottom w:val="none" w:sz="0" w:space="0" w:color="auto"/>
        <w:right w:val="none" w:sz="0" w:space="0" w:color="auto"/>
      </w:divBdr>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1999338595">
      <w:bodyDiv w:val="1"/>
      <w:marLeft w:val="0"/>
      <w:marRight w:val="0"/>
      <w:marTop w:val="0"/>
      <w:marBottom w:val="0"/>
      <w:divBdr>
        <w:top w:val="none" w:sz="0" w:space="0" w:color="auto"/>
        <w:left w:val="none" w:sz="0" w:space="0" w:color="auto"/>
        <w:bottom w:val="none" w:sz="0" w:space="0" w:color="auto"/>
        <w:right w:val="none" w:sz="0" w:space="0" w:color="auto"/>
      </w:divBdr>
    </w:div>
    <w:div w:id="2000035161">
      <w:bodyDiv w:val="1"/>
      <w:marLeft w:val="0"/>
      <w:marRight w:val="0"/>
      <w:marTop w:val="0"/>
      <w:marBottom w:val="0"/>
      <w:divBdr>
        <w:top w:val="none" w:sz="0" w:space="0" w:color="auto"/>
        <w:left w:val="none" w:sz="0" w:space="0" w:color="auto"/>
        <w:bottom w:val="none" w:sz="0" w:space="0" w:color="auto"/>
        <w:right w:val="none" w:sz="0" w:space="0" w:color="auto"/>
      </w:divBdr>
    </w:div>
    <w:div w:id="2006351429">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10861543">
      <w:bodyDiv w:val="1"/>
      <w:marLeft w:val="0"/>
      <w:marRight w:val="0"/>
      <w:marTop w:val="0"/>
      <w:marBottom w:val="0"/>
      <w:divBdr>
        <w:top w:val="none" w:sz="0" w:space="0" w:color="auto"/>
        <w:left w:val="none" w:sz="0" w:space="0" w:color="auto"/>
        <w:bottom w:val="none" w:sz="0" w:space="0" w:color="auto"/>
        <w:right w:val="none" w:sz="0" w:space="0" w:color="auto"/>
      </w:divBdr>
    </w:div>
    <w:div w:id="2019428295">
      <w:bodyDiv w:val="1"/>
      <w:marLeft w:val="0"/>
      <w:marRight w:val="0"/>
      <w:marTop w:val="0"/>
      <w:marBottom w:val="0"/>
      <w:divBdr>
        <w:top w:val="none" w:sz="0" w:space="0" w:color="auto"/>
        <w:left w:val="none" w:sz="0" w:space="0" w:color="auto"/>
        <w:bottom w:val="none" w:sz="0" w:space="0" w:color="auto"/>
        <w:right w:val="none" w:sz="0" w:space="0" w:color="auto"/>
      </w:divBdr>
    </w:div>
    <w:div w:id="2027248220">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7392658">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75469450">
      <w:bodyDiv w:val="1"/>
      <w:marLeft w:val="0"/>
      <w:marRight w:val="0"/>
      <w:marTop w:val="0"/>
      <w:marBottom w:val="0"/>
      <w:divBdr>
        <w:top w:val="none" w:sz="0" w:space="0" w:color="auto"/>
        <w:left w:val="none" w:sz="0" w:space="0" w:color="auto"/>
        <w:bottom w:val="none" w:sz="0" w:space="0" w:color="auto"/>
        <w:right w:val="none" w:sz="0" w:space="0" w:color="auto"/>
      </w:divBdr>
    </w:div>
    <w:div w:id="2080202149">
      <w:bodyDiv w:val="1"/>
      <w:marLeft w:val="0"/>
      <w:marRight w:val="0"/>
      <w:marTop w:val="0"/>
      <w:marBottom w:val="0"/>
      <w:divBdr>
        <w:top w:val="none" w:sz="0" w:space="0" w:color="auto"/>
        <w:left w:val="none" w:sz="0" w:space="0" w:color="auto"/>
        <w:bottom w:val="none" w:sz="0" w:space="0" w:color="auto"/>
        <w:right w:val="none" w:sz="0" w:space="0" w:color="auto"/>
      </w:divBdr>
    </w:div>
    <w:div w:id="2096319342">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4760678">
      <w:bodyDiv w:val="1"/>
      <w:marLeft w:val="0"/>
      <w:marRight w:val="0"/>
      <w:marTop w:val="0"/>
      <w:marBottom w:val="0"/>
      <w:divBdr>
        <w:top w:val="none" w:sz="0" w:space="0" w:color="auto"/>
        <w:left w:val="none" w:sz="0" w:space="0" w:color="auto"/>
        <w:bottom w:val="none" w:sz="0" w:space="0" w:color="auto"/>
        <w:right w:val="none" w:sz="0" w:space="0" w:color="auto"/>
      </w:divBdr>
    </w:div>
    <w:div w:id="210916010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20877017">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hyperlink" Target="https://blogs.sap.com/2021/03/09/learn-all-about-s-user-ids/" TargetMode="External"/><Relationship Id="rId42" Type="http://schemas.openxmlformats.org/officeDocument/2006/relationships/header" Target="header1.xml"/><Relationship Id="rId47" Type="http://schemas.openxmlformats.org/officeDocument/2006/relationships/footer" Target="footer6.xm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apconcur.my.salesforce.com/kA00e000000PTsh?srKp=ka0&amp;srPos=0&amp;lang=en_US" TargetMode="External"/><Relationship Id="rId29" Type="http://schemas.openxmlformats.org/officeDocument/2006/relationships/hyperlink" Target="https://www.sap.com/about/company/diversity.html" TargetMode="Externa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support.sap.com/en/my-support/trust-center/subprocessors.html" TargetMode="External"/><Relationship Id="rId37" Type="http://schemas.openxmlformats.org/officeDocument/2006/relationships/hyperlink" Target="https://www.concurtraining.com/customers/tech_pubs/RN_shared_planned/_client_shared_RN_all.htm" TargetMode="External"/><Relationship Id="rId40" Type="http://schemas.openxmlformats.org/officeDocument/2006/relationships/image" Target="media/image13.png"/><Relationship Id="rId45" Type="http://schemas.openxmlformats.org/officeDocument/2006/relationships/footer" Target="footer5.xml"/><Relationship Id="rId53" Type="http://schemas.openxmlformats.org/officeDocument/2006/relationships/footer" Target="footer9.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concurtraining.com/customers/tech_pubs/RN_shared_planned/_client_shared_RN_all.htm" TargetMode="External"/><Relationship Id="rId44" Type="http://schemas.openxmlformats.org/officeDocument/2006/relationships/footer" Target="footer4.xm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curtraining.com/customers/tech_pubs/RN_shared_planned/_client_shared_RN_all.htm" TargetMode="External"/><Relationship Id="rId22" Type="http://schemas.openxmlformats.org/officeDocument/2006/relationships/image" Target="media/image7.png"/><Relationship Id="rId27" Type="http://schemas.openxmlformats.org/officeDocument/2006/relationships/hyperlink" Target="https://www.concurtraining.com/customers/tech_pubs/RN_shared_planned/_client_shared_RN_all.htm" TargetMode="External"/><Relationship Id="rId30" Type="http://schemas.openxmlformats.org/officeDocument/2006/relationships/hyperlink" Target="https://www.concurtraining.com/customers/tech_pubs/_RN_CCC.htm" TargetMode="External"/><Relationship Id="rId35" Type="http://schemas.openxmlformats.org/officeDocument/2006/relationships/hyperlink" Target="mailto:Privacy-Request@Concur.com" TargetMode="External"/><Relationship Id="rId43" Type="http://schemas.openxmlformats.org/officeDocument/2006/relationships/header" Target="header2.xm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support.sap.com/en/my-support/users/welcome.html" TargetMode="External"/><Relationship Id="rId38" Type="http://schemas.openxmlformats.org/officeDocument/2006/relationships/hyperlink" Target="https://help.sap.com/docs/SAP_CONCUR" TargetMode="External"/><Relationship Id="rId46"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hyperlink" Target="https://concursolutions.com/portal.as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yperlink" Target="https://help.sap.com/docs/SAP_CONCUR/caf7d7289796414a91e130a5169d8e71/84234e2c0e844ca09e7a91213e6c8646.html" TargetMode="External"/><Relationship Id="rId36" Type="http://schemas.openxmlformats.org/officeDocument/2006/relationships/hyperlink" Target="http://www.concurtraining.com/customers/tech_pubs/Docs/Z_SuppConfig/Supported_Configurations_for_Concur_Travel_and_Expense.pdf" TargetMode="External"/><Relationship Id="rId4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111EC5-1A98-431D-A98A-FB63FF2DA53C}">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C1363EA7-6E4C-4D99-B7DD-4282BEDD3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5E0F8D-0777-4D9B-B837-B1E6C0A68795}">
  <ds:schemaRefs>
    <ds:schemaRef ds:uri="http://schemas.openxmlformats.org/officeDocument/2006/bibliography"/>
  </ds:schemaRefs>
</ds:datastoreItem>
</file>

<file path=customXml/itemProps4.xml><?xml version="1.0" encoding="utf-8"?>
<ds:datastoreItem xmlns:ds="http://schemas.openxmlformats.org/officeDocument/2006/customXml" ds:itemID="{ABF42C2E-9272-496B-976F-D533474F9882}">
  <ds:schemaRefs>
    <ds:schemaRef ds:uri="http://schemas.microsoft.com/sharepoint/v3/contenttype/forms"/>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TechPubs-BW-RN.dot</Template>
  <TotalTime>532</TotalTime>
  <Pages>1</Pages>
  <Words>3711</Words>
  <Characters>21159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Expense Professional: February 2024 Release Notes</vt:lpstr>
    </vt:vector>
  </TitlesOfParts>
  <Company/>
  <LinksUpToDate>false</LinksUpToDate>
  <CharactersWithSpaces>24821</CharactersWithSpaces>
  <SharedDoc>false</SharedDoc>
  <HLinks>
    <vt:vector size="294" baseType="variant">
      <vt:variant>
        <vt:i4>7995519</vt:i4>
      </vt:variant>
      <vt:variant>
        <vt:i4>267</vt:i4>
      </vt:variant>
      <vt:variant>
        <vt:i4>0</vt:i4>
      </vt:variant>
      <vt:variant>
        <vt:i4>5</vt:i4>
      </vt:variant>
      <vt:variant>
        <vt:lpwstr>https://concursolutions.com/portal.asp</vt:lpwstr>
      </vt:variant>
      <vt:variant>
        <vt:lpwstr/>
      </vt:variant>
      <vt:variant>
        <vt:i4>3014674</vt:i4>
      </vt:variant>
      <vt:variant>
        <vt:i4>264</vt:i4>
      </vt:variant>
      <vt:variant>
        <vt:i4>0</vt:i4>
      </vt:variant>
      <vt:variant>
        <vt:i4>5</vt:i4>
      </vt:variant>
      <vt:variant>
        <vt:lpwstr>https://www.concurtraining.com/customers/tech_pubs/RN_shared_planned/_client_shared_RN_all.htm</vt:lpwstr>
      </vt:variant>
      <vt:variant>
        <vt:lpwstr/>
      </vt:variant>
      <vt:variant>
        <vt:i4>6815790</vt:i4>
      </vt:variant>
      <vt:variant>
        <vt:i4>261</vt:i4>
      </vt:variant>
      <vt:variant>
        <vt:i4>0</vt:i4>
      </vt:variant>
      <vt:variant>
        <vt:i4>5</vt:i4>
      </vt:variant>
      <vt:variant>
        <vt:lpwstr>http://www.concurtraining.com/customers/tech_pubs/Docs/Z_SuppConfig/Supported_Configurations_for_Concur_Travel_and_Expense.pdf</vt:lpwstr>
      </vt:variant>
      <vt:variant>
        <vt:lpwstr/>
      </vt:variant>
      <vt:variant>
        <vt:i4>4718654</vt:i4>
      </vt:variant>
      <vt:variant>
        <vt:i4>258</vt:i4>
      </vt:variant>
      <vt:variant>
        <vt:i4>0</vt:i4>
      </vt:variant>
      <vt:variant>
        <vt:i4>5</vt:i4>
      </vt:variant>
      <vt:variant>
        <vt:lpwstr>mailto:Privacy-Request@Concur.com</vt:lpwstr>
      </vt:variant>
      <vt:variant>
        <vt:lpwstr/>
      </vt:variant>
      <vt:variant>
        <vt:i4>852039</vt:i4>
      </vt:variant>
      <vt:variant>
        <vt:i4>255</vt:i4>
      </vt:variant>
      <vt:variant>
        <vt:i4>0</vt:i4>
      </vt:variant>
      <vt:variant>
        <vt:i4>5</vt:i4>
      </vt:variant>
      <vt:variant>
        <vt:lpwstr>https://blogs.sap.com/2021/03/09/learn-all-about-s-user-ids/</vt:lpwstr>
      </vt:variant>
      <vt:variant>
        <vt:lpwstr/>
      </vt:variant>
      <vt:variant>
        <vt:i4>4325385</vt:i4>
      </vt:variant>
      <vt:variant>
        <vt:i4>252</vt:i4>
      </vt:variant>
      <vt:variant>
        <vt:i4>0</vt:i4>
      </vt:variant>
      <vt:variant>
        <vt:i4>5</vt:i4>
      </vt:variant>
      <vt:variant>
        <vt:lpwstr>https://support.sap.com/en/my-support/users/welcome.html</vt:lpwstr>
      </vt:variant>
      <vt:variant>
        <vt:lpwstr/>
      </vt:variant>
      <vt:variant>
        <vt:i4>1310744</vt:i4>
      </vt:variant>
      <vt:variant>
        <vt:i4>249</vt:i4>
      </vt:variant>
      <vt:variant>
        <vt:i4>0</vt:i4>
      </vt:variant>
      <vt:variant>
        <vt:i4>5</vt:i4>
      </vt:variant>
      <vt:variant>
        <vt:lpwstr>https://support.sap.com/en/my-support/trust-center/subprocessors.html</vt:lpwstr>
      </vt:variant>
      <vt:variant>
        <vt:lpwstr/>
      </vt:variant>
      <vt:variant>
        <vt:i4>1048609</vt:i4>
      </vt:variant>
      <vt:variant>
        <vt:i4>246</vt:i4>
      </vt:variant>
      <vt:variant>
        <vt:i4>0</vt:i4>
      </vt:variant>
      <vt:variant>
        <vt:i4>5</vt:i4>
      </vt:variant>
      <vt:variant>
        <vt:lpwstr>https://help.sap.com/docs/SAP_CONCUR/caf7d7289796414a91e130a5169d8e71/84234e2c0e844ca09e7a91213e6c8646.html</vt:lpwstr>
      </vt:variant>
      <vt:variant>
        <vt:lpwstr/>
      </vt:variant>
      <vt:variant>
        <vt:i4>6160496</vt:i4>
      </vt:variant>
      <vt:variant>
        <vt:i4>243</vt:i4>
      </vt:variant>
      <vt:variant>
        <vt:i4>0</vt:i4>
      </vt:variant>
      <vt:variant>
        <vt:i4>5</vt:i4>
      </vt:variant>
      <vt:variant>
        <vt:lpwstr>mailto:receipts@concur.com</vt:lpwstr>
      </vt:variant>
      <vt:variant>
        <vt:lpwstr/>
      </vt:variant>
      <vt:variant>
        <vt:i4>6160496</vt:i4>
      </vt:variant>
      <vt:variant>
        <vt:i4>240</vt:i4>
      </vt:variant>
      <vt:variant>
        <vt:i4>0</vt:i4>
      </vt:variant>
      <vt:variant>
        <vt:i4>5</vt:i4>
      </vt:variant>
      <vt:variant>
        <vt:lpwstr>mailto:receipts@concur.com</vt:lpwstr>
      </vt:variant>
      <vt:variant>
        <vt:lpwstr/>
      </vt:variant>
      <vt:variant>
        <vt:i4>3014674</vt:i4>
      </vt:variant>
      <vt:variant>
        <vt:i4>237</vt:i4>
      </vt:variant>
      <vt:variant>
        <vt:i4>0</vt:i4>
      </vt:variant>
      <vt:variant>
        <vt:i4>5</vt:i4>
      </vt:variant>
      <vt:variant>
        <vt:lpwstr>https://www.concurtraining.com/customers/tech_pubs/RN_shared_planned/_client_shared_RN_all.htm</vt:lpwstr>
      </vt:variant>
      <vt:variant>
        <vt:lpwstr/>
      </vt:variant>
      <vt:variant>
        <vt:i4>1900591</vt:i4>
      </vt:variant>
      <vt:variant>
        <vt:i4>234</vt:i4>
      </vt:variant>
      <vt:variant>
        <vt:i4>0</vt:i4>
      </vt:variant>
      <vt:variant>
        <vt:i4>5</vt:i4>
      </vt:variant>
      <vt:variant>
        <vt:lpwstr>mailto:sapconcurintegration@sap.com</vt:lpwstr>
      </vt:variant>
      <vt:variant>
        <vt:lpwstr/>
      </vt:variant>
      <vt:variant>
        <vt:i4>7143491</vt:i4>
      </vt:variant>
      <vt:variant>
        <vt:i4>231</vt:i4>
      </vt:variant>
      <vt:variant>
        <vt:i4>0</vt:i4>
      </vt:variant>
      <vt:variant>
        <vt:i4>5</vt:i4>
      </vt:variant>
      <vt:variant>
        <vt:lpwstr>https://jam4.sapjam.com/groups/P0LunC90iYd3bGIXvWdZSv/documents/ImBspv1zJnUZ6iki8kAbMP/slide_viewer</vt:lpwstr>
      </vt:variant>
      <vt:variant>
        <vt:lpwstr/>
      </vt:variant>
      <vt:variant>
        <vt:i4>3014674</vt:i4>
      </vt:variant>
      <vt:variant>
        <vt:i4>228</vt:i4>
      </vt:variant>
      <vt:variant>
        <vt:i4>0</vt:i4>
      </vt:variant>
      <vt:variant>
        <vt:i4>5</vt:i4>
      </vt:variant>
      <vt:variant>
        <vt:lpwstr>https://www.concurtraining.com/customers/tech_pubs/RN_shared_planned/_client_shared_RN_all.htm</vt:lpwstr>
      </vt:variant>
      <vt:variant>
        <vt:lpwstr/>
      </vt:variant>
      <vt:variant>
        <vt:i4>5570580</vt:i4>
      </vt:variant>
      <vt:variant>
        <vt:i4>225</vt:i4>
      </vt:variant>
      <vt:variant>
        <vt:i4>0</vt:i4>
      </vt:variant>
      <vt:variant>
        <vt:i4>5</vt:i4>
      </vt:variant>
      <vt:variant>
        <vt:lpwstr>https://launchpad.support.sap.com/?sap-outbound-id=FA963A83ABEA4728FE572E88DC763A438E368ABA</vt:lpwstr>
      </vt:variant>
      <vt:variant>
        <vt:lpwstr>/notes/3097704</vt:lpwstr>
      </vt:variant>
      <vt:variant>
        <vt:i4>5439513</vt:i4>
      </vt:variant>
      <vt:variant>
        <vt:i4>222</vt:i4>
      </vt:variant>
      <vt:variant>
        <vt:i4>0</vt:i4>
      </vt:variant>
      <vt:variant>
        <vt:i4>5</vt:i4>
      </vt:variant>
      <vt:variant>
        <vt:lpwstr>https://launchpad.support.sap.com/?sap-outbound-id=FA963A83ABEA4728FE572E88DC763A438E368ABA</vt:lpwstr>
      </vt:variant>
      <vt:variant>
        <vt:lpwstr>/notes/3079239</vt:lpwstr>
      </vt:variant>
      <vt:variant>
        <vt:i4>5308441</vt:i4>
      </vt:variant>
      <vt:variant>
        <vt:i4>219</vt:i4>
      </vt:variant>
      <vt:variant>
        <vt:i4>0</vt:i4>
      </vt:variant>
      <vt:variant>
        <vt:i4>5</vt:i4>
      </vt:variant>
      <vt:variant>
        <vt:lpwstr>https://launchpad.support.sap.com/?sap-outbound-id=FA963A83ABEA4728FE572E88DC763A438E368ABA</vt:lpwstr>
      </vt:variant>
      <vt:variant>
        <vt:lpwstr>/notes/2914977</vt:lpwstr>
      </vt:variant>
      <vt:variant>
        <vt:i4>3014674</vt:i4>
      </vt:variant>
      <vt:variant>
        <vt:i4>189</vt:i4>
      </vt:variant>
      <vt:variant>
        <vt:i4>0</vt:i4>
      </vt:variant>
      <vt:variant>
        <vt:i4>5</vt:i4>
      </vt:variant>
      <vt:variant>
        <vt:lpwstr>https://www.concurtraining.com/customers/tech_pubs/RN_shared_planned/_client_shared_RN_all.htm</vt:lpwstr>
      </vt:variant>
      <vt:variant>
        <vt:lpwstr/>
      </vt:variant>
      <vt:variant>
        <vt:i4>1966138</vt:i4>
      </vt:variant>
      <vt:variant>
        <vt:i4>182</vt:i4>
      </vt:variant>
      <vt:variant>
        <vt:i4>0</vt:i4>
      </vt:variant>
      <vt:variant>
        <vt:i4>5</vt:i4>
      </vt:variant>
      <vt:variant>
        <vt:lpwstr/>
      </vt:variant>
      <vt:variant>
        <vt:lpwstr>_Toc129339111</vt:lpwstr>
      </vt:variant>
      <vt:variant>
        <vt:i4>1966138</vt:i4>
      </vt:variant>
      <vt:variant>
        <vt:i4>176</vt:i4>
      </vt:variant>
      <vt:variant>
        <vt:i4>0</vt:i4>
      </vt:variant>
      <vt:variant>
        <vt:i4>5</vt:i4>
      </vt:variant>
      <vt:variant>
        <vt:lpwstr/>
      </vt:variant>
      <vt:variant>
        <vt:lpwstr>_Toc129339110</vt:lpwstr>
      </vt:variant>
      <vt:variant>
        <vt:i4>2031674</vt:i4>
      </vt:variant>
      <vt:variant>
        <vt:i4>170</vt:i4>
      </vt:variant>
      <vt:variant>
        <vt:i4>0</vt:i4>
      </vt:variant>
      <vt:variant>
        <vt:i4>5</vt:i4>
      </vt:variant>
      <vt:variant>
        <vt:lpwstr/>
      </vt:variant>
      <vt:variant>
        <vt:lpwstr>_Toc129339109</vt:lpwstr>
      </vt:variant>
      <vt:variant>
        <vt:i4>2031674</vt:i4>
      </vt:variant>
      <vt:variant>
        <vt:i4>164</vt:i4>
      </vt:variant>
      <vt:variant>
        <vt:i4>0</vt:i4>
      </vt:variant>
      <vt:variant>
        <vt:i4>5</vt:i4>
      </vt:variant>
      <vt:variant>
        <vt:lpwstr/>
      </vt:variant>
      <vt:variant>
        <vt:lpwstr>_Toc129339108</vt:lpwstr>
      </vt:variant>
      <vt:variant>
        <vt:i4>2031674</vt:i4>
      </vt:variant>
      <vt:variant>
        <vt:i4>158</vt:i4>
      </vt:variant>
      <vt:variant>
        <vt:i4>0</vt:i4>
      </vt:variant>
      <vt:variant>
        <vt:i4>5</vt:i4>
      </vt:variant>
      <vt:variant>
        <vt:lpwstr/>
      </vt:variant>
      <vt:variant>
        <vt:lpwstr>_Toc129339107</vt:lpwstr>
      </vt:variant>
      <vt:variant>
        <vt:i4>2031674</vt:i4>
      </vt:variant>
      <vt:variant>
        <vt:i4>152</vt:i4>
      </vt:variant>
      <vt:variant>
        <vt:i4>0</vt:i4>
      </vt:variant>
      <vt:variant>
        <vt:i4>5</vt:i4>
      </vt:variant>
      <vt:variant>
        <vt:lpwstr/>
      </vt:variant>
      <vt:variant>
        <vt:lpwstr>_Toc129339106</vt:lpwstr>
      </vt:variant>
      <vt:variant>
        <vt:i4>2031674</vt:i4>
      </vt:variant>
      <vt:variant>
        <vt:i4>146</vt:i4>
      </vt:variant>
      <vt:variant>
        <vt:i4>0</vt:i4>
      </vt:variant>
      <vt:variant>
        <vt:i4>5</vt:i4>
      </vt:variant>
      <vt:variant>
        <vt:lpwstr/>
      </vt:variant>
      <vt:variant>
        <vt:lpwstr>_Toc129339105</vt:lpwstr>
      </vt:variant>
      <vt:variant>
        <vt:i4>2031674</vt:i4>
      </vt:variant>
      <vt:variant>
        <vt:i4>140</vt:i4>
      </vt:variant>
      <vt:variant>
        <vt:i4>0</vt:i4>
      </vt:variant>
      <vt:variant>
        <vt:i4>5</vt:i4>
      </vt:variant>
      <vt:variant>
        <vt:lpwstr/>
      </vt:variant>
      <vt:variant>
        <vt:lpwstr>_Toc129339104</vt:lpwstr>
      </vt:variant>
      <vt:variant>
        <vt:i4>2031674</vt:i4>
      </vt:variant>
      <vt:variant>
        <vt:i4>134</vt:i4>
      </vt:variant>
      <vt:variant>
        <vt:i4>0</vt:i4>
      </vt:variant>
      <vt:variant>
        <vt:i4>5</vt:i4>
      </vt:variant>
      <vt:variant>
        <vt:lpwstr/>
      </vt:variant>
      <vt:variant>
        <vt:lpwstr>_Toc129339103</vt:lpwstr>
      </vt:variant>
      <vt:variant>
        <vt:i4>2031674</vt:i4>
      </vt:variant>
      <vt:variant>
        <vt:i4>128</vt:i4>
      </vt:variant>
      <vt:variant>
        <vt:i4>0</vt:i4>
      </vt:variant>
      <vt:variant>
        <vt:i4>5</vt:i4>
      </vt:variant>
      <vt:variant>
        <vt:lpwstr/>
      </vt:variant>
      <vt:variant>
        <vt:lpwstr>_Toc129339102</vt:lpwstr>
      </vt:variant>
      <vt:variant>
        <vt:i4>2031674</vt:i4>
      </vt:variant>
      <vt:variant>
        <vt:i4>122</vt:i4>
      </vt:variant>
      <vt:variant>
        <vt:i4>0</vt:i4>
      </vt:variant>
      <vt:variant>
        <vt:i4>5</vt:i4>
      </vt:variant>
      <vt:variant>
        <vt:lpwstr/>
      </vt:variant>
      <vt:variant>
        <vt:lpwstr>_Toc129339101</vt:lpwstr>
      </vt:variant>
      <vt:variant>
        <vt:i4>2031674</vt:i4>
      </vt:variant>
      <vt:variant>
        <vt:i4>116</vt:i4>
      </vt:variant>
      <vt:variant>
        <vt:i4>0</vt:i4>
      </vt:variant>
      <vt:variant>
        <vt:i4>5</vt:i4>
      </vt:variant>
      <vt:variant>
        <vt:lpwstr/>
      </vt:variant>
      <vt:variant>
        <vt:lpwstr>_Toc129339100</vt:lpwstr>
      </vt:variant>
      <vt:variant>
        <vt:i4>1441851</vt:i4>
      </vt:variant>
      <vt:variant>
        <vt:i4>110</vt:i4>
      </vt:variant>
      <vt:variant>
        <vt:i4>0</vt:i4>
      </vt:variant>
      <vt:variant>
        <vt:i4>5</vt:i4>
      </vt:variant>
      <vt:variant>
        <vt:lpwstr/>
      </vt:variant>
      <vt:variant>
        <vt:lpwstr>_Toc129339099</vt:lpwstr>
      </vt:variant>
      <vt:variant>
        <vt:i4>1441851</vt:i4>
      </vt:variant>
      <vt:variant>
        <vt:i4>104</vt:i4>
      </vt:variant>
      <vt:variant>
        <vt:i4>0</vt:i4>
      </vt:variant>
      <vt:variant>
        <vt:i4>5</vt:i4>
      </vt:variant>
      <vt:variant>
        <vt:lpwstr/>
      </vt:variant>
      <vt:variant>
        <vt:lpwstr>_Toc129339098</vt:lpwstr>
      </vt:variant>
      <vt:variant>
        <vt:i4>1441851</vt:i4>
      </vt:variant>
      <vt:variant>
        <vt:i4>98</vt:i4>
      </vt:variant>
      <vt:variant>
        <vt:i4>0</vt:i4>
      </vt:variant>
      <vt:variant>
        <vt:i4>5</vt:i4>
      </vt:variant>
      <vt:variant>
        <vt:lpwstr/>
      </vt:variant>
      <vt:variant>
        <vt:lpwstr>_Toc129339097</vt:lpwstr>
      </vt:variant>
      <vt:variant>
        <vt:i4>1441851</vt:i4>
      </vt:variant>
      <vt:variant>
        <vt:i4>92</vt:i4>
      </vt:variant>
      <vt:variant>
        <vt:i4>0</vt:i4>
      </vt:variant>
      <vt:variant>
        <vt:i4>5</vt:i4>
      </vt:variant>
      <vt:variant>
        <vt:lpwstr/>
      </vt:variant>
      <vt:variant>
        <vt:lpwstr>_Toc129339096</vt:lpwstr>
      </vt:variant>
      <vt:variant>
        <vt:i4>1441851</vt:i4>
      </vt:variant>
      <vt:variant>
        <vt:i4>86</vt:i4>
      </vt:variant>
      <vt:variant>
        <vt:i4>0</vt:i4>
      </vt:variant>
      <vt:variant>
        <vt:i4>5</vt:i4>
      </vt:variant>
      <vt:variant>
        <vt:lpwstr/>
      </vt:variant>
      <vt:variant>
        <vt:lpwstr>_Toc129339095</vt:lpwstr>
      </vt:variant>
      <vt:variant>
        <vt:i4>1441851</vt:i4>
      </vt:variant>
      <vt:variant>
        <vt:i4>80</vt:i4>
      </vt:variant>
      <vt:variant>
        <vt:i4>0</vt:i4>
      </vt:variant>
      <vt:variant>
        <vt:i4>5</vt:i4>
      </vt:variant>
      <vt:variant>
        <vt:lpwstr/>
      </vt:variant>
      <vt:variant>
        <vt:lpwstr>_Toc129339094</vt:lpwstr>
      </vt:variant>
      <vt:variant>
        <vt:i4>1441851</vt:i4>
      </vt:variant>
      <vt:variant>
        <vt:i4>74</vt:i4>
      </vt:variant>
      <vt:variant>
        <vt:i4>0</vt:i4>
      </vt:variant>
      <vt:variant>
        <vt:i4>5</vt:i4>
      </vt:variant>
      <vt:variant>
        <vt:lpwstr/>
      </vt:variant>
      <vt:variant>
        <vt:lpwstr>_Toc129339093</vt:lpwstr>
      </vt:variant>
      <vt:variant>
        <vt:i4>1441851</vt:i4>
      </vt:variant>
      <vt:variant>
        <vt:i4>68</vt:i4>
      </vt:variant>
      <vt:variant>
        <vt:i4>0</vt:i4>
      </vt:variant>
      <vt:variant>
        <vt:i4>5</vt:i4>
      </vt:variant>
      <vt:variant>
        <vt:lpwstr/>
      </vt:variant>
      <vt:variant>
        <vt:lpwstr>_Toc129339092</vt:lpwstr>
      </vt:variant>
      <vt:variant>
        <vt:i4>1441851</vt:i4>
      </vt:variant>
      <vt:variant>
        <vt:i4>62</vt:i4>
      </vt:variant>
      <vt:variant>
        <vt:i4>0</vt:i4>
      </vt:variant>
      <vt:variant>
        <vt:i4>5</vt:i4>
      </vt:variant>
      <vt:variant>
        <vt:lpwstr/>
      </vt:variant>
      <vt:variant>
        <vt:lpwstr>_Toc129339091</vt:lpwstr>
      </vt:variant>
      <vt:variant>
        <vt:i4>1441851</vt:i4>
      </vt:variant>
      <vt:variant>
        <vt:i4>56</vt:i4>
      </vt:variant>
      <vt:variant>
        <vt:i4>0</vt:i4>
      </vt:variant>
      <vt:variant>
        <vt:i4>5</vt:i4>
      </vt:variant>
      <vt:variant>
        <vt:lpwstr/>
      </vt:variant>
      <vt:variant>
        <vt:lpwstr>_Toc129339090</vt:lpwstr>
      </vt:variant>
      <vt:variant>
        <vt:i4>1507387</vt:i4>
      </vt:variant>
      <vt:variant>
        <vt:i4>50</vt:i4>
      </vt:variant>
      <vt:variant>
        <vt:i4>0</vt:i4>
      </vt:variant>
      <vt:variant>
        <vt:i4>5</vt:i4>
      </vt:variant>
      <vt:variant>
        <vt:lpwstr/>
      </vt:variant>
      <vt:variant>
        <vt:lpwstr>_Toc129339089</vt:lpwstr>
      </vt:variant>
      <vt:variant>
        <vt:i4>1507387</vt:i4>
      </vt:variant>
      <vt:variant>
        <vt:i4>44</vt:i4>
      </vt:variant>
      <vt:variant>
        <vt:i4>0</vt:i4>
      </vt:variant>
      <vt:variant>
        <vt:i4>5</vt:i4>
      </vt:variant>
      <vt:variant>
        <vt:lpwstr/>
      </vt:variant>
      <vt:variant>
        <vt:lpwstr>_Toc129339088</vt:lpwstr>
      </vt:variant>
      <vt:variant>
        <vt:i4>1507387</vt:i4>
      </vt:variant>
      <vt:variant>
        <vt:i4>38</vt:i4>
      </vt:variant>
      <vt:variant>
        <vt:i4>0</vt:i4>
      </vt:variant>
      <vt:variant>
        <vt:i4>5</vt:i4>
      </vt:variant>
      <vt:variant>
        <vt:lpwstr/>
      </vt:variant>
      <vt:variant>
        <vt:lpwstr>_Toc129339087</vt:lpwstr>
      </vt:variant>
      <vt:variant>
        <vt:i4>1507387</vt:i4>
      </vt:variant>
      <vt:variant>
        <vt:i4>32</vt:i4>
      </vt:variant>
      <vt:variant>
        <vt:i4>0</vt:i4>
      </vt:variant>
      <vt:variant>
        <vt:i4>5</vt:i4>
      </vt:variant>
      <vt:variant>
        <vt:lpwstr/>
      </vt:variant>
      <vt:variant>
        <vt:lpwstr>_Toc129339086</vt:lpwstr>
      </vt:variant>
      <vt:variant>
        <vt:i4>1507387</vt:i4>
      </vt:variant>
      <vt:variant>
        <vt:i4>26</vt:i4>
      </vt:variant>
      <vt:variant>
        <vt:i4>0</vt:i4>
      </vt:variant>
      <vt:variant>
        <vt:i4>5</vt:i4>
      </vt:variant>
      <vt:variant>
        <vt:lpwstr/>
      </vt:variant>
      <vt:variant>
        <vt:lpwstr>_Toc129339085</vt:lpwstr>
      </vt:variant>
      <vt:variant>
        <vt:i4>1507387</vt:i4>
      </vt:variant>
      <vt:variant>
        <vt:i4>20</vt:i4>
      </vt:variant>
      <vt:variant>
        <vt:i4>0</vt:i4>
      </vt:variant>
      <vt:variant>
        <vt:i4>5</vt:i4>
      </vt:variant>
      <vt:variant>
        <vt:lpwstr/>
      </vt:variant>
      <vt:variant>
        <vt:lpwstr>_Toc129339084</vt:lpwstr>
      </vt:variant>
      <vt:variant>
        <vt:i4>1507387</vt:i4>
      </vt:variant>
      <vt:variant>
        <vt:i4>14</vt:i4>
      </vt:variant>
      <vt:variant>
        <vt:i4>0</vt:i4>
      </vt:variant>
      <vt:variant>
        <vt:i4>5</vt:i4>
      </vt:variant>
      <vt:variant>
        <vt:lpwstr/>
      </vt:variant>
      <vt:variant>
        <vt:lpwstr>_Toc129339083</vt:lpwstr>
      </vt:variant>
      <vt:variant>
        <vt:i4>1507387</vt:i4>
      </vt:variant>
      <vt:variant>
        <vt:i4>8</vt:i4>
      </vt:variant>
      <vt:variant>
        <vt:i4>0</vt:i4>
      </vt:variant>
      <vt:variant>
        <vt:i4>5</vt:i4>
      </vt:variant>
      <vt:variant>
        <vt:lpwstr/>
      </vt:variant>
      <vt:variant>
        <vt:lpwstr>_Toc129339082</vt:lpwstr>
      </vt:variant>
      <vt:variant>
        <vt:i4>1507387</vt:i4>
      </vt:variant>
      <vt:variant>
        <vt:i4>2</vt:i4>
      </vt:variant>
      <vt:variant>
        <vt:i4>0</vt:i4>
      </vt:variant>
      <vt:variant>
        <vt:i4>5</vt:i4>
      </vt:variant>
      <vt:variant>
        <vt:lpwstr/>
      </vt:variant>
      <vt:variant>
        <vt:lpwstr>_Toc129339081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Professional: February 2024 Release Notes</dc:title>
  <dc:subject/>
  <dc:creator>SAP Concur User Assistance</dc:creator>
  <cp:keywords/>
  <dc:description>Not for redistribution. All rights reserved.</dc:description>
  <cp:lastModifiedBy>John, Anitha Jennifers</cp:lastModifiedBy>
  <cp:revision>115</cp:revision>
  <cp:lastPrinted>2024-02-23T18:53:00Z</cp:lastPrinted>
  <dcterms:created xsi:type="dcterms:W3CDTF">2023-12-05T18:44:00Z</dcterms:created>
  <dcterms:modified xsi:type="dcterms:W3CDTF">2024-02-23T19:16:00Z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