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4"/>
        <w:gridCol w:w="4628"/>
      </w:tblGrid>
      <w:tr w:rsidR="00162728" w:rsidRPr="003074C4" w14:paraId="5957ED2B" w14:textId="77777777" w:rsidTr="00243650">
        <w:tc>
          <w:tcPr>
            <w:tcW w:w="9582" w:type="dxa"/>
            <w:gridSpan w:val="2"/>
            <w:shd w:val="clear" w:color="auto" w:fill="D9D9D9"/>
          </w:tcPr>
          <w:p w14:paraId="3E4BA1C4" w14:textId="767C0BE7" w:rsidR="00162728" w:rsidRPr="003074C4" w:rsidRDefault="00162728" w:rsidP="0076441F">
            <w:pPr>
              <w:pStyle w:val="HeadRN"/>
              <w:rPr>
                <w:color w:val="auto"/>
                <w:sz w:val="32"/>
                <w:szCs w:val="32"/>
              </w:rPr>
            </w:pPr>
            <w:r>
              <w:rPr>
                <w:color w:val="auto"/>
              </w:rPr>
              <w:t xml:space="preserve">SAP </w:t>
            </w:r>
            <w:r w:rsidRPr="003074C4">
              <w:rPr>
                <w:color w:val="auto"/>
              </w:rPr>
              <w:t>Concur Release Notes</w:t>
            </w:r>
          </w:p>
          <w:p w14:paraId="7689C09B" w14:textId="77777777" w:rsidR="00162728" w:rsidRPr="003074C4" w:rsidRDefault="00162728" w:rsidP="0076441F">
            <w:pPr>
              <w:pStyle w:val="HeadProduct"/>
              <w:rPr>
                <w:color w:val="auto"/>
              </w:rPr>
            </w:pPr>
            <w:r>
              <w:rPr>
                <w:color w:val="auto"/>
              </w:rPr>
              <w:t>Concur Invoice Professional/</w:t>
            </w:r>
            <w:r w:rsidRPr="003074C4">
              <w:rPr>
                <w:color w:val="auto"/>
              </w:rPr>
              <w:t>Premium</w:t>
            </w:r>
          </w:p>
          <w:p w14:paraId="1DAEE36F" w14:textId="77777777" w:rsidR="00162728" w:rsidRPr="00C27E46" w:rsidRDefault="00162728" w:rsidP="0076441F">
            <w:pPr>
              <w:pStyle w:val="ConcurBodyText"/>
              <w:jc w:val="center"/>
              <w:rPr>
                <w:sz w:val="18"/>
                <w:szCs w:val="18"/>
              </w:rPr>
            </w:pPr>
            <w:r w:rsidRPr="00C27E46">
              <w:rPr>
                <w:sz w:val="18"/>
                <w:szCs w:val="18"/>
              </w:rPr>
              <w:t>Includes:</w:t>
            </w:r>
            <w:r w:rsidRPr="00C27E46">
              <w:rPr>
                <w:i/>
                <w:sz w:val="18"/>
                <w:szCs w:val="18"/>
              </w:rPr>
              <w:t xml:space="preserve"> </w:t>
            </w:r>
            <w:r w:rsidRPr="00C27E46">
              <w:rPr>
                <w:sz w:val="18"/>
                <w:szCs w:val="18"/>
              </w:rPr>
              <w:t>Concur Invoice, Capture Processing, Invoice Pay, Purchase Requests and Purchase Orders</w:t>
            </w:r>
            <w:r>
              <w:rPr>
                <w:sz w:val="18"/>
                <w:szCs w:val="18"/>
              </w:rPr>
              <w:br/>
            </w:r>
          </w:p>
        </w:tc>
      </w:tr>
      <w:tr w:rsidR="00162728" w:rsidRPr="003074C4" w14:paraId="26A2BB33" w14:textId="77777777" w:rsidTr="00243650">
        <w:tc>
          <w:tcPr>
            <w:tcW w:w="4954" w:type="dxa"/>
            <w:shd w:val="clear" w:color="auto" w:fill="E6E6E6"/>
            <w:vAlign w:val="center"/>
          </w:tcPr>
          <w:p w14:paraId="1D326E47" w14:textId="77777777" w:rsidR="00162728" w:rsidRPr="003074C4" w:rsidRDefault="00162728" w:rsidP="0076441F">
            <w:pPr>
              <w:spacing w:before="80" w:after="80"/>
              <w:jc w:val="center"/>
              <w:rPr>
                <w:b/>
                <w:sz w:val="22"/>
              </w:rPr>
            </w:pPr>
            <w:r w:rsidRPr="003074C4">
              <w:rPr>
                <w:b/>
                <w:sz w:val="22"/>
              </w:rPr>
              <w:t>Month</w:t>
            </w:r>
          </w:p>
        </w:tc>
        <w:tc>
          <w:tcPr>
            <w:tcW w:w="4628" w:type="dxa"/>
            <w:shd w:val="clear" w:color="auto" w:fill="E6E6E6"/>
            <w:vAlign w:val="center"/>
          </w:tcPr>
          <w:p w14:paraId="32BD6399" w14:textId="77777777" w:rsidR="00162728" w:rsidRPr="003074C4" w:rsidRDefault="00162728" w:rsidP="0076441F">
            <w:pPr>
              <w:spacing w:before="80" w:after="80"/>
              <w:jc w:val="center"/>
              <w:rPr>
                <w:b/>
                <w:sz w:val="22"/>
              </w:rPr>
            </w:pPr>
            <w:r w:rsidRPr="003074C4">
              <w:rPr>
                <w:b/>
                <w:sz w:val="22"/>
              </w:rPr>
              <w:t>Audience</w:t>
            </w:r>
          </w:p>
        </w:tc>
      </w:tr>
      <w:tr w:rsidR="00162728" w:rsidRPr="003074C4" w14:paraId="2C4B0C14" w14:textId="77777777" w:rsidTr="00243650">
        <w:tc>
          <w:tcPr>
            <w:tcW w:w="4954" w:type="dxa"/>
            <w:shd w:val="clear" w:color="auto" w:fill="auto"/>
            <w:vAlign w:val="center"/>
          </w:tcPr>
          <w:p w14:paraId="3F4EDF4F" w14:textId="71E9A6AA" w:rsidR="00AF6A7D" w:rsidRPr="00FF7784" w:rsidRDefault="00AF6A7D" w:rsidP="00AF6A7D">
            <w:pPr>
              <w:pStyle w:val="HeadDate1"/>
            </w:pPr>
            <w:r w:rsidRPr="00FF7784">
              <w:t xml:space="preserve">Release Date: </w:t>
            </w:r>
            <w:r w:rsidR="00CC7B7A">
              <w:t>January</w:t>
            </w:r>
            <w:r>
              <w:t xml:space="preserve"> </w:t>
            </w:r>
            <w:r w:rsidR="00C5253B">
              <w:t>20</w:t>
            </w:r>
            <w:r>
              <w:t>, 202</w:t>
            </w:r>
            <w:r w:rsidR="00CC7B7A">
              <w:t>4</w:t>
            </w:r>
          </w:p>
          <w:p w14:paraId="7AF2025E" w14:textId="1E3AB7AE" w:rsidR="00162728" w:rsidRPr="000C7015" w:rsidRDefault="00AF6A7D" w:rsidP="00AF6A7D">
            <w:pPr>
              <w:pStyle w:val="HeadDate2"/>
            </w:pPr>
            <w:r>
              <w:t>Initial Post</w:t>
            </w:r>
            <w:r w:rsidRPr="00FF7784">
              <w:t xml:space="preserve">: </w:t>
            </w:r>
            <w:r w:rsidR="00CC7B7A">
              <w:t xml:space="preserve">January </w:t>
            </w:r>
            <w:r w:rsidR="00C5253B">
              <w:t>20</w:t>
            </w:r>
            <w:r>
              <w:t>, 202</w:t>
            </w:r>
            <w:r w:rsidR="00CC7B7A">
              <w:t>4</w:t>
            </w:r>
          </w:p>
        </w:tc>
        <w:tc>
          <w:tcPr>
            <w:tcW w:w="4628" w:type="dxa"/>
            <w:shd w:val="clear" w:color="auto" w:fill="auto"/>
            <w:vAlign w:val="center"/>
          </w:tcPr>
          <w:p w14:paraId="3151DAFE" w14:textId="4594C7D0" w:rsidR="00162728" w:rsidRPr="003074C4" w:rsidRDefault="001B4F66" w:rsidP="0076441F">
            <w:pPr>
              <w:pStyle w:val="HeadAudience"/>
              <w:rPr>
                <w:color w:val="FF0000"/>
              </w:rPr>
            </w:pPr>
            <w:r>
              <w:t>Client</w:t>
            </w:r>
            <w:r w:rsidR="00162728">
              <w:t xml:space="preserve"> </w:t>
            </w:r>
            <w:r w:rsidR="00E101AD">
              <w:rPr>
                <w:b/>
                <w:bCs/>
                <w:i/>
                <w:iCs/>
                <w:color w:val="FF0000"/>
              </w:rPr>
              <w:t>FINAL</w:t>
            </w:r>
          </w:p>
        </w:tc>
      </w:tr>
    </w:tbl>
    <w:p w14:paraId="68587855" w14:textId="77777777" w:rsidR="00532A07" w:rsidRDefault="00532A07" w:rsidP="0065251C">
      <w:pPr>
        <w:pStyle w:val="ConcurHeadingFeedToPDF"/>
        <w:tabs>
          <w:tab w:val="left" w:pos="1112"/>
        </w:tabs>
      </w:pPr>
    </w:p>
    <w:p w14:paraId="4A0AA7A3" w14:textId="29BD9060" w:rsidR="0065251C" w:rsidRDefault="0081560F" w:rsidP="0065251C">
      <w:pPr>
        <w:pStyle w:val="ConcurHeadingFeedToPDF"/>
        <w:tabs>
          <w:tab w:val="left" w:pos="1112"/>
        </w:tabs>
      </w:pPr>
      <w:r w:rsidRPr="003074C4">
        <w:t>Content</w:t>
      </w:r>
      <w:r w:rsidR="00AA6994">
        <w:t>s</w:t>
      </w:r>
    </w:p>
    <w:p w14:paraId="3814AF23" w14:textId="6F00E1FF" w:rsidR="00153B58" w:rsidRDefault="00200AD1">
      <w:pPr>
        <w:pStyle w:val="TOC1"/>
        <w:rPr>
          <w:rFonts w:asciiTheme="minorHAnsi" w:eastAsiaTheme="minorEastAsia" w:hAnsiTheme="minorHAnsi" w:cstheme="minorBidi"/>
          <w:b w:val="0"/>
          <w:szCs w:val="22"/>
        </w:rPr>
      </w:pPr>
      <w:r w:rsidRPr="003074C4">
        <w:fldChar w:fldCharType="begin"/>
      </w:r>
      <w:r w:rsidRPr="003074C4">
        <w:instrText xml:space="preserve"> TOC \o "3-3" \h \z \t "Heading 1,1,Heading 2,2" </w:instrText>
      </w:r>
      <w:r w:rsidRPr="003074C4">
        <w:fldChar w:fldCharType="separate"/>
      </w:r>
      <w:hyperlink w:anchor="_Toc156552286" w:history="1">
        <w:r w:rsidR="00153B58" w:rsidRPr="00DC518A">
          <w:rPr>
            <w:rStyle w:val="Hyperlink"/>
          </w:rPr>
          <w:t>Release Notes</w:t>
        </w:r>
        <w:r w:rsidR="00153B58">
          <w:rPr>
            <w:webHidden/>
          </w:rPr>
          <w:tab/>
        </w:r>
        <w:r w:rsidR="00153B58">
          <w:rPr>
            <w:webHidden/>
          </w:rPr>
          <w:fldChar w:fldCharType="begin"/>
        </w:r>
        <w:r w:rsidR="00153B58">
          <w:rPr>
            <w:webHidden/>
          </w:rPr>
          <w:instrText xml:space="preserve"> PAGEREF _Toc156552286 \h </w:instrText>
        </w:r>
        <w:r w:rsidR="00153B58">
          <w:rPr>
            <w:webHidden/>
          </w:rPr>
        </w:r>
        <w:r w:rsidR="00153B58">
          <w:rPr>
            <w:webHidden/>
          </w:rPr>
          <w:fldChar w:fldCharType="separate"/>
        </w:r>
        <w:r w:rsidR="00500140">
          <w:rPr>
            <w:webHidden/>
          </w:rPr>
          <w:t>1</w:t>
        </w:r>
        <w:r w:rsidR="00153B58">
          <w:rPr>
            <w:webHidden/>
          </w:rPr>
          <w:fldChar w:fldCharType="end"/>
        </w:r>
      </w:hyperlink>
    </w:p>
    <w:p w14:paraId="0C8F9DC5" w14:textId="44F7547E" w:rsidR="00153B58" w:rsidRDefault="00000000">
      <w:pPr>
        <w:pStyle w:val="TOC2"/>
        <w:rPr>
          <w:rFonts w:asciiTheme="minorHAnsi" w:eastAsiaTheme="minorEastAsia" w:hAnsiTheme="minorHAnsi" w:cstheme="minorBidi"/>
          <w:b w:val="0"/>
          <w:sz w:val="22"/>
          <w:szCs w:val="22"/>
        </w:rPr>
      </w:pPr>
      <w:hyperlink w:anchor="_Toc156552287" w:history="1">
        <w:r w:rsidR="00153B58" w:rsidRPr="00DC518A">
          <w:rPr>
            <w:rStyle w:val="Hyperlink"/>
          </w:rPr>
          <w:t>Concur Invoice UX Evolution</w:t>
        </w:r>
        <w:r w:rsidR="00153B58">
          <w:rPr>
            <w:webHidden/>
          </w:rPr>
          <w:tab/>
        </w:r>
        <w:r w:rsidR="00153B58">
          <w:rPr>
            <w:webHidden/>
          </w:rPr>
          <w:fldChar w:fldCharType="begin"/>
        </w:r>
        <w:r w:rsidR="00153B58">
          <w:rPr>
            <w:webHidden/>
          </w:rPr>
          <w:instrText xml:space="preserve"> PAGEREF _Toc156552287 \h </w:instrText>
        </w:r>
        <w:r w:rsidR="00153B58">
          <w:rPr>
            <w:webHidden/>
          </w:rPr>
        </w:r>
        <w:r w:rsidR="00153B58">
          <w:rPr>
            <w:webHidden/>
          </w:rPr>
          <w:fldChar w:fldCharType="separate"/>
        </w:r>
        <w:r w:rsidR="00500140">
          <w:rPr>
            <w:webHidden/>
          </w:rPr>
          <w:t>1</w:t>
        </w:r>
        <w:r w:rsidR="00153B58">
          <w:rPr>
            <w:webHidden/>
          </w:rPr>
          <w:fldChar w:fldCharType="end"/>
        </w:r>
      </w:hyperlink>
    </w:p>
    <w:p w14:paraId="7CA4500D" w14:textId="1762D30C" w:rsidR="00153B58" w:rsidRDefault="00000000">
      <w:pPr>
        <w:pStyle w:val="TOC3"/>
        <w:rPr>
          <w:rFonts w:asciiTheme="minorHAnsi" w:eastAsiaTheme="minorEastAsia" w:hAnsiTheme="minorHAnsi" w:cstheme="minorBidi"/>
          <w:sz w:val="22"/>
          <w:szCs w:val="22"/>
        </w:rPr>
      </w:pPr>
      <w:hyperlink w:anchor="_Toc156552288" w:history="1">
        <w:r w:rsidR="00153B58" w:rsidRPr="00DC518A">
          <w:rPr>
            <w:rStyle w:val="Hyperlink"/>
          </w:rPr>
          <w:t>**Ongoing** Updated User Interface (UI) for Concur Invoice End Users</w:t>
        </w:r>
        <w:r w:rsidR="00153B58">
          <w:rPr>
            <w:webHidden/>
          </w:rPr>
          <w:tab/>
        </w:r>
        <w:r w:rsidR="00153B58">
          <w:rPr>
            <w:webHidden/>
          </w:rPr>
          <w:fldChar w:fldCharType="begin"/>
        </w:r>
        <w:r w:rsidR="00153B58">
          <w:rPr>
            <w:webHidden/>
          </w:rPr>
          <w:instrText xml:space="preserve"> PAGEREF _Toc156552288 \h </w:instrText>
        </w:r>
        <w:r w:rsidR="00153B58">
          <w:rPr>
            <w:webHidden/>
          </w:rPr>
        </w:r>
        <w:r w:rsidR="00153B58">
          <w:rPr>
            <w:webHidden/>
          </w:rPr>
          <w:fldChar w:fldCharType="separate"/>
        </w:r>
        <w:r w:rsidR="00500140">
          <w:rPr>
            <w:webHidden/>
          </w:rPr>
          <w:t>1</w:t>
        </w:r>
        <w:r w:rsidR="00153B58">
          <w:rPr>
            <w:webHidden/>
          </w:rPr>
          <w:fldChar w:fldCharType="end"/>
        </w:r>
      </w:hyperlink>
    </w:p>
    <w:p w14:paraId="469FF97C" w14:textId="54761F40" w:rsidR="00153B58" w:rsidRDefault="00000000">
      <w:pPr>
        <w:pStyle w:val="TOC1"/>
        <w:rPr>
          <w:rFonts w:asciiTheme="minorHAnsi" w:eastAsiaTheme="minorEastAsia" w:hAnsiTheme="minorHAnsi" w:cstheme="minorBidi"/>
          <w:b w:val="0"/>
          <w:szCs w:val="22"/>
        </w:rPr>
      </w:pPr>
      <w:hyperlink w:anchor="_Toc156552289" w:history="1">
        <w:r w:rsidR="00153B58" w:rsidRPr="00DC518A">
          <w:rPr>
            <w:rStyle w:val="Hyperlink"/>
          </w:rPr>
          <w:t>Planned Changes</w:t>
        </w:r>
        <w:r w:rsidR="00153B58">
          <w:rPr>
            <w:webHidden/>
          </w:rPr>
          <w:tab/>
        </w:r>
        <w:r w:rsidR="00153B58">
          <w:rPr>
            <w:webHidden/>
          </w:rPr>
          <w:fldChar w:fldCharType="begin"/>
        </w:r>
        <w:r w:rsidR="00153B58">
          <w:rPr>
            <w:webHidden/>
          </w:rPr>
          <w:instrText xml:space="preserve"> PAGEREF _Toc156552289 \h </w:instrText>
        </w:r>
        <w:r w:rsidR="00153B58">
          <w:rPr>
            <w:webHidden/>
          </w:rPr>
        </w:r>
        <w:r w:rsidR="00153B58">
          <w:rPr>
            <w:webHidden/>
          </w:rPr>
          <w:fldChar w:fldCharType="separate"/>
        </w:r>
        <w:r w:rsidR="00500140">
          <w:rPr>
            <w:webHidden/>
          </w:rPr>
          <w:t>6</w:t>
        </w:r>
        <w:r w:rsidR="00153B58">
          <w:rPr>
            <w:webHidden/>
          </w:rPr>
          <w:fldChar w:fldCharType="end"/>
        </w:r>
      </w:hyperlink>
    </w:p>
    <w:p w14:paraId="0232E025" w14:textId="7064A815" w:rsidR="00153B58" w:rsidRDefault="00000000">
      <w:pPr>
        <w:pStyle w:val="TOC2"/>
        <w:rPr>
          <w:rFonts w:asciiTheme="minorHAnsi" w:eastAsiaTheme="minorEastAsia" w:hAnsiTheme="minorHAnsi" w:cstheme="minorBidi"/>
          <w:b w:val="0"/>
          <w:sz w:val="22"/>
          <w:szCs w:val="22"/>
        </w:rPr>
      </w:pPr>
      <w:hyperlink w:anchor="_Toc156552290" w:history="1">
        <w:r w:rsidR="00153B58" w:rsidRPr="00DC518A">
          <w:rPr>
            <w:rStyle w:val="Hyperlink"/>
          </w:rPr>
          <w:t>Invoice Pay</w:t>
        </w:r>
        <w:r w:rsidR="00153B58">
          <w:rPr>
            <w:webHidden/>
          </w:rPr>
          <w:tab/>
        </w:r>
        <w:r w:rsidR="00153B58">
          <w:rPr>
            <w:webHidden/>
          </w:rPr>
          <w:fldChar w:fldCharType="begin"/>
        </w:r>
        <w:r w:rsidR="00153B58">
          <w:rPr>
            <w:webHidden/>
          </w:rPr>
          <w:instrText xml:space="preserve"> PAGEREF _Toc156552290 \h </w:instrText>
        </w:r>
        <w:r w:rsidR="00153B58">
          <w:rPr>
            <w:webHidden/>
          </w:rPr>
        </w:r>
        <w:r w:rsidR="00153B58">
          <w:rPr>
            <w:webHidden/>
          </w:rPr>
          <w:fldChar w:fldCharType="separate"/>
        </w:r>
        <w:r w:rsidR="00500140">
          <w:rPr>
            <w:webHidden/>
          </w:rPr>
          <w:t>6</w:t>
        </w:r>
        <w:r w:rsidR="00153B58">
          <w:rPr>
            <w:webHidden/>
          </w:rPr>
          <w:fldChar w:fldCharType="end"/>
        </w:r>
      </w:hyperlink>
    </w:p>
    <w:p w14:paraId="74CD939A" w14:textId="39761A22" w:rsidR="00153B58" w:rsidRDefault="00000000">
      <w:pPr>
        <w:pStyle w:val="TOC3"/>
        <w:rPr>
          <w:rFonts w:asciiTheme="minorHAnsi" w:eastAsiaTheme="minorEastAsia" w:hAnsiTheme="minorHAnsi" w:cstheme="minorBidi"/>
          <w:sz w:val="22"/>
          <w:szCs w:val="22"/>
        </w:rPr>
      </w:pPr>
      <w:hyperlink w:anchor="_Toc156552291" w:history="1">
        <w:r w:rsidR="00153B58" w:rsidRPr="00DC518A">
          <w:rPr>
            <w:rStyle w:val="Hyperlink"/>
          </w:rPr>
          <w:t>**Planned Changes** New Invoice Virtual Card Payments (BMO only)</w:t>
        </w:r>
        <w:r w:rsidR="00153B58">
          <w:rPr>
            <w:webHidden/>
          </w:rPr>
          <w:tab/>
        </w:r>
        <w:r w:rsidR="00153B58">
          <w:rPr>
            <w:webHidden/>
          </w:rPr>
          <w:fldChar w:fldCharType="begin"/>
        </w:r>
        <w:r w:rsidR="00153B58">
          <w:rPr>
            <w:webHidden/>
          </w:rPr>
          <w:instrText xml:space="preserve"> PAGEREF _Toc156552291 \h </w:instrText>
        </w:r>
        <w:r w:rsidR="00153B58">
          <w:rPr>
            <w:webHidden/>
          </w:rPr>
        </w:r>
        <w:r w:rsidR="00153B58">
          <w:rPr>
            <w:webHidden/>
          </w:rPr>
          <w:fldChar w:fldCharType="separate"/>
        </w:r>
        <w:r w:rsidR="00500140">
          <w:rPr>
            <w:webHidden/>
          </w:rPr>
          <w:t>6</w:t>
        </w:r>
        <w:r w:rsidR="00153B58">
          <w:rPr>
            <w:webHidden/>
          </w:rPr>
          <w:fldChar w:fldCharType="end"/>
        </w:r>
      </w:hyperlink>
    </w:p>
    <w:p w14:paraId="0DA46294" w14:textId="4F352030" w:rsidR="00153B58" w:rsidRDefault="00000000">
      <w:pPr>
        <w:pStyle w:val="TOC2"/>
        <w:rPr>
          <w:rFonts w:asciiTheme="minorHAnsi" w:eastAsiaTheme="minorEastAsia" w:hAnsiTheme="minorHAnsi" w:cstheme="minorBidi"/>
          <w:b w:val="0"/>
          <w:sz w:val="22"/>
          <w:szCs w:val="22"/>
        </w:rPr>
      </w:pPr>
      <w:hyperlink w:anchor="_Toc156552292" w:history="1">
        <w:r w:rsidR="00153B58" w:rsidRPr="00DC518A">
          <w:rPr>
            <w:rStyle w:val="Hyperlink"/>
          </w:rPr>
          <w:t>Vendor Management</w:t>
        </w:r>
        <w:r w:rsidR="00153B58">
          <w:rPr>
            <w:webHidden/>
          </w:rPr>
          <w:tab/>
        </w:r>
        <w:r w:rsidR="00153B58">
          <w:rPr>
            <w:webHidden/>
          </w:rPr>
          <w:fldChar w:fldCharType="begin"/>
        </w:r>
        <w:r w:rsidR="00153B58">
          <w:rPr>
            <w:webHidden/>
          </w:rPr>
          <w:instrText xml:space="preserve"> PAGEREF _Toc156552292 \h </w:instrText>
        </w:r>
        <w:r w:rsidR="00153B58">
          <w:rPr>
            <w:webHidden/>
          </w:rPr>
        </w:r>
        <w:r w:rsidR="00153B58">
          <w:rPr>
            <w:webHidden/>
          </w:rPr>
          <w:fldChar w:fldCharType="separate"/>
        </w:r>
        <w:r w:rsidR="00500140">
          <w:rPr>
            <w:webHidden/>
          </w:rPr>
          <w:t>10</w:t>
        </w:r>
        <w:r w:rsidR="00153B58">
          <w:rPr>
            <w:webHidden/>
          </w:rPr>
          <w:fldChar w:fldCharType="end"/>
        </w:r>
      </w:hyperlink>
    </w:p>
    <w:p w14:paraId="766673E5" w14:textId="35BEFB4E" w:rsidR="00153B58" w:rsidRDefault="00000000">
      <w:pPr>
        <w:pStyle w:val="TOC3"/>
        <w:rPr>
          <w:rFonts w:asciiTheme="minorHAnsi" w:eastAsiaTheme="minorEastAsia" w:hAnsiTheme="minorHAnsi" w:cstheme="minorBidi"/>
          <w:sz w:val="22"/>
          <w:szCs w:val="22"/>
        </w:rPr>
      </w:pPr>
      <w:hyperlink w:anchor="_Toc156552293" w:history="1">
        <w:r w:rsidR="00153B58" w:rsidRPr="00DC518A">
          <w:rPr>
            <w:rStyle w:val="Hyperlink"/>
          </w:rPr>
          <w:t>**Planned Changes** SAP Business Partner Screening Solution Now Performs Automatic Online Screening</w:t>
        </w:r>
        <w:r w:rsidR="00153B58">
          <w:rPr>
            <w:webHidden/>
          </w:rPr>
          <w:tab/>
        </w:r>
        <w:r w:rsidR="00153B58">
          <w:rPr>
            <w:webHidden/>
          </w:rPr>
          <w:fldChar w:fldCharType="begin"/>
        </w:r>
        <w:r w:rsidR="00153B58">
          <w:rPr>
            <w:webHidden/>
          </w:rPr>
          <w:instrText xml:space="preserve"> PAGEREF _Toc156552293 \h </w:instrText>
        </w:r>
        <w:r w:rsidR="00153B58">
          <w:rPr>
            <w:webHidden/>
          </w:rPr>
        </w:r>
        <w:r w:rsidR="00153B58">
          <w:rPr>
            <w:webHidden/>
          </w:rPr>
          <w:fldChar w:fldCharType="separate"/>
        </w:r>
        <w:r w:rsidR="00500140">
          <w:rPr>
            <w:webHidden/>
          </w:rPr>
          <w:t>10</w:t>
        </w:r>
        <w:r w:rsidR="00153B58">
          <w:rPr>
            <w:webHidden/>
          </w:rPr>
          <w:fldChar w:fldCharType="end"/>
        </w:r>
      </w:hyperlink>
    </w:p>
    <w:p w14:paraId="537917DE" w14:textId="0AD931C5" w:rsidR="00153B58" w:rsidRDefault="00000000">
      <w:pPr>
        <w:pStyle w:val="TOC1"/>
        <w:rPr>
          <w:rFonts w:asciiTheme="minorHAnsi" w:eastAsiaTheme="minorEastAsia" w:hAnsiTheme="minorHAnsi" w:cstheme="minorBidi"/>
          <w:b w:val="0"/>
          <w:szCs w:val="22"/>
        </w:rPr>
      </w:pPr>
      <w:hyperlink w:anchor="_Toc156552294" w:history="1">
        <w:r w:rsidR="00153B58" w:rsidRPr="00DC518A">
          <w:rPr>
            <w:rStyle w:val="Hyperlink"/>
          </w:rPr>
          <w:t>Client Notifications</w:t>
        </w:r>
        <w:r w:rsidR="00153B58">
          <w:rPr>
            <w:webHidden/>
          </w:rPr>
          <w:tab/>
        </w:r>
        <w:r w:rsidR="00153B58">
          <w:rPr>
            <w:webHidden/>
          </w:rPr>
          <w:fldChar w:fldCharType="begin"/>
        </w:r>
        <w:r w:rsidR="00153B58">
          <w:rPr>
            <w:webHidden/>
          </w:rPr>
          <w:instrText xml:space="preserve"> PAGEREF _Toc156552294 \h </w:instrText>
        </w:r>
        <w:r w:rsidR="00153B58">
          <w:rPr>
            <w:webHidden/>
          </w:rPr>
        </w:r>
        <w:r w:rsidR="00153B58">
          <w:rPr>
            <w:webHidden/>
          </w:rPr>
          <w:fldChar w:fldCharType="separate"/>
        </w:r>
        <w:r w:rsidR="00500140">
          <w:rPr>
            <w:webHidden/>
          </w:rPr>
          <w:t>16</w:t>
        </w:r>
        <w:r w:rsidR="00153B58">
          <w:rPr>
            <w:webHidden/>
          </w:rPr>
          <w:fldChar w:fldCharType="end"/>
        </w:r>
      </w:hyperlink>
    </w:p>
    <w:p w14:paraId="67958D44" w14:textId="2B759B53" w:rsidR="00153B58" w:rsidRDefault="00000000">
      <w:pPr>
        <w:pStyle w:val="TOC2"/>
        <w:rPr>
          <w:rFonts w:asciiTheme="minorHAnsi" w:eastAsiaTheme="minorEastAsia" w:hAnsiTheme="minorHAnsi" w:cstheme="minorBidi"/>
          <w:b w:val="0"/>
          <w:sz w:val="22"/>
          <w:szCs w:val="22"/>
        </w:rPr>
      </w:pPr>
      <w:hyperlink w:anchor="_Toc156552295" w:history="1">
        <w:r w:rsidR="00153B58" w:rsidRPr="00DC518A">
          <w:rPr>
            <w:rStyle w:val="Hyperlink"/>
          </w:rPr>
          <w:t>Accessibility</w:t>
        </w:r>
        <w:r w:rsidR="00153B58">
          <w:rPr>
            <w:webHidden/>
          </w:rPr>
          <w:tab/>
        </w:r>
        <w:r w:rsidR="00153B58">
          <w:rPr>
            <w:webHidden/>
          </w:rPr>
          <w:fldChar w:fldCharType="begin"/>
        </w:r>
        <w:r w:rsidR="00153B58">
          <w:rPr>
            <w:webHidden/>
          </w:rPr>
          <w:instrText xml:space="preserve"> PAGEREF _Toc156552295 \h </w:instrText>
        </w:r>
        <w:r w:rsidR="00153B58">
          <w:rPr>
            <w:webHidden/>
          </w:rPr>
        </w:r>
        <w:r w:rsidR="00153B58">
          <w:rPr>
            <w:webHidden/>
          </w:rPr>
          <w:fldChar w:fldCharType="separate"/>
        </w:r>
        <w:r w:rsidR="00500140">
          <w:rPr>
            <w:webHidden/>
          </w:rPr>
          <w:t>16</w:t>
        </w:r>
        <w:r w:rsidR="00153B58">
          <w:rPr>
            <w:webHidden/>
          </w:rPr>
          <w:fldChar w:fldCharType="end"/>
        </w:r>
      </w:hyperlink>
    </w:p>
    <w:p w14:paraId="6F595FF0" w14:textId="48830209" w:rsidR="00153B58" w:rsidRDefault="00000000">
      <w:pPr>
        <w:pStyle w:val="TOC3"/>
        <w:rPr>
          <w:rFonts w:asciiTheme="minorHAnsi" w:eastAsiaTheme="minorEastAsia" w:hAnsiTheme="minorHAnsi" w:cstheme="minorBidi"/>
          <w:sz w:val="22"/>
          <w:szCs w:val="22"/>
        </w:rPr>
      </w:pPr>
      <w:hyperlink w:anchor="_Toc156552296" w:history="1">
        <w:r w:rsidR="00153B58" w:rsidRPr="00DC518A">
          <w:rPr>
            <w:rStyle w:val="Hyperlink"/>
          </w:rPr>
          <w:t>Accessibility Updates</w:t>
        </w:r>
        <w:r w:rsidR="00153B58">
          <w:rPr>
            <w:webHidden/>
          </w:rPr>
          <w:tab/>
        </w:r>
        <w:r w:rsidR="00153B58">
          <w:rPr>
            <w:webHidden/>
          </w:rPr>
          <w:fldChar w:fldCharType="begin"/>
        </w:r>
        <w:r w:rsidR="00153B58">
          <w:rPr>
            <w:webHidden/>
          </w:rPr>
          <w:instrText xml:space="preserve"> PAGEREF _Toc156552296 \h </w:instrText>
        </w:r>
        <w:r w:rsidR="00153B58">
          <w:rPr>
            <w:webHidden/>
          </w:rPr>
        </w:r>
        <w:r w:rsidR="00153B58">
          <w:rPr>
            <w:webHidden/>
          </w:rPr>
          <w:fldChar w:fldCharType="separate"/>
        </w:r>
        <w:r w:rsidR="00500140">
          <w:rPr>
            <w:webHidden/>
          </w:rPr>
          <w:t>16</w:t>
        </w:r>
        <w:r w:rsidR="00153B58">
          <w:rPr>
            <w:webHidden/>
          </w:rPr>
          <w:fldChar w:fldCharType="end"/>
        </w:r>
      </w:hyperlink>
    </w:p>
    <w:p w14:paraId="52C26C27" w14:textId="31CB89B4" w:rsidR="00153B58" w:rsidRDefault="00000000">
      <w:pPr>
        <w:pStyle w:val="TOC2"/>
        <w:rPr>
          <w:rFonts w:asciiTheme="minorHAnsi" w:eastAsiaTheme="minorEastAsia" w:hAnsiTheme="minorHAnsi" w:cstheme="minorBidi"/>
          <w:b w:val="0"/>
          <w:sz w:val="22"/>
          <w:szCs w:val="22"/>
        </w:rPr>
      </w:pPr>
      <w:hyperlink w:anchor="_Toc156552297" w:history="1">
        <w:r w:rsidR="00153B58" w:rsidRPr="00DC518A">
          <w:rPr>
            <w:rStyle w:val="Hyperlink"/>
          </w:rPr>
          <w:t>Gender Diversity</w:t>
        </w:r>
        <w:r w:rsidR="00153B58">
          <w:rPr>
            <w:webHidden/>
          </w:rPr>
          <w:tab/>
        </w:r>
        <w:r w:rsidR="00153B58">
          <w:rPr>
            <w:webHidden/>
          </w:rPr>
          <w:fldChar w:fldCharType="begin"/>
        </w:r>
        <w:r w:rsidR="00153B58">
          <w:rPr>
            <w:webHidden/>
          </w:rPr>
          <w:instrText xml:space="preserve"> PAGEREF _Toc156552297 \h </w:instrText>
        </w:r>
        <w:r w:rsidR="00153B58">
          <w:rPr>
            <w:webHidden/>
          </w:rPr>
        </w:r>
        <w:r w:rsidR="00153B58">
          <w:rPr>
            <w:webHidden/>
          </w:rPr>
          <w:fldChar w:fldCharType="separate"/>
        </w:r>
        <w:r w:rsidR="00500140">
          <w:rPr>
            <w:webHidden/>
          </w:rPr>
          <w:t>16</w:t>
        </w:r>
        <w:r w:rsidR="00153B58">
          <w:rPr>
            <w:webHidden/>
          </w:rPr>
          <w:fldChar w:fldCharType="end"/>
        </w:r>
      </w:hyperlink>
    </w:p>
    <w:p w14:paraId="07BBF8A7" w14:textId="76571B27" w:rsidR="00153B58" w:rsidRDefault="00000000">
      <w:pPr>
        <w:pStyle w:val="TOC2"/>
        <w:rPr>
          <w:rFonts w:asciiTheme="minorHAnsi" w:eastAsiaTheme="minorEastAsia" w:hAnsiTheme="minorHAnsi" w:cstheme="minorBidi"/>
          <w:b w:val="0"/>
          <w:sz w:val="22"/>
          <w:szCs w:val="22"/>
        </w:rPr>
      </w:pPr>
      <w:hyperlink w:anchor="_Toc156552298" w:history="1">
        <w:r w:rsidR="00153B58" w:rsidRPr="00DC518A">
          <w:rPr>
            <w:rStyle w:val="Hyperlink"/>
          </w:rPr>
          <w:t>In-Product User Assistance</w:t>
        </w:r>
        <w:r w:rsidR="00153B58">
          <w:rPr>
            <w:webHidden/>
          </w:rPr>
          <w:tab/>
        </w:r>
        <w:r w:rsidR="00153B58">
          <w:rPr>
            <w:webHidden/>
          </w:rPr>
          <w:fldChar w:fldCharType="begin"/>
        </w:r>
        <w:r w:rsidR="00153B58">
          <w:rPr>
            <w:webHidden/>
          </w:rPr>
          <w:instrText xml:space="preserve"> PAGEREF _Toc156552298 \h </w:instrText>
        </w:r>
        <w:r w:rsidR="00153B58">
          <w:rPr>
            <w:webHidden/>
          </w:rPr>
        </w:r>
        <w:r w:rsidR="00153B58">
          <w:rPr>
            <w:webHidden/>
          </w:rPr>
          <w:fldChar w:fldCharType="separate"/>
        </w:r>
        <w:r w:rsidR="00500140">
          <w:rPr>
            <w:webHidden/>
          </w:rPr>
          <w:t>16</w:t>
        </w:r>
        <w:r w:rsidR="00153B58">
          <w:rPr>
            <w:webHidden/>
          </w:rPr>
          <w:fldChar w:fldCharType="end"/>
        </w:r>
      </w:hyperlink>
    </w:p>
    <w:p w14:paraId="513EC209" w14:textId="1B9BB628" w:rsidR="00153B58" w:rsidRDefault="00000000">
      <w:pPr>
        <w:pStyle w:val="TOC3"/>
        <w:rPr>
          <w:rFonts w:asciiTheme="minorHAnsi" w:eastAsiaTheme="minorEastAsia" w:hAnsiTheme="minorHAnsi" w:cstheme="minorBidi"/>
          <w:sz w:val="22"/>
          <w:szCs w:val="22"/>
        </w:rPr>
      </w:pPr>
      <w:hyperlink w:anchor="_Toc156552299" w:history="1">
        <w:r w:rsidR="00153B58" w:rsidRPr="00DC518A">
          <w:rPr>
            <w:rStyle w:val="Hyperlink"/>
          </w:rPr>
          <w:t>Client Customized Content</w:t>
        </w:r>
        <w:r w:rsidR="00153B58">
          <w:rPr>
            <w:webHidden/>
          </w:rPr>
          <w:tab/>
        </w:r>
        <w:r w:rsidR="00153B58">
          <w:rPr>
            <w:webHidden/>
          </w:rPr>
          <w:fldChar w:fldCharType="begin"/>
        </w:r>
        <w:r w:rsidR="00153B58">
          <w:rPr>
            <w:webHidden/>
          </w:rPr>
          <w:instrText xml:space="preserve"> PAGEREF _Toc156552299 \h </w:instrText>
        </w:r>
        <w:r w:rsidR="00153B58">
          <w:rPr>
            <w:webHidden/>
          </w:rPr>
        </w:r>
        <w:r w:rsidR="00153B58">
          <w:rPr>
            <w:webHidden/>
          </w:rPr>
          <w:fldChar w:fldCharType="separate"/>
        </w:r>
        <w:r w:rsidR="00500140">
          <w:rPr>
            <w:webHidden/>
          </w:rPr>
          <w:t>16</w:t>
        </w:r>
        <w:r w:rsidR="00153B58">
          <w:rPr>
            <w:webHidden/>
          </w:rPr>
          <w:fldChar w:fldCharType="end"/>
        </w:r>
      </w:hyperlink>
    </w:p>
    <w:p w14:paraId="6FA6A2EA" w14:textId="274AA737" w:rsidR="00153B58" w:rsidRDefault="00000000">
      <w:pPr>
        <w:pStyle w:val="TOC2"/>
        <w:rPr>
          <w:rFonts w:asciiTheme="minorHAnsi" w:eastAsiaTheme="minorEastAsia" w:hAnsiTheme="minorHAnsi" w:cstheme="minorBidi"/>
          <w:b w:val="0"/>
          <w:sz w:val="22"/>
          <w:szCs w:val="22"/>
        </w:rPr>
      </w:pPr>
      <w:hyperlink w:anchor="_Toc156552300" w:history="1">
        <w:r w:rsidR="00153B58" w:rsidRPr="00DC518A">
          <w:rPr>
            <w:rStyle w:val="Hyperlink"/>
          </w:rPr>
          <w:t>Subprocessors</w:t>
        </w:r>
        <w:r w:rsidR="00153B58">
          <w:rPr>
            <w:webHidden/>
          </w:rPr>
          <w:tab/>
        </w:r>
        <w:r w:rsidR="00153B58">
          <w:rPr>
            <w:webHidden/>
          </w:rPr>
          <w:fldChar w:fldCharType="begin"/>
        </w:r>
        <w:r w:rsidR="00153B58">
          <w:rPr>
            <w:webHidden/>
          </w:rPr>
          <w:instrText xml:space="preserve"> PAGEREF _Toc156552300 \h </w:instrText>
        </w:r>
        <w:r w:rsidR="00153B58">
          <w:rPr>
            <w:webHidden/>
          </w:rPr>
        </w:r>
        <w:r w:rsidR="00153B58">
          <w:rPr>
            <w:webHidden/>
          </w:rPr>
          <w:fldChar w:fldCharType="separate"/>
        </w:r>
        <w:r w:rsidR="00500140">
          <w:rPr>
            <w:webHidden/>
          </w:rPr>
          <w:t>17</w:t>
        </w:r>
        <w:r w:rsidR="00153B58">
          <w:rPr>
            <w:webHidden/>
          </w:rPr>
          <w:fldChar w:fldCharType="end"/>
        </w:r>
      </w:hyperlink>
    </w:p>
    <w:p w14:paraId="66C4EE6E" w14:textId="1FEEC914" w:rsidR="00153B58" w:rsidRDefault="00000000">
      <w:pPr>
        <w:pStyle w:val="TOC3"/>
        <w:rPr>
          <w:rFonts w:asciiTheme="minorHAnsi" w:eastAsiaTheme="minorEastAsia" w:hAnsiTheme="minorHAnsi" w:cstheme="minorBidi"/>
          <w:sz w:val="22"/>
          <w:szCs w:val="22"/>
        </w:rPr>
      </w:pPr>
      <w:hyperlink w:anchor="_Toc156552301" w:history="1">
        <w:r w:rsidR="00153B58" w:rsidRPr="00DC518A">
          <w:rPr>
            <w:rStyle w:val="Hyperlink"/>
          </w:rPr>
          <w:t>SAP Concur Non-Affiliated Subprocessors</w:t>
        </w:r>
        <w:r w:rsidR="00153B58">
          <w:rPr>
            <w:webHidden/>
          </w:rPr>
          <w:tab/>
        </w:r>
        <w:r w:rsidR="00153B58">
          <w:rPr>
            <w:webHidden/>
          </w:rPr>
          <w:fldChar w:fldCharType="begin"/>
        </w:r>
        <w:r w:rsidR="00153B58">
          <w:rPr>
            <w:webHidden/>
          </w:rPr>
          <w:instrText xml:space="preserve"> PAGEREF _Toc156552301 \h </w:instrText>
        </w:r>
        <w:r w:rsidR="00153B58">
          <w:rPr>
            <w:webHidden/>
          </w:rPr>
        </w:r>
        <w:r w:rsidR="00153B58">
          <w:rPr>
            <w:webHidden/>
          </w:rPr>
          <w:fldChar w:fldCharType="separate"/>
        </w:r>
        <w:r w:rsidR="00500140">
          <w:rPr>
            <w:webHidden/>
          </w:rPr>
          <w:t>17</w:t>
        </w:r>
        <w:r w:rsidR="00153B58">
          <w:rPr>
            <w:webHidden/>
          </w:rPr>
          <w:fldChar w:fldCharType="end"/>
        </w:r>
      </w:hyperlink>
    </w:p>
    <w:p w14:paraId="2BFBE2E1" w14:textId="1CE10F62" w:rsidR="00153B58" w:rsidRDefault="00000000">
      <w:pPr>
        <w:pStyle w:val="TOC2"/>
        <w:rPr>
          <w:rFonts w:asciiTheme="minorHAnsi" w:eastAsiaTheme="minorEastAsia" w:hAnsiTheme="minorHAnsi" w:cstheme="minorBidi"/>
          <w:b w:val="0"/>
          <w:sz w:val="22"/>
          <w:szCs w:val="22"/>
        </w:rPr>
      </w:pPr>
      <w:hyperlink w:anchor="_Toc156552302" w:history="1">
        <w:r w:rsidR="00153B58" w:rsidRPr="00DC518A">
          <w:rPr>
            <w:rStyle w:val="Hyperlink"/>
          </w:rPr>
          <w:t>Supported Configurations</w:t>
        </w:r>
        <w:r w:rsidR="00153B58">
          <w:rPr>
            <w:webHidden/>
          </w:rPr>
          <w:tab/>
        </w:r>
        <w:r w:rsidR="00153B58">
          <w:rPr>
            <w:webHidden/>
          </w:rPr>
          <w:fldChar w:fldCharType="begin"/>
        </w:r>
        <w:r w:rsidR="00153B58">
          <w:rPr>
            <w:webHidden/>
          </w:rPr>
          <w:instrText xml:space="preserve"> PAGEREF _Toc156552302 \h </w:instrText>
        </w:r>
        <w:r w:rsidR="00153B58">
          <w:rPr>
            <w:webHidden/>
          </w:rPr>
        </w:r>
        <w:r w:rsidR="00153B58">
          <w:rPr>
            <w:webHidden/>
          </w:rPr>
          <w:fldChar w:fldCharType="separate"/>
        </w:r>
        <w:r w:rsidR="00500140">
          <w:rPr>
            <w:webHidden/>
          </w:rPr>
          <w:t>17</w:t>
        </w:r>
        <w:r w:rsidR="00153B58">
          <w:rPr>
            <w:webHidden/>
          </w:rPr>
          <w:fldChar w:fldCharType="end"/>
        </w:r>
      </w:hyperlink>
    </w:p>
    <w:p w14:paraId="793BA14F" w14:textId="09BED77A" w:rsidR="00153B58" w:rsidRDefault="00000000">
      <w:pPr>
        <w:pStyle w:val="TOC3"/>
        <w:rPr>
          <w:rFonts w:asciiTheme="minorHAnsi" w:eastAsiaTheme="minorEastAsia" w:hAnsiTheme="minorHAnsi" w:cstheme="minorBidi"/>
          <w:sz w:val="22"/>
          <w:szCs w:val="22"/>
        </w:rPr>
      </w:pPr>
      <w:hyperlink w:anchor="_Toc156552303" w:history="1">
        <w:r w:rsidR="00153B58" w:rsidRPr="00DC518A">
          <w:rPr>
            <w:rStyle w:val="Hyperlink"/>
          </w:rPr>
          <w:t>Supported Browsers and Changes to Support</w:t>
        </w:r>
        <w:r w:rsidR="00153B58">
          <w:rPr>
            <w:webHidden/>
          </w:rPr>
          <w:tab/>
        </w:r>
        <w:r w:rsidR="00153B58">
          <w:rPr>
            <w:webHidden/>
          </w:rPr>
          <w:fldChar w:fldCharType="begin"/>
        </w:r>
        <w:r w:rsidR="00153B58">
          <w:rPr>
            <w:webHidden/>
          </w:rPr>
          <w:instrText xml:space="preserve"> PAGEREF _Toc156552303 \h </w:instrText>
        </w:r>
        <w:r w:rsidR="00153B58">
          <w:rPr>
            <w:webHidden/>
          </w:rPr>
        </w:r>
        <w:r w:rsidR="00153B58">
          <w:rPr>
            <w:webHidden/>
          </w:rPr>
          <w:fldChar w:fldCharType="separate"/>
        </w:r>
        <w:r w:rsidR="00500140">
          <w:rPr>
            <w:webHidden/>
          </w:rPr>
          <w:t>17</w:t>
        </w:r>
        <w:r w:rsidR="00153B58">
          <w:rPr>
            <w:webHidden/>
          </w:rPr>
          <w:fldChar w:fldCharType="end"/>
        </w:r>
      </w:hyperlink>
    </w:p>
    <w:p w14:paraId="7FA85027" w14:textId="03B3681D" w:rsidR="00153B58" w:rsidRDefault="00000000">
      <w:pPr>
        <w:pStyle w:val="TOC1"/>
        <w:rPr>
          <w:rFonts w:asciiTheme="minorHAnsi" w:eastAsiaTheme="minorEastAsia" w:hAnsiTheme="minorHAnsi" w:cstheme="minorBidi"/>
          <w:b w:val="0"/>
          <w:szCs w:val="22"/>
        </w:rPr>
      </w:pPr>
      <w:hyperlink w:anchor="_Toc156552304" w:history="1">
        <w:r w:rsidR="00153B58" w:rsidRPr="00DC518A">
          <w:rPr>
            <w:rStyle w:val="Hyperlink"/>
          </w:rPr>
          <w:t>SAP Concur Support Case Status</w:t>
        </w:r>
        <w:r w:rsidR="00153B58">
          <w:rPr>
            <w:webHidden/>
          </w:rPr>
          <w:tab/>
        </w:r>
        <w:r w:rsidR="00153B58">
          <w:rPr>
            <w:webHidden/>
          </w:rPr>
          <w:fldChar w:fldCharType="begin"/>
        </w:r>
        <w:r w:rsidR="00153B58">
          <w:rPr>
            <w:webHidden/>
          </w:rPr>
          <w:instrText xml:space="preserve"> PAGEREF _Toc156552304 \h </w:instrText>
        </w:r>
        <w:r w:rsidR="00153B58">
          <w:rPr>
            <w:webHidden/>
          </w:rPr>
        </w:r>
        <w:r w:rsidR="00153B58">
          <w:rPr>
            <w:webHidden/>
          </w:rPr>
          <w:fldChar w:fldCharType="separate"/>
        </w:r>
        <w:r w:rsidR="00500140">
          <w:rPr>
            <w:webHidden/>
          </w:rPr>
          <w:t>18</w:t>
        </w:r>
        <w:r w:rsidR="00153B58">
          <w:rPr>
            <w:webHidden/>
          </w:rPr>
          <w:fldChar w:fldCharType="end"/>
        </w:r>
      </w:hyperlink>
    </w:p>
    <w:p w14:paraId="7717DD21" w14:textId="6C1883D8" w:rsidR="00153B58" w:rsidRDefault="00000000">
      <w:pPr>
        <w:pStyle w:val="TOC2"/>
        <w:rPr>
          <w:rFonts w:asciiTheme="minorHAnsi" w:eastAsiaTheme="minorEastAsia" w:hAnsiTheme="minorHAnsi" w:cstheme="minorBidi"/>
          <w:b w:val="0"/>
          <w:sz w:val="22"/>
          <w:szCs w:val="22"/>
        </w:rPr>
      </w:pPr>
      <w:hyperlink w:anchor="_Toc156552305" w:history="1">
        <w:r w:rsidR="00153B58" w:rsidRPr="00DC518A">
          <w:rPr>
            <w:rStyle w:val="Hyperlink"/>
          </w:rPr>
          <w:t>Check Support Case Status</w:t>
        </w:r>
        <w:r w:rsidR="00153B58">
          <w:rPr>
            <w:webHidden/>
          </w:rPr>
          <w:tab/>
        </w:r>
        <w:r w:rsidR="00153B58">
          <w:rPr>
            <w:webHidden/>
          </w:rPr>
          <w:fldChar w:fldCharType="begin"/>
        </w:r>
        <w:r w:rsidR="00153B58">
          <w:rPr>
            <w:webHidden/>
          </w:rPr>
          <w:instrText xml:space="preserve"> PAGEREF _Toc156552305 \h </w:instrText>
        </w:r>
        <w:r w:rsidR="00153B58">
          <w:rPr>
            <w:webHidden/>
          </w:rPr>
        </w:r>
        <w:r w:rsidR="00153B58">
          <w:rPr>
            <w:webHidden/>
          </w:rPr>
          <w:fldChar w:fldCharType="separate"/>
        </w:r>
        <w:r w:rsidR="00500140">
          <w:rPr>
            <w:webHidden/>
          </w:rPr>
          <w:t>18</w:t>
        </w:r>
        <w:r w:rsidR="00153B58">
          <w:rPr>
            <w:webHidden/>
          </w:rPr>
          <w:fldChar w:fldCharType="end"/>
        </w:r>
      </w:hyperlink>
    </w:p>
    <w:p w14:paraId="698B29A8" w14:textId="6B019F70" w:rsidR="00153B58" w:rsidRDefault="00000000">
      <w:pPr>
        <w:pStyle w:val="TOC1"/>
        <w:rPr>
          <w:rFonts w:asciiTheme="minorHAnsi" w:eastAsiaTheme="minorEastAsia" w:hAnsiTheme="minorHAnsi" w:cstheme="minorBidi"/>
          <w:b w:val="0"/>
          <w:szCs w:val="22"/>
        </w:rPr>
      </w:pPr>
      <w:hyperlink w:anchor="_Toc156552306" w:history="1">
        <w:r w:rsidR="00153B58" w:rsidRPr="00DC518A">
          <w:rPr>
            <w:rStyle w:val="Hyperlink"/>
          </w:rPr>
          <w:t>Additional Release Notes and Other Technical Documentation</w:t>
        </w:r>
        <w:r w:rsidR="00153B58">
          <w:rPr>
            <w:webHidden/>
          </w:rPr>
          <w:tab/>
        </w:r>
        <w:r w:rsidR="00153B58">
          <w:rPr>
            <w:webHidden/>
          </w:rPr>
          <w:fldChar w:fldCharType="begin"/>
        </w:r>
        <w:r w:rsidR="00153B58">
          <w:rPr>
            <w:webHidden/>
          </w:rPr>
          <w:instrText xml:space="preserve"> PAGEREF _Toc156552306 \h </w:instrText>
        </w:r>
        <w:r w:rsidR="00153B58">
          <w:rPr>
            <w:webHidden/>
          </w:rPr>
        </w:r>
        <w:r w:rsidR="00153B58">
          <w:rPr>
            <w:webHidden/>
          </w:rPr>
          <w:fldChar w:fldCharType="separate"/>
        </w:r>
        <w:r w:rsidR="00500140">
          <w:rPr>
            <w:webHidden/>
          </w:rPr>
          <w:t>20</w:t>
        </w:r>
        <w:r w:rsidR="00153B58">
          <w:rPr>
            <w:webHidden/>
          </w:rPr>
          <w:fldChar w:fldCharType="end"/>
        </w:r>
      </w:hyperlink>
    </w:p>
    <w:p w14:paraId="1AC9F6D0" w14:textId="3479C845" w:rsidR="00153B58" w:rsidRDefault="00000000">
      <w:pPr>
        <w:pStyle w:val="TOC2"/>
        <w:rPr>
          <w:rFonts w:asciiTheme="minorHAnsi" w:eastAsiaTheme="minorEastAsia" w:hAnsiTheme="minorHAnsi" w:cstheme="minorBidi"/>
          <w:b w:val="0"/>
          <w:sz w:val="22"/>
          <w:szCs w:val="22"/>
        </w:rPr>
      </w:pPr>
      <w:hyperlink w:anchor="_Toc156552307" w:history="1">
        <w:r w:rsidR="00153B58" w:rsidRPr="00DC518A">
          <w:rPr>
            <w:rStyle w:val="Hyperlink"/>
          </w:rPr>
          <w:t>Online Help</w:t>
        </w:r>
        <w:r w:rsidR="00153B58">
          <w:rPr>
            <w:webHidden/>
          </w:rPr>
          <w:tab/>
        </w:r>
        <w:r w:rsidR="00153B58">
          <w:rPr>
            <w:webHidden/>
          </w:rPr>
          <w:fldChar w:fldCharType="begin"/>
        </w:r>
        <w:r w:rsidR="00153B58">
          <w:rPr>
            <w:webHidden/>
          </w:rPr>
          <w:instrText xml:space="preserve"> PAGEREF _Toc156552307 \h </w:instrText>
        </w:r>
        <w:r w:rsidR="00153B58">
          <w:rPr>
            <w:webHidden/>
          </w:rPr>
        </w:r>
        <w:r w:rsidR="00153B58">
          <w:rPr>
            <w:webHidden/>
          </w:rPr>
          <w:fldChar w:fldCharType="separate"/>
        </w:r>
        <w:r w:rsidR="00500140">
          <w:rPr>
            <w:webHidden/>
          </w:rPr>
          <w:t>20</w:t>
        </w:r>
        <w:r w:rsidR="00153B58">
          <w:rPr>
            <w:webHidden/>
          </w:rPr>
          <w:fldChar w:fldCharType="end"/>
        </w:r>
      </w:hyperlink>
    </w:p>
    <w:p w14:paraId="510E48CD" w14:textId="34A0D4E2" w:rsidR="00153B58" w:rsidRDefault="00000000">
      <w:pPr>
        <w:pStyle w:val="TOC2"/>
        <w:rPr>
          <w:rFonts w:asciiTheme="minorHAnsi" w:eastAsiaTheme="minorEastAsia" w:hAnsiTheme="minorHAnsi" w:cstheme="minorBidi"/>
          <w:b w:val="0"/>
          <w:sz w:val="22"/>
          <w:szCs w:val="22"/>
        </w:rPr>
      </w:pPr>
      <w:hyperlink w:anchor="_Toc156552308" w:history="1">
        <w:r w:rsidR="00153B58" w:rsidRPr="00DC518A">
          <w:rPr>
            <w:rStyle w:val="Hyperlink"/>
          </w:rPr>
          <w:t>SAP Concur Support Portal – Selected Users</w:t>
        </w:r>
        <w:r w:rsidR="00153B58">
          <w:rPr>
            <w:webHidden/>
          </w:rPr>
          <w:tab/>
        </w:r>
        <w:r w:rsidR="00153B58">
          <w:rPr>
            <w:webHidden/>
          </w:rPr>
          <w:fldChar w:fldCharType="begin"/>
        </w:r>
        <w:r w:rsidR="00153B58">
          <w:rPr>
            <w:webHidden/>
          </w:rPr>
          <w:instrText xml:space="preserve"> PAGEREF _Toc156552308 \h </w:instrText>
        </w:r>
        <w:r w:rsidR="00153B58">
          <w:rPr>
            <w:webHidden/>
          </w:rPr>
        </w:r>
        <w:r w:rsidR="00153B58">
          <w:rPr>
            <w:webHidden/>
          </w:rPr>
          <w:fldChar w:fldCharType="separate"/>
        </w:r>
        <w:r w:rsidR="00500140">
          <w:rPr>
            <w:webHidden/>
          </w:rPr>
          <w:t>20</w:t>
        </w:r>
        <w:r w:rsidR="00153B58">
          <w:rPr>
            <w:webHidden/>
          </w:rPr>
          <w:fldChar w:fldCharType="end"/>
        </w:r>
      </w:hyperlink>
    </w:p>
    <w:p w14:paraId="0E4541DC" w14:textId="2C0BC601"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11FC3DB0" w14:textId="77777777" w:rsidR="009219A5" w:rsidRDefault="009219A5" w:rsidP="009219A5">
      <w:pPr>
        <w:pStyle w:val="ConcurHeadingFeedToPDF"/>
      </w:pPr>
      <w:bookmarkStart w:id="0" w:name="_Toc356812565"/>
      <w:bookmarkStart w:id="1" w:name="_Toc358297953"/>
      <w:r>
        <w:lastRenderedPageBreak/>
        <w:t>Legal Disclaimer</w:t>
      </w:r>
    </w:p>
    <w:p w14:paraId="14D74C3A"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229404E5"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5292B079" w14:textId="77777777" w:rsidR="001934D8" w:rsidRDefault="001934D8" w:rsidP="001934D8">
      <w:pPr>
        <w:pStyle w:val="ConcurBodyText"/>
      </w:pPr>
    </w:p>
    <w:p w14:paraId="6088EB92" w14:textId="77777777" w:rsidR="001934D8" w:rsidRPr="00C1772D" w:rsidRDefault="001934D8" w:rsidP="001934D8">
      <w:pPr>
        <w:pStyle w:val="ConcurBodyText"/>
        <w:sectPr w:rsidR="001934D8"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238C8508" w14:textId="0928C838" w:rsidR="00C154C3" w:rsidRPr="003074C4" w:rsidRDefault="00C154C3" w:rsidP="009219A5">
      <w:pPr>
        <w:pStyle w:val="Heading1"/>
      </w:pPr>
      <w:bookmarkStart w:id="2" w:name="_Toc156552286"/>
      <w:r w:rsidRPr="003074C4">
        <w:lastRenderedPageBreak/>
        <w:t>Release Notes</w:t>
      </w:r>
      <w:bookmarkEnd w:id="2"/>
    </w:p>
    <w:p w14:paraId="45DF0268" w14:textId="77F7E63F" w:rsidR="00D85A71" w:rsidRDefault="00C542E0" w:rsidP="002A15C1">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 xml:space="preserve">Concur Invoice for </w:t>
      </w:r>
      <w:r w:rsidR="000602A5">
        <w:t>professional</w:t>
      </w:r>
      <w:r>
        <w:t xml:space="preserve"> edition</w:t>
      </w:r>
      <w:bookmarkEnd w:id="3"/>
      <w:r>
        <w:t>.</w:t>
      </w:r>
      <w:bookmarkStart w:id="32" w:name="_Hlk76646259"/>
      <w:bookmarkStart w:id="33" w:name="_Hlk531077778"/>
      <w:bookmarkStart w:id="34" w:name="_Toc531955817"/>
      <w:bookmarkStart w:id="35" w:name="_Toc535229855"/>
      <w:bookmarkStart w:id="36" w:name="_Toc14338110"/>
      <w:bookmarkStart w:id="37" w:name="_Toc5954988"/>
      <w:bookmarkStart w:id="38" w:name="_Hlk6219164"/>
      <w:bookmarkStart w:id="39" w:name="_Hlk12270832"/>
      <w:bookmarkEnd w:id="4"/>
      <w:bookmarkEnd w:id="5"/>
    </w:p>
    <w:p w14:paraId="4165347C"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5DC314F0" w14:textId="77777777" w:rsidR="00341A38" w:rsidRPr="00863777" w:rsidRDefault="00341A38" w:rsidP="00341A38">
      <w:pPr>
        <w:pStyle w:val="Heading2"/>
      </w:pPr>
      <w:bookmarkStart w:id="40" w:name="_Toc156552287"/>
      <w:bookmarkEnd w:id="32"/>
      <w:r>
        <w:t>Concur Invoice UX Evolution</w:t>
      </w:r>
      <w:bookmarkEnd w:id="40"/>
    </w:p>
    <w:p w14:paraId="2007181A" w14:textId="77777777" w:rsidR="00341A38" w:rsidRPr="00863777" w:rsidRDefault="00341A38" w:rsidP="00341A38">
      <w:pPr>
        <w:pStyle w:val="Heading3"/>
      </w:pPr>
      <w:bookmarkStart w:id="41" w:name="_Toc156552288"/>
      <w:r w:rsidRPr="00CE6340">
        <w:t>**</w:t>
      </w:r>
      <w:r w:rsidRPr="00027C31">
        <w:t>Ongoing*</w:t>
      </w:r>
      <w:r w:rsidRPr="00CE6340">
        <w:t>* Updated User Interface (UI) for Concur Invoice End</w:t>
      </w:r>
      <w:r>
        <w:t xml:space="preserve"> Users</w:t>
      </w:r>
      <w:bookmarkEnd w:id="41"/>
    </w:p>
    <w:p w14:paraId="0C246BC7" w14:textId="77777777" w:rsidR="00687707" w:rsidRPr="00863777" w:rsidRDefault="00687707" w:rsidP="00687707">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87707" w:rsidRPr="00863777" w14:paraId="4AB92047" w14:textId="77777777" w:rsidTr="0068742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C475ABA" w14:textId="77777777" w:rsidR="00687707" w:rsidRPr="00863777" w:rsidRDefault="00687707" w:rsidP="00687423">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707C92" w14:textId="77777777" w:rsidR="00687707" w:rsidRPr="00863777" w:rsidRDefault="00687707" w:rsidP="00687423">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67AF33" w14:textId="77777777" w:rsidR="00687707" w:rsidRPr="00863777" w:rsidRDefault="00687707" w:rsidP="00687423">
            <w:pPr>
              <w:pStyle w:val="ConcurTableHeadCentered8pt"/>
            </w:pPr>
            <w:r>
              <w:t>Automatic Transition</w:t>
            </w:r>
            <w:r w:rsidRPr="00863777">
              <w:t xml:space="preserve"> Date</w:t>
            </w:r>
          </w:p>
        </w:tc>
      </w:tr>
      <w:tr w:rsidR="00687707" w:rsidRPr="00863777" w14:paraId="692FB8DE" w14:textId="77777777" w:rsidTr="00687423">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3B181B16" w14:textId="77777777" w:rsidR="00687707" w:rsidRPr="00863777" w:rsidRDefault="00687707" w:rsidP="00687423">
            <w:pPr>
              <w:pStyle w:val="ConcurTableText8ptCenter"/>
              <w:keepNext/>
            </w:pPr>
            <w:r w:rsidRPr="00A67AF7">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6D3E5EC" w14:textId="34970FF2" w:rsidR="00687707" w:rsidRPr="00863777" w:rsidRDefault="00A81DF3" w:rsidP="00687423">
            <w:pPr>
              <w:pStyle w:val="ConcurTableText8ptCenter"/>
              <w:keepNext/>
            </w:pPr>
            <w:r w:rsidRPr="00AD5885">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A285ACA" w14:textId="77777777" w:rsidR="00687707" w:rsidRPr="00863777" w:rsidRDefault="00687707" w:rsidP="00687423">
            <w:pPr>
              <w:pStyle w:val="ConcurTableText8ptCenter"/>
              <w:keepNext/>
            </w:pPr>
            <w:r>
              <w:t>To Be Determined</w:t>
            </w:r>
          </w:p>
        </w:tc>
      </w:tr>
      <w:tr w:rsidR="00687707" w:rsidRPr="00863777" w14:paraId="70F97929" w14:textId="77777777" w:rsidTr="0068742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6D41368" w14:textId="77777777" w:rsidR="00687707" w:rsidRPr="00863777" w:rsidRDefault="00687707" w:rsidP="00687423">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2DAA07D1" w14:textId="77777777" w:rsidR="00687707" w:rsidRPr="00F00625" w:rsidRDefault="00687707" w:rsidP="00687707">
      <w:pPr>
        <w:pStyle w:val="ConcurBodyText"/>
      </w:pPr>
      <w:r w:rsidRPr="002865B8">
        <w:rPr>
          <w:i/>
          <w:iCs/>
        </w:rPr>
        <w:t>This change is part of the Concur Invoice UX Evolution experience.</w:t>
      </w:r>
    </w:p>
    <w:p w14:paraId="4A063EAE" w14:textId="77777777" w:rsidR="00341A38" w:rsidRPr="00863777" w:rsidRDefault="00341A38" w:rsidP="00341A38">
      <w:pPr>
        <w:pStyle w:val="Heading4"/>
      </w:pPr>
      <w:r w:rsidRPr="00863777">
        <w:t>Overview</w:t>
      </w:r>
    </w:p>
    <w:p w14:paraId="6C9F7957" w14:textId="77777777" w:rsidR="00341A38" w:rsidRDefault="00341A38" w:rsidP="00341A38">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3CFF0088" w14:textId="77777777" w:rsidR="00341A38" w:rsidRDefault="00341A38" w:rsidP="00341A38">
      <w:pPr>
        <w:pStyle w:val="ConcurBodyText"/>
      </w:pPr>
      <w:r>
        <w:t xml:space="preserve">Customers will have the </w:t>
      </w:r>
      <w:r w:rsidRPr="00C42231">
        <w:t xml:space="preserve">ability to preview and then opt </w:t>
      </w:r>
      <w:proofErr w:type="gramStart"/>
      <w:r w:rsidRPr="00C42231">
        <w:t>in to</w:t>
      </w:r>
      <w:proofErr w:type="gramEnd"/>
      <w:r w:rsidRPr="00C42231">
        <w:t xml:space="preserve"> the new UI for Concur Invoice before the automatic transition date.</w:t>
      </w:r>
    </w:p>
    <w:p w14:paraId="1DC43A0D" w14:textId="77777777" w:rsidR="00341A38" w:rsidRPr="00863777" w:rsidRDefault="00341A38" w:rsidP="00341A38">
      <w:pPr>
        <w:pStyle w:val="Heading5"/>
      </w:pPr>
      <w:r w:rsidRPr="00863777">
        <w:t>Business Purpose / Client Benefit</w:t>
      </w:r>
    </w:p>
    <w:p w14:paraId="0BF3B3A2" w14:textId="77777777" w:rsidR="00341A38" w:rsidRPr="009A2A29" w:rsidRDefault="00341A38" w:rsidP="00341A38">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w:t>
      </w:r>
      <w:proofErr w:type="gramStart"/>
      <w:r>
        <w:t>performance</w:t>
      </w:r>
      <w:proofErr w:type="gramEnd"/>
      <w:r>
        <w:t xml:space="preserve"> and stability, as well as accessibility compliance. </w:t>
      </w:r>
    </w:p>
    <w:p w14:paraId="1F3EF617" w14:textId="77777777" w:rsidR="00341A38" w:rsidRPr="00863777" w:rsidRDefault="00341A38" w:rsidP="00341A38">
      <w:pPr>
        <w:pStyle w:val="Heading4"/>
      </w:pPr>
      <w:r w:rsidRPr="00863777">
        <w:t>Products and Users Affected</w:t>
      </w:r>
    </w:p>
    <w:p w14:paraId="4D739896" w14:textId="77777777" w:rsidR="00341A38" w:rsidRPr="00863777" w:rsidRDefault="00341A38" w:rsidP="00341A38">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66B1903A" w14:textId="77777777" w:rsidR="00341A38" w:rsidRPr="00863777" w:rsidRDefault="00341A38" w:rsidP="00341A38">
      <w:pPr>
        <w:pStyle w:val="ConcurBodyText"/>
        <w:keepNext/>
      </w:pPr>
      <w:r w:rsidRPr="00863777">
        <w:lastRenderedPageBreak/>
        <w:t>The</w:t>
      </w:r>
      <w:r>
        <w:t xml:space="preserve"> new</w:t>
      </w:r>
      <w:r w:rsidRPr="00863777">
        <w:t xml:space="preserve"> UI changes apply to:</w:t>
      </w:r>
    </w:p>
    <w:p w14:paraId="44F6E3D3" w14:textId="77777777" w:rsidR="00341A38" w:rsidRPr="00863777" w:rsidRDefault="00341A38" w:rsidP="00341A38">
      <w:pPr>
        <w:pStyle w:val="ConcurBullet"/>
      </w:pPr>
      <w:r w:rsidRPr="00863777">
        <w:t xml:space="preserve">Concur </w:t>
      </w:r>
      <w:r>
        <w:t>Invoice</w:t>
      </w:r>
      <w:r w:rsidRPr="00863777">
        <w:t xml:space="preserve"> (Professional/Premium and Standard) end users </w:t>
      </w:r>
      <w:proofErr w:type="gramStart"/>
      <w:r w:rsidRPr="00863777">
        <w:t>only</w:t>
      </w:r>
      <w:proofErr w:type="gramEnd"/>
    </w:p>
    <w:p w14:paraId="4E8EFEED" w14:textId="77777777" w:rsidR="00341A38" w:rsidRPr="00863777" w:rsidRDefault="00341A38" w:rsidP="00341A38">
      <w:pPr>
        <w:pStyle w:val="Heading4"/>
      </w:pPr>
      <w:r w:rsidRPr="00863777">
        <w:t>IMPORTANT: Timeline and Milestones</w:t>
      </w:r>
    </w:p>
    <w:p w14:paraId="5ED6ABCD" w14:textId="77777777" w:rsidR="00341A38" w:rsidRPr="00863777" w:rsidRDefault="00341A38" w:rsidP="00341A38">
      <w:pPr>
        <w:pStyle w:val="ConcurBodyText"/>
      </w:pPr>
      <w:r>
        <w:t xml:space="preserve">There are </w:t>
      </w:r>
      <w:r w:rsidRPr="00A67AF7">
        <w:t>four</w:t>
      </w:r>
      <w:r>
        <w:t xml:space="preserve"> important milestones for Concur Invoice customers as they transition from the current UI to the new UI.</w:t>
      </w:r>
    </w:p>
    <w:p w14:paraId="40F5B27E" w14:textId="3BCAE129" w:rsidR="001E3423" w:rsidRPr="00C62B65" w:rsidRDefault="001E3423" w:rsidP="001E3423">
      <w:pPr>
        <w:pStyle w:val="ConcurNumber"/>
      </w:pPr>
      <w:r w:rsidRPr="00C62B65">
        <w:rPr>
          <w:b/>
          <w:bCs/>
        </w:rPr>
        <w:t>Early Adopter Care (EAC) Period</w:t>
      </w:r>
      <w:r w:rsidRPr="00C62B65">
        <w:t xml:space="preserve">: August 2023 – </w:t>
      </w:r>
      <w:r w:rsidR="00844838" w:rsidRPr="00A45173">
        <w:rPr>
          <w:highlight w:val="yellow"/>
        </w:rPr>
        <w:t>Ongoing in 2024</w:t>
      </w:r>
    </w:p>
    <w:p w14:paraId="7E54E2D4" w14:textId="4E161A24" w:rsidR="00341A38" w:rsidRDefault="00341A38" w:rsidP="00341A38">
      <w:pPr>
        <w:pStyle w:val="ConcurBullet"/>
        <w:numPr>
          <w:ilvl w:val="0"/>
          <w:numId w:val="0"/>
        </w:numPr>
        <w:ind w:left="720"/>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Adopter Care Period to preview the refreshed interface, update internal training materials, and prepare the organization for the transition.</w:t>
      </w:r>
    </w:p>
    <w:p w14:paraId="198ED4BB" w14:textId="77777777" w:rsidR="00341A38" w:rsidRDefault="00341A38" w:rsidP="00341A38">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1330C415" w14:textId="77777777" w:rsidR="003460A6" w:rsidRDefault="003460A6" w:rsidP="003460A6">
      <w:pPr>
        <w:pStyle w:val="ConcurBodyTextIndent"/>
      </w:pPr>
    </w:p>
    <w:p w14:paraId="1783CB33" w14:textId="69CA5BCD" w:rsidR="00341A38" w:rsidRPr="00F54B4B" w:rsidRDefault="00341A38" w:rsidP="003460A6">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6171F05" w14:textId="3199B29A" w:rsidR="00341A38" w:rsidRPr="00C62B65" w:rsidRDefault="00341A38" w:rsidP="001E3423">
      <w:pPr>
        <w:pStyle w:val="ConcurNumber"/>
        <w:rPr>
          <w:b/>
          <w:bCs/>
        </w:rPr>
      </w:pPr>
      <w:r w:rsidRPr="00C62B65">
        <w:rPr>
          <w:b/>
          <w:bCs/>
        </w:rPr>
        <w:t xml:space="preserve">Opt-In Period: </w:t>
      </w:r>
      <w:r w:rsidRPr="00C62B65">
        <w:t xml:space="preserve">Targeted for </w:t>
      </w:r>
      <w:r w:rsidR="003B37EF" w:rsidRPr="00BF77A1">
        <w:rPr>
          <w:bCs/>
          <w:highlight w:val="yellow"/>
        </w:rPr>
        <w:t>Q2 2024</w:t>
      </w:r>
    </w:p>
    <w:p w14:paraId="300DE533" w14:textId="77777777" w:rsidR="00341A38" w:rsidRDefault="00341A38" w:rsidP="00341A38">
      <w:pPr>
        <w:pStyle w:val="ConcurBullet"/>
        <w:numPr>
          <w:ilvl w:val="0"/>
          <w:numId w:val="0"/>
        </w:numPr>
        <w:ind w:left="720"/>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6A0702D9" w14:textId="77777777" w:rsidR="00D805AB" w:rsidRPr="00863777" w:rsidRDefault="00D805AB" w:rsidP="00D805AB">
      <w:pPr>
        <w:pStyle w:val="ConcurBodyTextIndent"/>
      </w:pPr>
    </w:p>
    <w:p w14:paraId="201E9BF6" w14:textId="77777777" w:rsidR="00341A38" w:rsidRDefault="00341A38" w:rsidP="00D805AB">
      <w:pPr>
        <w:pStyle w:val="ConcurBodyTextIndent"/>
      </w:pPr>
      <w:r w:rsidRPr="00863777">
        <w:t xml:space="preserve">Customers should use this period to plan their transition and move to the </w:t>
      </w:r>
      <w:r>
        <w:t>new</w:t>
      </w:r>
      <w:r w:rsidRPr="00863777">
        <w:t xml:space="preserve"> UI for Concur </w:t>
      </w:r>
      <w:r>
        <w:t>Invoice</w:t>
      </w:r>
      <w:r w:rsidRPr="00863777">
        <w:t xml:space="preserve"> when it is right for your business priorities. Some remaining features will become available throughout this period, so customers should plan their roll out accordingly.</w:t>
      </w:r>
    </w:p>
    <w:p w14:paraId="5151FC51" w14:textId="6F465FE0" w:rsidR="00341A38" w:rsidRDefault="00341A38" w:rsidP="00EB448C">
      <w:pPr>
        <w:pStyle w:val="ConcurNumber"/>
      </w:pPr>
      <w:r w:rsidRPr="00EB1717">
        <w:rPr>
          <w:b/>
          <w:bCs/>
        </w:rPr>
        <w:t>Active Move Period:</w:t>
      </w:r>
      <w:r w:rsidRPr="004A2DA2">
        <w:t xml:space="preserve"> To be </w:t>
      </w:r>
      <w:proofErr w:type="gramStart"/>
      <w:r w:rsidRPr="004A2DA2">
        <w:t>determined</w:t>
      </w:r>
      <w:proofErr w:type="gramEnd"/>
    </w:p>
    <w:p w14:paraId="1B7A08E1" w14:textId="77777777" w:rsidR="008C1B53" w:rsidRPr="008C1B53" w:rsidRDefault="008C1B53" w:rsidP="00341A38">
      <w:pPr>
        <w:pStyle w:val="ConcurBodyTextIndent"/>
      </w:pPr>
    </w:p>
    <w:p w14:paraId="514981FF" w14:textId="1A49C793" w:rsidR="00341A38" w:rsidRPr="004B2754" w:rsidRDefault="00341A38" w:rsidP="00341A38">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0C0CF3EC" w14:textId="77777777" w:rsidR="00341A38" w:rsidRPr="004B2754" w:rsidRDefault="00341A38" w:rsidP="00341A38">
      <w:pPr>
        <w:pStyle w:val="ConcurBullet"/>
        <w:numPr>
          <w:ilvl w:val="0"/>
          <w:numId w:val="0"/>
        </w:numPr>
        <w:ind w:left="720"/>
      </w:pPr>
      <w:r w:rsidRPr="004B2754">
        <w:t>Customers are strongly encouraged to complete the tasks necessary to ensure a smooth transition for their organization and then transition during the Active Move Period.</w:t>
      </w:r>
    </w:p>
    <w:p w14:paraId="67F667DE" w14:textId="2ED947F0" w:rsidR="00341A38" w:rsidRPr="0099177A" w:rsidRDefault="00341A38" w:rsidP="0084484D">
      <w:pPr>
        <w:pStyle w:val="ConcurNumber"/>
        <w:keepNext/>
        <w:rPr>
          <w:b/>
          <w:bCs/>
        </w:rPr>
      </w:pPr>
      <w:r w:rsidRPr="0099177A">
        <w:rPr>
          <w:b/>
          <w:bCs/>
        </w:rPr>
        <w:lastRenderedPageBreak/>
        <w:t xml:space="preserve">Automatic Transition Date: </w:t>
      </w:r>
      <w:r w:rsidRPr="00777D43">
        <w:t xml:space="preserve">To be </w:t>
      </w:r>
      <w:proofErr w:type="gramStart"/>
      <w:r w:rsidRPr="00777D43">
        <w:t>determined</w:t>
      </w:r>
      <w:proofErr w:type="gramEnd"/>
    </w:p>
    <w:p w14:paraId="72FBA642" w14:textId="77777777" w:rsidR="00341A38" w:rsidRDefault="00341A38" w:rsidP="00341A38">
      <w:pPr>
        <w:pStyle w:val="ConcurBullet"/>
        <w:numPr>
          <w:ilvl w:val="0"/>
          <w:numId w:val="0"/>
        </w:numPr>
        <w:ind w:left="720"/>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3B26206C" w14:textId="77777777" w:rsidR="00341A38" w:rsidRPr="00863777" w:rsidRDefault="00341A38" w:rsidP="00341A38">
      <w:pPr>
        <w:pStyle w:val="Heading4"/>
      </w:pPr>
      <w:r w:rsidRPr="00863777">
        <w:t xml:space="preserve">Transition </w:t>
      </w:r>
      <w:r>
        <w:t>Information</w:t>
      </w:r>
      <w:r w:rsidRPr="00863777">
        <w:t xml:space="preserve"> – Guides and Other Resources</w:t>
      </w:r>
    </w:p>
    <w:p w14:paraId="40B69F2F" w14:textId="77777777" w:rsidR="00341A38" w:rsidRPr="00863777" w:rsidRDefault="00341A38" w:rsidP="00341A38">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3905A0A5" w14:textId="77777777" w:rsidR="00341A38" w:rsidRPr="00863777" w:rsidRDefault="00341A38" w:rsidP="00341A38">
      <w:pPr>
        <w:pStyle w:val="ConcurBodyText"/>
      </w:pPr>
      <w:r>
        <w:t>Examples of where to find information about the new UI</w:t>
      </w:r>
      <w:r w:rsidRPr="00863777">
        <w:t>:</w:t>
      </w:r>
    </w:p>
    <w:p w14:paraId="27F0BA3A" w14:textId="77777777" w:rsidR="00341A38" w:rsidRPr="00863777" w:rsidRDefault="00341A38" w:rsidP="00341A38">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59250634" w14:textId="77777777" w:rsidR="00341A38" w:rsidRPr="00863777" w:rsidRDefault="00341A38" w:rsidP="00341A38">
      <w:pPr>
        <w:pStyle w:val="ConcurBodyTextIndent"/>
      </w:pPr>
      <w:r>
        <w:t>Along with the guide updates, there are other resources (such as an FAQ), and a list of features that are not yet available in the new UI. All these materials can be used to help customers prepare their users.</w:t>
      </w:r>
    </w:p>
    <w:p w14:paraId="7C6BEF80" w14:textId="77777777" w:rsidR="00341A38" w:rsidRPr="00863777" w:rsidRDefault="00341A38" w:rsidP="00341A38">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3CFEFF2" w14:textId="77777777" w:rsidR="00341A38" w:rsidRPr="00473021" w:rsidRDefault="00341A38" w:rsidP="00341A38">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6B34E6DC" w14:textId="77777777" w:rsidR="00341A38" w:rsidRDefault="00341A38" w:rsidP="00341A38">
      <w:pPr>
        <w:pStyle w:val="Heading4"/>
      </w:pPr>
      <w:r>
        <w:t>Get Started</w:t>
      </w:r>
    </w:p>
    <w:p w14:paraId="67897EDB" w14:textId="77777777" w:rsidR="00341A38" w:rsidRDefault="00341A38" w:rsidP="00341A38">
      <w:pPr>
        <w:pStyle w:val="ConcurBodyText"/>
      </w:pPr>
      <w:r>
        <w:t>Customers are encouraged to use the transition information described above and develop a plan for the transition.</w:t>
      </w:r>
    </w:p>
    <w:p w14:paraId="20D477FE" w14:textId="77777777" w:rsidR="00341A38" w:rsidRDefault="00341A38" w:rsidP="00341A38">
      <w:pPr>
        <w:pStyle w:val="Heading4"/>
      </w:pPr>
      <w:r>
        <w:t>More Information</w:t>
      </w:r>
    </w:p>
    <w:p w14:paraId="120C1C59" w14:textId="77777777" w:rsidR="00341A38" w:rsidRDefault="00341A38" w:rsidP="00341A38">
      <w:pPr>
        <w:pStyle w:val="ConcurBodyText"/>
      </w:pPr>
      <w:r>
        <w:t xml:space="preserve">Additional information </w:t>
      </w:r>
      <w:r w:rsidRPr="00A92C4B">
        <w:t>will be ava</w:t>
      </w:r>
      <w:r>
        <w:t>ilable in future release notes.</w:t>
      </w:r>
    </w:p>
    <w:p w14:paraId="75A84A56" w14:textId="77777777" w:rsidR="00341A38" w:rsidRDefault="00341A38" w:rsidP="00341A38">
      <w:pPr>
        <w:pStyle w:val="Heading4"/>
      </w:pPr>
      <w:r>
        <w:t>Feature Availability</w:t>
      </w:r>
    </w:p>
    <w:p w14:paraId="5438B46F" w14:textId="77777777" w:rsidR="00341A38" w:rsidRDefault="00341A38" w:rsidP="00341A38">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6EF572" w14:textId="77777777" w:rsidR="00341A38" w:rsidRDefault="00341A38" w:rsidP="00341A38">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21CAD834" w14:textId="77777777" w:rsidR="00341A38" w:rsidRPr="00C4398D" w:rsidRDefault="00341A38" w:rsidP="00341A38">
      <w:pPr>
        <w:pStyle w:val="ConcurNote"/>
        <w:numPr>
          <w:ilvl w:val="0"/>
          <w:numId w:val="39"/>
        </w:numPr>
        <w:tabs>
          <w:tab w:val="clear" w:pos="2070"/>
          <w:tab w:val="num" w:pos="720"/>
        </w:tabs>
        <w:ind w:left="720" w:hanging="720"/>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7DD508CC" w14:textId="77777777" w:rsidR="00341A38" w:rsidRDefault="00341A38" w:rsidP="00341A38">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341A38" w14:paraId="79B923C7" w14:textId="77777777" w:rsidTr="0011416A">
        <w:tc>
          <w:tcPr>
            <w:tcW w:w="8725" w:type="dxa"/>
            <w:gridSpan w:val="3"/>
            <w:shd w:val="clear" w:color="auto" w:fill="000000" w:themeFill="text1"/>
          </w:tcPr>
          <w:p w14:paraId="70BF6601" w14:textId="77777777" w:rsidR="00341A38" w:rsidRPr="00D02E35" w:rsidRDefault="00341A38" w:rsidP="0011416A">
            <w:pPr>
              <w:pStyle w:val="ConcurTableHeadLeft"/>
              <w:rPr>
                <w:sz w:val="24"/>
                <w:szCs w:val="24"/>
              </w:rPr>
            </w:pPr>
            <w:r w:rsidRPr="00D02E35">
              <w:rPr>
                <w:sz w:val="24"/>
                <w:szCs w:val="24"/>
              </w:rPr>
              <w:t>Feature Availability for Invoice UX Evolution</w:t>
            </w:r>
          </w:p>
        </w:tc>
      </w:tr>
      <w:tr w:rsidR="00341A38" w14:paraId="1C24D785" w14:textId="77777777" w:rsidTr="0011416A">
        <w:tc>
          <w:tcPr>
            <w:tcW w:w="2605" w:type="dxa"/>
            <w:shd w:val="clear" w:color="auto" w:fill="000000" w:themeFill="text1"/>
          </w:tcPr>
          <w:p w14:paraId="4E9E8D64" w14:textId="77777777" w:rsidR="00341A38" w:rsidRDefault="00341A38" w:rsidP="0011416A">
            <w:pPr>
              <w:pStyle w:val="ConcurTableHeadLeft"/>
            </w:pPr>
            <w:r>
              <w:t>Feature Name</w:t>
            </w:r>
          </w:p>
        </w:tc>
        <w:tc>
          <w:tcPr>
            <w:tcW w:w="2070" w:type="dxa"/>
            <w:shd w:val="clear" w:color="auto" w:fill="000000" w:themeFill="text1"/>
          </w:tcPr>
          <w:p w14:paraId="33A31829" w14:textId="77777777" w:rsidR="00341A38" w:rsidRDefault="00341A38" w:rsidP="0011416A">
            <w:pPr>
              <w:pStyle w:val="ConcurTableHeadLeft"/>
            </w:pPr>
            <w:r>
              <w:t>Available?</w:t>
            </w:r>
          </w:p>
        </w:tc>
        <w:tc>
          <w:tcPr>
            <w:tcW w:w="4050" w:type="dxa"/>
            <w:shd w:val="clear" w:color="auto" w:fill="000000" w:themeFill="text1"/>
          </w:tcPr>
          <w:p w14:paraId="12E2A6C7" w14:textId="77777777" w:rsidR="00341A38" w:rsidRDefault="00341A38" w:rsidP="0011416A">
            <w:pPr>
              <w:pStyle w:val="ConcurTableHeadLeft"/>
            </w:pPr>
            <w:r>
              <w:t>Notes</w:t>
            </w:r>
          </w:p>
        </w:tc>
      </w:tr>
      <w:tr w:rsidR="00341A38" w14:paraId="149DF097" w14:textId="77777777" w:rsidTr="0011416A">
        <w:tc>
          <w:tcPr>
            <w:tcW w:w="8725" w:type="dxa"/>
            <w:gridSpan w:val="3"/>
            <w:shd w:val="clear" w:color="auto" w:fill="D9D9D9" w:themeFill="background1" w:themeFillShade="D9"/>
          </w:tcPr>
          <w:p w14:paraId="01D2F216" w14:textId="7E2E5E3B" w:rsidR="00341A38" w:rsidRPr="00D80BAA" w:rsidRDefault="00341A38" w:rsidP="0011416A">
            <w:pPr>
              <w:pStyle w:val="ConcurTableText"/>
              <w:rPr>
                <w:b/>
                <w:bCs/>
              </w:rPr>
            </w:pPr>
            <w:r w:rsidRPr="00FF008A">
              <w:rPr>
                <w:b/>
                <w:bCs/>
              </w:rPr>
              <w:t>Major Features</w:t>
            </w:r>
          </w:p>
        </w:tc>
      </w:tr>
      <w:tr w:rsidR="00341A38" w14:paraId="65083B75" w14:textId="77777777" w:rsidTr="0011416A">
        <w:tc>
          <w:tcPr>
            <w:tcW w:w="2605" w:type="dxa"/>
          </w:tcPr>
          <w:p w14:paraId="0A2385FC" w14:textId="77777777" w:rsidR="00341A38" w:rsidRPr="00F04DC1" w:rsidRDefault="00341A38" w:rsidP="0011416A">
            <w:pPr>
              <w:pStyle w:val="ConcurTableText"/>
            </w:pPr>
            <w:r w:rsidRPr="00CB145A">
              <w:t>Attendees</w:t>
            </w:r>
          </w:p>
        </w:tc>
        <w:tc>
          <w:tcPr>
            <w:tcW w:w="2070" w:type="dxa"/>
          </w:tcPr>
          <w:p w14:paraId="0FD7D6B6" w14:textId="77777777" w:rsidR="00341A38" w:rsidRDefault="00341A38" w:rsidP="0011416A">
            <w:pPr>
              <w:pStyle w:val="ConcurTableText"/>
            </w:pPr>
            <w:r w:rsidRPr="00CB145A">
              <w:t>No</w:t>
            </w:r>
          </w:p>
        </w:tc>
        <w:tc>
          <w:tcPr>
            <w:tcW w:w="4050" w:type="dxa"/>
          </w:tcPr>
          <w:p w14:paraId="6654C680" w14:textId="77777777" w:rsidR="00341A38" w:rsidRDefault="00341A38" w:rsidP="0011416A">
            <w:pPr>
              <w:pStyle w:val="ConcurTableText"/>
            </w:pPr>
            <w:r>
              <w:t>Parity</w:t>
            </w:r>
          </w:p>
          <w:p w14:paraId="5D501A27" w14:textId="77777777" w:rsidR="00341A38" w:rsidRDefault="00341A38" w:rsidP="0011416A">
            <w:pPr>
              <w:pStyle w:val="ConcurTableText"/>
            </w:pPr>
            <w:r w:rsidRPr="00CB145A">
              <w:t>Pro</w:t>
            </w:r>
            <w:r>
              <w:t>fessional</w:t>
            </w:r>
            <w:r w:rsidRPr="00CB145A">
              <w:t xml:space="preserve"> </w:t>
            </w:r>
            <w:r>
              <w:t>Only</w:t>
            </w:r>
          </w:p>
        </w:tc>
      </w:tr>
      <w:tr w:rsidR="00341A38" w14:paraId="60BA9092" w14:textId="77777777" w:rsidTr="0011416A">
        <w:tc>
          <w:tcPr>
            <w:tcW w:w="2605" w:type="dxa"/>
          </w:tcPr>
          <w:p w14:paraId="07DDE9EC" w14:textId="77777777" w:rsidR="00341A38" w:rsidRPr="00F04DC1" w:rsidRDefault="00341A38" w:rsidP="0011416A">
            <w:pPr>
              <w:pStyle w:val="ConcurTableText"/>
            </w:pPr>
            <w:r w:rsidRPr="00F04DC1">
              <w:t>Auto</w:t>
            </w:r>
            <w:r>
              <w:t>-</w:t>
            </w:r>
            <w:r w:rsidRPr="00F04DC1">
              <w:t xml:space="preserve">Save </w:t>
            </w:r>
          </w:p>
        </w:tc>
        <w:tc>
          <w:tcPr>
            <w:tcW w:w="2070" w:type="dxa"/>
          </w:tcPr>
          <w:p w14:paraId="6763C438" w14:textId="77777777" w:rsidR="00341A38" w:rsidRDefault="00341A38" w:rsidP="0011416A">
            <w:pPr>
              <w:pStyle w:val="ConcurTableText"/>
            </w:pPr>
            <w:r>
              <w:t>Early Adopter Care (EAC) Period</w:t>
            </w:r>
          </w:p>
        </w:tc>
        <w:tc>
          <w:tcPr>
            <w:tcW w:w="4050" w:type="dxa"/>
          </w:tcPr>
          <w:p w14:paraId="796B8F1A" w14:textId="77777777" w:rsidR="00341A38" w:rsidRDefault="00341A38" w:rsidP="0011416A">
            <w:pPr>
              <w:pStyle w:val="ConcurTableText"/>
            </w:pPr>
            <w:r>
              <w:t xml:space="preserve">New </w:t>
            </w:r>
          </w:p>
          <w:p w14:paraId="2E5DD4D4" w14:textId="77777777" w:rsidR="00341A38" w:rsidRDefault="00341A38" w:rsidP="0011416A">
            <w:pPr>
              <w:pStyle w:val="ConcurTableText"/>
            </w:pPr>
            <w:r w:rsidRPr="002A61FD">
              <w:t>Professional | Standard</w:t>
            </w:r>
          </w:p>
        </w:tc>
      </w:tr>
      <w:tr w:rsidR="00341A38" w14:paraId="32663279" w14:textId="77777777" w:rsidTr="0011416A">
        <w:tc>
          <w:tcPr>
            <w:tcW w:w="2605" w:type="dxa"/>
          </w:tcPr>
          <w:p w14:paraId="70491CC9" w14:textId="77777777" w:rsidR="00341A38" w:rsidRPr="00F04DC1" w:rsidRDefault="00341A38" w:rsidP="0011416A">
            <w:pPr>
              <w:pStyle w:val="ConcurTableText"/>
            </w:pPr>
            <w:r w:rsidRPr="00CB145A">
              <w:t>CFDI (</w:t>
            </w:r>
            <w:proofErr w:type="spellStart"/>
            <w:r w:rsidRPr="00CB145A">
              <w:t>Comprobantes</w:t>
            </w:r>
            <w:proofErr w:type="spellEnd"/>
            <w:r w:rsidRPr="00CB145A">
              <w:t xml:space="preserve"> Fiscal Digital </w:t>
            </w:r>
            <w:proofErr w:type="spellStart"/>
            <w:r w:rsidRPr="00CB145A">
              <w:t>por</w:t>
            </w:r>
            <w:proofErr w:type="spellEnd"/>
            <w:r w:rsidRPr="00CB145A">
              <w:t xml:space="preserve"> Internet) (Mexico)</w:t>
            </w:r>
          </w:p>
        </w:tc>
        <w:tc>
          <w:tcPr>
            <w:tcW w:w="2070" w:type="dxa"/>
          </w:tcPr>
          <w:p w14:paraId="3FE22C80" w14:textId="77777777" w:rsidR="00341A38" w:rsidRDefault="00341A38" w:rsidP="0011416A">
            <w:pPr>
              <w:pStyle w:val="ConcurTableText"/>
            </w:pPr>
            <w:r w:rsidRPr="00CB145A">
              <w:t>No</w:t>
            </w:r>
          </w:p>
        </w:tc>
        <w:tc>
          <w:tcPr>
            <w:tcW w:w="4050" w:type="dxa"/>
          </w:tcPr>
          <w:p w14:paraId="62D2107A" w14:textId="77777777" w:rsidR="00341A38" w:rsidRDefault="00341A38" w:rsidP="0011416A">
            <w:pPr>
              <w:pStyle w:val="ConcurTableText"/>
            </w:pPr>
            <w:r>
              <w:t>Parity</w:t>
            </w:r>
          </w:p>
          <w:p w14:paraId="2FCEFA54" w14:textId="77777777" w:rsidR="00341A38" w:rsidRDefault="00341A38" w:rsidP="0011416A">
            <w:pPr>
              <w:pStyle w:val="ConcurTableText"/>
            </w:pPr>
            <w:r w:rsidRPr="00C11C1C">
              <w:t>Professional | Standard</w:t>
            </w:r>
          </w:p>
        </w:tc>
      </w:tr>
      <w:tr w:rsidR="00341A38" w14:paraId="5EECCF29" w14:textId="77777777" w:rsidTr="0011416A">
        <w:tc>
          <w:tcPr>
            <w:tcW w:w="2605" w:type="dxa"/>
          </w:tcPr>
          <w:p w14:paraId="15AB0A27" w14:textId="77777777" w:rsidR="00341A38" w:rsidRPr="00F04DC1" w:rsidRDefault="00341A38" w:rsidP="0011416A">
            <w:pPr>
              <w:pStyle w:val="ConcurTableText"/>
            </w:pPr>
            <w:r w:rsidRPr="00F04DC1">
              <w:t xml:space="preserve">Create/Edit </w:t>
            </w:r>
            <w:r>
              <w:t xml:space="preserve">Invoice </w:t>
            </w:r>
          </w:p>
        </w:tc>
        <w:tc>
          <w:tcPr>
            <w:tcW w:w="2070" w:type="dxa"/>
          </w:tcPr>
          <w:p w14:paraId="5DB12480" w14:textId="77777777" w:rsidR="00341A38" w:rsidRDefault="00341A38" w:rsidP="0011416A">
            <w:pPr>
              <w:pStyle w:val="ConcurTableText"/>
            </w:pPr>
            <w:r>
              <w:t>EAC</w:t>
            </w:r>
          </w:p>
        </w:tc>
        <w:tc>
          <w:tcPr>
            <w:tcW w:w="4050" w:type="dxa"/>
          </w:tcPr>
          <w:p w14:paraId="6FD23463" w14:textId="77777777" w:rsidR="00341A38" w:rsidRDefault="00341A38" w:rsidP="0011416A">
            <w:pPr>
              <w:pStyle w:val="ConcurTableText"/>
            </w:pPr>
            <w:r>
              <w:t xml:space="preserve">Parity – with the new create and edit invoice </w:t>
            </w:r>
            <w:proofErr w:type="gramStart"/>
            <w:r>
              <w:t>workflow</w:t>
            </w:r>
            <w:proofErr w:type="gramEnd"/>
          </w:p>
          <w:p w14:paraId="6E30BDC3" w14:textId="77777777" w:rsidR="00341A38" w:rsidRDefault="00341A38" w:rsidP="0011416A">
            <w:pPr>
              <w:pStyle w:val="ConcurTableText"/>
            </w:pPr>
            <w:r w:rsidRPr="00C11C1C">
              <w:t>Professional | Standard</w:t>
            </w:r>
          </w:p>
        </w:tc>
      </w:tr>
      <w:tr w:rsidR="00341A38" w14:paraId="651A4822" w14:textId="77777777" w:rsidTr="0011416A">
        <w:tc>
          <w:tcPr>
            <w:tcW w:w="2605" w:type="dxa"/>
          </w:tcPr>
          <w:p w14:paraId="3DD43255" w14:textId="77777777" w:rsidR="00341A38" w:rsidRPr="00CB145A" w:rsidRDefault="00341A38" w:rsidP="0011416A">
            <w:pPr>
              <w:pStyle w:val="ConcurTableText"/>
            </w:pPr>
            <w:r w:rsidRPr="00CB145A">
              <w:t>E-</w:t>
            </w:r>
            <w:proofErr w:type="spellStart"/>
            <w:r w:rsidRPr="00CB145A">
              <w:t>Bunsho</w:t>
            </w:r>
            <w:proofErr w:type="spellEnd"/>
          </w:p>
        </w:tc>
        <w:tc>
          <w:tcPr>
            <w:tcW w:w="2070" w:type="dxa"/>
          </w:tcPr>
          <w:p w14:paraId="109BC9F0" w14:textId="77777777" w:rsidR="00341A38" w:rsidRPr="00CB145A" w:rsidRDefault="00341A38" w:rsidP="0011416A">
            <w:pPr>
              <w:pStyle w:val="ConcurTableText"/>
            </w:pPr>
            <w:r w:rsidRPr="00CB145A">
              <w:t>No</w:t>
            </w:r>
          </w:p>
        </w:tc>
        <w:tc>
          <w:tcPr>
            <w:tcW w:w="4050" w:type="dxa"/>
          </w:tcPr>
          <w:p w14:paraId="439EB49C" w14:textId="77777777" w:rsidR="00341A38" w:rsidRDefault="00341A38" w:rsidP="0011416A">
            <w:pPr>
              <w:pStyle w:val="ConcurTableText"/>
            </w:pPr>
            <w:r>
              <w:t>Parity</w:t>
            </w:r>
          </w:p>
          <w:p w14:paraId="3A8395E5" w14:textId="77777777" w:rsidR="00341A38" w:rsidRDefault="00341A38" w:rsidP="0011416A">
            <w:pPr>
              <w:pStyle w:val="ConcurTableText"/>
            </w:pPr>
            <w:r w:rsidRPr="00C11C1C">
              <w:t>Professional | Standard</w:t>
            </w:r>
          </w:p>
        </w:tc>
      </w:tr>
      <w:tr w:rsidR="00341A38" w14:paraId="4734A147" w14:textId="77777777" w:rsidTr="0011416A">
        <w:tc>
          <w:tcPr>
            <w:tcW w:w="2605" w:type="dxa"/>
          </w:tcPr>
          <w:p w14:paraId="3C4E274E" w14:textId="77777777" w:rsidR="00341A38" w:rsidRPr="00A33DF3" w:rsidRDefault="00341A38" w:rsidP="0011416A">
            <w:pPr>
              <w:pStyle w:val="ConcurTableText"/>
            </w:pPr>
            <w:r w:rsidRPr="00CB145A">
              <w:t>Editing Allocations</w:t>
            </w:r>
          </w:p>
        </w:tc>
        <w:tc>
          <w:tcPr>
            <w:tcW w:w="2070" w:type="dxa"/>
          </w:tcPr>
          <w:p w14:paraId="1D46A4D8" w14:textId="77777777" w:rsidR="00341A38" w:rsidRDefault="00341A38" w:rsidP="0011416A">
            <w:pPr>
              <w:pStyle w:val="ConcurTableText"/>
            </w:pPr>
            <w:r w:rsidRPr="00CB145A">
              <w:t>No</w:t>
            </w:r>
          </w:p>
        </w:tc>
        <w:tc>
          <w:tcPr>
            <w:tcW w:w="4050" w:type="dxa"/>
          </w:tcPr>
          <w:p w14:paraId="3A2EAD37" w14:textId="77777777" w:rsidR="00341A38" w:rsidRDefault="00341A38" w:rsidP="0011416A">
            <w:pPr>
              <w:pStyle w:val="ConcurTableText"/>
            </w:pPr>
            <w:r>
              <w:t>Parity</w:t>
            </w:r>
          </w:p>
          <w:p w14:paraId="2BB7DA0B" w14:textId="77777777" w:rsidR="00341A38" w:rsidRDefault="00341A38" w:rsidP="0011416A">
            <w:pPr>
              <w:pStyle w:val="ConcurTableText"/>
            </w:pPr>
            <w:r w:rsidRPr="00C11C1C">
              <w:t>Professional | Standard</w:t>
            </w:r>
          </w:p>
        </w:tc>
      </w:tr>
      <w:tr w:rsidR="00341A38" w14:paraId="30E9FDCD" w14:textId="77777777" w:rsidTr="0011416A">
        <w:tc>
          <w:tcPr>
            <w:tcW w:w="2605" w:type="dxa"/>
          </w:tcPr>
          <w:p w14:paraId="491BECFF" w14:textId="77777777" w:rsidR="00341A38" w:rsidRPr="00A33DF3" w:rsidRDefault="00341A38" w:rsidP="0011416A">
            <w:pPr>
              <w:pStyle w:val="ConcurTableText"/>
            </w:pPr>
            <w:r w:rsidRPr="00CB145A">
              <w:t>Expense Type Connected List</w:t>
            </w:r>
          </w:p>
        </w:tc>
        <w:tc>
          <w:tcPr>
            <w:tcW w:w="2070" w:type="dxa"/>
          </w:tcPr>
          <w:p w14:paraId="4F5FC20F" w14:textId="77777777" w:rsidR="00341A38" w:rsidRDefault="00341A38" w:rsidP="0011416A">
            <w:pPr>
              <w:pStyle w:val="ConcurTableText"/>
            </w:pPr>
            <w:r w:rsidRPr="00CB145A">
              <w:t>No</w:t>
            </w:r>
          </w:p>
        </w:tc>
        <w:tc>
          <w:tcPr>
            <w:tcW w:w="4050" w:type="dxa"/>
          </w:tcPr>
          <w:p w14:paraId="27A4A7F8" w14:textId="77777777" w:rsidR="00341A38" w:rsidRDefault="00341A38" w:rsidP="0011416A">
            <w:pPr>
              <w:pStyle w:val="ConcurTableText"/>
            </w:pPr>
            <w:r>
              <w:t>Parity</w:t>
            </w:r>
          </w:p>
          <w:p w14:paraId="72CCABDC" w14:textId="77777777" w:rsidR="00341A38" w:rsidRDefault="00341A38" w:rsidP="0011416A">
            <w:pPr>
              <w:pStyle w:val="ConcurTableText"/>
            </w:pPr>
            <w:r>
              <w:t>Professional Only</w:t>
            </w:r>
          </w:p>
        </w:tc>
      </w:tr>
      <w:tr w:rsidR="00341A38" w:rsidRPr="00A9259C" w14:paraId="566B5E9F" w14:textId="77777777" w:rsidTr="0011416A">
        <w:tc>
          <w:tcPr>
            <w:tcW w:w="2605" w:type="dxa"/>
          </w:tcPr>
          <w:p w14:paraId="1BBA6416" w14:textId="77007A33" w:rsidR="00341A38" w:rsidRPr="00A9259C" w:rsidRDefault="00D81427" w:rsidP="0011416A">
            <w:pPr>
              <w:pStyle w:val="ConcurTableText"/>
            </w:pPr>
            <w:r w:rsidRPr="00A9259C">
              <w:t>Greater than 15 Line Items can be added in the Itemization section on the Create New Invoices page</w:t>
            </w:r>
          </w:p>
        </w:tc>
        <w:tc>
          <w:tcPr>
            <w:tcW w:w="2070" w:type="dxa"/>
          </w:tcPr>
          <w:p w14:paraId="589E65D3" w14:textId="77777777" w:rsidR="00341A38" w:rsidRPr="00A9259C" w:rsidRDefault="00341A38" w:rsidP="0011416A">
            <w:pPr>
              <w:pStyle w:val="ConcurTableText"/>
            </w:pPr>
            <w:r w:rsidRPr="00A9259C">
              <w:t>No</w:t>
            </w:r>
          </w:p>
        </w:tc>
        <w:tc>
          <w:tcPr>
            <w:tcW w:w="4050" w:type="dxa"/>
          </w:tcPr>
          <w:p w14:paraId="4FB53495" w14:textId="77777777" w:rsidR="00341A38" w:rsidRPr="00A9259C" w:rsidRDefault="00341A38" w:rsidP="0011416A">
            <w:pPr>
              <w:pStyle w:val="ConcurTableText"/>
            </w:pPr>
            <w:r w:rsidRPr="00A9259C">
              <w:t>New</w:t>
            </w:r>
          </w:p>
          <w:p w14:paraId="75AF054D" w14:textId="77777777" w:rsidR="00341A38" w:rsidRPr="00A9259C" w:rsidRDefault="00341A38" w:rsidP="0011416A">
            <w:pPr>
              <w:pStyle w:val="ConcurTableText"/>
            </w:pPr>
            <w:r w:rsidRPr="00A9259C">
              <w:t>Professional | Standard</w:t>
            </w:r>
          </w:p>
        </w:tc>
      </w:tr>
      <w:tr w:rsidR="00341A38" w14:paraId="244B46BB" w14:textId="77777777" w:rsidTr="0011416A">
        <w:tc>
          <w:tcPr>
            <w:tcW w:w="2605" w:type="dxa"/>
          </w:tcPr>
          <w:p w14:paraId="7019D925" w14:textId="6927C93B" w:rsidR="00341A38" w:rsidRPr="00A9259C" w:rsidRDefault="00B27188" w:rsidP="0011416A">
            <w:pPr>
              <w:pStyle w:val="ConcurTableText"/>
            </w:pPr>
            <w:r w:rsidRPr="00A9259C">
              <w:t>Line-Item Entry in the Itemization section on the Create New Invoices page</w:t>
            </w:r>
          </w:p>
        </w:tc>
        <w:tc>
          <w:tcPr>
            <w:tcW w:w="2070" w:type="dxa"/>
          </w:tcPr>
          <w:p w14:paraId="2AAC430C" w14:textId="77777777" w:rsidR="00341A38" w:rsidRPr="00A9259C" w:rsidRDefault="00341A38" w:rsidP="0011416A">
            <w:pPr>
              <w:pStyle w:val="ConcurTableText"/>
            </w:pPr>
            <w:r w:rsidRPr="00A9259C">
              <w:t>EAC</w:t>
            </w:r>
          </w:p>
        </w:tc>
        <w:tc>
          <w:tcPr>
            <w:tcW w:w="4050" w:type="dxa"/>
          </w:tcPr>
          <w:p w14:paraId="2D94FEB3" w14:textId="77777777" w:rsidR="00341A38" w:rsidRPr="00A9259C" w:rsidRDefault="00341A38" w:rsidP="0011416A">
            <w:pPr>
              <w:pStyle w:val="ConcurTableText"/>
            </w:pPr>
            <w:r w:rsidRPr="00A9259C">
              <w:t>New</w:t>
            </w:r>
          </w:p>
          <w:p w14:paraId="47FBDC9D" w14:textId="77777777" w:rsidR="00341A38" w:rsidRDefault="00341A38" w:rsidP="0011416A">
            <w:pPr>
              <w:pStyle w:val="ConcurTableText"/>
            </w:pPr>
            <w:r w:rsidRPr="00A9259C">
              <w:t>Professional | Standard</w:t>
            </w:r>
          </w:p>
        </w:tc>
      </w:tr>
      <w:tr w:rsidR="00341A38" w14:paraId="214B9BF2" w14:textId="77777777" w:rsidTr="0011416A">
        <w:tc>
          <w:tcPr>
            <w:tcW w:w="2605" w:type="dxa"/>
          </w:tcPr>
          <w:p w14:paraId="76E549A6" w14:textId="77777777" w:rsidR="00341A38" w:rsidRPr="0003132A" w:rsidRDefault="00341A38" w:rsidP="0011416A">
            <w:pPr>
              <w:pStyle w:val="ConcurTableText"/>
            </w:pPr>
            <w:r w:rsidRPr="00CB145A">
              <w:t>Multiple VAT Field Support (Canada)</w:t>
            </w:r>
          </w:p>
        </w:tc>
        <w:tc>
          <w:tcPr>
            <w:tcW w:w="2070" w:type="dxa"/>
          </w:tcPr>
          <w:p w14:paraId="55475DB7" w14:textId="77777777" w:rsidR="00341A38" w:rsidRPr="0003132A" w:rsidRDefault="00341A38" w:rsidP="0011416A">
            <w:pPr>
              <w:pStyle w:val="ConcurTableText"/>
            </w:pPr>
            <w:r w:rsidRPr="00CB145A">
              <w:t>No</w:t>
            </w:r>
          </w:p>
        </w:tc>
        <w:tc>
          <w:tcPr>
            <w:tcW w:w="4050" w:type="dxa"/>
          </w:tcPr>
          <w:p w14:paraId="2DE30B6D" w14:textId="77777777" w:rsidR="00341A38" w:rsidRDefault="00341A38" w:rsidP="0011416A">
            <w:pPr>
              <w:pStyle w:val="ConcurTableText"/>
            </w:pPr>
            <w:r>
              <w:t>Parity</w:t>
            </w:r>
          </w:p>
          <w:p w14:paraId="7A3A152F" w14:textId="77777777" w:rsidR="00341A38" w:rsidRDefault="00341A38" w:rsidP="0011416A">
            <w:pPr>
              <w:pStyle w:val="ConcurTableText"/>
            </w:pPr>
            <w:r w:rsidRPr="00C11C1C">
              <w:t>Professional | Standard</w:t>
            </w:r>
          </w:p>
        </w:tc>
      </w:tr>
      <w:tr w:rsidR="00341A38" w14:paraId="41BC7480" w14:textId="77777777" w:rsidTr="0011416A">
        <w:tc>
          <w:tcPr>
            <w:tcW w:w="2605" w:type="dxa"/>
          </w:tcPr>
          <w:p w14:paraId="6CAA4DBB" w14:textId="77777777" w:rsidR="00341A38" w:rsidRPr="0003132A" w:rsidRDefault="00341A38" w:rsidP="0011416A">
            <w:pPr>
              <w:pStyle w:val="ConcurTableText"/>
            </w:pPr>
            <w:r w:rsidRPr="0003132A">
              <w:t>PO Matching</w:t>
            </w:r>
          </w:p>
        </w:tc>
        <w:tc>
          <w:tcPr>
            <w:tcW w:w="2070" w:type="dxa"/>
          </w:tcPr>
          <w:p w14:paraId="5C74EF53" w14:textId="77777777" w:rsidR="00341A38" w:rsidRPr="0003132A" w:rsidRDefault="00341A38" w:rsidP="0011416A">
            <w:pPr>
              <w:pStyle w:val="ConcurTableText"/>
            </w:pPr>
            <w:r w:rsidRPr="0003132A">
              <w:t>No</w:t>
            </w:r>
          </w:p>
        </w:tc>
        <w:tc>
          <w:tcPr>
            <w:tcW w:w="4050" w:type="dxa"/>
          </w:tcPr>
          <w:p w14:paraId="0D0E2EAE" w14:textId="77777777" w:rsidR="00341A38" w:rsidRDefault="00341A38" w:rsidP="0011416A">
            <w:pPr>
              <w:pStyle w:val="ConcurTableText"/>
            </w:pPr>
            <w:r>
              <w:t>Parity</w:t>
            </w:r>
          </w:p>
          <w:p w14:paraId="74216F6C" w14:textId="77777777" w:rsidR="00341A38" w:rsidRDefault="00341A38" w:rsidP="0011416A">
            <w:pPr>
              <w:pStyle w:val="ConcurTableText"/>
            </w:pPr>
            <w:r w:rsidRPr="00C11C1C">
              <w:t>Professional | Standard</w:t>
            </w:r>
          </w:p>
        </w:tc>
      </w:tr>
      <w:tr w:rsidR="00341A38" w14:paraId="2272A78C" w14:textId="77777777" w:rsidTr="0011416A">
        <w:tc>
          <w:tcPr>
            <w:tcW w:w="2605" w:type="dxa"/>
          </w:tcPr>
          <w:p w14:paraId="75CE2C7C" w14:textId="77777777" w:rsidR="00341A38" w:rsidRPr="00CB145A" w:rsidRDefault="00341A38" w:rsidP="0011416A">
            <w:pPr>
              <w:pStyle w:val="ConcurTableText"/>
            </w:pPr>
            <w:r w:rsidRPr="00CB145A">
              <w:t>Recurring Invoices</w:t>
            </w:r>
          </w:p>
        </w:tc>
        <w:tc>
          <w:tcPr>
            <w:tcW w:w="2070" w:type="dxa"/>
          </w:tcPr>
          <w:p w14:paraId="018D9706" w14:textId="77FA6EA0" w:rsidR="00341A38" w:rsidRPr="00CB145A" w:rsidRDefault="005424EC" w:rsidP="0011416A">
            <w:pPr>
              <w:pStyle w:val="ConcurTableText"/>
            </w:pPr>
            <w:r w:rsidRPr="008905F6">
              <w:rPr>
                <w:highlight w:val="yellow"/>
              </w:rPr>
              <w:t>EAC</w:t>
            </w:r>
          </w:p>
        </w:tc>
        <w:tc>
          <w:tcPr>
            <w:tcW w:w="4050" w:type="dxa"/>
          </w:tcPr>
          <w:p w14:paraId="2FE76BF7" w14:textId="77777777" w:rsidR="00341A38" w:rsidRDefault="00341A38" w:rsidP="0011416A">
            <w:pPr>
              <w:pStyle w:val="ConcurTableText"/>
            </w:pPr>
            <w:r>
              <w:t>Parity</w:t>
            </w:r>
          </w:p>
          <w:p w14:paraId="2D1F3CF7" w14:textId="77777777" w:rsidR="00341A38" w:rsidRPr="00CB145A" w:rsidRDefault="00341A38" w:rsidP="0011416A">
            <w:pPr>
              <w:pStyle w:val="ConcurTableText"/>
            </w:pPr>
            <w:r w:rsidRPr="00C11C1C">
              <w:t>Professional | Standard</w:t>
            </w:r>
          </w:p>
        </w:tc>
      </w:tr>
      <w:tr w:rsidR="00341A38" w14:paraId="267D1AB2" w14:textId="77777777" w:rsidTr="0011416A">
        <w:tc>
          <w:tcPr>
            <w:tcW w:w="2605" w:type="dxa"/>
          </w:tcPr>
          <w:p w14:paraId="23927B34" w14:textId="77777777" w:rsidR="00341A38" w:rsidRPr="00CB145A" w:rsidRDefault="00341A38" w:rsidP="0011416A">
            <w:pPr>
              <w:pStyle w:val="ConcurTableText"/>
            </w:pPr>
            <w:r w:rsidRPr="00CB145A">
              <w:t>Tax Authority &amp; Tax Validation Service</w:t>
            </w:r>
          </w:p>
        </w:tc>
        <w:tc>
          <w:tcPr>
            <w:tcW w:w="2070" w:type="dxa"/>
          </w:tcPr>
          <w:p w14:paraId="458D4F75" w14:textId="77777777" w:rsidR="00341A38" w:rsidRPr="00CB145A" w:rsidRDefault="00341A38" w:rsidP="0011416A">
            <w:pPr>
              <w:pStyle w:val="ConcurTableText"/>
            </w:pPr>
            <w:r w:rsidRPr="00CB145A">
              <w:t>No</w:t>
            </w:r>
          </w:p>
        </w:tc>
        <w:tc>
          <w:tcPr>
            <w:tcW w:w="4050" w:type="dxa"/>
          </w:tcPr>
          <w:p w14:paraId="592E25FA" w14:textId="77777777" w:rsidR="00341A38" w:rsidRDefault="00341A38" w:rsidP="0011416A">
            <w:pPr>
              <w:pStyle w:val="ConcurTableText"/>
            </w:pPr>
            <w:r>
              <w:t>Parity</w:t>
            </w:r>
          </w:p>
          <w:p w14:paraId="5A73C5EE" w14:textId="77777777" w:rsidR="00341A38" w:rsidRPr="00CB145A" w:rsidRDefault="00341A38" w:rsidP="0011416A">
            <w:pPr>
              <w:pStyle w:val="ConcurTableText"/>
            </w:pPr>
            <w:r w:rsidRPr="00C11C1C">
              <w:t>Professional | Standard</w:t>
            </w:r>
          </w:p>
        </w:tc>
      </w:tr>
    </w:tbl>
    <w:p w14:paraId="7811A1E3" w14:textId="77777777" w:rsidR="00D80BAA" w:rsidRDefault="00D80BAA">
      <w:r>
        <w:br w:type="page"/>
      </w:r>
    </w:p>
    <w:tbl>
      <w:tblPr>
        <w:tblStyle w:val="TableGrid"/>
        <w:tblW w:w="8725" w:type="dxa"/>
        <w:tblLayout w:type="fixed"/>
        <w:tblLook w:val="04A0" w:firstRow="1" w:lastRow="0" w:firstColumn="1" w:lastColumn="0" w:noHBand="0" w:noVBand="1"/>
      </w:tblPr>
      <w:tblGrid>
        <w:gridCol w:w="2605"/>
        <w:gridCol w:w="2070"/>
        <w:gridCol w:w="4050"/>
      </w:tblGrid>
      <w:tr w:rsidR="00341A38" w14:paraId="67305CB3" w14:textId="77777777" w:rsidTr="0011416A">
        <w:tc>
          <w:tcPr>
            <w:tcW w:w="8725" w:type="dxa"/>
            <w:gridSpan w:val="3"/>
            <w:shd w:val="clear" w:color="auto" w:fill="D9D9D9" w:themeFill="background1" w:themeFillShade="D9"/>
          </w:tcPr>
          <w:p w14:paraId="5004E775" w14:textId="391BBC3F" w:rsidR="00341A38" w:rsidRPr="00FF008A" w:rsidRDefault="00341A38" w:rsidP="0011416A">
            <w:pPr>
              <w:pStyle w:val="ConcurTableText"/>
              <w:rPr>
                <w:b/>
                <w:bCs/>
              </w:rPr>
            </w:pPr>
            <w:r w:rsidRPr="00FF008A">
              <w:rPr>
                <w:b/>
                <w:bCs/>
              </w:rPr>
              <w:lastRenderedPageBreak/>
              <w:t>Minor Features</w:t>
            </w:r>
          </w:p>
        </w:tc>
      </w:tr>
      <w:tr w:rsidR="00341A38" w14:paraId="4193C34B" w14:textId="77777777" w:rsidTr="0011416A">
        <w:tc>
          <w:tcPr>
            <w:tcW w:w="2605" w:type="dxa"/>
          </w:tcPr>
          <w:p w14:paraId="45614021" w14:textId="77777777" w:rsidR="00341A38" w:rsidRPr="00F04DC1" w:rsidRDefault="00341A38" w:rsidP="0011416A">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3EE60A8E" w14:textId="77777777" w:rsidR="00341A38" w:rsidRDefault="00341A38" w:rsidP="0011416A">
            <w:pPr>
              <w:pStyle w:val="ConcurTableText"/>
            </w:pPr>
            <w:r>
              <w:t>EAC</w:t>
            </w:r>
          </w:p>
        </w:tc>
        <w:tc>
          <w:tcPr>
            <w:tcW w:w="4050" w:type="dxa"/>
          </w:tcPr>
          <w:p w14:paraId="1A2FB7E3" w14:textId="77777777" w:rsidR="00341A38" w:rsidRDefault="00341A38" w:rsidP="0011416A">
            <w:pPr>
              <w:pStyle w:val="ConcurTableText"/>
            </w:pPr>
            <w:r>
              <w:t>New</w:t>
            </w:r>
          </w:p>
          <w:p w14:paraId="33AE5230" w14:textId="77777777" w:rsidR="00341A38" w:rsidRDefault="00341A38" w:rsidP="0011416A">
            <w:pPr>
              <w:pStyle w:val="ConcurTableText"/>
            </w:pPr>
            <w:r w:rsidRPr="00C11C1C">
              <w:t>Professional | Standard</w:t>
            </w:r>
          </w:p>
        </w:tc>
      </w:tr>
      <w:tr w:rsidR="00341A38" w14:paraId="413BD231" w14:textId="77777777" w:rsidTr="0011416A">
        <w:tc>
          <w:tcPr>
            <w:tcW w:w="2605" w:type="dxa"/>
          </w:tcPr>
          <w:p w14:paraId="5CB7F580" w14:textId="77777777" w:rsidR="00341A38" w:rsidRPr="00F04DC1" w:rsidRDefault="00341A38" w:rsidP="0011416A">
            <w:pPr>
              <w:pStyle w:val="ConcurTableText"/>
            </w:pPr>
            <w:r w:rsidRPr="009F76F6">
              <w:t xml:space="preserve">Default Image </w:t>
            </w:r>
            <w:proofErr w:type="gramStart"/>
            <w:r>
              <w:t>I</w:t>
            </w:r>
            <w:r w:rsidRPr="009F76F6">
              <w:t>n</w:t>
            </w:r>
            <w:proofErr w:type="gramEnd"/>
            <w:r w:rsidRPr="009F76F6">
              <w:t xml:space="preserve"> </w:t>
            </w:r>
            <w:r>
              <w:t>L</w:t>
            </w:r>
            <w:r w:rsidRPr="009F76F6">
              <w:t>ine</w:t>
            </w:r>
            <w:r>
              <w:t xml:space="preserve"> </w:t>
            </w:r>
          </w:p>
        </w:tc>
        <w:tc>
          <w:tcPr>
            <w:tcW w:w="2070" w:type="dxa"/>
          </w:tcPr>
          <w:p w14:paraId="185226DD" w14:textId="77777777" w:rsidR="00341A38" w:rsidRDefault="00341A38" w:rsidP="0011416A">
            <w:pPr>
              <w:pStyle w:val="ConcurTableText"/>
            </w:pPr>
            <w:r>
              <w:t>EAC</w:t>
            </w:r>
          </w:p>
        </w:tc>
        <w:tc>
          <w:tcPr>
            <w:tcW w:w="4050" w:type="dxa"/>
          </w:tcPr>
          <w:p w14:paraId="22A9AD53" w14:textId="77777777" w:rsidR="00341A38" w:rsidRDefault="00341A38" w:rsidP="0011416A">
            <w:pPr>
              <w:pStyle w:val="ConcurTableText"/>
            </w:pPr>
            <w:r>
              <w:t>Parity</w:t>
            </w:r>
          </w:p>
          <w:p w14:paraId="626B161A" w14:textId="77777777" w:rsidR="00341A38" w:rsidRDefault="00341A38" w:rsidP="0011416A">
            <w:pPr>
              <w:pStyle w:val="ConcurTableText"/>
            </w:pPr>
            <w:r w:rsidRPr="00C11C1C">
              <w:t>Professional | Standard</w:t>
            </w:r>
          </w:p>
        </w:tc>
      </w:tr>
      <w:tr w:rsidR="00341A38" w14:paraId="38BF985B" w14:textId="77777777" w:rsidTr="0011416A">
        <w:tc>
          <w:tcPr>
            <w:tcW w:w="2605" w:type="dxa"/>
          </w:tcPr>
          <w:p w14:paraId="2EFB671C" w14:textId="77777777" w:rsidR="00341A38" w:rsidRPr="00F04DC1" w:rsidRDefault="00341A38" w:rsidP="0011416A">
            <w:pPr>
              <w:pStyle w:val="ConcurTableText"/>
            </w:pPr>
            <w:r w:rsidRPr="00F04DC1">
              <w:t>Drag and Drop Images</w:t>
            </w:r>
            <w:r>
              <w:t xml:space="preserve"> </w:t>
            </w:r>
          </w:p>
        </w:tc>
        <w:tc>
          <w:tcPr>
            <w:tcW w:w="2070" w:type="dxa"/>
          </w:tcPr>
          <w:p w14:paraId="7DAF77AF" w14:textId="77777777" w:rsidR="00341A38" w:rsidRDefault="00341A38" w:rsidP="0011416A">
            <w:pPr>
              <w:pStyle w:val="ConcurTableText"/>
            </w:pPr>
            <w:r>
              <w:t>EAC</w:t>
            </w:r>
          </w:p>
        </w:tc>
        <w:tc>
          <w:tcPr>
            <w:tcW w:w="4050" w:type="dxa"/>
          </w:tcPr>
          <w:p w14:paraId="4F8F5E99" w14:textId="77777777" w:rsidR="00341A38" w:rsidRDefault="00341A38" w:rsidP="0011416A">
            <w:pPr>
              <w:pStyle w:val="ConcurTableText"/>
              <w:keepLines/>
            </w:pPr>
            <w:r>
              <w:t xml:space="preserve">New </w:t>
            </w:r>
          </w:p>
          <w:p w14:paraId="4A2CEE52" w14:textId="77777777" w:rsidR="00341A38" w:rsidRDefault="00341A38" w:rsidP="0011416A">
            <w:pPr>
              <w:pStyle w:val="ConcurTableText"/>
            </w:pPr>
            <w:r w:rsidRPr="00C11C1C">
              <w:t>Professional | Standard</w:t>
            </w:r>
          </w:p>
        </w:tc>
      </w:tr>
      <w:tr w:rsidR="00341A38" w14:paraId="1932F9A6" w14:textId="77777777" w:rsidTr="0011416A">
        <w:tc>
          <w:tcPr>
            <w:tcW w:w="2605" w:type="dxa"/>
          </w:tcPr>
          <w:p w14:paraId="2944A95C" w14:textId="77777777" w:rsidR="00341A38" w:rsidRPr="00F04DC1" w:rsidRDefault="00341A38" w:rsidP="0011416A">
            <w:pPr>
              <w:pStyle w:val="ConcurTableText"/>
            </w:pPr>
            <w:r w:rsidRPr="009F76F6">
              <w:t>Enhanced Comments</w:t>
            </w:r>
            <w:r>
              <w:t xml:space="preserve"> </w:t>
            </w:r>
          </w:p>
        </w:tc>
        <w:tc>
          <w:tcPr>
            <w:tcW w:w="2070" w:type="dxa"/>
          </w:tcPr>
          <w:p w14:paraId="4A220124" w14:textId="77777777" w:rsidR="00341A38" w:rsidRDefault="00341A38" w:rsidP="0011416A">
            <w:pPr>
              <w:pStyle w:val="ConcurTableText"/>
            </w:pPr>
            <w:r>
              <w:t>EAC</w:t>
            </w:r>
          </w:p>
        </w:tc>
        <w:tc>
          <w:tcPr>
            <w:tcW w:w="4050" w:type="dxa"/>
          </w:tcPr>
          <w:p w14:paraId="1592B04D" w14:textId="77777777" w:rsidR="00341A38" w:rsidRDefault="00341A38" w:rsidP="0011416A">
            <w:pPr>
              <w:pStyle w:val="ConcurTableText"/>
            </w:pPr>
            <w:r>
              <w:t>Parity</w:t>
            </w:r>
          </w:p>
          <w:p w14:paraId="378234DE" w14:textId="77777777" w:rsidR="00341A38" w:rsidRDefault="00341A38" w:rsidP="0011416A">
            <w:pPr>
              <w:pStyle w:val="ConcurTableText"/>
            </w:pPr>
            <w:r w:rsidRPr="00C11C1C">
              <w:t>Professional | Standard</w:t>
            </w:r>
          </w:p>
        </w:tc>
      </w:tr>
      <w:tr w:rsidR="00341A38" w14:paraId="363C37C5" w14:textId="77777777" w:rsidTr="0011416A">
        <w:tc>
          <w:tcPr>
            <w:tcW w:w="2605" w:type="dxa"/>
          </w:tcPr>
          <w:p w14:paraId="53A01657" w14:textId="77777777" w:rsidR="00341A38" w:rsidRPr="00F04DC1" w:rsidRDefault="00341A38" w:rsidP="0011416A">
            <w:pPr>
              <w:pStyle w:val="ConcurTableText"/>
            </w:pPr>
            <w:r w:rsidRPr="00D43A9F">
              <w:t xml:space="preserve">Enhanced Bulk </w:t>
            </w:r>
            <w:r>
              <w:t>U</w:t>
            </w:r>
            <w:r w:rsidRPr="00D43A9F">
              <w:t xml:space="preserve">pdate </w:t>
            </w:r>
            <w:r>
              <w:t>T</w:t>
            </w:r>
            <w:r w:rsidRPr="00D43A9F">
              <w:t>ools</w:t>
            </w:r>
            <w:r>
              <w:t xml:space="preserve"> </w:t>
            </w:r>
          </w:p>
        </w:tc>
        <w:tc>
          <w:tcPr>
            <w:tcW w:w="2070" w:type="dxa"/>
          </w:tcPr>
          <w:p w14:paraId="3F85FAEC" w14:textId="77777777" w:rsidR="00341A38" w:rsidRDefault="00341A38" w:rsidP="0011416A">
            <w:pPr>
              <w:pStyle w:val="ConcurTableText"/>
            </w:pPr>
            <w:r>
              <w:t>No</w:t>
            </w:r>
          </w:p>
        </w:tc>
        <w:tc>
          <w:tcPr>
            <w:tcW w:w="4050" w:type="dxa"/>
          </w:tcPr>
          <w:p w14:paraId="11F7F81E" w14:textId="77777777" w:rsidR="00341A38" w:rsidRDefault="00341A38" w:rsidP="0011416A">
            <w:pPr>
              <w:pStyle w:val="ConcurTableText"/>
            </w:pPr>
            <w:r>
              <w:t>Some Parity</w:t>
            </w:r>
          </w:p>
          <w:p w14:paraId="70F65C34" w14:textId="77777777" w:rsidR="00341A38" w:rsidRDefault="00341A38" w:rsidP="0011416A">
            <w:pPr>
              <w:pStyle w:val="ConcurTableText"/>
            </w:pPr>
            <w:r w:rsidRPr="00C11C1C">
              <w:t>Professional | Standard</w:t>
            </w:r>
          </w:p>
        </w:tc>
      </w:tr>
      <w:tr w:rsidR="00341A38" w14:paraId="6178F061" w14:textId="77777777" w:rsidTr="0011416A">
        <w:tc>
          <w:tcPr>
            <w:tcW w:w="2605" w:type="dxa"/>
          </w:tcPr>
          <w:p w14:paraId="3F34443A" w14:textId="77777777" w:rsidR="00341A38" w:rsidRPr="00F04DC1" w:rsidRDefault="00341A38" w:rsidP="0011416A">
            <w:pPr>
              <w:pStyle w:val="ConcurTableText"/>
            </w:pPr>
            <w:r w:rsidRPr="00A33DF3">
              <w:t xml:space="preserve">Invoice Owner </w:t>
            </w:r>
            <w:r>
              <w:t>I</w:t>
            </w:r>
            <w:r w:rsidRPr="00A33DF3">
              <w:t>mprovements</w:t>
            </w:r>
            <w:r>
              <w:t xml:space="preserve"> </w:t>
            </w:r>
          </w:p>
        </w:tc>
        <w:tc>
          <w:tcPr>
            <w:tcW w:w="2070" w:type="dxa"/>
          </w:tcPr>
          <w:p w14:paraId="532A3FBC" w14:textId="77777777" w:rsidR="00341A38" w:rsidRDefault="00341A38" w:rsidP="0011416A">
            <w:pPr>
              <w:pStyle w:val="ConcurTableText"/>
            </w:pPr>
            <w:r>
              <w:t>EAC</w:t>
            </w:r>
          </w:p>
        </w:tc>
        <w:tc>
          <w:tcPr>
            <w:tcW w:w="4050" w:type="dxa"/>
          </w:tcPr>
          <w:p w14:paraId="16DBE0E6" w14:textId="77777777" w:rsidR="00341A38" w:rsidRDefault="00341A38" w:rsidP="0011416A">
            <w:pPr>
              <w:pStyle w:val="ConcurTableText"/>
            </w:pPr>
            <w:r>
              <w:t>Parity – with new workflow</w:t>
            </w:r>
          </w:p>
          <w:p w14:paraId="0C4F839E" w14:textId="77777777" w:rsidR="00341A38" w:rsidRDefault="00341A38" w:rsidP="0011416A">
            <w:pPr>
              <w:pStyle w:val="ConcurTableText"/>
            </w:pPr>
            <w:r w:rsidRPr="00C11C1C">
              <w:t>Professional | Standard</w:t>
            </w:r>
          </w:p>
        </w:tc>
      </w:tr>
      <w:tr w:rsidR="00341A38" w14:paraId="70F636A0" w14:textId="77777777" w:rsidTr="0011416A">
        <w:tc>
          <w:tcPr>
            <w:tcW w:w="2605" w:type="dxa"/>
          </w:tcPr>
          <w:p w14:paraId="77AAAAFA" w14:textId="77777777" w:rsidR="00341A38" w:rsidRPr="00F04DC1" w:rsidRDefault="00341A38" w:rsidP="0011416A">
            <w:pPr>
              <w:pStyle w:val="ConcurTableText"/>
            </w:pPr>
            <w:r w:rsidRPr="00FE414B">
              <w:t xml:space="preserve">Line-Item </w:t>
            </w:r>
            <w:r>
              <w:t>E</w:t>
            </w:r>
            <w:r w:rsidRPr="00FE414B">
              <w:t xml:space="preserve">ntry </w:t>
            </w:r>
            <w:r>
              <w:t>I</w:t>
            </w:r>
            <w:r w:rsidRPr="00FE414B">
              <w:t>mprovements</w:t>
            </w:r>
            <w:r>
              <w:t xml:space="preserve"> – Custom Fields</w:t>
            </w:r>
          </w:p>
        </w:tc>
        <w:tc>
          <w:tcPr>
            <w:tcW w:w="2070" w:type="dxa"/>
          </w:tcPr>
          <w:p w14:paraId="696E2EAE" w14:textId="77777777" w:rsidR="00341A38" w:rsidRDefault="00341A38" w:rsidP="0011416A">
            <w:pPr>
              <w:pStyle w:val="ConcurTableText"/>
            </w:pPr>
            <w:r>
              <w:t>EAC</w:t>
            </w:r>
          </w:p>
        </w:tc>
        <w:tc>
          <w:tcPr>
            <w:tcW w:w="4050" w:type="dxa"/>
          </w:tcPr>
          <w:p w14:paraId="4301BEC6" w14:textId="77777777" w:rsidR="00341A38" w:rsidRDefault="00341A38" w:rsidP="0011416A">
            <w:pPr>
              <w:pStyle w:val="ConcurTableText"/>
            </w:pPr>
            <w:r>
              <w:t>Parity – with new workflow</w:t>
            </w:r>
          </w:p>
          <w:p w14:paraId="35008B8B" w14:textId="77777777" w:rsidR="00341A38" w:rsidRDefault="00341A38" w:rsidP="0011416A">
            <w:pPr>
              <w:pStyle w:val="ConcurTableText"/>
            </w:pPr>
            <w:r w:rsidRPr="00C11C1C">
              <w:t>Professional | Standard</w:t>
            </w:r>
          </w:p>
        </w:tc>
      </w:tr>
      <w:tr w:rsidR="00341A38" w14:paraId="79241E6C" w14:textId="77777777" w:rsidTr="0011416A">
        <w:tc>
          <w:tcPr>
            <w:tcW w:w="2605" w:type="dxa"/>
          </w:tcPr>
          <w:p w14:paraId="309A7DE1" w14:textId="77777777" w:rsidR="00341A38" w:rsidRPr="00F04DC1" w:rsidRDefault="00341A38" w:rsidP="0011416A">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31DBEDFE" w14:textId="77777777" w:rsidR="00341A38" w:rsidRDefault="00341A38" w:rsidP="0011416A">
            <w:pPr>
              <w:pStyle w:val="ConcurTableText"/>
            </w:pPr>
            <w:r>
              <w:t>EAC</w:t>
            </w:r>
          </w:p>
        </w:tc>
        <w:tc>
          <w:tcPr>
            <w:tcW w:w="4050" w:type="dxa"/>
          </w:tcPr>
          <w:p w14:paraId="5D45E72A" w14:textId="77777777" w:rsidR="00341A38" w:rsidRDefault="00341A38" w:rsidP="0011416A">
            <w:pPr>
              <w:pStyle w:val="ConcurTableText"/>
            </w:pPr>
            <w:r>
              <w:t>Parity – with new workflow</w:t>
            </w:r>
          </w:p>
          <w:p w14:paraId="5DC21172" w14:textId="77777777" w:rsidR="00341A38" w:rsidRDefault="00341A38" w:rsidP="0011416A">
            <w:pPr>
              <w:pStyle w:val="ConcurTableText"/>
            </w:pPr>
            <w:r w:rsidRPr="00C11C1C">
              <w:t>Professional | Standard</w:t>
            </w:r>
          </w:p>
        </w:tc>
      </w:tr>
      <w:tr w:rsidR="00341A38" w14:paraId="62E3076E" w14:textId="77777777" w:rsidTr="0011416A">
        <w:tc>
          <w:tcPr>
            <w:tcW w:w="2605" w:type="dxa"/>
          </w:tcPr>
          <w:p w14:paraId="79B01788" w14:textId="77777777" w:rsidR="00341A38" w:rsidRPr="00F04DC1" w:rsidRDefault="00341A38" w:rsidP="0011416A">
            <w:pPr>
              <w:pStyle w:val="ConcurTableText"/>
            </w:pPr>
            <w:r w:rsidRPr="00F04DC1">
              <w:t xml:space="preserve">Unassigned Invoices List screen – </w:t>
            </w:r>
            <w:r>
              <w:t xml:space="preserve">Record Locking </w:t>
            </w:r>
          </w:p>
        </w:tc>
        <w:tc>
          <w:tcPr>
            <w:tcW w:w="2070" w:type="dxa"/>
          </w:tcPr>
          <w:p w14:paraId="7383B7CF" w14:textId="77777777" w:rsidR="00341A38" w:rsidRDefault="00341A38" w:rsidP="0011416A">
            <w:pPr>
              <w:pStyle w:val="ConcurTableText"/>
            </w:pPr>
            <w:r>
              <w:t>EAC</w:t>
            </w:r>
          </w:p>
        </w:tc>
        <w:tc>
          <w:tcPr>
            <w:tcW w:w="4050" w:type="dxa"/>
          </w:tcPr>
          <w:p w14:paraId="1F2F86B3" w14:textId="77777777" w:rsidR="00341A38" w:rsidRDefault="00341A38" w:rsidP="0011416A">
            <w:pPr>
              <w:pStyle w:val="ConcurTableText"/>
            </w:pPr>
            <w:r>
              <w:t xml:space="preserve">New </w:t>
            </w:r>
          </w:p>
          <w:p w14:paraId="7D4F364C" w14:textId="77777777" w:rsidR="00341A38" w:rsidRDefault="00341A38" w:rsidP="0011416A">
            <w:pPr>
              <w:pStyle w:val="ConcurTableText"/>
            </w:pPr>
            <w:r w:rsidRPr="00C11C1C">
              <w:t>Professional | Standard</w:t>
            </w:r>
          </w:p>
        </w:tc>
      </w:tr>
      <w:tr w:rsidR="00341A38" w14:paraId="6D70AB49" w14:textId="77777777" w:rsidTr="0011416A">
        <w:tc>
          <w:tcPr>
            <w:tcW w:w="2605" w:type="dxa"/>
          </w:tcPr>
          <w:p w14:paraId="3AA0F0AF" w14:textId="77777777" w:rsidR="00341A38" w:rsidRDefault="00341A38" w:rsidP="0011416A">
            <w:pPr>
              <w:pStyle w:val="ConcurTableText"/>
            </w:pPr>
            <w:r w:rsidRPr="00D43A9F">
              <w:t>V</w:t>
            </w:r>
            <w:r>
              <w:t>AT</w:t>
            </w:r>
            <w:r w:rsidRPr="00D43A9F">
              <w:t xml:space="preserve"> Tax Mode</w:t>
            </w:r>
          </w:p>
        </w:tc>
        <w:tc>
          <w:tcPr>
            <w:tcW w:w="2070" w:type="dxa"/>
          </w:tcPr>
          <w:p w14:paraId="4B3E4EBA" w14:textId="77777777" w:rsidR="00341A38" w:rsidRDefault="00341A38" w:rsidP="0011416A">
            <w:pPr>
              <w:pStyle w:val="ConcurTableText"/>
            </w:pPr>
            <w:r>
              <w:t>EAC</w:t>
            </w:r>
          </w:p>
        </w:tc>
        <w:tc>
          <w:tcPr>
            <w:tcW w:w="4050" w:type="dxa"/>
          </w:tcPr>
          <w:p w14:paraId="305F17A7" w14:textId="77777777" w:rsidR="00341A38" w:rsidRDefault="00341A38" w:rsidP="0011416A">
            <w:pPr>
              <w:pStyle w:val="ConcurTableText"/>
            </w:pPr>
            <w:r>
              <w:t>Parity – with new workflow</w:t>
            </w:r>
          </w:p>
          <w:p w14:paraId="4B1B3297" w14:textId="77777777" w:rsidR="00341A38" w:rsidRDefault="00341A38" w:rsidP="0011416A">
            <w:pPr>
              <w:pStyle w:val="ConcurTableText"/>
            </w:pPr>
            <w:r w:rsidRPr="00C11C1C">
              <w:t>Professional | Standard</w:t>
            </w:r>
          </w:p>
        </w:tc>
      </w:tr>
      <w:tr w:rsidR="00341A38" w14:paraId="7452C5F7" w14:textId="77777777" w:rsidTr="0011416A">
        <w:tc>
          <w:tcPr>
            <w:tcW w:w="2605" w:type="dxa"/>
          </w:tcPr>
          <w:p w14:paraId="166806F5" w14:textId="77777777" w:rsidR="00341A38" w:rsidRPr="00A67AF7" w:rsidRDefault="00341A38" w:rsidP="0011416A">
            <w:pPr>
              <w:pStyle w:val="ConcurTableText"/>
            </w:pPr>
            <w:r w:rsidRPr="00D43A9F">
              <w:t xml:space="preserve">Switch Tax Mode </w:t>
            </w:r>
            <w:r>
              <w:t>I</w:t>
            </w:r>
            <w:r w:rsidRPr="00D43A9F">
              <w:t>mprovements</w:t>
            </w:r>
          </w:p>
        </w:tc>
        <w:tc>
          <w:tcPr>
            <w:tcW w:w="2070" w:type="dxa"/>
          </w:tcPr>
          <w:p w14:paraId="2FDFAD29" w14:textId="2D4165DC" w:rsidR="00341A38" w:rsidRDefault="008905F6" w:rsidP="0011416A">
            <w:pPr>
              <w:pStyle w:val="ConcurTableText"/>
            </w:pPr>
            <w:r w:rsidRPr="0080582D">
              <w:rPr>
                <w:highlight w:val="yellow"/>
              </w:rPr>
              <w:t>EAC</w:t>
            </w:r>
          </w:p>
        </w:tc>
        <w:tc>
          <w:tcPr>
            <w:tcW w:w="4050" w:type="dxa"/>
          </w:tcPr>
          <w:p w14:paraId="3302D4AA" w14:textId="77777777" w:rsidR="00341A38" w:rsidRDefault="00341A38" w:rsidP="0011416A">
            <w:pPr>
              <w:pStyle w:val="ConcurTableText"/>
            </w:pPr>
            <w:r>
              <w:t>Parity – with new workflow</w:t>
            </w:r>
          </w:p>
          <w:p w14:paraId="0EA53E46" w14:textId="77777777" w:rsidR="00341A38" w:rsidRDefault="00341A38" w:rsidP="0011416A">
            <w:pPr>
              <w:pStyle w:val="ConcurTableText"/>
            </w:pPr>
            <w:r w:rsidRPr="00C11C1C">
              <w:t>Professional | Standard</w:t>
            </w:r>
          </w:p>
        </w:tc>
      </w:tr>
      <w:tr w:rsidR="00BC45BC" w14:paraId="32C82D5D" w14:textId="77777777" w:rsidTr="00BC45BC">
        <w:tc>
          <w:tcPr>
            <w:tcW w:w="2605" w:type="dxa"/>
          </w:tcPr>
          <w:p w14:paraId="3C3839CF" w14:textId="77777777" w:rsidR="00BC45BC" w:rsidRPr="00A67AF7" w:rsidRDefault="00BC45BC" w:rsidP="00091FFA">
            <w:pPr>
              <w:pStyle w:val="ConcurTableText"/>
            </w:pPr>
            <w:r w:rsidRPr="00012072">
              <w:rPr>
                <w:highlight w:val="yellow"/>
              </w:rPr>
              <w:t>Processor navigation to invoice</w:t>
            </w:r>
            <w:r>
              <w:rPr>
                <w:highlight w:val="yellow"/>
              </w:rPr>
              <w:t>s</w:t>
            </w:r>
            <w:r w:rsidRPr="00012072">
              <w:rPr>
                <w:highlight w:val="yellow"/>
              </w:rPr>
              <w:t xml:space="preserve"> in new UI</w:t>
            </w:r>
          </w:p>
        </w:tc>
        <w:tc>
          <w:tcPr>
            <w:tcW w:w="2070" w:type="dxa"/>
          </w:tcPr>
          <w:p w14:paraId="540E9323" w14:textId="77777777" w:rsidR="00BC45BC" w:rsidRDefault="00BC45BC" w:rsidP="00091FFA">
            <w:pPr>
              <w:pStyle w:val="ConcurTableText"/>
            </w:pPr>
            <w:r w:rsidRPr="00012072">
              <w:rPr>
                <w:highlight w:val="yellow"/>
              </w:rPr>
              <w:t>No</w:t>
            </w:r>
          </w:p>
        </w:tc>
        <w:tc>
          <w:tcPr>
            <w:tcW w:w="4050" w:type="dxa"/>
          </w:tcPr>
          <w:p w14:paraId="4E2F96DB" w14:textId="77777777" w:rsidR="00BC45BC" w:rsidRPr="00012072" w:rsidRDefault="00BC45BC" w:rsidP="00091FFA">
            <w:pPr>
              <w:pStyle w:val="ConcurTableText"/>
              <w:rPr>
                <w:highlight w:val="yellow"/>
              </w:rPr>
            </w:pPr>
            <w:r w:rsidRPr="00012072">
              <w:rPr>
                <w:highlight w:val="yellow"/>
              </w:rPr>
              <w:t>Parity – with new workflow</w:t>
            </w:r>
          </w:p>
          <w:p w14:paraId="12BB340A" w14:textId="77777777" w:rsidR="00BC45BC" w:rsidRDefault="00BC45BC" w:rsidP="00091FFA">
            <w:pPr>
              <w:pStyle w:val="ConcurTableText"/>
            </w:pPr>
            <w:r w:rsidRPr="00012072">
              <w:rPr>
                <w:highlight w:val="yellow"/>
              </w:rPr>
              <w:t>Professional | Standard</w:t>
            </w:r>
          </w:p>
        </w:tc>
      </w:tr>
      <w:tr w:rsidR="00BC45BC" w14:paraId="213D8924" w14:textId="77777777" w:rsidTr="00BC45BC">
        <w:tc>
          <w:tcPr>
            <w:tcW w:w="2605" w:type="dxa"/>
          </w:tcPr>
          <w:p w14:paraId="4481186F" w14:textId="77777777" w:rsidR="00BC45BC" w:rsidRPr="00A67AF7" w:rsidRDefault="00BC45BC" w:rsidP="00091FFA">
            <w:pPr>
              <w:pStyle w:val="ConcurTableText"/>
            </w:pPr>
            <w:r w:rsidRPr="00012072">
              <w:rPr>
                <w:highlight w:val="yellow"/>
              </w:rPr>
              <w:t>Approver navigation to invoice</w:t>
            </w:r>
            <w:r>
              <w:rPr>
                <w:highlight w:val="yellow"/>
              </w:rPr>
              <w:t>s</w:t>
            </w:r>
            <w:r w:rsidRPr="00012072">
              <w:rPr>
                <w:highlight w:val="yellow"/>
              </w:rPr>
              <w:t xml:space="preserve"> in new UI</w:t>
            </w:r>
          </w:p>
        </w:tc>
        <w:tc>
          <w:tcPr>
            <w:tcW w:w="2070" w:type="dxa"/>
          </w:tcPr>
          <w:p w14:paraId="27933763" w14:textId="77777777" w:rsidR="00BC45BC" w:rsidRDefault="00BC45BC" w:rsidP="00091FFA">
            <w:pPr>
              <w:pStyle w:val="ConcurTableText"/>
            </w:pPr>
            <w:r w:rsidRPr="00012072">
              <w:rPr>
                <w:highlight w:val="yellow"/>
              </w:rPr>
              <w:t>No</w:t>
            </w:r>
          </w:p>
        </w:tc>
        <w:tc>
          <w:tcPr>
            <w:tcW w:w="4050" w:type="dxa"/>
          </w:tcPr>
          <w:p w14:paraId="55C09B5E" w14:textId="77777777" w:rsidR="00BC45BC" w:rsidRPr="00012072" w:rsidRDefault="00BC45BC" w:rsidP="00091FFA">
            <w:pPr>
              <w:pStyle w:val="ConcurTableText"/>
              <w:rPr>
                <w:highlight w:val="yellow"/>
              </w:rPr>
            </w:pPr>
            <w:r w:rsidRPr="00012072">
              <w:rPr>
                <w:highlight w:val="yellow"/>
              </w:rPr>
              <w:t>Parity – with new workflow</w:t>
            </w:r>
          </w:p>
          <w:p w14:paraId="59154D26" w14:textId="77777777" w:rsidR="00BC45BC" w:rsidRDefault="00BC45BC" w:rsidP="00091FFA">
            <w:pPr>
              <w:pStyle w:val="ConcurTableText"/>
            </w:pPr>
            <w:r w:rsidRPr="00012072">
              <w:rPr>
                <w:highlight w:val="yellow"/>
              </w:rPr>
              <w:t>Professional | Standard</w:t>
            </w:r>
          </w:p>
        </w:tc>
      </w:tr>
      <w:tr w:rsidR="00341A38" w14:paraId="61888242" w14:textId="77777777" w:rsidTr="0011416A">
        <w:tc>
          <w:tcPr>
            <w:tcW w:w="2605" w:type="dxa"/>
          </w:tcPr>
          <w:p w14:paraId="268179F6" w14:textId="77777777" w:rsidR="00341A38" w:rsidRDefault="00341A38" w:rsidP="0011416A">
            <w:pPr>
              <w:pStyle w:val="ConcurTableText"/>
            </w:pPr>
            <w:r w:rsidRPr="00A67AF7">
              <w:t>Other Minor Parity Features</w:t>
            </w:r>
          </w:p>
        </w:tc>
        <w:tc>
          <w:tcPr>
            <w:tcW w:w="2070" w:type="dxa"/>
          </w:tcPr>
          <w:p w14:paraId="50309521" w14:textId="77777777" w:rsidR="00341A38" w:rsidRDefault="00341A38" w:rsidP="0011416A">
            <w:pPr>
              <w:pStyle w:val="ConcurTableText"/>
            </w:pPr>
            <w:r>
              <w:t>No</w:t>
            </w:r>
          </w:p>
        </w:tc>
        <w:tc>
          <w:tcPr>
            <w:tcW w:w="4050" w:type="dxa"/>
          </w:tcPr>
          <w:p w14:paraId="72D5E6C1" w14:textId="77777777" w:rsidR="00341A38" w:rsidRDefault="00341A38" w:rsidP="0011416A">
            <w:pPr>
              <w:pStyle w:val="ConcurTableText"/>
            </w:pPr>
            <w:r>
              <w:t>Parity</w:t>
            </w:r>
          </w:p>
          <w:p w14:paraId="13027D2A" w14:textId="77777777" w:rsidR="00341A38" w:rsidRDefault="00341A38" w:rsidP="0011416A">
            <w:pPr>
              <w:pStyle w:val="ConcurTableText"/>
            </w:pPr>
            <w:r w:rsidRPr="00C11C1C">
              <w:t>Professional | Standard</w:t>
            </w:r>
          </w:p>
        </w:tc>
      </w:tr>
      <w:tr w:rsidR="00341A38" w14:paraId="2E5D0A0D" w14:textId="77777777" w:rsidTr="0011416A">
        <w:tc>
          <w:tcPr>
            <w:tcW w:w="8725" w:type="dxa"/>
            <w:gridSpan w:val="3"/>
            <w:shd w:val="clear" w:color="auto" w:fill="D9D9D9" w:themeFill="background1" w:themeFillShade="D9"/>
          </w:tcPr>
          <w:p w14:paraId="2D2638C8" w14:textId="1BCD16B0" w:rsidR="00341A38" w:rsidRPr="0035591D" w:rsidRDefault="00341A38" w:rsidP="0011416A">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341A38" w14:paraId="37D0D29B" w14:textId="77777777" w:rsidTr="0011416A">
        <w:tc>
          <w:tcPr>
            <w:tcW w:w="2605" w:type="dxa"/>
          </w:tcPr>
          <w:p w14:paraId="425773CF" w14:textId="77777777" w:rsidR="00341A38" w:rsidRPr="00FE414B" w:rsidRDefault="00341A38" w:rsidP="0011416A">
            <w:pPr>
              <w:pStyle w:val="ConcurTableText"/>
            </w:pPr>
            <w:r w:rsidRPr="00CC3359">
              <w:t>Concur Invoice Administration</w:t>
            </w:r>
            <w:r>
              <w:t xml:space="preserve"> </w:t>
            </w:r>
          </w:p>
        </w:tc>
        <w:tc>
          <w:tcPr>
            <w:tcW w:w="2070" w:type="dxa"/>
          </w:tcPr>
          <w:p w14:paraId="300292EF" w14:textId="77777777" w:rsidR="00341A38" w:rsidRDefault="00341A38" w:rsidP="0011416A">
            <w:pPr>
              <w:pStyle w:val="ConcurTableText"/>
            </w:pPr>
            <w:r>
              <w:t>No</w:t>
            </w:r>
          </w:p>
        </w:tc>
        <w:tc>
          <w:tcPr>
            <w:tcW w:w="4050" w:type="dxa"/>
          </w:tcPr>
          <w:p w14:paraId="6DCBA048" w14:textId="77777777" w:rsidR="00341A38" w:rsidRDefault="00341A38" w:rsidP="0011416A">
            <w:pPr>
              <w:pStyle w:val="ConcurTableText"/>
            </w:pPr>
          </w:p>
        </w:tc>
      </w:tr>
      <w:tr w:rsidR="00341A38" w14:paraId="2B1C9851" w14:textId="77777777" w:rsidTr="0011416A">
        <w:tc>
          <w:tcPr>
            <w:tcW w:w="2605" w:type="dxa"/>
          </w:tcPr>
          <w:p w14:paraId="612C663D" w14:textId="77777777" w:rsidR="00341A38" w:rsidRPr="00FE414B" w:rsidRDefault="00341A38" w:rsidP="0011416A">
            <w:pPr>
              <w:pStyle w:val="ConcurTableText"/>
            </w:pPr>
            <w:r>
              <w:t>Approvals Invoice List</w:t>
            </w:r>
          </w:p>
        </w:tc>
        <w:tc>
          <w:tcPr>
            <w:tcW w:w="2070" w:type="dxa"/>
          </w:tcPr>
          <w:p w14:paraId="7F5B1B81" w14:textId="77777777" w:rsidR="00341A38" w:rsidRDefault="00341A38" w:rsidP="0011416A">
            <w:pPr>
              <w:pStyle w:val="ConcurTableText"/>
            </w:pPr>
            <w:r>
              <w:t>No</w:t>
            </w:r>
          </w:p>
        </w:tc>
        <w:tc>
          <w:tcPr>
            <w:tcW w:w="4050" w:type="dxa"/>
          </w:tcPr>
          <w:p w14:paraId="653B32E6" w14:textId="77777777" w:rsidR="00341A38" w:rsidRDefault="00341A38" w:rsidP="0011416A">
            <w:pPr>
              <w:pStyle w:val="ConcurTableText"/>
            </w:pPr>
          </w:p>
        </w:tc>
      </w:tr>
      <w:tr w:rsidR="00341A38" w14:paraId="5DDF8294" w14:textId="77777777" w:rsidTr="0011416A">
        <w:tc>
          <w:tcPr>
            <w:tcW w:w="2605" w:type="dxa"/>
          </w:tcPr>
          <w:p w14:paraId="030C3173" w14:textId="77777777" w:rsidR="00341A38" w:rsidRDefault="00341A38" w:rsidP="0011416A">
            <w:pPr>
              <w:pStyle w:val="ConcurTableText"/>
            </w:pPr>
            <w:r>
              <w:t>Capture Processing</w:t>
            </w:r>
          </w:p>
        </w:tc>
        <w:tc>
          <w:tcPr>
            <w:tcW w:w="2070" w:type="dxa"/>
          </w:tcPr>
          <w:p w14:paraId="05D1A9F9" w14:textId="77777777" w:rsidR="00341A38" w:rsidRDefault="00341A38" w:rsidP="0011416A">
            <w:pPr>
              <w:pStyle w:val="ConcurTableText"/>
            </w:pPr>
            <w:r>
              <w:t>No</w:t>
            </w:r>
          </w:p>
        </w:tc>
        <w:tc>
          <w:tcPr>
            <w:tcW w:w="4050" w:type="dxa"/>
          </w:tcPr>
          <w:p w14:paraId="57727AD8" w14:textId="77777777" w:rsidR="00341A38" w:rsidRDefault="00341A38" w:rsidP="0011416A">
            <w:pPr>
              <w:pStyle w:val="ConcurTableText"/>
            </w:pPr>
          </w:p>
        </w:tc>
      </w:tr>
      <w:tr w:rsidR="00341A38" w14:paraId="1112A232" w14:textId="77777777" w:rsidTr="0011416A">
        <w:tc>
          <w:tcPr>
            <w:tcW w:w="2605" w:type="dxa"/>
          </w:tcPr>
          <w:p w14:paraId="62A15BAE" w14:textId="77777777" w:rsidR="00341A38" w:rsidRDefault="00341A38" w:rsidP="0011416A">
            <w:pPr>
              <w:pStyle w:val="ConcurTableText"/>
            </w:pPr>
            <w:r>
              <w:t>Invoice Pay</w:t>
            </w:r>
          </w:p>
        </w:tc>
        <w:tc>
          <w:tcPr>
            <w:tcW w:w="2070" w:type="dxa"/>
          </w:tcPr>
          <w:p w14:paraId="6346FBF9" w14:textId="77777777" w:rsidR="00341A38" w:rsidRDefault="00341A38" w:rsidP="0011416A">
            <w:pPr>
              <w:pStyle w:val="ConcurTableText"/>
            </w:pPr>
            <w:r>
              <w:t>No</w:t>
            </w:r>
          </w:p>
        </w:tc>
        <w:tc>
          <w:tcPr>
            <w:tcW w:w="4050" w:type="dxa"/>
          </w:tcPr>
          <w:p w14:paraId="353D7086" w14:textId="77777777" w:rsidR="00341A38" w:rsidRDefault="00341A38" w:rsidP="0011416A">
            <w:pPr>
              <w:pStyle w:val="ConcurTableText"/>
            </w:pPr>
          </w:p>
        </w:tc>
      </w:tr>
      <w:tr w:rsidR="00341A38" w14:paraId="5E38756F" w14:textId="77777777" w:rsidTr="0011416A">
        <w:tc>
          <w:tcPr>
            <w:tcW w:w="2605" w:type="dxa"/>
          </w:tcPr>
          <w:p w14:paraId="12E4FFA8" w14:textId="77777777" w:rsidR="00341A38" w:rsidRDefault="00341A38" w:rsidP="0011416A">
            <w:pPr>
              <w:pStyle w:val="ConcurTableText"/>
            </w:pPr>
            <w:r>
              <w:t>Processor Invoice List</w:t>
            </w:r>
          </w:p>
        </w:tc>
        <w:tc>
          <w:tcPr>
            <w:tcW w:w="2070" w:type="dxa"/>
          </w:tcPr>
          <w:p w14:paraId="763078F0" w14:textId="77777777" w:rsidR="00341A38" w:rsidRDefault="00341A38" w:rsidP="0011416A">
            <w:pPr>
              <w:pStyle w:val="ConcurTableText"/>
            </w:pPr>
            <w:r>
              <w:t>No</w:t>
            </w:r>
          </w:p>
        </w:tc>
        <w:tc>
          <w:tcPr>
            <w:tcW w:w="4050" w:type="dxa"/>
          </w:tcPr>
          <w:p w14:paraId="3C9C9622" w14:textId="77777777" w:rsidR="00341A38" w:rsidRDefault="00341A38" w:rsidP="0011416A">
            <w:pPr>
              <w:pStyle w:val="ConcurTableText"/>
            </w:pPr>
          </w:p>
        </w:tc>
      </w:tr>
    </w:tbl>
    <w:p w14:paraId="02707428" w14:textId="62809A4F" w:rsidR="00CE51C8" w:rsidRPr="002625B0" w:rsidRDefault="00CE51C8" w:rsidP="00E441E8">
      <w:pPr>
        <w:pStyle w:val="Heading1"/>
      </w:pPr>
      <w:bookmarkStart w:id="42" w:name="_Toc156552289"/>
      <w:bookmarkStart w:id="43" w:name="_Toc497509650"/>
      <w:bookmarkStart w:id="44" w:name="_Toc500488353"/>
      <w:bookmarkStart w:id="45" w:name="_Toc507148687"/>
      <w:bookmarkStart w:id="46" w:name="_Toc511904995"/>
      <w:bookmarkStart w:id="47" w:name="_Toc37642843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bookmarkEnd w:id="34"/>
      <w:bookmarkEnd w:id="35"/>
      <w:bookmarkEnd w:id="36"/>
      <w:bookmarkEnd w:id="37"/>
      <w:bookmarkEnd w:id="38"/>
      <w:bookmarkEnd w:id="39"/>
      <w:r w:rsidRPr="002625B0">
        <w:lastRenderedPageBreak/>
        <w:t>Planned Changes</w:t>
      </w:r>
      <w:bookmarkEnd w:id="42"/>
    </w:p>
    <w:bookmarkEnd w:id="43"/>
    <w:bookmarkEnd w:id="44"/>
    <w:bookmarkEnd w:id="45"/>
    <w:bookmarkEnd w:id="46"/>
    <w:p w14:paraId="3D956A9E" w14:textId="77777777" w:rsidR="00286C07" w:rsidRPr="0002056E" w:rsidRDefault="00286C07" w:rsidP="00286C07">
      <w:pPr>
        <w:pStyle w:val="ConcurBodyText"/>
      </w:pPr>
      <w:r w:rsidRPr="0002056E">
        <w:t xml:space="preserve">The items in this section are targeted for future releases. SAP Concur reserves the right to postpone implementation of – or completely remove – any enhancement/change mentioned here. </w:t>
      </w:r>
    </w:p>
    <w:p w14:paraId="2827FE99" w14:textId="77777777" w:rsidR="00286C07" w:rsidRDefault="00286C07" w:rsidP="00286C07">
      <w:pPr>
        <w:pStyle w:val="ConcurNote"/>
        <w:numPr>
          <w:ilvl w:val="0"/>
          <w:numId w:val="39"/>
        </w:numPr>
        <w:tabs>
          <w:tab w:val="clear" w:pos="2070"/>
          <w:tab w:val="num" w:pos="1080"/>
          <w:tab w:val="num" w:pos="2430"/>
        </w:tabs>
        <w:ind w:left="720" w:hanging="720"/>
        <w:rPr>
          <w:rStyle w:val="Hyperlink"/>
          <w:color w:val="auto"/>
          <w:u w:val="none"/>
        </w:rPr>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6" w:history="1">
        <w:r w:rsidRPr="007E2771">
          <w:rPr>
            <w:rStyle w:val="Hyperlink"/>
            <w:i/>
            <w:iCs/>
          </w:rPr>
          <w:t>Shared Changes Release Notes</w:t>
        </w:r>
      </w:hyperlink>
      <w:r w:rsidRPr="0002056E">
        <w:rPr>
          <w:rStyle w:val="Hyperlink"/>
          <w:color w:val="auto"/>
          <w:u w:val="none"/>
        </w:rPr>
        <w:t>.</w:t>
      </w:r>
    </w:p>
    <w:p w14:paraId="6D11DAE8" w14:textId="77777777" w:rsidR="00F5433D" w:rsidRPr="00941126" w:rsidRDefault="00F5433D" w:rsidP="00F5433D">
      <w:pPr>
        <w:pStyle w:val="Heading2"/>
      </w:pPr>
      <w:bookmarkStart w:id="48" w:name="_Toc156552290"/>
      <w:r>
        <w:t>Invoice Pay</w:t>
      </w:r>
      <w:bookmarkEnd w:id="48"/>
    </w:p>
    <w:p w14:paraId="6107EE64" w14:textId="77777777" w:rsidR="00F5433D" w:rsidRDefault="00F5433D" w:rsidP="00F5433D">
      <w:pPr>
        <w:pStyle w:val="Heading3"/>
      </w:pPr>
      <w:bookmarkStart w:id="49" w:name="_Toc156552291"/>
      <w:r w:rsidRPr="0023024E">
        <w:t>**Planned Changes** New Invoice Virtual Card Payments (BMO only)</w:t>
      </w:r>
      <w:bookmarkEnd w:id="49"/>
    </w:p>
    <w:p w14:paraId="085152C4" w14:textId="77777777" w:rsidR="00F5433D" w:rsidRDefault="00F5433D" w:rsidP="00F5433D">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5433D" w14:paraId="0A82D347" w14:textId="77777777" w:rsidTr="007A2D4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2E0D3EA" w14:textId="77777777" w:rsidR="00F5433D" w:rsidRDefault="00F5433D" w:rsidP="007A2D4A">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62E8003" w14:textId="77777777" w:rsidR="00F5433D" w:rsidRDefault="00F5433D" w:rsidP="007A2D4A">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0F1E248" w14:textId="77777777" w:rsidR="00F5433D" w:rsidRPr="00075B40" w:rsidRDefault="00F5433D" w:rsidP="007A2D4A">
            <w:pPr>
              <w:pStyle w:val="ConcurTableHeadCentered8pt"/>
            </w:pPr>
            <w:r w:rsidRPr="00075B40">
              <w:t>Feature Target Release Date</w:t>
            </w:r>
          </w:p>
        </w:tc>
      </w:tr>
      <w:tr w:rsidR="00F5433D" w14:paraId="549E41E1" w14:textId="77777777" w:rsidTr="007A2D4A">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7F00CA7" w14:textId="77777777" w:rsidR="00F5433D" w:rsidRDefault="00F5433D" w:rsidP="007A2D4A">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F2255E9" w14:textId="77777777" w:rsidR="00F5433D" w:rsidRDefault="00F5433D" w:rsidP="007A2D4A">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3468D0E" w14:textId="77777777" w:rsidR="00F5433D" w:rsidRPr="00075B40" w:rsidRDefault="00F5433D" w:rsidP="007A2D4A">
            <w:pPr>
              <w:pStyle w:val="ConcurTableText8ptCenter"/>
              <w:keepNext/>
            </w:pPr>
            <w:r w:rsidRPr="00075B40">
              <w:t>Q1 2024</w:t>
            </w:r>
          </w:p>
        </w:tc>
      </w:tr>
      <w:tr w:rsidR="00F5433D" w14:paraId="29DD34EC" w14:textId="77777777" w:rsidTr="007A2D4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6522EE0" w14:textId="77777777" w:rsidR="00F5433D" w:rsidRDefault="00F5433D" w:rsidP="007A2D4A">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6440AA4" w14:textId="77777777" w:rsidR="00F5433D" w:rsidRPr="00941126" w:rsidRDefault="00F5433D" w:rsidP="00F5433D">
      <w:pPr>
        <w:pStyle w:val="Heading4"/>
      </w:pPr>
      <w:r>
        <w:t>Overview</w:t>
      </w:r>
    </w:p>
    <w:p w14:paraId="1B59054E" w14:textId="77777777" w:rsidR="00F5433D" w:rsidRDefault="00F5433D" w:rsidP="00702DD5">
      <w:pPr>
        <w:pStyle w:val="ConcurBodyText"/>
      </w:pPr>
      <w:r w:rsidRPr="00706354">
        <w:t xml:space="preserve">Concur Invoice clients </w:t>
      </w:r>
      <w:r>
        <w:t xml:space="preserve">contracted for Invoice Payment Manager and </w:t>
      </w:r>
      <w:r w:rsidRPr="00706354">
        <w:t>that use Bank of Montreal (BMO) corporate credit cards will soon be able to make payments to vendors using a new payment type for</w:t>
      </w:r>
      <w:r>
        <w:t xml:space="preserve"> virtual cards. Invoice Payment Managers will be able to create Virtual Card Accounts to set up and manage virtual card batches and payments for selected vendors. Invoices with a virtual card payment method type will be created and approved in Concur Invoice the same way as invoices with other payment methods. Payments will be facilitated by a third-party company (payment provider) instead of SAP Concur.</w:t>
      </w:r>
    </w:p>
    <w:p w14:paraId="412D3F01" w14:textId="77777777" w:rsidR="00F5433D" w:rsidRDefault="00F5433D" w:rsidP="00F5433D">
      <w:pPr>
        <w:pStyle w:val="ConcurBodyText"/>
      </w:pPr>
      <w:r>
        <w:t>Invoice Virtual Card Pay includes the following benefits:</w:t>
      </w:r>
    </w:p>
    <w:p w14:paraId="7FD6CFA4" w14:textId="77777777" w:rsidR="00F5433D" w:rsidRDefault="00F5433D" w:rsidP="00F5433D">
      <w:pPr>
        <w:pStyle w:val="ConcurBullet"/>
      </w:pPr>
      <w:r>
        <w:t xml:space="preserve">Improved working capital by paying vendors with a virtual card now and the credit card statement with the settled payments </w:t>
      </w:r>
      <w:proofErr w:type="gramStart"/>
      <w:r>
        <w:t>later</w:t>
      </w:r>
      <w:proofErr w:type="gramEnd"/>
    </w:p>
    <w:p w14:paraId="6EE8D550" w14:textId="77777777" w:rsidR="00F5433D" w:rsidRDefault="00F5433D" w:rsidP="00F5433D">
      <w:pPr>
        <w:pStyle w:val="ConcurBullet"/>
      </w:pPr>
      <w:r>
        <w:t xml:space="preserve">Faster and more secure payments to vendors </w:t>
      </w:r>
    </w:p>
    <w:p w14:paraId="754C5F50" w14:textId="77777777" w:rsidR="00F5433D" w:rsidRDefault="00F5433D" w:rsidP="00F5433D">
      <w:pPr>
        <w:pStyle w:val="ConcurBullet"/>
      </w:pPr>
      <w:r>
        <w:t>Possible rebate incentives from issuer for corporate card programs</w:t>
      </w:r>
    </w:p>
    <w:p w14:paraId="0DF166A5" w14:textId="77777777" w:rsidR="00F5433D" w:rsidRDefault="00F5433D" w:rsidP="00F5433D">
      <w:pPr>
        <w:pStyle w:val="ConcurBullet"/>
      </w:pPr>
      <w:r>
        <w:t xml:space="preserve">Virtual card functionality added to Invoice Payment Manager, ensuring visibility to all payment methods in a single </w:t>
      </w:r>
      <w:proofErr w:type="gramStart"/>
      <w:r>
        <w:t>interface</w:t>
      </w:r>
      <w:proofErr w:type="gramEnd"/>
    </w:p>
    <w:p w14:paraId="00FB6EAF" w14:textId="77777777" w:rsidR="00F5433D" w:rsidRDefault="00F5433D" w:rsidP="00F5433D">
      <w:pPr>
        <w:pStyle w:val="ConcurBodyText"/>
      </w:pPr>
      <w:r>
        <w:t>Invoice virtual card payments will initially support Single Use Virtual Cards. Single Use Virtual Cards can only be successfully charged once by a vendor for the exact amount the virtual card was issued for. After the transaction settles the virtual card is automatically closed and cannot be used again. A new single use virtual card will be issued for each payment to a vendor.</w:t>
      </w:r>
    </w:p>
    <w:p w14:paraId="48D1DF87" w14:textId="77777777" w:rsidR="00F5433D" w:rsidRDefault="00F5433D" w:rsidP="00F5433D">
      <w:pPr>
        <w:pStyle w:val="ConcurBodyText"/>
      </w:pPr>
      <w:r>
        <w:t xml:space="preserve">After a virtual card payment batch is closed, a remittance email is sent to the vendor contact email in Concur Invoice. The body of the email will contain the authorized </w:t>
      </w:r>
      <w:r>
        <w:lastRenderedPageBreak/>
        <w:t>payment amount, list of invoices being paid, and a link with instructions to access the virtual card from the payment provider. From the link the vendor can view the details of the virtual card to charge it in their point-of-sale system.</w:t>
      </w:r>
    </w:p>
    <w:p w14:paraId="3679217A" w14:textId="77777777" w:rsidR="00F5433D" w:rsidRDefault="00F5433D" w:rsidP="00F5433D">
      <w:pPr>
        <w:pStyle w:val="ConcurBodyText"/>
      </w:pPr>
      <w:r>
        <w:t xml:space="preserve">From Invoice Payment Manager, clients can configure the number of days a virtual card will remain active and can be charged after being issued. If a vendor does not charge the virtual card within the set </w:t>
      </w:r>
      <w:r w:rsidRPr="00C642FB">
        <w:rPr>
          <w:b/>
          <w:bCs/>
        </w:rPr>
        <w:t>Days to Expiration</w:t>
      </w:r>
      <w:r>
        <w:t>, it will expire and cannot be charged. Invoice Payment Manager users can also cancel virtual cards before they are charged. Expired and canceled payments can be managed and reissued in the same or different form of payment.</w:t>
      </w:r>
    </w:p>
    <w:p w14:paraId="600605AF" w14:textId="77777777" w:rsidR="00F5433D" w:rsidRDefault="00F5433D" w:rsidP="00F5433D">
      <w:pPr>
        <w:pStyle w:val="ConcurBodyText"/>
      </w:pPr>
      <w:r>
        <w:t>Invoice virtual card payments can be extracted for GL posting with the Payment Confirmation Extract file or Invoice Payment Confirmation API after the virtual card is issued. After a vendor charges the card, the date the transaction settles on the credit card will be recorded with the payment in Concur Invoice and reportable for reconciliations.</w:t>
      </w:r>
    </w:p>
    <w:p w14:paraId="6214E589" w14:textId="77777777" w:rsidR="00F5433D" w:rsidRDefault="00F5433D" w:rsidP="00F5433D">
      <w:pPr>
        <w:pStyle w:val="ConcurNote"/>
        <w:numPr>
          <w:ilvl w:val="0"/>
          <w:numId w:val="39"/>
        </w:numPr>
        <w:tabs>
          <w:tab w:val="clear" w:pos="2070"/>
          <w:tab w:val="num" w:pos="720"/>
        </w:tabs>
        <w:ind w:left="720" w:hanging="720"/>
      </w:pPr>
      <w:r>
        <w:t xml:space="preserve">Concur mobile app functionality is not included. </w:t>
      </w:r>
    </w:p>
    <w:p w14:paraId="56B6A63D" w14:textId="77777777" w:rsidR="00F5433D" w:rsidRPr="007B3D99" w:rsidRDefault="00F5433D" w:rsidP="00F5433D">
      <w:pPr>
        <w:pStyle w:val="ConcurNote"/>
        <w:numPr>
          <w:ilvl w:val="0"/>
          <w:numId w:val="39"/>
        </w:numPr>
        <w:tabs>
          <w:tab w:val="clear" w:pos="2070"/>
          <w:tab w:val="num" w:pos="720"/>
        </w:tabs>
        <w:ind w:left="720" w:hanging="720"/>
      </w:pPr>
      <w:r w:rsidRPr="007B3D99">
        <w:t>In a future release, this feature is planned for all Concur Invoice Payment Manager clients who use Bank of Montreal corporate credit cards.</w:t>
      </w:r>
    </w:p>
    <w:p w14:paraId="38145A76" w14:textId="77777777" w:rsidR="00F5433D" w:rsidRPr="00941126" w:rsidRDefault="00F5433D" w:rsidP="00F5433D">
      <w:pPr>
        <w:pStyle w:val="Heading5"/>
      </w:pPr>
      <w:r>
        <w:t>Business Purpose / Client Benefit</w:t>
      </w:r>
    </w:p>
    <w:p w14:paraId="7FDF34B5" w14:textId="77777777" w:rsidR="00F5433D" w:rsidRPr="00941126" w:rsidRDefault="00F5433D" w:rsidP="00F5433D">
      <w:pPr>
        <w:pStyle w:val="ConcurBodyText"/>
      </w:pPr>
      <w:r>
        <w:t>This feature provides clients with flexibility and a simple setup solution for issuing virtual cards as a form of payment to vendors.</w:t>
      </w:r>
    </w:p>
    <w:p w14:paraId="30F60DC6" w14:textId="77777777" w:rsidR="00F5433D" w:rsidRDefault="00F5433D" w:rsidP="00F5433D">
      <w:pPr>
        <w:pStyle w:val="Heading4"/>
      </w:pPr>
      <w:r>
        <w:t>Prerequisites</w:t>
      </w:r>
    </w:p>
    <w:p w14:paraId="6A7B2EE2" w14:textId="77777777" w:rsidR="00F5433D" w:rsidRDefault="00F5433D" w:rsidP="00F5433D">
      <w:pPr>
        <w:pStyle w:val="ConcurBodyText"/>
      </w:pPr>
      <w:r>
        <w:t>Clients must work with their vendors to determine whether they accept virtual cards as a form of payment. If so, the virtual card payment methods can be assigned to vendor records to default to a virtual card payment method.</w:t>
      </w:r>
      <w:r w:rsidRPr="00271F9D">
        <w:t xml:space="preserve"> </w:t>
      </w:r>
    </w:p>
    <w:p w14:paraId="12C278A9" w14:textId="77777777" w:rsidR="00F5433D" w:rsidRPr="00723A14" w:rsidRDefault="00F5433D" w:rsidP="00F5433D">
      <w:pPr>
        <w:pStyle w:val="ConcurBodyText"/>
      </w:pPr>
      <w:r>
        <w:t>Clients must have Concur Invoice and Invoice Payment Manager on their contract.</w:t>
      </w:r>
    </w:p>
    <w:p w14:paraId="499B95BB" w14:textId="77777777" w:rsidR="00F5433D" w:rsidRDefault="00F5433D" w:rsidP="00F5433D">
      <w:pPr>
        <w:pStyle w:val="Heading4"/>
        <w:keepNext w:val="0"/>
      </w:pPr>
      <w:r>
        <w:t>Currency and Country Availability</w:t>
      </w:r>
    </w:p>
    <w:p w14:paraId="70CBF275" w14:textId="77777777" w:rsidR="00F5433D" w:rsidRDefault="00F5433D" w:rsidP="00F5433D">
      <w:pPr>
        <w:pStyle w:val="ConcurBullet"/>
        <w:rPr>
          <w:b/>
          <w:i/>
        </w:rPr>
      </w:pPr>
      <w:r w:rsidRPr="0008008B">
        <w:rPr>
          <w:b/>
          <w:bCs/>
        </w:rPr>
        <w:t>Currency:</w:t>
      </w:r>
      <w:r>
        <w:t xml:space="preserve"> </w:t>
      </w:r>
      <w:r w:rsidRPr="000200C0">
        <w:t>USD only</w:t>
      </w:r>
    </w:p>
    <w:p w14:paraId="5B21764D" w14:textId="77777777" w:rsidR="00F5433D" w:rsidRPr="000200C0" w:rsidRDefault="00F5433D" w:rsidP="00F5433D">
      <w:pPr>
        <w:pStyle w:val="ConcurBullet"/>
        <w:rPr>
          <w:b/>
          <w:i/>
        </w:rPr>
      </w:pPr>
      <w:r w:rsidRPr="0008008B">
        <w:rPr>
          <w:b/>
          <w:bCs/>
        </w:rPr>
        <w:t>Country:</w:t>
      </w:r>
      <w:r>
        <w:t xml:space="preserve"> </w:t>
      </w:r>
      <w:r w:rsidRPr="000200C0">
        <w:t>U</w:t>
      </w:r>
      <w:r>
        <w:t>nited States</w:t>
      </w:r>
      <w:r w:rsidRPr="000200C0">
        <w:t xml:space="preserve"> </w:t>
      </w:r>
      <w:r>
        <w:t>and</w:t>
      </w:r>
      <w:r w:rsidRPr="000200C0">
        <w:t xml:space="preserve"> U</w:t>
      </w:r>
      <w:r>
        <w:t>nited States</w:t>
      </w:r>
      <w:r w:rsidRPr="000200C0">
        <w:t xml:space="preserve"> territories</w:t>
      </w:r>
    </w:p>
    <w:p w14:paraId="2DC4554B" w14:textId="77777777" w:rsidR="00F5433D" w:rsidRDefault="00F5433D" w:rsidP="00F5433D">
      <w:pPr>
        <w:pStyle w:val="Heading4"/>
        <w:keepNext w:val="0"/>
      </w:pPr>
      <w:r>
        <w:t>Roles</w:t>
      </w:r>
    </w:p>
    <w:p w14:paraId="6008F89C" w14:textId="77777777" w:rsidR="00F5433D" w:rsidRDefault="00F5433D" w:rsidP="006C62AE">
      <w:pPr>
        <w:pStyle w:val="ConcurBodyText"/>
      </w:pPr>
      <w:r>
        <w:t>Users must have the Invoice Payment Manager role to manage and configure virtual cards.</w:t>
      </w:r>
    </w:p>
    <w:p w14:paraId="533654C2" w14:textId="77777777" w:rsidR="00F5433D" w:rsidRDefault="00F5433D" w:rsidP="00F5433D">
      <w:pPr>
        <w:pStyle w:val="Heading4"/>
      </w:pPr>
      <w:r w:rsidRPr="00235B67">
        <w:lastRenderedPageBreak/>
        <w:t>End-User Experience</w:t>
      </w:r>
    </w:p>
    <w:p w14:paraId="665E7961" w14:textId="77777777" w:rsidR="00F5433D" w:rsidRDefault="00F5433D" w:rsidP="00F5433D">
      <w:pPr>
        <w:pStyle w:val="Heading5"/>
      </w:pPr>
      <w:r>
        <w:t>Invoice Owner</w:t>
      </w:r>
    </w:p>
    <w:p w14:paraId="51637573" w14:textId="77777777" w:rsidR="00F5433D" w:rsidRDefault="00F5433D" w:rsidP="005670A7">
      <w:pPr>
        <w:pStyle w:val="ConcurBodyText"/>
        <w:keepNext/>
      </w:pPr>
      <w:r>
        <w:t xml:space="preserve">Users will see </w:t>
      </w:r>
      <w:r w:rsidRPr="00BA3DBB">
        <w:rPr>
          <w:i/>
          <w:iCs/>
        </w:rPr>
        <w:t>Single Use Card</w:t>
      </w:r>
      <w:r>
        <w:t xml:space="preserve"> selected as the payment method for the invoice.</w:t>
      </w:r>
    </w:p>
    <w:p w14:paraId="6F9D963D" w14:textId="77777777" w:rsidR="00F5433D" w:rsidRDefault="00F5433D" w:rsidP="00F5433D">
      <w:pPr>
        <w:pStyle w:val="ConcurBodyText"/>
      </w:pPr>
      <w:r w:rsidRPr="0094092D">
        <w:rPr>
          <w:noProof/>
        </w:rPr>
        <w:drawing>
          <wp:inline distT="0" distB="0" distL="0" distR="0" wp14:anchorId="15CD6913" wp14:editId="0444CDB4">
            <wp:extent cx="5486400" cy="201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019935"/>
                    </a:xfrm>
                    <a:prstGeom prst="rect">
                      <a:avLst/>
                    </a:prstGeom>
                    <a:noFill/>
                    <a:ln>
                      <a:noFill/>
                    </a:ln>
                  </pic:spPr>
                </pic:pic>
              </a:graphicData>
            </a:graphic>
          </wp:inline>
        </w:drawing>
      </w:r>
    </w:p>
    <w:p w14:paraId="0B999DB8" w14:textId="77777777" w:rsidR="00F5433D" w:rsidRDefault="00F5433D" w:rsidP="00F5433D">
      <w:pPr>
        <w:pStyle w:val="Heading5"/>
      </w:pPr>
      <w:r>
        <w:t>Invoice Payment Manager</w:t>
      </w:r>
    </w:p>
    <w:p w14:paraId="1F44638D" w14:textId="77777777" w:rsidR="00F5433D" w:rsidRDefault="00F5433D" w:rsidP="005670A7">
      <w:pPr>
        <w:pStyle w:val="ConcurBodyText"/>
      </w:pPr>
      <w:r>
        <w:t xml:space="preserve">Invoice Payment Managers will see a new </w:t>
      </w:r>
      <w:r w:rsidRPr="004E4CF4">
        <w:rPr>
          <w:b/>
          <w:bCs/>
        </w:rPr>
        <w:t>Card Account List</w:t>
      </w:r>
      <w:r>
        <w:t xml:space="preserve"> page in Payment Manager under </w:t>
      </w:r>
      <w:r w:rsidRPr="004E4CF4">
        <w:rPr>
          <w:b/>
          <w:bCs/>
        </w:rPr>
        <w:t>Configuration</w:t>
      </w:r>
      <w:r>
        <w:t xml:space="preserve">. The </w:t>
      </w:r>
      <w:r w:rsidRPr="00996044">
        <w:rPr>
          <w:b/>
          <w:bCs/>
        </w:rPr>
        <w:t>Card Account List</w:t>
      </w:r>
      <w:r>
        <w:t xml:space="preserve"> page will be used to configure the virtual card account and activate it once the payment partner has reviewed and completed set up and the card issuer has finalized card registration.</w:t>
      </w:r>
    </w:p>
    <w:p w14:paraId="1DABEB8C" w14:textId="77777777" w:rsidR="00F5433D" w:rsidRDefault="00F5433D" w:rsidP="005670A7">
      <w:pPr>
        <w:pStyle w:val="ConcurBodyText"/>
      </w:pPr>
      <w:r>
        <w:rPr>
          <w:noProof/>
        </w:rPr>
        <w:drawing>
          <wp:inline distT="0" distB="0" distL="0" distR="0" wp14:anchorId="5E943706" wp14:editId="770FC9B4">
            <wp:extent cx="5486400" cy="186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1868170"/>
                    </a:xfrm>
                    <a:prstGeom prst="rect">
                      <a:avLst/>
                    </a:prstGeom>
                  </pic:spPr>
                </pic:pic>
              </a:graphicData>
            </a:graphic>
          </wp:inline>
        </w:drawing>
      </w:r>
    </w:p>
    <w:p w14:paraId="67780CBC" w14:textId="77777777" w:rsidR="00F5433D" w:rsidRPr="00345E9B" w:rsidRDefault="00F5433D" w:rsidP="00CC4458">
      <w:pPr>
        <w:pStyle w:val="Heading5"/>
      </w:pPr>
      <w:r w:rsidRPr="00345E9B">
        <w:lastRenderedPageBreak/>
        <w:t>Vendor Manager</w:t>
      </w:r>
    </w:p>
    <w:p w14:paraId="038D6EF4" w14:textId="77777777" w:rsidR="00F5433D" w:rsidRPr="00345E9B" w:rsidRDefault="00F5433D" w:rsidP="00CC4458">
      <w:pPr>
        <w:pStyle w:val="ConcurBodyText"/>
        <w:keepNext/>
      </w:pPr>
      <w:r w:rsidRPr="00345E9B">
        <w:t xml:space="preserve">Once card accounts are configured, Vendor Managers </w:t>
      </w:r>
      <w:r>
        <w:t xml:space="preserve">will </w:t>
      </w:r>
      <w:r w:rsidRPr="00345E9B">
        <w:t>need to update vendor records for vendors who accept virtual card payments.</w:t>
      </w:r>
    </w:p>
    <w:p w14:paraId="63E63445" w14:textId="77777777" w:rsidR="00F5433D" w:rsidRPr="00345E9B" w:rsidRDefault="00F5433D" w:rsidP="00CC4458">
      <w:pPr>
        <w:pStyle w:val="ConcurBodyText"/>
        <w:keepNext/>
      </w:pPr>
      <w:r w:rsidRPr="00345E9B">
        <w:t xml:space="preserve">In the </w:t>
      </w:r>
      <w:r w:rsidRPr="00345E9B">
        <w:rPr>
          <w:b/>
          <w:bCs/>
        </w:rPr>
        <w:t>Pay Method Type</w:t>
      </w:r>
      <w:r w:rsidRPr="00345E9B">
        <w:t xml:space="preserve"> list for the vendor profile, the new </w:t>
      </w:r>
      <w:r w:rsidRPr="00345E9B">
        <w:rPr>
          <w:i/>
          <w:iCs/>
        </w:rPr>
        <w:t>Single Use vCard</w:t>
      </w:r>
      <w:r w:rsidRPr="00345E9B">
        <w:t xml:space="preserve"> option </w:t>
      </w:r>
      <w:r>
        <w:t>will</w:t>
      </w:r>
      <w:r w:rsidRPr="00345E9B">
        <w:t xml:space="preserve"> display and must be selected for all new invoices to default to this assigned payment method.</w:t>
      </w:r>
    </w:p>
    <w:p w14:paraId="11702CA9" w14:textId="77777777" w:rsidR="00F5433D" w:rsidRPr="00345E9B" w:rsidRDefault="00F5433D" w:rsidP="005670A7">
      <w:pPr>
        <w:pStyle w:val="ConcurBodyText"/>
      </w:pPr>
      <w:r w:rsidRPr="00345E9B">
        <w:rPr>
          <w:noProof/>
        </w:rPr>
        <w:drawing>
          <wp:inline distT="0" distB="0" distL="0" distR="0" wp14:anchorId="33B9E724" wp14:editId="7DE52784">
            <wp:extent cx="5486400" cy="1055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1055370"/>
                    </a:xfrm>
                    <a:prstGeom prst="rect">
                      <a:avLst/>
                    </a:prstGeom>
                  </pic:spPr>
                </pic:pic>
              </a:graphicData>
            </a:graphic>
          </wp:inline>
        </w:drawing>
      </w:r>
    </w:p>
    <w:p w14:paraId="176E10F6" w14:textId="77777777" w:rsidR="00F5433D" w:rsidRPr="00345E9B" w:rsidRDefault="00F5433D" w:rsidP="005670A7">
      <w:pPr>
        <w:pStyle w:val="ConcurBodyText"/>
      </w:pPr>
      <w:r w:rsidRPr="00345E9B">
        <w:t xml:space="preserve">The </w:t>
      </w:r>
      <w:r w:rsidRPr="00345E9B">
        <w:rPr>
          <w:b/>
          <w:bCs/>
        </w:rPr>
        <w:t>Contact Email</w:t>
      </w:r>
      <w:r w:rsidRPr="00345E9B">
        <w:t xml:space="preserve"> field in the vendor profile must be completed and verified for vendors to receive a remittance email with a link to the virtual card.</w:t>
      </w:r>
    </w:p>
    <w:p w14:paraId="748D5E5E" w14:textId="77777777" w:rsidR="00F5433D" w:rsidRPr="00891CAA" w:rsidRDefault="00F5433D" w:rsidP="00F5433D">
      <w:pPr>
        <w:pStyle w:val="Heading4"/>
      </w:pPr>
      <w:r w:rsidRPr="00891CAA">
        <w:t>Configuration</w:t>
      </w:r>
      <w:r>
        <w:t xml:space="preserve"> </w:t>
      </w:r>
      <w:r w:rsidRPr="00891CAA">
        <w:t>/</w:t>
      </w:r>
      <w:r>
        <w:t xml:space="preserve"> </w:t>
      </w:r>
      <w:r w:rsidRPr="00891CAA">
        <w:t>Feature Activation</w:t>
      </w:r>
    </w:p>
    <w:p w14:paraId="6E6A3468" w14:textId="77777777" w:rsidR="00F5433D" w:rsidRDefault="00F5433D" w:rsidP="00F5433D">
      <w:pPr>
        <w:pStyle w:val="ConcurBodyText"/>
        <w:rPr>
          <w:snapToGrid w:val="0"/>
        </w:rPr>
      </w:pPr>
      <w:r>
        <w:rPr>
          <w:snapToGrid w:val="0"/>
        </w:rPr>
        <w:t>If your company is interested in using the Virtual Card Pay feature, c</w:t>
      </w:r>
      <w:r w:rsidRPr="00374031">
        <w:rPr>
          <w:snapToGrid w:val="0"/>
        </w:rPr>
        <w:t xml:space="preserve">ontact your SAP Concur representative to request support services </w:t>
      </w:r>
      <w:r>
        <w:rPr>
          <w:snapToGrid w:val="0"/>
        </w:rPr>
        <w:t>for feature activation</w:t>
      </w:r>
      <w:r w:rsidRPr="00374031">
        <w:rPr>
          <w:snapToGrid w:val="0"/>
        </w:rPr>
        <w:t>.</w:t>
      </w:r>
    </w:p>
    <w:p w14:paraId="7B696826" w14:textId="77777777" w:rsidR="00F5433D" w:rsidRDefault="00F5433D" w:rsidP="00F5433D">
      <w:pPr>
        <w:pStyle w:val="ConcurMoreInfo"/>
        <w:tabs>
          <w:tab w:val="clear" w:pos="720"/>
        </w:tabs>
      </w:pPr>
      <w:r>
        <w:t>For more information, refer to the</w:t>
      </w:r>
      <w:r w:rsidRPr="004D6DD3">
        <w:rPr>
          <w:i/>
          <w:iCs/>
        </w:rPr>
        <w:t xml:space="preserve"> </w:t>
      </w:r>
      <w:r w:rsidRPr="0034325B">
        <w:rPr>
          <w:i/>
          <w:iCs/>
        </w:rPr>
        <w:t xml:space="preserve">Concur </w:t>
      </w:r>
      <w:r w:rsidRPr="002A1ABA">
        <w:rPr>
          <w:i/>
        </w:rPr>
        <w:t xml:space="preserve">Invoice: </w:t>
      </w:r>
      <w:r>
        <w:rPr>
          <w:i/>
        </w:rPr>
        <w:t>Invoice Pay</w:t>
      </w:r>
      <w:r w:rsidRPr="002A1ABA">
        <w:rPr>
          <w:i/>
        </w:rPr>
        <w:t xml:space="preserve"> </w:t>
      </w:r>
      <w:r>
        <w:rPr>
          <w:i/>
        </w:rPr>
        <w:t>Setup</w:t>
      </w:r>
      <w:r w:rsidRPr="002A1ABA">
        <w:rPr>
          <w:i/>
        </w:rPr>
        <w:t xml:space="preserve"> Guide</w:t>
      </w:r>
      <w:r>
        <w:rPr>
          <w:i/>
        </w:rPr>
        <w:t xml:space="preserve"> </w:t>
      </w:r>
      <w:r w:rsidRPr="004D6DD3">
        <w:rPr>
          <w:iCs/>
        </w:rPr>
        <w:t>and</w:t>
      </w:r>
      <w:r>
        <w:t xml:space="preserve"> </w:t>
      </w:r>
      <w:r w:rsidRPr="0034325B">
        <w:rPr>
          <w:i/>
          <w:iCs/>
        </w:rPr>
        <w:t xml:space="preserve">Concur </w:t>
      </w:r>
      <w:r w:rsidRPr="002A1ABA">
        <w:rPr>
          <w:i/>
        </w:rPr>
        <w:t xml:space="preserve">Invoice: </w:t>
      </w:r>
      <w:r>
        <w:rPr>
          <w:i/>
        </w:rPr>
        <w:t>Invoice Pay</w:t>
      </w:r>
      <w:r w:rsidRPr="002A1ABA">
        <w:rPr>
          <w:i/>
        </w:rPr>
        <w:t xml:space="preserve"> </w:t>
      </w:r>
      <w:r>
        <w:rPr>
          <w:i/>
        </w:rPr>
        <w:t>User</w:t>
      </w:r>
      <w:r w:rsidRPr="002A1ABA">
        <w:rPr>
          <w:i/>
        </w:rPr>
        <w:t xml:space="preserve"> Guide</w:t>
      </w:r>
      <w:r>
        <w:t>.</w:t>
      </w:r>
    </w:p>
    <w:p w14:paraId="6D772436" w14:textId="77777777" w:rsidR="00473734" w:rsidRPr="00CD4A33" w:rsidRDefault="00473734" w:rsidP="00CD4A33">
      <w:pPr>
        <w:pStyle w:val="ConcurBodyText"/>
      </w:pPr>
    </w:p>
    <w:p w14:paraId="75F8FAD3" w14:textId="40CDA777" w:rsidR="00CD4A33" w:rsidRDefault="00CD4A33">
      <w:r>
        <w:br w:type="page"/>
      </w:r>
    </w:p>
    <w:p w14:paraId="6116896B" w14:textId="77777777" w:rsidR="00153B58" w:rsidRPr="00941126" w:rsidRDefault="00153B58" w:rsidP="00153B58">
      <w:pPr>
        <w:pStyle w:val="Heading2"/>
      </w:pPr>
      <w:bookmarkStart w:id="50" w:name="_Toc156552292"/>
      <w:r>
        <w:lastRenderedPageBreak/>
        <w:t>Vendor Management</w:t>
      </w:r>
      <w:bookmarkEnd w:id="50"/>
    </w:p>
    <w:p w14:paraId="38A2A743" w14:textId="77777777" w:rsidR="00153B58" w:rsidRDefault="00153B58" w:rsidP="00153B58">
      <w:pPr>
        <w:pStyle w:val="Heading3"/>
      </w:pPr>
      <w:bookmarkStart w:id="51" w:name="_Toc156552293"/>
      <w:r w:rsidRPr="0048143E">
        <w:t>**Planned Changes** SAP Business Partner Screening Solution Now Performs Automatic Online Screening</w:t>
      </w:r>
      <w:bookmarkEnd w:id="51"/>
    </w:p>
    <w:p w14:paraId="52F78390" w14:textId="77777777" w:rsidR="00153B58" w:rsidRDefault="00153B58" w:rsidP="00153B58">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53B58" w14:paraId="406F0ECD" w14:textId="77777777" w:rsidTr="0026261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C7F1D6D" w14:textId="77777777" w:rsidR="00153B58" w:rsidRDefault="00153B58" w:rsidP="00262615">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398D0F0" w14:textId="77777777" w:rsidR="00153B58" w:rsidRDefault="00153B58" w:rsidP="0026261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8946839" w14:textId="77777777" w:rsidR="00153B58" w:rsidRPr="00075B40" w:rsidRDefault="00153B58" w:rsidP="00262615">
            <w:pPr>
              <w:pStyle w:val="ConcurTableHeadCentered8pt"/>
            </w:pPr>
            <w:r w:rsidRPr="00075B40">
              <w:t>Feature Target Release Date</w:t>
            </w:r>
          </w:p>
        </w:tc>
      </w:tr>
      <w:tr w:rsidR="00153B58" w14:paraId="26160395" w14:textId="77777777" w:rsidTr="00262615">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F979BDF" w14:textId="77777777" w:rsidR="00153B58" w:rsidRDefault="00153B58" w:rsidP="00262615">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643AC33" w14:textId="2AAA0E63" w:rsidR="00153B58" w:rsidRDefault="004E47DA" w:rsidP="00262615">
            <w:pPr>
              <w:pStyle w:val="ConcurTableText8ptCenter"/>
              <w:keepNext/>
            </w:pPr>
            <w:r w:rsidRPr="00902F28">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D3219D7" w14:textId="77777777" w:rsidR="00153B58" w:rsidRPr="00075B40" w:rsidRDefault="00153B58" w:rsidP="00262615">
            <w:pPr>
              <w:pStyle w:val="ConcurTableText8ptCenter"/>
              <w:keepNext/>
            </w:pPr>
            <w:r w:rsidRPr="00FA241B">
              <w:rPr>
                <w:highlight w:val="yellow"/>
              </w:rPr>
              <w:t>Q1 2024</w:t>
            </w:r>
          </w:p>
        </w:tc>
      </w:tr>
      <w:tr w:rsidR="00153B58" w14:paraId="0EB48E7E" w14:textId="77777777" w:rsidTr="0026261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59420A1" w14:textId="77777777" w:rsidR="00153B58" w:rsidRDefault="00153B58" w:rsidP="00262615">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FCB2E9F" w14:textId="77777777" w:rsidR="00153B58" w:rsidRPr="00941126" w:rsidRDefault="00153B58" w:rsidP="00153B58">
      <w:pPr>
        <w:pStyle w:val="Heading4"/>
      </w:pPr>
      <w:r>
        <w:t>Overview</w:t>
      </w:r>
    </w:p>
    <w:p w14:paraId="70C86219" w14:textId="77777777" w:rsidR="00153B58" w:rsidRDefault="00153B58" w:rsidP="00153B58">
      <w:pPr>
        <w:pStyle w:val="ConcurBodyText"/>
      </w:pPr>
      <w:r w:rsidRPr="005F6378">
        <w:t xml:space="preserve">SAP Concur now performs automatic online screening of vendors (suppliers) within Concur Invoice Vendor Management using the SAP Business Partner Screening (BPS) solution. Previously, SAP </w:t>
      </w:r>
      <w:proofErr w:type="gramStart"/>
      <w:r w:rsidRPr="005F6378">
        <w:t>Concur</w:t>
      </w:r>
      <w:proofErr w:type="gramEnd"/>
      <w:r w:rsidRPr="005F6378">
        <w:t xml:space="preserve"> performed offline screening of vendors (suppliers) within Concur Invoice Vendor Management using the SAP Business Partner Screening (BPS) solution.</w:t>
      </w:r>
    </w:p>
    <w:p w14:paraId="52685F34" w14:textId="77777777" w:rsidR="00153B58" w:rsidRPr="0048143E" w:rsidRDefault="00153B58" w:rsidP="00153B58">
      <w:pPr>
        <w:pStyle w:val="ConcurMoreInfo"/>
        <w:tabs>
          <w:tab w:val="clear" w:pos="720"/>
        </w:tabs>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09192D21" w14:textId="77777777" w:rsidR="00153B58" w:rsidRPr="0048143E" w:rsidRDefault="00153B58" w:rsidP="00153B5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25E4F94C" w14:textId="77777777" w:rsidR="00153B58" w:rsidRDefault="00000000" w:rsidP="00153B58">
      <w:pPr>
        <w:pStyle w:val="ConcurBodyText"/>
      </w:pPr>
      <w:hyperlink r:id="rId30" w:history="1">
        <w:r w:rsidR="00153B58" w:rsidRPr="0057174F">
          <w:rPr>
            <w:rStyle w:val="Hyperlink"/>
          </w:rPr>
          <w:t>SAP policy</w:t>
        </w:r>
      </w:hyperlink>
      <w:r w:rsidR="00153B58" w:rsidRPr="00575E7F">
        <w:t xml:space="preserve"> prohibits the use of all SAP products and services in, from, or in support of, any business activities in locations where SAP products and services are not available. This list includes </w:t>
      </w:r>
      <w:r w:rsidR="00153B58" w:rsidRPr="00E46F6F">
        <w:t>Cuba (CU</w:t>
      </w:r>
      <w:r w:rsidR="00153B58">
        <w:t>)</w:t>
      </w:r>
      <w:r w:rsidR="00153B58" w:rsidRPr="00E46F6F">
        <w:t>, Iran (IR), North Korea (KP), Syria (SY),</w:t>
      </w:r>
      <w:r w:rsidR="00153B58" w:rsidRPr="00575E7F">
        <w:t xml:space="preserve"> </w:t>
      </w:r>
      <w:r w:rsidR="00153B58" w:rsidRPr="0057174F">
        <w:t>and regions of</w:t>
      </w:r>
      <w:r w:rsidR="00153B58">
        <w:t xml:space="preserve"> the</w:t>
      </w:r>
      <w:r w:rsidR="00153B58" w:rsidRPr="0057174F">
        <w:t xml:space="preserve"> Ukraine (</w:t>
      </w:r>
      <w:proofErr w:type="spellStart"/>
      <w:r w:rsidR="00153B58" w:rsidRPr="0057174F">
        <w:t>Donestsk</w:t>
      </w:r>
      <w:proofErr w:type="spellEnd"/>
      <w:r w:rsidR="00153B58" w:rsidRPr="0057174F">
        <w:t>, Luhansk, and Crimea). This change also impacts the following currencies Cuba, Peso (CU</w:t>
      </w:r>
      <w:r w:rsidR="00153B58">
        <w:t>C and CUP</w:t>
      </w:r>
      <w:r w:rsidR="00153B58" w:rsidRPr="0057174F">
        <w:t>); North Korean Won (KPW); Syria, Pound (SYP); Iran, Rial (IRR)</w:t>
      </w:r>
      <w:r w:rsidR="00153B58">
        <w:t>.</w:t>
      </w:r>
    </w:p>
    <w:p w14:paraId="5C3C95D3" w14:textId="77777777" w:rsidR="00153B58" w:rsidRDefault="00153B58" w:rsidP="00153B58">
      <w:pPr>
        <w:pStyle w:val="ConcurBodyText"/>
      </w:pPr>
      <w:r w:rsidRPr="005F6378">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1B4CA8DB" w14:textId="77777777" w:rsidR="00153B58" w:rsidRDefault="00153B58" w:rsidP="00153B58">
      <w:pPr>
        <w:pStyle w:val="ConcurBodyText"/>
      </w:pPr>
      <w:r>
        <w:t>With the release of the new automatic online screening update, this feature release also includes:</w:t>
      </w:r>
    </w:p>
    <w:p w14:paraId="66F68DEE" w14:textId="77777777" w:rsidR="00153B58" w:rsidRDefault="00153B58" w:rsidP="00153B58">
      <w:pPr>
        <w:pStyle w:val="ConcurBulle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1BAFE264" w14:textId="77777777" w:rsidR="00153B58" w:rsidRDefault="00153B58" w:rsidP="00153B5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w:t>
      </w:r>
      <w:proofErr w:type="gramStart"/>
      <w:r w:rsidRPr="00B048B1">
        <w:t>page</w:t>
      </w:r>
      <w:proofErr w:type="gramEnd"/>
    </w:p>
    <w:p w14:paraId="458CE4A1" w14:textId="77777777" w:rsidR="00153B58" w:rsidRDefault="00153B58" w:rsidP="00153B58">
      <w:pPr>
        <w:pStyle w:val="ConcurBullet"/>
      </w:pPr>
      <w:r>
        <w:t>The ability to recall invoices for re-</w:t>
      </w:r>
      <w:proofErr w:type="gramStart"/>
      <w:r>
        <w:t>screening</w:t>
      </w:r>
      <w:proofErr w:type="gramEnd"/>
    </w:p>
    <w:p w14:paraId="492BC735" w14:textId="77777777" w:rsidR="00153B58" w:rsidRPr="006C2C4F" w:rsidRDefault="00153B58" w:rsidP="00153B58">
      <w:pPr>
        <w:pStyle w:val="ConcurBullet"/>
      </w:pPr>
      <w:r w:rsidRPr="006C2C4F">
        <w:t>New alert messages for vendor invoice status during BPS screening</w:t>
      </w:r>
    </w:p>
    <w:p w14:paraId="2F862A7A" w14:textId="77777777" w:rsidR="00153B58" w:rsidRPr="006C2C4F" w:rsidRDefault="00153B58" w:rsidP="00153B58">
      <w:pPr>
        <w:pStyle w:val="ConcurBullet"/>
      </w:pPr>
      <w:r w:rsidRPr="006C2C4F">
        <w:t>Audit trail tracking of Export Trade Sanctions (ETS) categories, status codes, and screening statuses</w:t>
      </w:r>
    </w:p>
    <w:p w14:paraId="49184537" w14:textId="77777777" w:rsidR="00153B58" w:rsidRPr="006C2C4F" w:rsidRDefault="00153B58" w:rsidP="00153B58">
      <w:pPr>
        <w:pStyle w:val="ConcurBullet"/>
      </w:pPr>
      <w:r w:rsidRPr="006C2C4F">
        <w:lastRenderedPageBreak/>
        <w:t>The ability to block submission of purchase requests (PR) and purchase orders (PO) for vendors with a Sanctioned or Invalid status during BPS Screening.</w:t>
      </w:r>
    </w:p>
    <w:p w14:paraId="43241FFA" w14:textId="77777777" w:rsidR="00153B58" w:rsidRPr="00941126" w:rsidRDefault="00153B58" w:rsidP="00153B58">
      <w:pPr>
        <w:pStyle w:val="Heading5"/>
      </w:pPr>
      <w:r w:rsidRPr="006C2C4F">
        <w:t>Business Purpose / Client Benefit</w:t>
      </w:r>
    </w:p>
    <w:p w14:paraId="5BEBA138" w14:textId="77777777" w:rsidR="00153B58" w:rsidRDefault="00153B58" w:rsidP="00153B5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7994D4A8" w14:textId="77777777" w:rsidR="00153B58" w:rsidRDefault="00153B58" w:rsidP="00153B58">
      <w:pPr>
        <w:pStyle w:val="Heading4"/>
      </w:pPr>
      <w:r>
        <w:t>End User Experience</w:t>
      </w:r>
    </w:p>
    <w:p w14:paraId="5DAF1FC6" w14:textId="77777777" w:rsidR="00153B58" w:rsidRDefault="00153B58" w:rsidP="00153B58">
      <w:pPr>
        <w:pStyle w:val="Heading5"/>
      </w:pPr>
      <w:r w:rsidRPr="008458A1">
        <w:t>View Alert Messages</w:t>
      </w:r>
    </w:p>
    <w:p w14:paraId="2262DAC1" w14:textId="77777777" w:rsidR="00153B58" w:rsidRDefault="00153B58" w:rsidP="00153B5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456EE033" w14:textId="77777777" w:rsidR="00153B58" w:rsidRDefault="00153B58" w:rsidP="00153B58">
      <w:pPr>
        <w:pStyle w:val="ConcurBodyText"/>
        <w:keepNext/>
      </w:pPr>
      <w:r>
        <w:rPr>
          <w:noProof/>
        </w:rPr>
        <w:drawing>
          <wp:inline distT="0" distB="0" distL="0" distR="0" wp14:anchorId="4CE1FAC4" wp14:editId="145E074C">
            <wp:extent cx="5486400" cy="313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131185"/>
                    </a:xfrm>
                    <a:prstGeom prst="rect">
                      <a:avLst/>
                    </a:prstGeom>
                  </pic:spPr>
                </pic:pic>
              </a:graphicData>
            </a:graphic>
          </wp:inline>
        </w:drawing>
      </w:r>
    </w:p>
    <w:p w14:paraId="499BE64F" w14:textId="77777777" w:rsidR="00153B58" w:rsidRPr="00B321BE" w:rsidRDefault="00153B58" w:rsidP="00153B58">
      <w:pPr>
        <w:pStyle w:val="ConcurBodyText"/>
      </w:pPr>
      <w:r w:rsidRPr="005F6378">
        <w:t>Alerts that may display include:</w:t>
      </w:r>
    </w:p>
    <w:p w14:paraId="7CDF401C" w14:textId="77777777" w:rsidR="00153B58" w:rsidRPr="000C4A44" w:rsidRDefault="00153B58" w:rsidP="00153B5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1BAB6317" w14:textId="77777777" w:rsidR="00153B58" w:rsidRPr="00613553" w:rsidRDefault="00153B58" w:rsidP="00153B5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19053902" w14:textId="77777777" w:rsidR="00153B58" w:rsidRPr="00B87312" w:rsidRDefault="00153B58" w:rsidP="00153B58">
      <w:pPr>
        <w:pStyle w:val="ConcurBullet"/>
      </w:pPr>
      <w:r w:rsidRPr="000C4A44">
        <w:rPr>
          <w:b/>
          <w:bCs/>
        </w:rPr>
        <w:t xml:space="preserve">System Pending: </w:t>
      </w:r>
      <w:r w:rsidRPr="000C4A44">
        <w:rPr>
          <w:i/>
          <w:iCs/>
        </w:rPr>
        <w:t>T</w:t>
      </w:r>
      <w:r w:rsidRPr="000C4A44">
        <w:rPr>
          <w:rStyle w:val="eop"/>
          <w:i/>
          <w:iCs/>
          <w:color w:val="000000" w:themeColor="text1"/>
        </w:rPr>
        <w:t xml:space="preserve">he selected vendor in this invoice is currently under review as part of SAP's Export Control and Sanctions Compliance policy. We </w:t>
      </w:r>
      <w:r w:rsidRPr="000C4A44">
        <w:rPr>
          <w:rStyle w:val="eop"/>
          <w:i/>
          <w:iCs/>
          <w:color w:val="000000" w:themeColor="text1"/>
        </w:rPr>
        <w:lastRenderedPageBreak/>
        <w:t>appreciate your patience as we are processing your request as quickly as possible.</w:t>
      </w:r>
    </w:p>
    <w:p w14:paraId="7868B86C" w14:textId="77777777" w:rsidR="00153B58" w:rsidRPr="000C4A44" w:rsidRDefault="00153B58" w:rsidP="00153B58">
      <w:pPr>
        <w:pStyle w:val="ConcurBullet"/>
        <w:rPr>
          <w:b/>
          <w:bCs/>
        </w:rPr>
      </w:pPr>
      <w:r w:rsidRPr="000C4A44">
        <w:rPr>
          <w:b/>
          <w:bCs/>
        </w:rPr>
        <w:t xml:space="preserve">Invalid: </w:t>
      </w:r>
      <w:proofErr w:type="gramStart"/>
      <w:r w:rsidRPr="000C4A44">
        <w:rPr>
          <w:i/>
          <w:iCs/>
        </w:rPr>
        <w:t>At this time</w:t>
      </w:r>
      <w:proofErr w:type="gramEnd"/>
      <w:r w:rsidRPr="000C4A44">
        <w:rPr>
          <w:i/>
          <w:iCs/>
        </w:rPr>
        <w:t>,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6477F800" w14:textId="77777777" w:rsidR="00153B58" w:rsidRPr="000C4A44" w:rsidRDefault="00153B58" w:rsidP="00153B58">
      <w:pPr>
        <w:pStyle w:val="Heading5"/>
      </w:pPr>
      <w:r w:rsidRPr="000C4A44">
        <w:t>Recall Invoice</w:t>
      </w:r>
      <w:r>
        <w:t>s</w:t>
      </w:r>
      <w:r w:rsidRPr="000C4A44">
        <w:t xml:space="preserve"> for Re-screening</w:t>
      </w:r>
    </w:p>
    <w:p w14:paraId="69720013" w14:textId="77777777" w:rsidR="00153B58" w:rsidRPr="008458A1" w:rsidRDefault="00153B58" w:rsidP="00153B58">
      <w:pPr>
        <w:pStyle w:val="ConcurBodyText"/>
      </w:pPr>
      <w:r w:rsidRPr="005F6378">
        <w:t>If the vendor does not pass the BPS screening at the Prepayment Validation state, invoices with the vendor are placed on hold and an alert message displays for the invoice. Users can recall the invoice to the processor and approve it to initiate re-screening. If the vendor passes re-screening, invoices with the vendor will be extracted for payment. Otherwise, the invoices will continue to be placed in a hold status.</w:t>
      </w:r>
    </w:p>
    <w:p w14:paraId="5579BE34" w14:textId="77777777" w:rsidR="00153B58" w:rsidRDefault="00153B58" w:rsidP="00153B5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A82C0E9" w14:textId="77777777" w:rsidR="00153B58" w:rsidRDefault="00153B58" w:rsidP="00153B58">
      <w:pPr>
        <w:pStyle w:val="ConcurBodyText"/>
      </w:pPr>
      <w:r>
        <w:rPr>
          <w:noProof/>
        </w:rPr>
        <w:drawing>
          <wp:inline distT="0" distB="0" distL="0" distR="0" wp14:anchorId="764ABD22" wp14:editId="2C46A8FB">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600" cy="1197864"/>
                    </a:xfrm>
                    <a:prstGeom prst="rect">
                      <a:avLst/>
                    </a:prstGeom>
                  </pic:spPr>
                </pic:pic>
              </a:graphicData>
            </a:graphic>
          </wp:inline>
        </w:drawing>
      </w:r>
    </w:p>
    <w:p w14:paraId="452F7353" w14:textId="77777777" w:rsidR="00153B58" w:rsidRDefault="00153B58" w:rsidP="00153B58">
      <w:pPr>
        <w:pStyle w:val="ConcurBodyText"/>
        <w:keepNext/>
      </w:pPr>
      <w:r w:rsidRPr="008458A1">
        <w:t xml:space="preserve">Users can then click the </w:t>
      </w:r>
      <w:r w:rsidRPr="008458A1">
        <w:rPr>
          <w:b/>
          <w:bCs/>
        </w:rPr>
        <w:t>Approve</w:t>
      </w:r>
      <w:r w:rsidRPr="008458A1">
        <w:t xml:space="preserve"> button to re-submit the invoice for re-screening.</w:t>
      </w:r>
    </w:p>
    <w:p w14:paraId="48681856" w14:textId="77777777" w:rsidR="00153B58" w:rsidRDefault="00153B58" w:rsidP="00153B58">
      <w:pPr>
        <w:pStyle w:val="ConcurBodyText"/>
        <w:keepNext/>
      </w:pPr>
      <w:r>
        <w:rPr>
          <w:noProof/>
        </w:rPr>
        <w:drawing>
          <wp:inline distT="0" distB="0" distL="0" distR="0" wp14:anchorId="2DCD60C1" wp14:editId="3B058F1A">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1408176"/>
                    </a:xfrm>
                    <a:prstGeom prst="rect">
                      <a:avLst/>
                    </a:prstGeom>
                  </pic:spPr>
                </pic:pic>
              </a:graphicData>
            </a:graphic>
          </wp:inline>
        </w:drawing>
      </w:r>
    </w:p>
    <w:p w14:paraId="5C7A6545" w14:textId="77777777" w:rsidR="00153B58" w:rsidRDefault="00153B58" w:rsidP="00153B58">
      <w:pPr>
        <w:pStyle w:val="Heading5"/>
      </w:pPr>
      <w:r>
        <w:t>View the Audit Trail</w:t>
      </w:r>
    </w:p>
    <w:p w14:paraId="5E8BF396" w14:textId="77777777" w:rsidR="00153B58" w:rsidRPr="00BB4060" w:rsidRDefault="00153B58" w:rsidP="00153B58">
      <w:pPr>
        <w:pStyle w:val="ConcurBodyText"/>
        <w:keepNext/>
      </w:pPr>
      <w:r w:rsidRPr="00BB4060">
        <w:t xml:space="preserve">When a vendor’s screening status is changed, this change is logged and documented in the audit trail with the Export Trade Sanctions (ETS) Category, status code, and the screening status. Users can reference the following table to understand the </w:t>
      </w:r>
      <w:r w:rsidRPr="00BB4060">
        <w:lastRenderedPageBreak/>
        <w:t>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153B58" w14:paraId="1493B74B" w14:textId="77777777" w:rsidTr="00262615">
        <w:tc>
          <w:tcPr>
            <w:tcW w:w="2155" w:type="dxa"/>
            <w:shd w:val="clear" w:color="auto" w:fill="000000" w:themeFill="text1"/>
          </w:tcPr>
          <w:p w14:paraId="3A0CB46F" w14:textId="77777777" w:rsidR="00153B58" w:rsidRDefault="00153B58" w:rsidP="00262615">
            <w:pPr>
              <w:pStyle w:val="ConcurTableHeadLeft"/>
            </w:pPr>
            <w:r>
              <w:t>ETS Category</w:t>
            </w:r>
          </w:p>
          <w:p w14:paraId="1472D23B" w14:textId="77777777" w:rsidR="00153B58" w:rsidRDefault="00153B58" w:rsidP="00262615">
            <w:pPr>
              <w:pStyle w:val="ConcurTableHeadLeft"/>
            </w:pPr>
            <w:r>
              <w:t>(Available in   Audit Trail)</w:t>
            </w:r>
          </w:p>
        </w:tc>
        <w:tc>
          <w:tcPr>
            <w:tcW w:w="2070" w:type="dxa"/>
            <w:shd w:val="clear" w:color="auto" w:fill="000000" w:themeFill="text1"/>
          </w:tcPr>
          <w:p w14:paraId="13F7D4FD" w14:textId="77777777" w:rsidR="00153B58" w:rsidRDefault="00153B58" w:rsidP="00262615">
            <w:pPr>
              <w:pStyle w:val="ConcurTableHeadLeft"/>
            </w:pPr>
            <w:r>
              <w:t>Status Code</w:t>
            </w:r>
          </w:p>
          <w:p w14:paraId="25B2A030" w14:textId="77777777" w:rsidR="00153B58" w:rsidRDefault="00153B58" w:rsidP="00262615">
            <w:pPr>
              <w:pStyle w:val="ConcurTableHeadLeft"/>
            </w:pPr>
            <w:r>
              <w:t>(Available in Audit Trail)</w:t>
            </w:r>
          </w:p>
        </w:tc>
        <w:tc>
          <w:tcPr>
            <w:tcW w:w="4050" w:type="dxa"/>
            <w:shd w:val="clear" w:color="auto" w:fill="000000" w:themeFill="text1"/>
          </w:tcPr>
          <w:p w14:paraId="50B826B5" w14:textId="77777777" w:rsidR="00153B58" w:rsidRDefault="00153B58" w:rsidP="00262615">
            <w:pPr>
              <w:pStyle w:val="ConcurTableHeadLeft"/>
            </w:pPr>
            <w:r>
              <w:t>Screening Status</w:t>
            </w:r>
          </w:p>
          <w:p w14:paraId="43B1BC5B" w14:textId="77777777" w:rsidR="00153B58" w:rsidRDefault="00153B58" w:rsidP="00262615">
            <w:pPr>
              <w:pStyle w:val="ConcurTableHeadLeft"/>
            </w:pPr>
            <w:r>
              <w:t>(Available statuses in the Screening Status column on the Manage Vendors Page)</w:t>
            </w:r>
          </w:p>
        </w:tc>
      </w:tr>
      <w:tr w:rsidR="00153B58" w14:paraId="6CEA3FC2" w14:textId="77777777" w:rsidTr="00262615">
        <w:tc>
          <w:tcPr>
            <w:tcW w:w="2155" w:type="dxa"/>
          </w:tcPr>
          <w:p w14:paraId="01EB6F9F" w14:textId="77777777" w:rsidR="00153B58" w:rsidRPr="00F04DC1" w:rsidRDefault="00153B58" w:rsidP="00262615">
            <w:pPr>
              <w:pStyle w:val="ConcurTableText"/>
            </w:pPr>
            <w:r>
              <w:t>ETS1</w:t>
            </w:r>
          </w:p>
        </w:tc>
        <w:tc>
          <w:tcPr>
            <w:tcW w:w="2070" w:type="dxa"/>
          </w:tcPr>
          <w:p w14:paraId="4025E327" w14:textId="77777777" w:rsidR="00153B58" w:rsidRDefault="00153B58" w:rsidP="00262615">
            <w:pPr>
              <w:pStyle w:val="ConcurTableText"/>
            </w:pPr>
            <w:r>
              <w:t>01</w:t>
            </w:r>
          </w:p>
        </w:tc>
        <w:tc>
          <w:tcPr>
            <w:tcW w:w="4050" w:type="dxa"/>
          </w:tcPr>
          <w:p w14:paraId="08883873" w14:textId="77777777" w:rsidR="00153B58" w:rsidRDefault="00153B58" w:rsidP="00262615">
            <w:pPr>
              <w:pStyle w:val="ConcurTableText"/>
            </w:pPr>
            <w:r>
              <w:t>Sanctioned</w:t>
            </w:r>
          </w:p>
        </w:tc>
      </w:tr>
      <w:tr w:rsidR="00153B58" w14:paraId="349F3485" w14:textId="77777777" w:rsidTr="00262615">
        <w:tc>
          <w:tcPr>
            <w:tcW w:w="2155" w:type="dxa"/>
          </w:tcPr>
          <w:p w14:paraId="719CE737" w14:textId="77777777" w:rsidR="00153B58" w:rsidRPr="00F04DC1" w:rsidRDefault="00153B58" w:rsidP="00262615">
            <w:pPr>
              <w:pStyle w:val="ConcurTableText"/>
            </w:pPr>
            <w:r>
              <w:t>ETS3</w:t>
            </w:r>
          </w:p>
        </w:tc>
        <w:tc>
          <w:tcPr>
            <w:tcW w:w="2070" w:type="dxa"/>
          </w:tcPr>
          <w:p w14:paraId="2B5F1EFE" w14:textId="77777777" w:rsidR="00153B58" w:rsidRDefault="00153B58" w:rsidP="00262615">
            <w:pPr>
              <w:pStyle w:val="ConcurTableText"/>
            </w:pPr>
            <w:r>
              <w:t>01</w:t>
            </w:r>
          </w:p>
        </w:tc>
        <w:tc>
          <w:tcPr>
            <w:tcW w:w="4050" w:type="dxa"/>
          </w:tcPr>
          <w:p w14:paraId="7B34D368" w14:textId="77777777" w:rsidR="00153B58" w:rsidRDefault="00153B58" w:rsidP="00262615">
            <w:pPr>
              <w:pStyle w:val="ConcurTableText"/>
            </w:pPr>
            <w:r>
              <w:t>Sanctioned</w:t>
            </w:r>
          </w:p>
        </w:tc>
      </w:tr>
      <w:tr w:rsidR="00153B58" w14:paraId="7EF80C36" w14:textId="77777777" w:rsidTr="00262615">
        <w:tc>
          <w:tcPr>
            <w:tcW w:w="2155" w:type="dxa"/>
          </w:tcPr>
          <w:p w14:paraId="5AAE8FFB" w14:textId="77777777" w:rsidR="00153B58" w:rsidRPr="00F04DC1" w:rsidRDefault="00153B58" w:rsidP="00262615">
            <w:pPr>
              <w:pStyle w:val="ConcurTableText"/>
            </w:pPr>
            <w:r>
              <w:t>ETS4</w:t>
            </w:r>
          </w:p>
        </w:tc>
        <w:tc>
          <w:tcPr>
            <w:tcW w:w="2070" w:type="dxa"/>
          </w:tcPr>
          <w:p w14:paraId="75D67CD4" w14:textId="77777777" w:rsidR="00153B58" w:rsidRDefault="00153B58" w:rsidP="00262615">
            <w:pPr>
              <w:pStyle w:val="ConcurTableText"/>
            </w:pPr>
            <w:r>
              <w:t>01</w:t>
            </w:r>
          </w:p>
        </w:tc>
        <w:tc>
          <w:tcPr>
            <w:tcW w:w="4050" w:type="dxa"/>
          </w:tcPr>
          <w:p w14:paraId="407FB964" w14:textId="77777777" w:rsidR="00153B58" w:rsidRDefault="00153B58" w:rsidP="00262615">
            <w:pPr>
              <w:pStyle w:val="ConcurTableText"/>
            </w:pPr>
            <w:r>
              <w:t>Sanctioned</w:t>
            </w:r>
          </w:p>
        </w:tc>
      </w:tr>
      <w:tr w:rsidR="00153B58" w14:paraId="74FF80F7" w14:textId="77777777" w:rsidTr="00262615">
        <w:tc>
          <w:tcPr>
            <w:tcW w:w="2155" w:type="dxa"/>
          </w:tcPr>
          <w:p w14:paraId="0CF9807C" w14:textId="77777777" w:rsidR="00153B58" w:rsidRPr="00F04DC1" w:rsidRDefault="00153B58" w:rsidP="00262615">
            <w:pPr>
              <w:pStyle w:val="ConcurTableText"/>
            </w:pPr>
            <w:r>
              <w:t>ETOK</w:t>
            </w:r>
          </w:p>
        </w:tc>
        <w:tc>
          <w:tcPr>
            <w:tcW w:w="2070" w:type="dxa"/>
          </w:tcPr>
          <w:p w14:paraId="5AC2DB1B" w14:textId="77777777" w:rsidR="00153B58" w:rsidRDefault="00153B58" w:rsidP="00262615">
            <w:pPr>
              <w:pStyle w:val="ConcurTableText"/>
            </w:pPr>
            <w:r>
              <w:t>02</w:t>
            </w:r>
          </w:p>
        </w:tc>
        <w:tc>
          <w:tcPr>
            <w:tcW w:w="4050" w:type="dxa"/>
          </w:tcPr>
          <w:p w14:paraId="005C6E48" w14:textId="77777777" w:rsidR="00153B58" w:rsidRDefault="00153B58" w:rsidP="00262615">
            <w:pPr>
              <w:pStyle w:val="ConcurTableText"/>
            </w:pPr>
            <w:r>
              <w:t>Passed</w:t>
            </w:r>
          </w:p>
        </w:tc>
      </w:tr>
      <w:tr w:rsidR="00153B58" w14:paraId="324D0EA5" w14:textId="77777777" w:rsidTr="00262615">
        <w:tc>
          <w:tcPr>
            <w:tcW w:w="2155" w:type="dxa"/>
          </w:tcPr>
          <w:p w14:paraId="09038882" w14:textId="77777777" w:rsidR="00153B58" w:rsidRPr="00CB145A" w:rsidRDefault="00153B58" w:rsidP="00262615">
            <w:pPr>
              <w:pStyle w:val="ConcurTableText"/>
            </w:pPr>
            <w:r>
              <w:t>ETS2</w:t>
            </w:r>
          </w:p>
        </w:tc>
        <w:tc>
          <w:tcPr>
            <w:tcW w:w="2070" w:type="dxa"/>
          </w:tcPr>
          <w:p w14:paraId="67989FFE" w14:textId="77777777" w:rsidR="00153B58" w:rsidRPr="00CB145A" w:rsidRDefault="00153B58" w:rsidP="00262615">
            <w:pPr>
              <w:pStyle w:val="ConcurTableText"/>
            </w:pPr>
            <w:r>
              <w:t>04</w:t>
            </w:r>
          </w:p>
        </w:tc>
        <w:tc>
          <w:tcPr>
            <w:tcW w:w="4050" w:type="dxa"/>
          </w:tcPr>
          <w:p w14:paraId="653EB906" w14:textId="77777777" w:rsidR="00153B58" w:rsidRDefault="00153B58" w:rsidP="00262615">
            <w:pPr>
              <w:pStyle w:val="ConcurTableText"/>
            </w:pPr>
            <w:r>
              <w:t>Pending Review</w:t>
            </w:r>
          </w:p>
        </w:tc>
      </w:tr>
      <w:tr w:rsidR="00153B58" w14:paraId="1DBD12FB" w14:textId="77777777" w:rsidTr="00262615">
        <w:tc>
          <w:tcPr>
            <w:tcW w:w="2155" w:type="dxa"/>
          </w:tcPr>
          <w:p w14:paraId="5137A642" w14:textId="77777777" w:rsidR="00153B58" w:rsidRPr="00A33DF3" w:rsidRDefault="00153B58" w:rsidP="00262615">
            <w:pPr>
              <w:pStyle w:val="ConcurTableText"/>
            </w:pPr>
            <w:r>
              <w:t>EX30</w:t>
            </w:r>
          </w:p>
        </w:tc>
        <w:tc>
          <w:tcPr>
            <w:tcW w:w="2070" w:type="dxa"/>
          </w:tcPr>
          <w:p w14:paraId="5EF21568" w14:textId="77777777" w:rsidR="00153B58" w:rsidRDefault="00153B58" w:rsidP="00262615">
            <w:pPr>
              <w:pStyle w:val="ConcurTableText"/>
            </w:pPr>
            <w:r>
              <w:t>30</w:t>
            </w:r>
          </w:p>
        </w:tc>
        <w:tc>
          <w:tcPr>
            <w:tcW w:w="4050" w:type="dxa"/>
          </w:tcPr>
          <w:p w14:paraId="082C120C" w14:textId="77777777" w:rsidR="00153B58" w:rsidRDefault="00153B58" w:rsidP="00262615">
            <w:pPr>
              <w:pStyle w:val="ConcurTableText"/>
            </w:pPr>
            <w:r>
              <w:t xml:space="preserve">System Pending </w:t>
            </w:r>
          </w:p>
        </w:tc>
      </w:tr>
      <w:tr w:rsidR="00153B58" w14:paraId="5507F34C" w14:textId="77777777" w:rsidTr="00262615">
        <w:tc>
          <w:tcPr>
            <w:tcW w:w="2155" w:type="dxa"/>
          </w:tcPr>
          <w:p w14:paraId="798DD8A2" w14:textId="77777777" w:rsidR="00153B58" w:rsidRPr="00A33DF3" w:rsidRDefault="00153B58" w:rsidP="00262615">
            <w:pPr>
              <w:pStyle w:val="ConcurTableText"/>
            </w:pPr>
            <w:r>
              <w:t>EX31</w:t>
            </w:r>
          </w:p>
        </w:tc>
        <w:tc>
          <w:tcPr>
            <w:tcW w:w="2070" w:type="dxa"/>
          </w:tcPr>
          <w:p w14:paraId="51BCBA8F" w14:textId="77777777" w:rsidR="00153B58" w:rsidRDefault="00153B58" w:rsidP="00262615">
            <w:pPr>
              <w:pStyle w:val="ConcurTableText"/>
            </w:pPr>
            <w:r>
              <w:t>31</w:t>
            </w:r>
          </w:p>
        </w:tc>
        <w:tc>
          <w:tcPr>
            <w:tcW w:w="4050" w:type="dxa"/>
          </w:tcPr>
          <w:p w14:paraId="504DD597" w14:textId="77777777" w:rsidR="00153B58" w:rsidRDefault="00153B58" w:rsidP="00262615">
            <w:pPr>
              <w:pStyle w:val="ConcurTableText"/>
            </w:pPr>
            <w:r>
              <w:t>Invalid</w:t>
            </w:r>
          </w:p>
        </w:tc>
      </w:tr>
      <w:tr w:rsidR="00153B58" w:rsidRPr="008C76B8" w14:paraId="5C4C4A53" w14:textId="77777777" w:rsidTr="00262615">
        <w:tc>
          <w:tcPr>
            <w:tcW w:w="2155" w:type="dxa"/>
          </w:tcPr>
          <w:p w14:paraId="2D0D849A" w14:textId="77777777" w:rsidR="00153B58" w:rsidRPr="008C76B8" w:rsidRDefault="00153B58" w:rsidP="00262615">
            <w:pPr>
              <w:pStyle w:val="ConcurTableText"/>
            </w:pPr>
            <w:r>
              <w:t>EX32</w:t>
            </w:r>
          </w:p>
        </w:tc>
        <w:tc>
          <w:tcPr>
            <w:tcW w:w="2070" w:type="dxa"/>
          </w:tcPr>
          <w:p w14:paraId="7AA4C130" w14:textId="77777777" w:rsidR="00153B58" w:rsidRPr="008C76B8" w:rsidRDefault="00153B58" w:rsidP="00262615">
            <w:pPr>
              <w:pStyle w:val="ConcurTableText"/>
            </w:pPr>
            <w:r>
              <w:t>32</w:t>
            </w:r>
          </w:p>
        </w:tc>
        <w:tc>
          <w:tcPr>
            <w:tcW w:w="4050" w:type="dxa"/>
          </w:tcPr>
          <w:p w14:paraId="1D9445F3" w14:textId="77777777" w:rsidR="00153B58" w:rsidRPr="008C76B8" w:rsidRDefault="00153B58" w:rsidP="00262615">
            <w:pPr>
              <w:pStyle w:val="ConcurTableText"/>
            </w:pPr>
            <w:r>
              <w:t>Translation in progress</w:t>
            </w:r>
          </w:p>
        </w:tc>
      </w:tr>
    </w:tbl>
    <w:p w14:paraId="75CC4431" w14:textId="77777777" w:rsidR="00153B58" w:rsidRPr="00B048B1" w:rsidRDefault="00153B58" w:rsidP="00153B58">
      <w:pPr>
        <w:pStyle w:val="Heading5"/>
      </w:pPr>
      <w:r w:rsidRPr="00B048B1">
        <w:t>Search for Vendors by Screening Status</w:t>
      </w:r>
    </w:p>
    <w:p w14:paraId="3860F72C" w14:textId="77777777" w:rsidR="00153B58" w:rsidRDefault="00153B58" w:rsidP="00153B5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7AF7380F" w14:textId="77777777" w:rsidR="00153B58" w:rsidRDefault="00153B58" w:rsidP="00153B58">
      <w:pPr>
        <w:pStyle w:val="ConcurBodyText"/>
        <w:rPr>
          <w:noProof/>
        </w:rPr>
      </w:pPr>
      <w:r>
        <w:rPr>
          <w:noProof/>
        </w:rPr>
        <w:drawing>
          <wp:inline distT="0" distB="0" distL="0" distR="0" wp14:anchorId="5F4F9AC1" wp14:editId="0BF0D4CE">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975360"/>
                    </a:xfrm>
                    <a:prstGeom prst="rect">
                      <a:avLst/>
                    </a:prstGeom>
                  </pic:spPr>
                </pic:pic>
              </a:graphicData>
            </a:graphic>
          </wp:inline>
        </w:drawing>
      </w:r>
    </w:p>
    <w:p w14:paraId="792E98EC" w14:textId="77777777" w:rsidR="00153B58" w:rsidRPr="006C2C4F" w:rsidRDefault="00153B58" w:rsidP="00153B58">
      <w:pPr>
        <w:pStyle w:val="Heading5"/>
      </w:pPr>
      <w:r w:rsidRPr="006C2C4F">
        <w:t>Submit Purchase Requests and Purchase Orders</w:t>
      </w:r>
    </w:p>
    <w:p w14:paraId="0BAD9125" w14:textId="77777777" w:rsidR="00153B58" w:rsidRPr="003D0D0C" w:rsidRDefault="00153B58" w:rsidP="00153B58">
      <w:pPr>
        <w:pStyle w:val="ConcurBullet"/>
        <w:numPr>
          <w:ilvl w:val="0"/>
          <w:numId w:val="0"/>
        </w:numPr>
      </w:pPr>
      <w:r w:rsidRPr="003D0D0C">
        <w:t>When users submit a purchase request for vendors that are identified as having a Sanctioned or Invalid status during BPS screening, purchase request submission is blocked.</w:t>
      </w:r>
    </w:p>
    <w:p w14:paraId="1CA5F237" w14:textId="77777777" w:rsidR="00153B58" w:rsidRPr="003D0D0C" w:rsidRDefault="00153B58" w:rsidP="00153B58">
      <w:pPr>
        <w:pStyle w:val="ConcurBullet"/>
        <w:numPr>
          <w:ilvl w:val="0"/>
          <w:numId w:val="0"/>
        </w:numPr>
      </w:pPr>
      <w:r w:rsidRPr="003D0D0C">
        <w:t>When a user submits a purchase order created from a purchase request, and the purchase order for the vendor is identified as having a Sanctioned or Invalid status during BPS screening, PO transmission is blocked.</w:t>
      </w:r>
    </w:p>
    <w:p w14:paraId="2549DD2E" w14:textId="77777777" w:rsidR="00153B58" w:rsidRPr="006C2C4F" w:rsidRDefault="00153B58" w:rsidP="00153B58">
      <w:pPr>
        <w:pStyle w:val="Heading6"/>
      </w:pPr>
      <w:r w:rsidRPr="003D0D0C">
        <w:t>APIs and Imports for PR/PO</w:t>
      </w:r>
    </w:p>
    <w:p w14:paraId="1DB70634" w14:textId="77777777" w:rsidR="00153B58" w:rsidRPr="006C2C4F" w:rsidRDefault="00153B58" w:rsidP="00153B5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1175C03A" w14:textId="77777777" w:rsidR="00153B58" w:rsidRPr="006C2C4F" w:rsidRDefault="00153B58" w:rsidP="00153B5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6D5C218C" w14:textId="77777777" w:rsidR="00153B58" w:rsidRDefault="00153B58" w:rsidP="00153B58">
      <w:pPr>
        <w:pStyle w:val="ConcurBodyText"/>
      </w:pPr>
      <w:r w:rsidRPr="006C2C4F">
        <w:lastRenderedPageBreak/>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027FE5B5" w14:textId="77777777" w:rsidR="00153B58" w:rsidRDefault="00153B58" w:rsidP="00153B58">
      <w:pPr>
        <w:pStyle w:val="ConcurBodyText"/>
        <w:keepNext/>
      </w:pPr>
      <w:r w:rsidRPr="00FB2361">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7F9C0F51" w14:textId="77777777" w:rsidR="00153B58" w:rsidRDefault="00153B58" w:rsidP="00153B58">
      <w:pPr>
        <w:pStyle w:val="ConcurBullet"/>
        <w:numPr>
          <w:ilvl w:val="0"/>
          <w:numId w:val="0"/>
        </w:numPr>
      </w:pPr>
      <w:r>
        <w:rPr>
          <w:noProof/>
        </w:rPr>
        <w:drawing>
          <wp:inline distT="0" distB="0" distL="0" distR="0" wp14:anchorId="31208B86" wp14:editId="48955F5B">
            <wp:extent cx="5486400" cy="3788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788410"/>
                    </a:xfrm>
                    <a:prstGeom prst="rect">
                      <a:avLst/>
                    </a:prstGeom>
                  </pic:spPr>
                </pic:pic>
              </a:graphicData>
            </a:graphic>
          </wp:inline>
        </w:drawing>
      </w:r>
    </w:p>
    <w:p w14:paraId="210489F8" w14:textId="77777777" w:rsidR="00153B58" w:rsidRDefault="00153B58" w:rsidP="00153B58">
      <w:pPr>
        <w:pStyle w:val="Heading4"/>
      </w:pPr>
      <w:r>
        <w:lastRenderedPageBreak/>
        <w:t>Vendor Manager Experience</w:t>
      </w:r>
    </w:p>
    <w:p w14:paraId="462DBD18" w14:textId="77777777" w:rsidR="00153B58" w:rsidRDefault="00153B58" w:rsidP="00153B5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63BC1EED" w14:textId="77777777" w:rsidR="00153B58" w:rsidRDefault="00153B58" w:rsidP="00153B58">
      <w:pPr>
        <w:pStyle w:val="ConcurBodyText"/>
        <w:keepNext/>
      </w:pPr>
      <w:r>
        <w:rPr>
          <w:noProof/>
        </w:rPr>
        <w:drawing>
          <wp:inline distT="0" distB="0" distL="0" distR="0" wp14:anchorId="2578116F" wp14:editId="0A418DF8">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8591" cy="2971953"/>
                    </a:xfrm>
                    <a:prstGeom prst="rect">
                      <a:avLst/>
                    </a:prstGeom>
                  </pic:spPr>
                </pic:pic>
              </a:graphicData>
            </a:graphic>
          </wp:inline>
        </w:drawing>
      </w:r>
    </w:p>
    <w:p w14:paraId="42FB68CD" w14:textId="77777777" w:rsidR="00153B58" w:rsidRDefault="00153B58" w:rsidP="00153B58">
      <w:pPr>
        <w:pStyle w:val="ConcurBodyText"/>
        <w:keepNext/>
      </w:pPr>
      <w:r>
        <w:t xml:space="preserve">The </w:t>
      </w:r>
      <w:r w:rsidRPr="00CC257E">
        <w:rPr>
          <w:b/>
          <w:bCs/>
        </w:rPr>
        <w:t>Screening Status</w:t>
      </w:r>
      <w:r>
        <w:t xml:space="preserve"> column displays four new status results based on BPS screening:</w:t>
      </w:r>
    </w:p>
    <w:p w14:paraId="41F0603B" w14:textId="77777777" w:rsidR="00153B58" w:rsidRDefault="00153B58" w:rsidP="00153B58">
      <w:pPr>
        <w:pStyle w:val="ConcurBullet"/>
      </w:pPr>
      <w:r w:rsidRPr="001B6430">
        <w:rPr>
          <w:b/>
          <w:bCs/>
        </w:rPr>
        <w:t>Passed:</w:t>
      </w:r>
      <w:r>
        <w:t xml:space="preserve"> </w:t>
      </w:r>
      <w:r>
        <w:rPr>
          <w:rStyle w:val="ui-provider"/>
        </w:rPr>
        <w:t xml:space="preserve">Vendors that </w:t>
      </w:r>
      <w:r w:rsidRPr="004F617D">
        <w:rPr>
          <w:rStyle w:val="ui-provider"/>
        </w:rPr>
        <w:t>passed</w:t>
      </w:r>
      <w:r>
        <w:rPr>
          <w:rStyle w:val="ui-provider"/>
        </w:rPr>
        <w:t xml:space="preserve"> the BPS screening and can be used without restrictions.</w:t>
      </w:r>
    </w:p>
    <w:p w14:paraId="3DA89685" w14:textId="77777777" w:rsidR="00153B58" w:rsidRDefault="00153B58" w:rsidP="00153B58">
      <w:pPr>
        <w:pStyle w:val="ConcurBullet"/>
      </w:pPr>
      <w:r w:rsidRPr="001A6B71">
        <w:rPr>
          <w:b/>
          <w:bCs/>
        </w:rPr>
        <w:t>Pending Review:</w:t>
      </w:r>
      <w:r>
        <w:t xml:space="preserve"> Vendors that require manual review by SA</w:t>
      </w:r>
      <w:r>
        <w:rPr>
          <w:rStyle w:val="ui-provider"/>
        </w:rPr>
        <w:t>P</w:t>
      </w:r>
      <w:r>
        <w:t xml:space="preserve"> Export Control Operations.</w:t>
      </w:r>
    </w:p>
    <w:p w14:paraId="07A3330D" w14:textId="77777777" w:rsidR="00153B58" w:rsidRDefault="00153B58" w:rsidP="00153B58">
      <w:pPr>
        <w:pStyle w:val="ConcurBullet"/>
      </w:pPr>
      <w:r w:rsidRPr="00DD11F7">
        <w:rPr>
          <w:b/>
          <w:bCs/>
        </w:rPr>
        <w:t>System Pending:</w:t>
      </w:r>
      <w:r>
        <w:t xml:space="preserve"> Vendors that are in the queue for BPS screening once the system is </w:t>
      </w:r>
      <w:r w:rsidRPr="00CE79D0">
        <w:t>back online</w:t>
      </w:r>
      <w:r>
        <w:t>.</w:t>
      </w:r>
    </w:p>
    <w:p w14:paraId="1AEA3F2F" w14:textId="77777777" w:rsidR="00153B58" w:rsidRDefault="00153B58" w:rsidP="00153B58">
      <w:pPr>
        <w:pStyle w:val="ConcurBullet"/>
      </w:pPr>
      <w:r w:rsidRPr="008132AA">
        <w:rPr>
          <w:b/>
          <w:bCs/>
        </w:rPr>
        <w:t>Translation in Progress:</w:t>
      </w:r>
      <w:r>
        <w:t xml:space="preserve"> Vendors that have non-Latin or special characters present and are currently being translated for BPS screening.</w:t>
      </w:r>
    </w:p>
    <w:p w14:paraId="2786B02A" w14:textId="77777777" w:rsidR="00153B58" w:rsidRPr="00891CAA" w:rsidRDefault="00153B58" w:rsidP="00153B58">
      <w:pPr>
        <w:pStyle w:val="Heading4"/>
        <w:keepNext w:val="0"/>
      </w:pPr>
      <w:r w:rsidRPr="00891CAA">
        <w:t>Configuration</w:t>
      </w:r>
      <w:r>
        <w:t xml:space="preserve"> </w:t>
      </w:r>
      <w:r w:rsidRPr="00891CAA">
        <w:t>/</w:t>
      </w:r>
      <w:r>
        <w:t xml:space="preserve"> </w:t>
      </w:r>
      <w:r w:rsidRPr="00891CAA">
        <w:t>Feature Activation</w:t>
      </w:r>
    </w:p>
    <w:p w14:paraId="7520F6AC" w14:textId="77777777" w:rsidR="00153B58" w:rsidRDefault="00153B58" w:rsidP="00153B58">
      <w:pPr>
        <w:pStyle w:val="ConcurBodyText"/>
      </w:pPr>
      <w:r w:rsidRPr="004B1E0E">
        <w:t>This change occur</w:t>
      </w:r>
      <w:r>
        <w:t>s</w:t>
      </w:r>
      <w:r w:rsidRPr="004B1E0E">
        <w:t xml:space="preserve"> automatically.</w:t>
      </w:r>
    </w:p>
    <w:p w14:paraId="0CA42643" w14:textId="77777777" w:rsidR="00153B58" w:rsidRPr="00F05011" w:rsidRDefault="00153B58" w:rsidP="00153B58">
      <w:pPr>
        <w:pStyle w:val="ConcurMoreInfo"/>
        <w:tabs>
          <w:tab w:val="clear" w:pos="720"/>
        </w:tabs>
      </w:pPr>
      <w:r w:rsidRPr="00CD3298">
        <w:t xml:space="preserve">For </w:t>
      </w:r>
      <w:r>
        <w:t>more</w:t>
      </w:r>
      <w:r w:rsidRPr="00CD3298">
        <w:t xml:space="preserve"> information, refer to</w:t>
      </w:r>
      <w:r>
        <w:t xml:space="preserve"> </w:t>
      </w:r>
      <w:r w:rsidRPr="00244BE0">
        <w:rPr>
          <w:bCs/>
          <w:i/>
          <w:iCs/>
        </w:rPr>
        <w:t>Concur Invoice: Vendor Manager User Guide</w:t>
      </w:r>
      <w:r>
        <w:rPr>
          <w:bCs/>
          <w:i/>
          <w:iCs/>
        </w:rPr>
        <w:t>.</w:t>
      </w:r>
    </w:p>
    <w:p w14:paraId="105CA2E6" w14:textId="77777777" w:rsidR="00153B58" w:rsidRDefault="00153B58" w:rsidP="00153B58">
      <w:pPr>
        <w:rPr>
          <w:b/>
          <w:snapToGrid w:val="0"/>
          <w:sz w:val="36"/>
          <w:szCs w:val="36"/>
        </w:rPr>
      </w:pPr>
      <w:r>
        <w:br w:type="page"/>
      </w:r>
    </w:p>
    <w:p w14:paraId="2D92C8E0" w14:textId="64ACF7F9" w:rsidR="00E35046" w:rsidRPr="0046082D" w:rsidRDefault="00587BE2" w:rsidP="0046082D">
      <w:pPr>
        <w:pStyle w:val="Heading1"/>
      </w:pPr>
      <w:bookmarkStart w:id="52" w:name="_Toc156552294"/>
      <w:r w:rsidRPr="0046082D">
        <w:lastRenderedPageBreak/>
        <w:t xml:space="preserve">Client </w:t>
      </w:r>
      <w:r w:rsidR="00E35046" w:rsidRPr="0046082D">
        <w:t>Notifications</w:t>
      </w:r>
      <w:bookmarkEnd w:id="52"/>
    </w:p>
    <w:p w14:paraId="66A6FFF6" w14:textId="77777777" w:rsidR="009E3E19" w:rsidRDefault="009E3E19" w:rsidP="009E3E19">
      <w:pPr>
        <w:pStyle w:val="Heading2"/>
      </w:pPr>
      <w:bookmarkStart w:id="53" w:name="_Toc34387052"/>
      <w:bookmarkStart w:id="54" w:name="_Toc156552295"/>
      <w:bookmarkStart w:id="55" w:name="_Toc33704617"/>
      <w:r>
        <w:t>Accessibility</w:t>
      </w:r>
      <w:bookmarkEnd w:id="53"/>
      <w:bookmarkEnd w:id="54"/>
    </w:p>
    <w:p w14:paraId="2FB6691E" w14:textId="77777777" w:rsidR="009E3E19" w:rsidRDefault="009E3E19" w:rsidP="009E3E19">
      <w:pPr>
        <w:pStyle w:val="Heading3"/>
      </w:pPr>
      <w:bookmarkStart w:id="56" w:name="_Toc34387053"/>
      <w:bookmarkStart w:id="57" w:name="_Toc156552296"/>
      <w:r>
        <w:t xml:space="preserve">Accessibility </w:t>
      </w:r>
      <w:bookmarkEnd w:id="56"/>
      <w:r>
        <w:t>Updates</w:t>
      </w:r>
      <w:bookmarkEnd w:id="57"/>
    </w:p>
    <w:p w14:paraId="6D705CF0" w14:textId="77777777" w:rsidR="00146089" w:rsidRDefault="00146089" w:rsidP="00146089">
      <w:pPr>
        <w:pStyle w:val="ConcurBodyText"/>
      </w:pPr>
      <w:bookmarkStart w:id="58" w:name="_Toc69118206"/>
      <w:bookmarkStart w:id="59" w:name="_Toc378653499"/>
      <w:bookmarkEnd w:id="55"/>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7" w:history="1">
        <w:r w:rsidRPr="00BE2323">
          <w:rPr>
            <w:rStyle w:val="Hyperlink"/>
          </w:rPr>
          <w:t>Accessibility Updates</w:t>
        </w:r>
      </w:hyperlink>
      <w:r>
        <w:t xml:space="preserve"> </w:t>
      </w:r>
      <w:r w:rsidRPr="00823944">
        <w:t>page.</w:t>
      </w:r>
    </w:p>
    <w:p w14:paraId="35A07C7B" w14:textId="77777777" w:rsidR="00C92CF6" w:rsidRPr="00C92CF6" w:rsidRDefault="00C92CF6" w:rsidP="00C92CF6">
      <w:pPr>
        <w:pStyle w:val="Heading2"/>
      </w:pPr>
      <w:bookmarkStart w:id="60" w:name="_Toc156552297"/>
      <w:bookmarkStart w:id="61" w:name="_Hlk152595399"/>
      <w:r w:rsidRPr="00C92CF6">
        <w:t>Gender Diversity</w:t>
      </w:r>
      <w:bookmarkEnd w:id="60"/>
    </w:p>
    <w:p w14:paraId="68D44AA1" w14:textId="77777777" w:rsidR="00C92CF6" w:rsidRPr="00C92CF6" w:rsidRDefault="00C92CF6" w:rsidP="00C92CF6">
      <w:pPr>
        <w:pStyle w:val="ConcurBodyText"/>
      </w:pPr>
      <w:r w:rsidRPr="00C92CF6">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333FFB6C" w14:textId="77777777" w:rsidR="00C92CF6" w:rsidRPr="00C92CF6" w:rsidRDefault="00C92CF6" w:rsidP="00C92CF6">
      <w:pPr>
        <w:pStyle w:val="ConcurBodyText"/>
      </w:pPr>
      <w:r w:rsidRPr="00C92CF6">
        <w:t xml:space="preserve">These planned changes reflect </w:t>
      </w:r>
      <w:hyperlink r:id="rId38" w:history="1">
        <w:r w:rsidRPr="00C92CF6">
          <w:rPr>
            <w:rStyle w:val="Hyperlink"/>
          </w:rPr>
          <w:t>SAP's commitment to supporting gender diversity</w:t>
        </w:r>
      </w:hyperlink>
      <w:r w:rsidRPr="00C92CF6">
        <w:t xml:space="preserve"> and enable gender non-binary users to enter consistent information when making travel arrangements and entering personal information into SAP Concur solutions.</w:t>
      </w:r>
    </w:p>
    <w:p w14:paraId="389D3E85" w14:textId="49239C41" w:rsidR="00C92CF6" w:rsidRDefault="00C92CF6" w:rsidP="00C92CF6">
      <w:pPr>
        <w:pStyle w:val="ConcurBodyText"/>
      </w:pPr>
      <w:r w:rsidRPr="00C92CF6">
        <w:t xml:space="preserve">Timelines and details about these ongoing changes will be provided in the </w:t>
      </w:r>
      <w:hyperlink r:id="rId39" w:history="1">
        <w:hyperlink r:id="rId40" w:history="1">
          <w:r w:rsidR="00B2044D" w:rsidRPr="009711F3">
            <w:rPr>
              <w:rStyle w:val="Hyperlink"/>
            </w:rPr>
            <w:t>SAP Concur release notes</w:t>
          </w:r>
        </w:hyperlink>
        <w:r w:rsidR="00B2044D" w:rsidRPr="009711F3">
          <w:t>.</w:t>
        </w:r>
      </w:hyperlink>
      <w:r w:rsidRPr="00213ED3">
        <w:t xml:space="preserve"> </w:t>
      </w:r>
      <w:bookmarkEnd w:id="61"/>
    </w:p>
    <w:p w14:paraId="682F9EEC" w14:textId="77777777" w:rsidR="00340360" w:rsidRDefault="00340360" w:rsidP="00340360">
      <w:pPr>
        <w:pStyle w:val="Heading2"/>
      </w:pPr>
      <w:bookmarkStart w:id="62" w:name="_Toc156552298"/>
      <w:r>
        <w:t>In-Product User Assistance</w:t>
      </w:r>
      <w:bookmarkEnd w:id="62"/>
    </w:p>
    <w:p w14:paraId="00D31D47" w14:textId="77777777" w:rsidR="00340360" w:rsidRDefault="00340360" w:rsidP="00340360">
      <w:pPr>
        <w:pStyle w:val="Heading3"/>
      </w:pPr>
      <w:bookmarkStart w:id="63" w:name="_Toc156552299"/>
      <w:r>
        <w:t>Client Customized Content</w:t>
      </w:r>
      <w:bookmarkEnd w:id="63"/>
    </w:p>
    <w:p w14:paraId="0DBAD359" w14:textId="3209F9DE" w:rsidR="00340360" w:rsidRDefault="00340360" w:rsidP="00340360">
      <w:pPr>
        <w:pStyle w:val="ConcurBodyText"/>
      </w:pPr>
      <w:r>
        <w:t xml:space="preserve">If your company creates customized content for SAP Concur solutions through a user assistance tool such as SAP Enable Now or Concur User Assistant by </w:t>
      </w:r>
      <w:proofErr w:type="spellStart"/>
      <w:r>
        <w:t>WalkMe</w:t>
      </w:r>
      <w:proofErr w:type="spellEnd"/>
      <w:r>
        <w:t>, the changes described in these release notes might affect your customized content. SAP Concur recommends reviewing the monthly release notes for all your SAP Concur solutions as well as the Shared Changes Release Notes to confirm whether any of the planned or released changes might impact your internal, customized content.</w:t>
      </w:r>
    </w:p>
    <w:p w14:paraId="5C2BB158" w14:textId="73FAA088" w:rsidR="00E50483" w:rsidRDefault="00340360" w:rsidP="00340360">
      <w:pPr>
        <w:pStyle w:val="ConcurBodyText"/>
      </w:pPr>
      <w:r>
        <w:t>If any changes in a release impact your content, work with your internal teams to update your content accordingly.</w:t>
      </w:r>
    </w:p>
    <w:p w14:paraId="7BE1D1BA" w14:textId="77777777" w:rsidR="009E3E19" w:rsidRDefault="009E3E19" w:rsidP="009E3E19">
      <w:pPr>
        <w:pStyle w:val="Heading2"/>
      </w:pPr>
      <w:bookmarkStart w:id="64" w:name="_Toc156552300"/>
      <w:proofErr w:type="spellStart"/>
      <w:r>
        <w:lastRenderedPageBreak/>
        <w:t>Subprocessors</w:t>
      </w:r>
      <w:bookmarkEnd w:id="58"/>
      <w:bookmarkEnd w:id="64"/>
      <w:proofErr w:type="spellEnd"/>
    </w:p>
    <w:p w14:paraId="2137BEFD" w14:textId="77777777" w:rsidR="009E3E19" w:rsidRDefault="009E3E19" w:rsidP="009E3E19">
      <w:pPr>
        <w:pStyle w:val="Heading3"/>
      </w:pPr>
      <w:bookmarkStart w:id="65" w:name="_Toc480899346"/>
      <w:bookmarkStart w:id="66" w:name="_Toc483562025"/>
      <w:bookmarkStart w:id="67" w:name="_Toc484092110"/>
      <w:bookmarkStart w:id="68" w:name="_Toc510082431"/>
      <w:bookmarkStart w:id="69" w:name="_Toc514338228"/>
      <w:bookmarkStart w:id="70" w:name="_Toc69118207"/>
      <w:bookmarkStart w:id="71" w:name="_Toc156552301"/>
      <w:r>
        <w:t xml:space="preserve">SAP Concur Non-Affiliated </w:t>
      </w:r>
      <w:proofErr w:type="spellStart"/>
      <w:r>
        <w:t>Subprocessors</w:t>
      </w:r>
      <w:bookmarkEnd w:id="65"/>
      <w:bookmarkEnd w:id="66"/>
      <w:bookmarkEnd w:id="67"/>
      <w:bookmarkEnd w:id="68"/>
      <w:bookmarkEnd w:id="69"/>
      <w:bookmarkEnd w:id="70"/>
      <w:bookmarkEnd w:id="71"/>
      <w:proofErr w:type="spellEnd"/>
    </w:p>
    <w:p w14:paraId="6A7F4D56" w14:textId="732C088C" w:rsidR="00816E4D" w:rsidRDefault="00816E4D" w:rsidP="00816E4D">
      <w:pPr>
        <w:pStyle w:val="ConcurBodyText"/>
      </w:pPr>
      <w:r>
        <w:t xml:space="preserve">The list of non-affiliated </w:t>
      </w:r>
      <w:proofErr w:type="spellStart"/>
      <w:r>
        <w:t>subprocessors</w:t>
      </w:r>
      <w:proofErr w:type="spellEnd"/>
      <w:r>
        <w:t xml:space="preserve"> is available from the SAP Sub-processors / Data Transfer Factsheets page.</w:t>
      </w:r>
    </w:p>
    <w:p w14:paraId="30C6D9F9" w14:textId="77777777" w:rsidR="00816E4D" w:rsidRDefault="00816E4D" w:rsidP="00816E4D">
      <w:pPr>
        <w:pStyle w:val="ConcurProcedureHeading"/>
      </w:pPr>
      <w:r>
        <w:t xml:space="preserve">To access the </w:t>
      </w:r>
      <w:proofErr w:type="gramStart"/>
      <w:r>
        <w:t>SAP</w:t>
      </w:r>
      <w:proofErr w:type="gramEnd"/>
      <w:r>
        <w:t xml:space="preserve"> Concur Sub-processors List:</w:t>
      </w:r>
    </w:p>
    <w:p w14:paraId="57A4F75A" w14:textId="3DFB50B7" w:rsidR="00816E4D" w:rsidRPr="007F0AC7" w:rsidRDefault="00816E4D">
      <w:pPr>
        <w:pStyle w:val="ConcurNumber"/>
        <w:numPr>
          <w:ilvl w:val="0"/>
          <w:numId w:val="44"/>
        </w:numPr>
      </w:pPr>
      <w:r w:rsidRPr="007F0AC7">
        <w:t>Click the following link to navigate to the SAP Sub-processors / Data Transfer Factsheets page:</w:t>
      </w:r>
      <w:r w:rsidRPr="007F0AC7">
        <w:br/>
      </w:r>
      <w:hyperlink r:id="rId41" w:history="1">
        <w:r w:rsidR="005867CE" w:rsidRPr="002728EA">
          <w:rPr>
            <w:rStyle w:val="Hyperlink"/>
            <w:i/>
            <w:iCs/>
          </w:rPr>
          <w:t>SAP Sub-processors / Data Transfer Factsheets</w:t>
        </w:r>
      </w:hyperlink>
    </w:p>
    <w:p w14:paraId="6EB225FD" w14:textId="77777777" w:rsidR="00816E4D" w:rsidRDefault="00816E4D" w:rsidP="007F0AC7">
      <w:pPr>
        <w:pStyle w:val="ConcurNumber"/>
      </w:pPr>
      <w:r>
        <w:t xml:space="preserve">Sign </w:t>
      </w:r>
      <w:proofErr w:type="gramStart"/>
      <w:r>
        <w:t>in to</w:t>
      </w:r>
      <w:proofErr w:type="gramEnd"/>
      <w:r>
        <w:t xml:space="preserve"> the SAP Support Portal using your Support User ID (S-user) and password.</w:t>
      </w:r>
    </w:p>
    <w:p w14:paraId="43684323" w14:textId="7287BC4B" w:rsidR="00816E4D" w:rsidRDefault="00816E4D" w:rsidP="00816E4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42" w:history="1">
        <w:r w:rsidRPr="009917BB">
          <w:rPr>
            <w:rStyle w:val="Hyperlink"/>
            <w:i/>
            <w:iCs/>
          </w:rPr>
          <w:t>Your New Support User ID (S-user)</w:t>
        </w:r>
      </w:hyperlink>
      <w:r w:rsidR="00104F2B">
        <w:t xml:space="preserve"> </w:t>
      </w:r>
      <w:r w:rsidR="0022575D" w:rsidRPr="0022575D">
        <w:t xml:space="preserve">and to the </w:t>
      </w:r>
      <w:hyperlink r:id="rId43" w:history="1">
        <w:r w:rsidR="0022575D" w:rsidRPr="007A6556">
          <w:rPr>
            <w:rStyle w:val="Hyperlink"/>
          </w:rPr>
          <w:t>Learn All About S-User IDs</w:t>
        </w:r>
      </w:hyperlink>
      <w:r w:rsidR="0022575D" w:rsidRPr="0022575D">
        <w:t xml:space="preserve"> blog post.</w:t>
      </w:r>
    </w:p>
    <w:p w14:paraId="11E462AB" w14:textId="6AA06598" w:rsidR="00816E4D" w:rsidRDefault="00816E4D" w:rsidP="002728EA">
      <w:pPr>
        <w:pStyle w:val="ConcurNumber"/>
      </w:pPr>
      <w:r>
        <w:t xml:space="preserve">On the </w:t>
      </w:r>
      <w:r w:rsidRPr="009917BB">
        <w:t>SAP Sub-processors / Data Transfer Factsheets</w:t>
      </w:r>
      <w:r>
        <w:t xml:space="preserve"> page, type </w:t>
      </w:r>
      <w:r w:rsidRPr="00C2077C">
        <w:t>Concur</w:t>
      </w:r>
      <w:r>
        <w:t xml:space="preserve"> in the </w:t>
      </w:r>
      <w:r>
        <w:rPr>
          <w:b/>
          <w:bCs/>
        </w:rPr>
        <w:t xml:space="preserve">Search </w:t>
      </w:r>
      <w:r>
        <w:t>field.</w:t>
      </w:r>
    </w:p>
    <w:p w14:paraId="01AA0282" w14:textId="77777777" w:rsidR="00816E4D" w:rsidRPr="009917BB" w:rsidRDefault="00816E4D" w:rsidP="007F0AC7">
      <w:pPr>
        <w:pStyle w:val="ConcurNumber"/>
      </w:pPr>
      <w:r>
        <w:t xml:space="preserve">In the </w:t>
      </w:r>
      <w:r w:rsidRPr="00C2077C">
        <w:rPr>
          <w:b/>
          <w:bCs/>
        </w:rPr>
        <w:t>Title</w:t>
      </w:r>
      <w:r>
        <w:t xml:space="preserve"> column, click </w:t>
      </w:r>
      <w:r w:rsidRPr="00C2077C">
        <w:rPr>
          <w:b/>
          <w:bCs/>
        </w:rPr>
        <w:t>SAP Concur Sub-processors List</w:t>
      </w:r>
      <w:r>
        <w:t>.</w:t>
      </w:r>
    </w:p>
    <w:p w14:paraId="722ED42B" w14:textId="77777777" w:rsidR="00816E4D" w:rsidRDefault="00816E4D" w:rsidP="00816E4D">
      <w:pPr>
        <w:pStyle w:val="ConcurBodyText"/>
      </w:pPr>
      <w:r>
        <w:t xml:space="preserve">If you have questions or comments, please reach out to: </w:t>
      </w:r>
      <w:hyperlink r:id="rId44" w:history="1">
        <w:r>
          <w:rPr>
            <w:rStyle w:val="Hyperlink"/>
          </w:rPr>
          <w:t>Privacy-Request@Concur.com</w:t>
        </w:r>
      </w:hyperlink>
      <w:r>
        <w:t xml:space="preserve"> </w:t>
      </w:r>
    </w:p>
    <w:p w14:paraId="32DDB033" w14:textId="62393D09" w:rsidR="009E3E19" w:rsidRDefault="00666E7A" w:rsidP="009E3E19">
      <w:pPr>
        <w:pStyle w:val="Heading2"/>
      </w:pPr>
      <w:bookmarkStart w:id="72" w:name="_Toc156552302"/>
      <w:r>
        <w:t>Supported Configurations</w:t>
      </w:r>
      <w:bookmarkEnd w:id="72"/>
    </w:p>
    <w:p w14:paraId="3F477BE6" w14:textId="77777777" w:rsidR="00666E7A" w:rsidRDefault="00666E7A" w:rsidP="00666E7A">
      <w:pPr>
        <w:pStyle w:val="Heading3"/>
      </w:pPr>
      <w:bookmarkStart w:id="73" w:name="_Toc156552303"/>
      <w:r>
        <w:t>Supported Browsers and Changes to Support</w:t>
      </w:r>
      <w:bookmarkEnd w:id="73"/>
    </w:p>
    <w:p w14:paraId="346900B2" w14:textId="77777777" w:rsidR="00666E7A" w:rsidRDefault="00666E7A" w:rsidP="00666E7A">
      <w:pPr>
        <w:pStyle w:val="ConcurBodyText"/>
      </w:pPr>
      <w:r>
        <w:t xml:space="preserve">For information about supported browsers and planned changes to supported browsers, refer to the </w:t>
      </w:r>
      <w:hyperlink r:id="rId45" w:history="1">
        <w:r>
          <w:rPr>
            <w:rStyle w:val="Hyperlink"/>
            <w:i/>
          </w:rPr>
          <w:t>Concur Travel &amp; Expense Supported Configurations</w:t>
        </w:r>
      </w:hyperlink>
      <w:r w:rsidRPr="00BE7DBF">
        <w:t xml:space="preserve"> </w:t>
      </w:r>
      <w:r>
        <w:t>guide.</w:t>
      </w:r>
    </w:p>
    <w:p w14:paraId="48E77C67" w14:textId="2C46BD36" w:rsidR="00666E7A" w:rsidRPr="00666E7A" w:rsidRDefault="00666E7A" w:rsidP="00666E7A">
      <w:pPr>
        <w:pStyle w:val="ConcurBodyText"/>
      </w:pPr>
      <w:r>
        <w:t xml:space="preserve">When changes to browser support are planned, information about those changes will also appear in the </w:t>
      </w:r>
      <w:hyperlink r:id="rId46" w:history="1">
        <w:r w:rsidR="003A7509">
          <w:rPr>
            <w:rStyle w:val="Hyperlink"/>
            <w:i/>
            <w:iCs/>
          </w:rPr>
          <w:t>Shared Changes Release Notes.</w:t>
        </w:r>
      </w:hyperlink>
      <w:r>
        <w:t>.</w:t>
      </w:r>
    </w:p>
    <w:bookmarkEnd w:id="59"/>
    <w:p w14:paraId="2BA92BF7" w14:textId="77777777" w:rsidR="00E35AAE" w:rsidRDefault="00E35AAE" w:rsidP="00E35AAE">
      <w:pPr>
        <w:pStyle w:val="ConcurBodyText"/>
      </w:pPr>
    </w:p>
    <w:p w14:paraId="71BE5E37" w14:textId="2D3A2BA5" w:rsidR="00A1325B" w:rsidRDefault="00E46D8A" w:rsidP="00E35AAE">
      <w:pPr>
        <w:pStyle w:val="ConcurBodyText"/>
      </w:pPr>
      <w:r>
        <w:br w:type="page"/>
      </w:r>
    </w:p>
    <w:p w14:paraId="2F316A1A" w14:textId="77777777" w:rsidR="008B6C9C" w:rsidRPr="00DD0768" w:rsidRDefault="008B6C9C" w:rsidP="008B6C9C">
      <w:pPr>
        <w:pStyle w:val="Heading1"/>
        <w:pageBreakBefore/>
      </w:pPr>
      <w:bookmarkStart w:id="74" w:name="_Toc511045581"/>
      <w:bookmarkStart w:id="75" w:name="_Toc512605332"/>
      <w:bookmarkStart w:id="76" w:name="_Toc515960443"/>
      <w:bookmarkStart w:id="77" w:name="_Toc534981857"/>
      <w:bookmarkStart w:id="78" w:name="_Toc156552304"/>
      <w:bookmarkEnd w:id="47"/>
      <w:r>
        <w:lastRenderedPageBreak/>
        <w:t xml:space="preserve">SAP </w:t>
      </w:r>
      <w:r w:rsidRPr="00DD0768">
        <w:t>Concur Support Case Status</w:t>
      </w:r>
      <w:bookmarkEnd w:id="74"/>
      <w:bookmarkEnd w:id="75"/>
      <w:bookmarkEnd w:id="76"/>
      <w:bookmarkEnd w:id="77"/>
      <w:bookmarkEnd w:id="78"/>
    </w:p>
    <w:p w14:paraId="15C046AF" w14:textId="77777777" w:rsidR="008B6C9C" w:rsidRPr="00DD0768" w:rsidRDefault="008B6C9C" w:rsidP="008B6C9C">
      <w:pPr>
        <w:pStyle w:val="ConcurBodyText"/>
      </w:pPr>
      <w:bookmarkStart w:id="79" w:name="_Toc445194915"/>
      <w:bookmarkStart w:id="80" w:name="_Toc446062396"/>
      <w:bookmarkStart w:id="81" w:name="_Toc505694106"/>
      <w:bookmarkStart w:id="82" w:name="_Toc505946747"/>
      <w:bookmarkStart w:id="83" w:name="_Toc508716604"/>
      <w:r w:rsidRPr="00DD0768">
        <w:t xml:space="preserve">This release might resolve previously submitted support cases. </w:t>
      </w:r>
      <w:r>
        <w:t>You can check the status of a support case to confirm whether the case issue has been resolved</w:t>
      </w:r>
      <w:r w:rsidRPr="00DD0768">
        <w:t>.</w:t>
      </w:r>
    </w:p>
    <w:p w14:paraId="0C6455E2" w14:textId="77777777" w:rsidR="008B6C9C" w:rsidRDefault="008B6C9C" w:rsidP="008B6C9C">
      <w:pPr>
        <w:pStyle w:val="Heading2"/>
      </w:pPr>
      <w:bookmarkStart w:id="84" w:name="_Toc511045582"/>
      <w:bookmarkStart w:id="85" w:name="_Toc512605333"/>
      <w:bookmarkStart w:id="86" w:name="_Toc515960444"/>
      <w:bookmarkStart w:id="87" w:name="_Toc534981858"/>
      <w:bookmarkStart w:id="88" w:name="_Toc156552305"/>
      <w:bookmarkEnd w:id="79"/>
      <w:bookmarkEnd w:id="80"/>
      <w:bookmarkEnd w:id="81"/>
      <w:bookmarkEnd w:id="82"/>
      <w:bookmarkEnd w:id="83"/>
      <w:r w:rsidRPr="00DD0768">
        <w:t>Check Support Case Status</w:t>
      </w:r>
      <w:bookmarkEnd w:id="84"/>
      <w:bookmarkEnd w:id="85"/>
      <w:bookmarkEnd w:id="86"/>
      <w:bookmarkEnd w:id="87"/>
      <w:bookmarkEnd w:id="88"/>
    </w:p>
    <w:p w14:paraId="003F7C52" w14:textId="77777777" w:rsidR="008B6C9C" w:rsidRDefault="008B6C9C" w:rsidP="008B6C9C">
      <w:pPr>
        <w:pStyle w:val="ConcurBodyText"/>
      </w:pPr>
      <w:r>
        <w:t>The steps in this procedure provide instructions for checking whether a case is resolved.</w:t>
      </w:r>
    </w:p>
    <w:p w14:paraId="1E9118A1" w14:textId="77777777" w:rsidR="008B6C9C" w:rsidRPr="00DD0768" w:rsidRDefault="008B6C9C" w:rsidP="008B6C9C">
      <w:pPr>
        <w:pStyle w:val="ConcurProcedureHeading"/>
      </w:pPr>
      <w:r>
        <w:t>T</w:t>
      </w:r>
      <w:r w:rsidRPr="00DD0768">
        <w:t>o check the status of a submitted case</w:t>
      </w:r>
      <w:r>
        <w:t>:</w:t>
      </w:r>
    </w:p>
    <w:p w14:paraId="3F6A8CDD" w14:textId="77777777" w:rsidR="00633F68" w:rsidRDefault="00633F68">
      <w:pPr>
        <w:pStyle w:val="ConcurNumber"/>
        <w:numPr>
          <w:ilvl w:val="0"/>
          <w:numId w:val="43"/>
        </w:numPr>
      </w:pPr>
      <w:r>
        <w:t xml:space="preserve">Log on to </w:t>
      </w:r>
      <w:hyperlink r:id="rId47" w:history="1">
        <w:r w:rsidRPr="003F279A">
          <w:rPr>
            <w:rStyle w:val="Hyperlink"/>
          </w:rPr>
          <w:t>https://concursolutions.com/portal.asp</w:t>
        </w:r>
      </w:hyperlink>
      <w:r>
        <w:t>.</w:t>
      </w:r>
    </w:p>
    <w:p w14:paraId="75AAE13C" w14:textId="6A9F822F" w:rsidR="00633F68" w:rsidRDefault="00633F68" w:rsidP="008F4C86">
      <w:pPr>
        <w:pStyle w:val="ConcurNumber"/>
      </w:pPr>
      <w:r>
        <w:t xml:space="preserve">Click </w:t>
      </w:r>
      <w:r w:rsidRPr="00E228E2">
        <w:rPr>
          <w:b/>
          <w:bCs/>
        </w:rPr>
        <w:t>Help &gt; Contact Support</w:t>
      </w:r>
      <w:r>
        <w:t>.</w:t>
      </w:r>
    </w:p>
    <w:p w14:paraId="378FAAAA" w14:textId="77777777" w:rsidR="00353B65" w:rsidRDefault="00096EF6" w:rsidP="003C21F7">
      <w:pPr>
        <w:pStyle w:val="ConcurNumber"/>
        <w:numPr>
          <w:ilvl w:val="0"/>
          <w:numId w:val="0"/>
        </w:numPr>
        <w:ind w:left="720"/>
      </w:pPr>
      <w:bookmarkStart w:id="89" w:name="_Toc484775709"/>
      <w:bookmarkStart w:id="90" w:name="_Toc510172083"/>
      <w:bookmarkEnd w:id="30"/>
      <w:bookmarkEnd w:id="31"/>
      <w:r w:rsidRPr="005E3639">
        <w:rPr>
          <w:noProof/>
        </w:rPr>
        <w:drawing>
          <wp:inline distT="0" distB="0" distL="0" distR="0" wp14:anchorId="6C390F9F" wp14:editId="64192E03">
            <wp:extent cx="1828800" cy="249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498725"/>
                    </a:xfrm>
                    <a:prstGeom prst="rect">
                      <a:avLst/>
                    </a:prstGeom>
                    <a:noFill/>
                    <a:ln>
                      <a:noFill/>
                    </a:ln>
                  </pic:spPr>
                </pic:pic>
              </a:graphicData>
            </a:graphic>
          </wp:inline>
        </w:drawing>
      </w:r>
    </w:p>
    <w:p w14:paraId="1D931CF1" w14:textId="77777777" w:rsidR="00353B65" w:rsidRDefault="00353B65" w:rsidP="00353B65">
      <w:pPr>
        <w:pStyle w:val="ConcurNoteIndent"/>
      </w:pPr>
      <w:r w:rsidRPr="000D6090">
        <w:t>If you do not have the optio</w:t>
      </w:r>
      <w:r>
        <w:t xml:space="preserve">n to contact SAP Concur support in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2FCA1395" w14:textId="77777777" w:rsidR="00353B65" w:rsidRDefault="00353B65" w:rsidP="008F4C86">
      <w:pPr>
        <w:pStyle w:val="ConcurNumber"/>
      </w:pPr>
      <w:r>
        <w:t xml:space="preserve">Click </w:t>
      </w:r>
      <w:r w:rsidRPr="00E228E2">
        <w:rPr>
          <w:b/>
          <w:bCs/>
        </w:rPr>
        <w:t>Support &gt; View Cases</w:t>
      </w:r>
      <w:r>
        <w:t>.</w:t>
      </w:r>
    </w:p>
    <w:p w14:paraId="765E0049" w14:textId="77777777" w:rsidR="00353B65" w:rsidRDefault="00096EF6" w:rsidP="00FF4579">
      <w:pPr>
        <w:pStyle w:val="ConcurNumber"/>
        <w:numPr>
          <w:ilvl w:val="0"/>
          <w:numId w:val="0"/>
        </w:numPr>
        <w:ind w:left="720"/>
      </w:pPr>
      <w:r w:rsidRPr="005E3639">
        <w:rPr>
          <w:noProof/>
        </w:rPr>
        <w:drawing>
          <wp:inline distT="0" distB="0" distL="0" distR="0" wp14:anchorId="35070E9E" wp14:editId="6AC8A1F5">
            <wp:extent cx="3013710" cy="1017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3710" cy="1017270"/>
                    </a:xfrm>
                    <a:prstGeom prst="rect">
                      <a:avLst/>
                    </a:prstGeom>
                    <a:noFill/>
                    <a:ln>
                      <a:noFill/>
                    </a:ln>
                  </pic:spPr>
                </pic:pic>
              </a:graphicData>
            </a:graphic>
          </wp:inline>
        </w:drawing>
      </w:r>
    </w:p>
    <w:p w14:paraId="0F3DE376" w14:textId="2B52F576" w:rsidR="00353B65" w:rsidRDefault="00353B65" w:rsidP="00AF6F1E">
      <w:pPr>
        <w:pStyle w:val="ConcurBodyText"/>
        <w:keepNext/>
        <w:ind w:left="360"/>
      </w:pPr>
      <w:r>
        <w:lastRenderedPageBreak/>
        <w:t>In the table, v</w:t>
      </w:r>
      <w:r w:rsidRPr="007260E6">
        <w:t>iew</w:t>
      </w:r>
      <w:r>
        <w:t xml:space="preserve"> the desired type of cases based on the </w:t>
      </w:r>
      <w:r w:rsidRPr="007260E6">
        <w:rPr>
          <w:b/>
        </w:rPr>
        <w:t>View</w:t>
      </w:r>
      <w:r>
        <w:t xml:space="preserve"> list selection. Search results are limited to each company's own cases.</w:t>
      </w:r>
    </w:p>
    <w:p w14:paraId="199D93C1" w14:textId="77777777" w:rsidR="00E228E2" w:rsidRDefault="00096EF6" w:rsidP="00521DD7">
      <w:pPr>
        <w:pStyle w:val="ConcurBodyText"/>
        <w:ind w:left="360"/>
      </w:pPr>
      <w:r w:rsidRPr="00851ECE">
        <w:rPr>
          <w:noProof/>
        </w:rPr>
        <w:drawing>
          <wp:inline distT="0" distB="0" distL="0" distR="0" wp14:anchorId="2DFA16B0" wp14:editId="6E4519F4">
            <wp:extent cx="5022850" cy="2679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2850" cy="2679065"/>
                    </a:xfrm>
                    <a:prstGeom prst="rect">
                      <a:avLst/>
                    </a:prstGeom>
                    <a:noFill/>
                    <a:ln>
                      <a:noFill/>
                    </a:ln>
                  </pic:spPr>
                </pic:pic>
              </a:graphicData>
            </a:graphic>
          </wp:inline>
        </w:drawing>
      </w:r>
      <w:bookmarkStart w:id="91" w:name="_Toc40947271"/>
      <w:bookmarkStart w:id="92" w:name="_Toc45893684"/>
      <w:bookmarkStart w:id="93" w:name="_Toc48296439"/>
      <w:bookmarkStart w:id="94" w:name="_Toc51842105"/>
      <w:bookmarkStart w:id="95" w:name="_Toc54013577"/>
      <w:bookmarkStart w:id="96" w:name="_Toc56167441"/>
      <w:bookmarkStart w:id="97" w:name="_Toc58495958"/>
      <w:bookmarkStart w:id="98" w:name="_Toc62048242"/>
      <w:bookmarkStart w:id="99" w:name="_Toc64626972"/>
      <w:bookmarkStart w:id="100" w:name="_Toc67043950"/>
      <w:bookmarkStart w:id="101" w:name="_Toc70500723"/>
      <w:bookmarkStart w:id="102" w:name="_Toc72412762"/>
      <w:bookmarkStart w:id="103" w:name="_Toc74906861"/>
      <w:bookmarkStart w:id="104" w:name="_Toc77337875"/>
      <w:r w:rsidR="00B27A66" w:rsidRPr="00851ECE">
        <w:t xml:space="preserve"> </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5952CA1" w14:textId="77777777" w:rsidR="00E228E2" w:rsidRDefault="00E228E2" w:rsidP="00521DD7">
      <w:pPr>
        <w:pStyle w:val="ConcurBodyText"/>
        <w:ind w:left="360"/>
      </w:pPr>
    </w:p>
    <w:p w14:paraId="1FF473A7" w14:textId="7C294050" w:rsidR="00666E7A" w:rsidRPr="00521DD7" w:rsidRDefault="00666E7A" w:rsidP="00521DD7">
      <w:pPr>
        <w:pStyle w:val="ConcurBodyText"/>
        <w:ind w:left="360"/>
      </w:pPr>
      <w:r>
        <w:br w:type="page"/>
      </w:r>
    </w:p>
    <w:p w14:paraId="2FB7D71B" w14:textId="6B9E4B50" w:rsidR="006A2D6F" w:rsidRPr="00666E7A" w:rsidRDefault="006A2D6F" w:rsidP="00666E7A">
      <w:pPr>
        <w:pStyle w:val="Heading1"/>
      </w:pPr>
      <w:bookmarkStart w:id="105" w:name="_Toc156552306"/>
      <w:r w:rsidRPr="00666E7A">
        <w:lastRenderedPageBreak/>
        <w:t>Additional Release Notes and Other Technical Documentation</w:t>
      </w:r>
      <w:bookmarkEnd w:id="89"/>
      <w:bookmarkEnd w:id="90"/>
      <w:bookmarkEnd w:id="105"/>
    </w:p>
    <w:p w14:paraId="0506AD1A" w14:textId="77777777" w:rsidR="00C44B2B" w:rsidRPr="00C77329" w:rsidRDefault="00C44B2B" w:rsidP="00C44B2B">
      <w:pPr>
        <w:pStyle w:val="Heading2"/>
      </w:pPr>
      <w:bookmarkStart w:id="106" w:name="_Toc156552307"/>
      <w:r w:rsidRPr="00C77329">
        <w:t>Online Help</w:t>
      </w:r>
      <w:bookmarkEnd w:id="106"/>
    </w:p>
    <w:p w14:paraId="01CC1C3D" w14:textId="77777777" w:rsidR="00630BF8" w:rsidRDefault="00630BF8" w:rsidP="00630BF8">
      <w:pPr>
        <w:pStyle w:val="ConcurBodyText"/>
        <w:keepNext/>
      </w:pPr>
      <w:r>
        <w:t>You can access release notes, setup guides, user guides, admin summaries, supported configurations, and other resources via the in-product Help menu or on the SAP Help Portal.</w:t>
      </w:r>
    </w:p>
    <w:p w14:paraId="6518648C" w14:textId="77777777" w:rsidR="00C93308" w:rsidRDefault="00C93308" w:rsidP="00C93308">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1" w:history="1">
        <w:r w:rsidRPr="003C5033">
          <w:rPr>
            <w:rStyle w:val="Hyperlink"/>
          </w:rPr>
          <w:t>SAP Concur solutions page</w:t>
        </w:r>
      </w:hyperlink>
      <w:r>
        <w:t>.</w:t>
      </w:r>
    </w:p>
    <w:p w14:paraId="73D62F4A" w14:textId="3E5FDDB1" w:rsidR="00C93308" w:rsidRPr="00C77329" w:rsidRDefault="00C93308" w:rsidP="00C93308">
      <w:pPr>
        <w:pStyle w:val="ConcurBodyText"/>
        <w:keepNext/>
      </w:pPr>
      <w:r w:rsidRPr="00452212">
        <w:rPr>
          <w:noProof/>
        </w:rPr>
        <w:drawing>
          <wp:inline distT="0" distB="0" distL="0" distR="0" wp14:anchorId="7B25681F" wp14:editId="6339E054">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2D9D3B60" w14:textId="77777777" w:rsidR="00C44B2B" w:rsidRPr="00C77329" w:rsidRDefault="00C44B2B" w:rsidP="00C44B2B">
      <w:pPr>
        <w:pStyle w:val="Heading2"/>
      </w:pPr>
      <w:bookmarkStart w:id="107" w:name="_Toc156552308"/>
      <w:r w:rsidRPr="00C77329">
        <w:t>SAP Concur Support Portal – Selected Users</w:t>
      </w:r>
      <w:bookmarkEnd w:id="107"/>
    </w:p>
    <w:p w14:paraId="546BAD3C" w14:textId="77777777" w:rsidR="00F5214F" w:rsidRPr="00C77329" w:rsidRDefault="00F5214F" w:rsidP="00F5214F">
      <w:pPr>
        <w:pStyle w:val="ConcurBodyText"/>
        <w:keepNext/>
      </w:pPr>
      <w:r w:rsidRPr="00C77329">
        <w:t>Access release notes, webinars, and other technical documentation on the SAP Concur support portal.</w:t>
      </w:r>
    </w:p>
    <w:p w14:paraId="41E1B56E" w14:textId="77777777" w:rsidR="00F5214F" w:rsidRDefault="00F5214F" w:rsidP="00F5214F">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0AFA269D" w14:textId="1FFA585F" w:rsidR="00F5214F" w:rsidRDefault="00F5214F" w:rsidP="00F5214F">
      <w:pPr>
        <w:pStyle w:val="ConcurBodyText"/>
        <w:keepNext/>
      </w:pPr>
      <w:r w:rsidRPr="00E17DF4">
        <w:rPr>
          <w:noProof/>
        </w:rPr>
        <w:drawing>
          <wp:inline distT="0" distB="0" distL="0" distR="0" wp14:anchorId="6F316139" wp14:editId="17E3F9FF">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39A80CDC" w14:textId="77777777" w:rsidR="00F5214F" w:rsidRPr="00C77329" w:rsidRDefault="00F5214F" w:rsidP="00F5214F">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7F0213C2" w14:textId="77777777" w:rsidR="00F5214F" w:rsidRPr="00C77329"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0DBCF064" w14:textId="77777777" w:rsidR="00F5214F" w:rsidRDefault="00F5214F" w:rsidP="00F5214F">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53641500" w14:textId="77777777" w:rsidR="00FB64D7" w:rsidRDefault="00FB64D7" w:rsidP="00FB64D7">
      <w:pPr>
        <w:pStyle w:val="ConcurBodyText"/>
      </w:pPr>
    </w:p>
    <w:p w14:paraId="41869464" w14:textId="77777777" w:rsidR="00FB64D7" w:rsidRDefault="00FB64D7" w:rsidP="00FB64D7">
      <w:pPr>
        <w:pStyle w:val="ConcurBodyText"/>
        <w:sectPr w:rsidR="00FB64D7" w:rsidSect="00FE3288">
          <w:headerReference w:type="even" r:id="rId54"/>
          <w:headerReference w:type="default" r:id="rId55"/>
          <w:headerReference w:type="first" r:id="rId56"/>
          <w:pgSz w:w="12240" w:h="15840" w:code="1"/>
          <w:pgMar w:top="1440" w:right="1080" w:bottom="1440" w:left="2520" w:header="720" w:footer="720" w:gutter="0"/>
          <w:pgNumType w:start="1"/>
          <w:cols w:space="720"/>
          <w:docGrid w:linePitch="360"/>
        </w:sectPr>
      </w:pPr>
    </w:p>
    <w:p w14:paraId="0888B3A4" w14:textId="2F911BDA" w:rsidR="00660071" w:rsidRPr="00DA51A4" w:rsidRDefault="00660071" w:rsidP="00D3040C">
      <w:pPr>
        <w:pStyle w:val="ConcurHeadingFeedToPDF"/>
      </w:pPr>
      <w:r w:rsidRPr="00DA51A4">
        <w:lastRenderedPageBreak/>
        <w:t>© 20</w:t>
      </w:r>
      <w:r w:rsidR="00E21DAE">
        <w:t>2</w:t>
      </w:r>
      <w:r w:rsidR="00EE25BE">
        <w:t>4</w:t>
      </w:r>
      <w:r w:rsidRPr="00DA51A4">
        <w:t xml:space="preserve"> SAP SE or an SAP affiliate company. All rights reserved.</w:t>
      </w:r>
    </w:p>
    <w:p w14:paraId="7F605BC3"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2EAD4918" w14:textId="77777777" w:rsidR="00660071" w:rsidRDefault="00660071" w:rsidP="00660071">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48D9DDEF"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923E6D9" w14:textId="77777777" w:rsidR="00660071" w:rsidRDefault="00660071" w:rsidP="00660071">
      <w:pPr>
        <w:pStyle w:val="ConcurBodyText"/>
      </w:pPr>
      <w:r>
        <w:t xml:space="preserve">National product specifications may vary. </w:t>
      </w:r>
    </w:p>
    <w:p w14:paraId="215C088C"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62C0A40C" w14:textId="77777777" w:rsidR="00660071" w:rsidRPr="00C1772D" w:rsidRDefault="00660071" w:rsidP="00660071">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635775">
      <w:headerReference w:type="even" r:id="rId57"/>
      <w:headerReference w:type="default" r:id="rId58"/>
      <w:footerReference w:type="default" r:id="rId59"/>
      <w:headerReference w:type="first" r:id="rId60"/>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47AE1" w14:textId="77777777" w:rsidR="0020388A" w:rsidRDefault="0020388A">
      <w:r>
        <w:separator/>
      </w:r>
    </w:p>
  </w:endnote>
  <w:endnote w:type="continuationSeparator" w:id="0">
    <w:p w14:paraId="078B3832" w14:textId="77777777" w:rsidR="0020388A" w:rsidRDefault="0020388A">
      <w:r>
        <w:continuationSeparator/>
      </w:r>
    </w:p>
  </w:endnote>
  <w:endnote w:type="continuationNotice" w:id="1">
    <w:p w14:paraId="6D8D8891" w14:textId="77777777" w:rsidR="0020388A" w:rsidRDefault="00203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6EFA" w14:textId="77777777" w:rsidR="00DD6556" w:rsidRDefault="00DD655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CE26" w14:textId="242DFF74" w:rsidR="00DD6556" w:rsidRPr="00F40E64" w:rsidRDefault="00DD6556" w:rsidP="00780C88">
    <w:pPr>
      <w:pStyle w:val="Footer"/>
      <w:rPr>
        <w:rStyle w:val="PageNumber"/>
      </w:rPr>
    </w:pPr>
    <w:r w:rsidRPr="00F40E64">
      <w:rPr>
        <w:rStyle w:val="HeadAudienceCharChar"/>
        <w:snapToGrid/>
      </w:rPr>
      <w:fldChar w:fldCharType="begin"/>
    </w:r>
    <w:r w:rsidRPr="00F40E64">
      <w:rPr>
        <w:rStyle w:val="HeadAudienceCharChar"/>
        <w:snapToGrid/>
      </w:rPr>
      <w:instrText xml:space="preserve"> STYLEREF  Head_RN  \* MERGEFORMAT </w:instrText>
    </w:r>
    <w:r w:rsidRPr="00F40E64">
      <w:rPr>
        <w:rStyle w:val="HeadAudienceCharChar"/>
        <w:snapToGrid/>
      </w:rPr>
      <w:fldChar w:fldCharType="separate"/>
    </w:r>
    <w:r w:rsidR="00500140">
      <w:rPr>
        <w:rStyle w:val="HeadAudienceCharChar"/>
        <w:noProof/>
        <w:snapToGrid/>
      </w:rPr>
      <w:t>SAP Concur Release Notes</w:t>
    </w:r>
    <w:r w:rsidRPr="00F40E64">
      <w:rPr>
        <w:rStyle w:val="HeadAudienceCharChar"/>
        <w:snapToGrid/>
      </w:rPr>
      <w:fldChar w:fldCharType="end"/>
    </w:r>
    <w:r w:rsidRPr="00F40E64">
      <w:rPr>
        <w:rStyle w:val="HeadAudienceCharChar"/>
        <w:snapToGrid/>
      </w:rPr>
      <w:tab/>
    </w:r>
    <w:r w:rsidRPr="00F40E64">
      <w:t xml:space="preserve">Page </w:t>
    </w:r>
    <w:r w:rsidRPr="00F40E64">
      <w:rPr>
        <w:rStyle w:val="PageNumber"/>
      </w:rPr>
      <w:fldChar w:fldCharType="begin"/>
    </w:r>
    <w:r w:rsidRPr="00F40E64">
      <w:rPr>
        <w:rStyle w:val="PageNumber"/>
      </w:rPr>
      <w:instrText xml:space="preserve"> PAGE </w:instrText>
    </w:r>
    <w:r w:rsidRPr="00F40E64">
      <w:rPr>
        <w:rStyle w:val="PageNumber"/>
      </w:rPr>
      <w:fldChar w:fldCharType="separate"/>
    </w:r>
    <w:r w:rsidRPr="00F40E64">
      <w:rPr>
        <w:rStyle w:val="PageNumber"/>
        <w:noProof/>
      </w:rPr>
      <w:t>14</w:t>
    </w:r>
    <w:r w:rsidRPr="00F40E64">
      <w:rPr>
        <w:rStyle w:val="PageNumber"/>
      </w:rPr>
      <w:fldChar w:fldCharType="end"/>
    </w:r>
    <w:r w:rsidRPr="00F40E64">
      <w:rPr>
        <w:rStyle w:val="PageNumber"/>
      </w:rPr>
      <w:tab/>
    </w:r>
    <w:r w:rsidRPr="00F40E64">
      <w:rPr>
        <w:rStyle w:val="HeadAudienceCharChar"/>
        <w:snapToGrid/>
      </w:rPr>
      <w:fldChar w:fldCharType="begin"/>
    </w:r>
    <w:r w:rsidRPr="00F40E64">
      <w:rPr>
        <w:rStyle w:val="HeadAudienceCharChar"/>
        <w:snapToGrid/>
      </w:rPr>
      <w:instrText xml:space="preserve"> STYLEREF  Head_Product  \* MERGEFORMAT </w:instrText>
    </w:r>
    <w:r w:rsidRPr="00F40E64">
      <w:rPr>
        <w:rStyle w:val="HeadAudienceCharChar"/>
        <w:snapToGrid/>
      </w:rPr>
      <w:fldChar w:fldCharType="separate"/>
    </w:r>
    <w:r w:rsidR="00500140">
      <w:rPr>
        <w:rStyle w:val="HeadAudienceCharChar"/>
        <w:noProof/>
        <w:snapToGrid/>
      </w:rPr>
      <w:t>Concur Invoice Professional/Premium</w:t>
    </w:r>
    <w:r w:rsidRPr="00F40E64">
      <w:rPr>
        <w:rStyle w:val="HeadAudienceCharChar"/>
        <w:snapToGrid/>
      </w:rPr>
      <w:fldChar w:fldCharType="end"/>
    </w:r>
  </w:p>
  <w:p w14:paraId="5AB28469" w14:textId="10D8BF69" w:rsidR="00DD6556" w:rsidRPr="00F40E64" w:rsidRDefault="00000000" w:rsidP="00780C88">
    <w:pPr>
      <w:pStyle w:val="Footer"/>
    </w:pPr>
    <w:fldSimple w:instr=" STYLEREF  Head_Date1  \* MERGEFORMAT ">
      <w:r w:rsidR="00500140">
        <w:rPr>
          <w:noProof/>
        </w:rPr>
        <w:t>Release Date: January 20, 2024</w:t>
      </w:r>
    </w:fldSimple>
    <w:r w:rsidR="00DD6556" w:rsidRPr="00F40E64">
      <w:tab/>
    </w:r>
    <w:r w:rsidR="00DD6556" w:rsidRPr="00F40E64">
      <w:tab/>
    </w:r>
    <w:fldSimple w:instr=" STYLEREF  Head_Audience  \* MERGEFORMAT ">
      <w:r w:rsidR="00500140">
        <w:rPr>
          <w:noProof/>
        </w:rPr>
        <w:t>Client FINAL</w:t>
      </w:r>
    </w:fldSimple>
  </w:p>
  <w:p w14:paraId="0D8E8CAF" w14:textId="6B552441" w:rsidR="00DD6556" w:rsidRPr="00F40E64" w:rsidRDefault="00000000" w:rsidP="00780C88">
    <w:pPr>
      <w:pStyle w:val="Footer"/>
    </w:pPr>
    <w:fldSimple w:instr=" STYLEREF  Head_Date2  \* MERGEFORMAT ">
      <w:r w:rsidR="00500140">
        <w:rPr>
          <w:noProof/>
        </w:rPr>
        <w:t>Initial Post: January 20, 2024</w:t>
      </w:r>
    </w:fldSimple>
  </w:p>
  <w:p w14:paraId="30B7D590" w14:textId="77777777" w:rsidR="00DD6556" w:rsidRPr="00780C88" w:rsidRDefault="00DD6556"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C03" w14:textId="77777777" w:rsidR="00DD6556" w:rsidRDefault="00DD6556">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232A" w14:textId="77777777" w:rsidR="001934D8" w:rsidRDefault="001934D8">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4621" w14:textId="5EC4A644" w:rsidR="001934D8" w:rsidRPr="00F40E64" w:rsidRDefault="00000000" w:rsidP="00CB15EC">
    <w:pPr>
      <w:pStyle w:val="Footer"/>
    </w:pPr>
    <w:fldSimple w:instr=" STYLEREF  Head_RN  \* MERGEFORMAT ">
      <w:r w:rsidR="00500140">
        <w:rPr>
          <w:noProof/>
        </w:rPr>
        <w:t>SAP Concur Release Notes</w:t>
      </w:r>
    </w:fldSimple>
    <w:r w:rsidR="001934D8" w:rsidRPr="00F40E64">
      <w:tab/>
      <w:t xml:space="preserve">Page </w:t>
    </w:r>
    <w:r w:rsidR="001934D8" w:rsidRPr="00F40E64">
      <w:fldChar w:fldCharType="begin"/>
    </w:r>
    <w:r w:rsidR="001934D8" w:rsidRPr="00F40E64">
      <w:instrText xml:space="preserve"> PAGE </w:instrText>
    </w:r>
    <w:r w:rsidR="001934D8" w:rsidRPr="00F40E64">
      <w:fldChar w:fldCharType="separate"/>
    </w:r>
    <w:r w:rsidR="001934D8" w:rsidRPr="00F40E64">
      <w:rPr>
        <w:noProof/>
      </w:rPr>
      <w:t>18</w:t>
    </w:r>
    <w:r w:rsidR="001934D8" w:rsidRPr="00F40E64">
      <w:fldChar w:fldCharType="end"/>
    </w:r>
    <w:r w:rsidR="001934D8" w:rsidRPr="00F40E64">
      <w:tab/>
    </w:r>
    <w:fldSimple w:instr=" STYLEREF  Head_Product  \* MERGEFORMAT ">
      <w:r w:rsidR="00500140">
        <w:rPr>
          <w:noProof/>
        </w:rPr>
        <w:t>Concur Invoice Professional/Premium</w:t>
      </w:r>
    </w:fldSimple>
  </w:p>
  <w:p w14:paraId="729F1DE0" w14:textId="0432203D" w:rsidR="001934D8" w:rsidRPr="00F40E64" w:rsidRDefault="00000000" w:rsidP="00CB15EC">
    <w:pPr>
      <w:pStyle w:val="Footer"/>
    </w:pPr>
    <w:fldSimple w:instr=" STYLEREF  Head_Date1  \* MERGEFORMAT ">
      <w:r w:rsidR="00500140">
        <w:rPr>
          <w:noProof/>
        </w:rPr>
        <w:t>Release Date: January 20, 2024</w:t>
      </w:r>
    </w:fldSimple>
    <w:r w:rsidR="001934D8" w:rsidRPr="00F40E64">
      <w:tab/>
    </w:r>
    <w:r w:rsidR="001934D8" w:rsidRPr="00F40E64">
      <w:tab/>
    </w:r>
    <w:fldSimple w:instr=" STYLEREF  Head_Audience  \* MERGEFORMAT ">
      <w:r w:rsidR="00500140">
        <w:rPr>
          <w:noProof/>
        </w:rPr>
        <w:t>Client FINAL</w:t>
      </w:r>
    </w:fldSimple>
  </w:p>
  <w:p w14:paraId="5D4A1BED" w14:textId="5A5E97E4" w:rsidR="001934D8" w:rsidRPr="00F40E64" w:rsidRDefault="00000000" w:rsidP="00CB15EC">
    <w:pPr>
      <w:pStyle w:val="Footer"/>
      <w:rPr>
        <w:rStyle w:val="FooterSmallChar"/>
        <w:sz w:val="18"/>
      </w:rPr>
    </w:pPr>
    <w:fldSimple w:instr=" STYLEREF  Head_Date2  \* MERGEFORMAT ">
      <w:r w:rsidR="00500140">
        <w:rPr>
          <w:noProof/>
        </w:rPr>
        <w:t>Initial Post: January 20,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00FB" w14:textId="77777777" w:rsidR="001934D8" w:rsidRDefault="001934D8">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0BAF" w14:textId="05C2C2C2" w:rsidR="002904A4" w:rsidRPr="00CB15EC" w:rsidRDefault="00000000" w:rsidP="00CB15EC">
    <w:pPr>
      <w:pStyle w:val="Footer"/>
    </w:pPr>
    <w:fldSimple w:instr=" STYLEREF  Head_RN  \* MERGEFORMAT ">
      <w:r w:rsidR="00500140">
        <w:rPr>
          <w:noProof/>
        </w:rPr>
        <w:t>SAP Concur Release Notes</w:t>
      </w:r>
    </w:fldSimple>
    <w:r w:rsidR="002904A4" w:rsidRPr="00CB15EC">
      <w:tab/>
      <w:t xml:space="preserve">Page </w:t>
    </w:r>
    <w:r w:rsidR="002904A4" w:rsidRPr="00CB15EC">
      <w:fldChar w:fldCharType="begin"/>
    </w:r>
    <w:r w:rsidR="002904A4" w:rsidRPr="00CB15EC">
      <w:instrText xml:space="preserve"> PAGE </w:instrText>
    </w:r>
    <w:r w:rsidR="002904A4" w:rsidRPr="00CB15EC">
      <w:fldChar w:fldCharType="separate"/>
    </w:r>
    <w:r w:rsidR="002904A4">
      <w:rPr>
        <w:noProof/>
      </w:rPr>
      <w:t>18</w:t>
    </w:r>
    <w:r w:rsidR="002904A4" w:rsidRPr="00CB15EC">
      <w:fldChar w:fldCharType="end"/>
    </w:r>
    <w:r w:rsidR="002904A4" w:rsidRPr="00CB15EC">
      <w:tab/>
    </w:r>
    <w:fldSimple w:instr=" STYLEREF  Head_Product  \* MERGEFORMAT ">
      <w:r w:rsidR="00500140">
        <w:rPr>
          <w:noProof/>
        </w:rPr>
        <w:t>Concur Invoice Professional/Premium</w:t>
      </w:r>
    </w:fldSimple>
  </w:p>
  <w:p w14:paraId="0BD0260C" w14:textId="3CAE98EA" w:rsidR="002904A4" w:rsidRPr="00CB15EC" w:rsidRDefault="00000000" w:rsidP="00CB15EC">
    <w:pPr>
      <w:pStyle w:val="Footer"/>
    </w:pPr>
    <w:fldSimple w:instr=" STYLEREF  Head_Date1  \* MERGEFORMAT ">
      <w:r w:rsidR="00500140">
        <w:rPr>
          <w:noProof/>
        </w:rPr>
        <w:t>Release Date: January 20, 2024</w:t>
      </w:r>
    </w:fldSimple>
    <w:r w:rsidR="002904A4" w:rsidRPr="00CB15EC">
      <w:tab/>
    </w:r>
    <w:r w:rsidR="002904A4" w:rsidRPr="00CB15EC">
      <w:tab/>
    </w:r>
    <w:fldSimple w:instr=" STYLEREF  Head_Audience  \* MERGEFORMAT ">
      <w:r w:rsidR="00500140">
        <w:rPr>
          <w:noProof/>
        </w:rPr>
        <w:t>Client FINAL</w:t>
      </w:r>
    </w:fldSimple>
  </w:p>
  <w:p w14:paraId="4B505C4C" w14:textId="0B8D7149" w:rsidR="002904A4" w:rsidRPr="00CB15EC" w:rsidRDefault="00000000" w:rsidP="00CB15EC">
    <w:pPr>
      <w:pStyle w:val="Footer"/>
      <w:rPr>
        <w:rStyle w:val="FooterSmallChar"/>
        <w:sz w:val="18"/>
      </w:rPr>
    </w:pPr>
    <w:fldSimple w:instr=" STYLEREF  Head_Date2  \* MERGEFORMAT ">
      <w:r w:rsidR="00500140">
        <w:rPr>
          <w:noProof/>
        </w:rPr>
        <w:t>Initial Post: January 20,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A3EF" w14:textId="77777777" w:rsidR="0020388A" w:rsidRDefault="0020388A">
      <w:r>
        <w:separator/>
      </w:r>
    </w:p>
  </w:footnote>
  <w:footnote w:type="continuationSeparator" w:id="0">
    <w:p w14:paraId="55E684C0" w14:textId="77777777" w:rsidR="0020388A" w:rsidRDefault="0020388A">
      <w:r>
        <w:continuationSeparator/>
      </w:r>
    </w:p>
  </w:footnote>
  <w:footnote w:type="continuationNotice" w:id="1">
    <w:p w14:paraId="4741D784" w14:textId="77777777" w:rsidR="0020388A" w:rsidRDefault="00203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8527" w14:textId="4B06261F" w:rsidR="002678C2" w:rsidRDefault="00000000">
    <w:pPr>
      <w:pStyle w:val="Header"/>
    </w:pPr>
    <w:r>
      <w:rPr>
        <w:noProof/>
      </w:rPr>
      <w:pict w14:anchorId="07082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FE33" w14:textId="1EF73CA6" w:rsidR="00DD6556" w:rsidRDefault="00000000">
    <w:pPr>
      <w:pStyle w:val="Header"/>
    </w:pPr>
    <w:r>
      <w:rPr>
        <w:noProof/>
      </w:rPr>
      <w:pict w14:anchorId="0BF52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ED36" w14:textId="0DDE69AD" w:rsidR="00DD6556" w:rsidRPr="00816D71" w:rsidRDefault="00DD6556" w:rsidP="00816D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E85A" w14:textId="52263620" w:rsidR="00DD6556" w:rsidRDefault="00000000">
    <w:pPr>
      <w:pStyle w:val="Header"/>
    </w:pPr>
    <w:r>
      <w:rPr>
        <w:noProof/>
      </w:rPr>
      <w:pict w14:anchorId="10051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1;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1575" w14:textId="45F144EF" w:rsidR="009B2A0B" w:rsidRDefault="009B2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37DD" w14:textId="03B828E9" w:rsidR="009B2A0B" w:rsidRDefault="009B2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4568" w14:textId="7AA13234" w:rsidR="00C42D53" w:rsidRDefault="00000000">
    <w:pPr>
      <w:pStyle w:val="Header"/>
    </w:pPr>
    <w:r>
      <w:rPr>
        <w:noProof/>
      </w:rPr>
      <w:pict w14:anchorId="46A32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DCDF" w14:textId="150FE702" w:rsidR="00C42D53" w:rsidRDefault="00C42D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AFD9" w14:textId="53EE5E36" w:rsidR="00C42D53" w:rsidRDefault="00000000">
    <w:pPr>
      <w:pStyle w:val="Header"/>
    </w:pPr>
    <w:r>
      <w:rPr>
        <w:noProof/>
      </w:rPr>
      <w:pict w14:anchorId="3D3CF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8FAD" w14:textId="0083D126" w:rsidR="00FB64D7" w:rsidRDefault="00000000">
    <w:pPr>
      <w:pStyle w:val="Header"/>
    </w:pPr>
    <w:r>
      <w:rPr>
        <w:noProof/>
      </w:rPr>
      <w:pict w14:anchorId="6BCBF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3;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6EF1" w14:textId="3A92F4A8" w:rsidR="00FB64D7" w:rsidRPr="00BE7BC2" w:rsidRDefault="00FB64D7"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500140">
      <w:rPr>
        <w:i/>
        <w:noProof/>
      </w:rPr>
      <w:t>Client Notifications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500140">
      <w:rPr>
        <w:noProof/>
      </w:rPr>
      <w:t>Subprocessors</w:t>
    </w:r>
    <w:r w:rsidRPr="00BE7BC2">
      <w:fldChar w:fldCharType="end"/>
    </w:r>
  </w:p>
  <w:p w14:paraId="7D29FA0D" w14:textId="77777777" w:rsidR="00FB64D7" w:rsidRPr="00BE7BC2" w:rsidRDefault="00FB64D7"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BFC" w14:textId="1E1E03C8" w:rsidR="00FB64D7" w:rsidRDefault="00000000">
    <w:pPr>
      <w:pStyle w:val="Header"/>
    </w:pPr>
    <w:r>
      <w:rPr>
        <w:noProof/>
      </w:rPr>
      <w:pict w14:anchorId="396B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2160"/>
        </w:tabs>
        <w:ind w:left="216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F16A38E"/>
    <w:styleLink w:val="11111114"/>
    <w:lvl w:ilvl="0" w:tplc="E95891E6">
      <w:start w:val="1"/>
      <w:numFmt w:val="none"/>
      <w:pStyle w:val="ConcurNote"/>
      <w:lvlText w:val="NOTE:"/>
      <w:lvlJc w:val="left"/>
      <w:pPr>
        <w:tabs>
          <w:tab w:val="num" w:pos="2070"/>
        </w:tabs>
        <w:ind w:left="135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multilevel"/>
    <w:tmpl w:val="91B690EE"/>
    <w:styleLink w:val="1111111491"/>
    <w:lvl w:ilvl="0">
      <w:start w:val="1"/>
      <w:numFmt w:val="bullet"/>
      <w:lvlText w:val=""/>
      <w:lvlJc w:val="left"/>
      <w:pPr>
        <w:tabs>
          <w:tab w:val="num" w:pos="360"/>
        </w:tabs>
        <w:ind w:left="720" w:hanging="360"/>
      </w:pPr>
      <w:rPr>
        <w:rFonts w:ascii="Symbol" w:hAnsi="Symbol"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720"/>
        </w:tabs>
        <w:ind w:left="72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B4074"/>
    <w:multiLevelType w:val="hybridMultilevel"/>
    <w:tmpl w:val="A4FA826A"/>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pStyle w:val="ConcurNumber"/>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C124D4"/>
    <w:multiLevelType w:val="multilevel"/>
    <w:tmpl w:val="2ABA7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34811"/>
    <w:multiLevelType w:val="hybridMultilevel"/>
    <w:tmpl w:val="D2A4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158057EE"/>
    <w:styleLink w:val="111111149"/>
    <w:lvl w:ilvl="0" w:tplc="C144D0FC">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9747638">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16cid:durableId="2081127005">
    <w:abstractNumId w:val="12"/>
  </w:num>
  <w:num w:numId="3" w16cid:durableId="150799410">
    <w:abstractNumId w:val="8"/>
  </w:num>
  <w:num w:numId="4" w16cid:durableId="1173957540">
    <w:abstractNumId w:val="26"/>
  </w:num>
  <w:num w:numId="5" w16cid:durableId="1424229097">
    <w:abstractNumId w:val="37"/>
  </w:num>
  <w:num w:numId="6" w16cid:durableId="185096988">
    <w:abstractNumId w:val="25"/>
  </w:num>
  <w:num w:numId="7" w16cid:durableId="1692414878">
    <w:abstractNumId w:val="23"/>
  </w:num>
  <w:num w:numId="8" w16cid:durableId="767313650">
    <w:abstractNumId w:val="14"/>
  </w:num>
  <w:num w:numId="9" w16cid:durableId="1795176568">
    <w:abstractNumId w:val="16"/>
  </w:num>
  <w:num w:numId="10" w16cid:durableId="1324813986">
    <w:abstractNumId w:val="34"/>
  </w:num>
  <w:num w:numId="11" w16cid:durableId="377243881">
    <w:abstractNumId w:val="39"/>
  </w:num>
  <w:num w:numId="12" w16cid:durableId="1266226975">
    <w:abstractNumId w:val="19"/>
  </w:num>
  <w:num w:numId="13" w16cid:durableId="1555391530">
    <w:abstractNumId w:val="10"/>
  </w:num>
  <w:num w:numId="14" w16cid:durableId="1420641794">
    <w:abstractNumId w:val="35"/>
    <w:lvlOverride w:ilvl="0">
      <w:startOverride w:val="1"/>
    </w:lvlOverride>
  </w:num>
  <w:num w:numId="15" w16cid:durableId="1422095666">
    <w:abstractNumId w:val="27"/>
  </w:num>
  <w:num w:numId="16" w16cid:durableId="358507642">
    <w:abstractNumId w:val="15"/>
  </w:num>
  <w:num w:numId="17" w16cid:durableId="295377781">
    <w:abstractNumId w:val="22"/>
  </w:num>
  <w:num w:numId="18" w16cid:durableId="1215386077">
    <w:abstractNumId w:val="30"/>
  </w:num>
  <w:num w:numId="19" w16cid:durableId="1115638589">
    <w:abstractNumId w:val="9"/>
  </w:num>
  <w:num w:numId="20" w16cid:durableId="1216699902">
    <w:abstractNumId w:val="33"/>
  </w:num>
  <w:num w:numId="21" w16cid:durableId="469246100">
    <w:abstractNumId w:val="7"/>
  </w:num>
  <w:num w:numId="22" w16cid:durableId="734623129">
    <w:abstractNumId w:val="6"/>
  </w:num>
  <w:num w:numId="23" w16cid:durableId="954605522">
    <w:abstractNumId w:val="5"/>
  </w:num>
  <w:num w:numId="24" w16cid:durableId="1208838268">
    <w:abstractNumId w:val="4"/>
  </w:num>
  <w:num w:numId="25" w16cid:durableId="814879059">
    <w:abstractNumId w:val="3"/>
  </w:num>
  <w:num w:numId="26" w16cid:durableId="1201017169">
    <w:abstractNumId w:val="2"/>
  </w:num>
  <w:num w:numId="27" w16cid:durableId="120156541">
    <w:abstractNumId w:val="1"/>
  </w:num>
  <w:num w:numId="28" w16cid:durableId="1363440168">
    <w:abstractNumId w:val="0"/>
  </w:num>
  <w:num w:numId="29" w16cid:durableId="749618978">
    <w:abstractNumId w:val="21"/>
  </w:num>
  <w:num w:numId="30" w16cid:durableId="615990513">
    <w:abstractNumId w:val="36"/>
  </w:num>
  <w:num w:numId="31" w16cid:durableId="1113325815">
    <w:abstractNumId w:val="11"/>
  </w:num>
  <w:num w:numId="32" w16cid:durableId="992831899">
    <w:abstractNumId w:val="40"/>
  </w:num>
  <w:num w:numId="33" w16cid:durableId="1443262492">
    <w:abstractNumId w:val="38"/>
  </w:num>
  <w:num w:numId="34" w16cid:durableId="1160272957">
    <w:abstractNumId w:val="24"/>
  </w:num>
  <w:num w:numId="35" w16cid:durableId="2144304451">
    <w:abstractNumId w:val="13"/>
  </w:num>
  <w:num w:numId="36" w16cid:durableId="62720246">
    <w:abstractNumId w:val="41"/>
  </w:num>
  <w:num w:numId="37" w16cid:durableId="621769012">
    <w:abstractNumId w:val="17"/>
  </w:num>
  <w:num w:numId="38" w16cid:durableId="20251128">
    <w:abstractNumId w:val="20"/>
  </w:num>
  <w:num w:numId="39" w16cid:durableId="591476737">
    <w:abstractNumId w:val="18"/>
  </w:num>
  <w:num w:numId="40" w16cid:durableId="1274439724">
    <w:abstractNumId w:val="35"/>
  </w:num>
  <w:num w:numId="41" w16cid:durableId="934826864">
    <w:abstractNumId w:val="42"/>
  </w:num>
  <w:num w:numId="42" w16cid:durableId="910315886">
    <w:abstractNumId w:val="28"/>
  </w:num>
  <w:num w:numId="43" w16cid:durableId="1843472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2598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6200863">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6" w16cid:durableId="238105312">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16cid:durableId="728922670">
    <w:abstractNumId w:val="18"/>
    <w:lvlOverride w:ilvl="0">
      <w:lvl w:ilvl="0" w:tplc="E95891E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445266207">
    <w:abstractNumId w:val="31"/>
  </w:num>
  <w:num w:numId="49" w16cid:durableId="1552888953">
    <w:abstractNumId w:val="20"/>
    <w:lvlOverride w:ilvl="0">
      <w:startOverride w:val="1"/>
    </w:lvlOverride>
  </w:num>
  <w:num w:numId="50" w16cid:durableId="1440682537">
    <w:abstractNumId w:val="29"/>
  </w:num>
  <w:num w:numId="51" w16cid:durableId="194545672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B"/>
    <w:rsid w:val="000002DF"/>
    <w:rsid w:val="0000057B"/>
    <w:rsid w:val="00000689"/>
    <w:rsid w:val="00000E77"/>
    <w:rsid w:val="00000F1C"/>
    <w:rsid w:val="00000F76"/>
    <w:rsid w:val="00001546"/>
    <w:rsid w:val="000015DD"/>
    <w:rsid w:val="00001CD9"/>
    <w:rsid w:val="00001E50"/>
    <w:rsid w:val="00001FCC"/>
    <w:rsid w:val="0000226F"/>
    <w:rsid w:val="00002A47"/>
    <w:rsid w:val="00002B24"/>
    <w:rsid w:val="00002C0B"/>
    <w:rsid w:val="00003C46"/>
    <w:rsid w:val="00003DB7"/>
    <w:rsid w:val="000040E1"/>
    <w:rsid w:val="0000446E"/>
    <w:rsid w:val="00004572"/>
    <w:rsid w:val="00004598"/>
    <w:rsid w:val="0000483C"/>
    <w:rsid w:val="0000495A"/>
    <w:rsid w:val="00004B28"/>
    <w:rsid w:val="00004DCD"/>
    <w:rsid w:val="00004E23"/>
    <w:rsid w:val="00005BA3"/>
    <w:rsid w:val="00005C18"/>
    <w:rsid w:val="00005D6B"/>
    <w:rsid w:val="00005F87"/>
    <w:rsid w:val="0000606D"/>
    <w:rsid w:val="0000632D"/>
    <w:rsid w:val="00006ABA"/>
    <w:rsid w:val="00006F9B"/>
    <w:rsid w:val="0000715D"/>
    <w:rsid w:val="0000734E"/>
    <w:rsid w:val="000076C4"/>
    <w:rsid w:val="00007B21"/>
    <w:rsid w:val="00007C61"/>
    <w:rsid w:val="00007C96"/>
    <w:rsid w:val="000100EB"/>
    <w:rsid w:val="00011246"/>
    <w:rsid w:val="00011433"/>
    <w:rsid w:val="00011730"/>
    <w:rsid w:val="000117F8"/>
    <w:rsid w:val="00011D53"/>
    <w:rsid w:val="00011ED6"/>
    <w:rsid w:val="000126E8"/>
    <w:rsid w:val="0001293E"/>
    <w:rsid w:val="00012AB6"/>
    <w:rsid w:val="00012B35"/>
    <w:rsid w:val="00012D6C"/>
    <w:rsid w:val="0001310B"/>
    <w:rsid w:val="00013259"/>
    <w:rsid w:val="000138F2"/>
    <w:rsid w:val="00014DA2"/>
    <w:rsid w:val="00015065"/>
    <w:rsid w:val="00016440"/>
    <w:rsid w:val="000168E4"/>
    <w:rsid w:val="00016CAC"/>
    <w:rsid w:val="00017273"/>
    <w:rsid w:val="000179E1"/>
    <w:rsid w:val="00017C60"/>
    <w:rsid w:val="00020138"/>
    <w:rsid w:val="0002051C"/>
    <w:rsid w:val="00020D3E"/>
    <w:rsid w:val="00020FAF"/>
    <w:rsid w:val="000212A0"/>
    <w:rsid w:val="00021A1F"/>
    <w:rsid w:val="00021BD3"/>
    <w:rsid w:val="00021BD8"/>
    <w:rsid w:val="00021DC9"/>
    <w:rsid w:val="00022144"/>
    <w:rsid w:val="00022D67"/>
    <w:rsid w:val="00022F9F"/>
    <w:rsid w:val="000232F8"/>
    <w:rsid w:val="00023316"/>
    <w:rsid w:val="000244AF"/>
    <w:rsid w:val="00024C0D"/>
    <w:rsid w:val="00024CC7"/>
    <w:rsid w:val="000250BA"/>
    <w:rsid w:val="00025B0A"/>
    <w:rsid w:val="0002606B"/>
    <w:rsid w:val="00026EEB"/>
    <w:rsid w:val="0002724A"/>
    <w:rsid w:val="000274C4"/>
    <w:rsid w:val="000277F4"/>
    <w:rsid w:val="00027901"/>
    <w:rsid w:val="00027906"/>
    <w:rsid w:val="0002793C"/>
    <w:rsid w:val="0002797C"/>
    <w:rsid w:val="000279CE"/>
    <w:rsid w:val="00027A33"/>
    <w:rsid w:val="00027A53"/>
    <w:rsid w:val="00027C31"/>
    <w:rsid w:val="00027CC7"/>
    <w:rsid w:val="000304C8"/>
    <w:rsid w:val="00030D1A"/>
    <w:rsid w:val="00031175"/>
    <w:rsid w:val="00031B2C"/>
    <w:rsid w:val="00031CF4"/>
    <w:rsid w:val="000330AB"/>
    <w:rsid w:val="00033363"/>
    <w:rsid w:val="000334CE"/>
    <w:rsid w:val="00033D7D"/>
    <w:rsid w:val="00033ED4"/>
    <w:rsid w:val="00034649"/>
    <w:rsid w:val="00034BC6"/>
    <w:rsid w:val="00034EFF"/>
    <w:rsid w:val="00034F4A"/>
    <w:rsid w:val="00035088"/>
    <w:rsid w:val="00035107"/>
    <w:rsid w:val="00035699"/>
    <w:rsid w:val="00035CEE"/>
    <w:rsid w:val="00035EE3"/>
    <w:rsid w:val="0003626C"/>
    <w:rsid w:val="0003636D"/>
    <w:rsid w:val="0003636E"/>
    <w:rsid w:val="000368DE"/>
    <w:rsid w:val="0003691A"/>
    <w:rsid w:val="00036BAC"/>
    <w:rsid w:val="0003792C"/>
    <w:rsid w:val="000407EA"/>
    <w:rsid w:val="00040F47"/>
    <w:rsid w:val="000417FD"/>
    <w:rsid w:val="00041A01"/>
    <w:rsid w:val="00042100"/>
    <w:rsid w:val="0004264F"/>
    <w:rsid w:val="000429AE"/>
    <w:rsid w:val="00042A9F"/>
    <w:rsid w:val="00042C81"/>
    <w:rsid w:val="00043103"/>
    <w:rsid w:val="000437A4"/>
    <w:rsid w:val="000445B6"/>
    <w:rsid w:val="00044B2E"/>
    <w:rsid w:val="00044CC0"/>
    <w:rsid w:val="0004524D"/>
    <w:rsid w:val="000452D8"/>
    <w:rsid w:val="000453DD"/>
    <w:rsid w:val="0004582A"/>
    <w:rsid w:val="00045A71"/>
    <w:rsid w:val="000460B3"/>
    <w:rsid w:val="00046CDC"/>
    <w:rsid w:val="000472B0"/>
    <w:rsid w:val="00047CD2"/>
    <w:rsid w:val="0005002E"/>
    <w:rsid w:val="0005027E"/>
    <w:rsid w:val="000504DF"/>
    <w:rsid w:val="000512C1"/>
    <w:rsid w:val="00051CD4"/>
    <w:rsid w:val="000524C2"/>
    <w:rsid w:val="000526FC"/>
    <w:rsid w:val="000527D4"/>
    <w:rsid w:val="00052899"/>
    <w:rsid w:val="00052BE1"/>
    <w:rsid w:val="00052CF7"/>
    <w:rsid w:val="00052FDD"/>
    <w:rsid w:val="00053BD6"/>
    <w:rsid w:val="00054228"/>
    <w:rsid w:val="00054833"/>
    <w:rsid w:val="00054899"/>
    <w:rsid w:val="00054934"/>
    <w:rsid w:val="000550DC"/>
    <w:rsid w:val="000551AC"/>
    <w:rsid w:val="0005540A"/>
    <w:rsid w:val="000560A6"/>
    <w:rsid w:val="00056646"/>
    <w:rsid w:val="0005670F"/>
    <w:rsid w:val="000568F3"/>
    <w:rsid w:val="00056A5B"/>
    <w:rsid w:val="00056BB9"/>
    <w:rsid w:val="000572F9"/>
    <w:rsid w:val="0005764C"/>
    <w:rsid w:val="0005781B"/>
    <w:rsid w:val="000579C0"/>
    <w:rsid w:val="000579CD"/>
    <w:rsid w:val="0006008E"/>
    <w:rsid w:val="000602A5"/>
    <w:rsid w:val="00060E65"/>
    <w:rsid w:val="00060FB5"/>
    <w:rsid w:val="00061018"/>
    <w:rsid w:val="0006145C"/>
    <w:rsid w:val="00061544"/>
    <w:rsid w:val="000615FC"/>
    <w:rsid w:val="0006197B"/>
    <w:rsid w:val="00061EDD"/>
    <w:rsid w:val="00062335"/>
    <w:rsid w:val="000626D4"/>
    <w:rsid w:val="00062D24"/>
    <w:rsid w:val="00062E64"/>
    <w:rsid w:val="00062EF4"/>
    <w:rsid w:val="00062FF1"/>
    <w:rsid w:val="0006428A"/>
    <w:rsid w:val="0006444D"/>
    <w:rsid w:val="00064CA8"/>
    <w:rsid w:val="00064E86"/>
    <w:rsid w:val="0006532C"/>
    <w:rsid w:val="0006554F"/>
    <w:rsid w:val="000655C4"/>
    <w:rsid w:val="00065679"/>
    <w:rsid w:val="00065ACF"/>
    <w:rsid w:val="00065C36"/>
    <w:rsid w:val="000661CA"/>
    <w:rsid w:val="000668C7"/>
    <w:rsid w:val="000668DB"/>
    <w:rsid w:val="00066A92"/>
    <w:rsid w:val="00066E33"/>
    <w:rsid w:val="000670A0"/>
    <w:rsid w:val="000673D9"/>
    <w:rsid w:val="00067454"/>
    <w:rsid w:val="00067553"/>
    <w:rsid w:val="00067909"/>
    <w:rsid w:val="00067B0E"/>
    <w:rsid w:val="00067C75"/>
    <w:rsid w:val="00067DEF"/>
    <w:rsid w:val="00067EF4"/>
    <w:rsid w:val="00070259"/>
    <w:rsid w:val="0007030A"/>
    <w:rsid w:val="000706F9"/>
    <w:rsid w:val="000709BC"/>
    <w:rsid w:val="00070DBC"/>
    <w:rsid w:val="00070F5A"/>
    <w:rsid w:val="0007103E"/>
    <w:rsid w:val="000715CE"/>
    <w:rsid w:val="00071716"/>
    <w:rsid w:val="00071835"/>
    <w:rsid w:val="00071DB9"/>
    <w:rsid w:val="000723DF"/>
    <w:rsid w:val="00072578"/>
    <w:rsid w:val="00072BC2"/>
    <w:rsid w:val="00072BD5"/>
    <w:rsid w:val="00073080"/>
    <w:rsid w:val="000730AB"/>
    <w:rsid w:val="0007356B"/>
    <w:rsid w:val="00073664"/>
    <w:rsid w:val="0007381E"/>
    <w:rsid w:val="000739E5"/>
    <w:rsid w:val="00073A50"/>
    <w:rsid w:val="00073A5F"/>
    <w:rsid w:val="00073DE4"/>
    <w:rsid w:val="00074FC7"/>
    <w:rsid w:val="0007530D"/>
    <w:rsid w:val="00075672"/>
    <w:rsid w:val="0007611B"/>
    <w:rsid w:val="000763AE"/>
    <w:rsid w:val="00076687"/>
    <w:rsid w:val="00076E89"/>
    <w:rsid w:val="00077C5B"/>
    <w:rsid w:val="00077CEE"/>
    <w:rsid w:val="00077EBC"/>
    <w:rsid w:val="00077FAD"/>
    <w:rsid w:val="00080875"/>
    <w:rsid w:val="00080A46"/>
    <w:rsid w:val="00080EF4"/>
    <w:rsid w:val="0008119D"/>
    <w:rsid w:val="00081263"/>
    <w:rsid w:val="0008179E"/>
    <w:rsid w:val="00081FE2"/>
    <w:rsid w:val="00082242"/>
    <w:rsid w:val="000822BD"/>
    <w:rsid w:val="000830A5"/>
    <w:rsid w:val="0008317F"/>
    <w:rsid w:val="000832AF"/>
    <w:rsid w:val="00083435"/>
    <w:rsid w:val="0008352F"/>
    <w:rsid w:val="00083BBE"/>
    <w:rsid w:val="00084184"/>
    <w:rsid w:val="0008437C"/>
    <w:rsid w:val="00084BA5"/>
    <w:rsid w:val="00085012"/>
    <w:rsid w:val="00085098"/>
    <w:rsid w:val="0008600F"/>
    <w:rsid w:val="000865A0"/>
    <w:rsid w:val="00086CAB"/>
    <w:rsid w:val="00086CD4"/>
    <w:rsid w:val="00086DF7"/>
    <w:rsid w:val="00086FAA"/>
    <w:rsid w:val="000872CF"/>
    <w:rsid w:val="000877E4"/>
    <w:rsid w:val="000878D7"/>
    <w:rsid w:val="000879C5"/>
    <w:rsid w:val="000906A1"/>
    <w:rsid w:val="0009095F"/>
    <w:rsid w:val="00090A25"/>
    <w:rsid w:val="00090AA4"/>
    <w:rsid w:val="00090D77"/>
    <w:rsid w:val="00090E4B"/>
    <w:rsid w:val="000916A4"/>
    <w:rsid w:val="00091908"/>
    <w:rsid w:val="00091D42"/>
    <w:rsid w:val="00091FFB"/>
    <w:rsid w:val="00092320"/>
    <w:rsid w:val="00092A72"/>
    <w:rsid w:val="00092B2A"/>
    <w:rsid w:val="00092CD2"/>
    <w:rsid w:val="00093C6B"/>
    <w:rsid w:val="00093E86"/>
    <w:rsid w:val="00093EAE"/>
    <w:rsid w:val="00094538"/>
    <w:rsid w:val="00094992"/>
    <w:rsid w:val="0009551D"/>
    <w:rsid w:val="0009570A"/>
    <w:rsid w:val="00095F2F"/>
    <w:rsid w:val="000960D5"/>
    <w:rsid w:val="0009612E"/>
    <w:rsid w:val="00096EF6"/>
    <w:rsid w:val="0009767D"/>
    <w:rsid w:val="00097856"/>
    <w:rsid w:val="00097CAF"/>
    <w:rsid w:val="000A005A"/>
    <w:rsid w:val="000A0561"/>
    <w:rsid w:val="000A06E0"/>
    <w:rsid w:val="000A084E"/>
    <w:rsid w:val="000A0995"/>
    <w:rsid w:val="000A09AF"/>
    <w:rsid w:val="000A09F9"/>
    <w:rsid w:val="000A0AAA"/>
    <w:rsid w:val="000A0D1D"/>
    <w:rsid w:val="000A0E55"/>
    <w:rsid w:val="000A1443"/>
    <w:rsid w:val="000A14A4"/>
    <w:rsid w:val="000A1C27"/>
    <w:rsid w:val="000A242C"/>
    <w:rsid w:val="000A30D8"/>
    <w:rsid w:val="000A30ED"/>
    <w:rsid w:val="000A3843"/>
    <w:rsid w:val="000A3B08"/>
    <w:rsid w:val="000A3DF0"/>
    <w:rsid w:val="000A41A3"/>
    <w:rsid w:val="000A464B"/>
    <w:rsid w:val="000A4B89"/>
    <w:rsid w:val="000A58F3"/>
    <w:rsid w:val="000A5D92"/>
    <w:rsid w:val="000A614C"/>
    <w:rsid w:val="000A65E0"/>
    <w:rsid w:val="000A67A8"/>
    <w:rsid w:val="000A6BAA"/>
    <w:rsid w:val="000A721E"/>
    <w:rsid w:val="000A728C"/>
    <w:rsid w:val="000A74EA"/>
    <w:rsid w:val="000A768C"/>
    <w:rsid w:val="000A7A7E"/>
    <w:rsid w:val="000B0346"/>
    <w:rsid w:val="000B049B"/>
    <w:rsid w:val="000B06C5"/>
    <w:rsid w:val="000B0B71"/>
    <w:rsid w:val="000B1034"/>
    <w:rsid w:val="000B10DE"/>
    <w:rsid w:val="000B13B0"/>
    <w:rsid w:val="000B188F"/>
    <w:rsid w:val="000B27DC"/>
    <w:rsid w:val="000B2BA9"/>
    <w:rsid w:val="000B3C5F"/>
    <w:rsid w:val="000B4436"/>
    <w:rsid w:val="000B4564"/>
    <w:rsid w:val="000B4896"/>
    <w:rsid w:val="000B5008"/>
    <w:rsid w:val="000B52CF"/>
    <w:rsid w:val="000B557D"/>
    <w:rsid w:val="000B57F2"/>
    <w:rsid w:val="000B5EED"/>
    <w:rsid w:val="000B5FE1"/>
    <w:rsid w:val="000B6224"/>
    <w:rsid w:val="000B64D5"/>
    <w:rsid w:val="000B6539"/>
    <w:rsid w:val="000B68BB"/>
    <w:rsid w:val="000B6EA4"/>
    <w:rsid w:val="000B6FB5"/>
    <w:rsid w:val="000B72CE"/>
    <w:rsid w:val="000C00CC"/>
    <w:rsid w:val="000C094B"/>
    <w:rsid w:val="000C0A85"/>
    <w:rsid w:val="000C0F88"/>
    <w:rsid w:val="000C1105"/>
    <w:rsid w:val="000C153E"/>
    <w:rsid w:val="000C18EE"/>
    <w:rsid w:val="000C1959"/>
    <w:rsid w:val="000C1C67"/>
    <w:rsid w:val="000C201E"/>
    <w:rsid w:val="000C229B"/>
    <w:rsid w:val="000C289F"/>
    <w:rsid w:val="000C2E65"/>
    <w:rsid w:val="000C3222"/>
    <w:rsid w:val="000C3384"/>
    <w:rsid w:val="000C38CF"/>
    <w:rsid w:val="000C3A43"/>
    <w:rsid w:val="000C3A66"/>
    <w:rsid w:val="000C3D98"/>
    <w:rsid w:val="000C4254"/>
    <w:rsid w:val="000C437A"/>
    <w:rsid w:val="000C4D10"/>
    <w:rsid w:val="000C53E8"/>
    <w:rsid w:val="000C551F"/>
    <w:rsid w:val="000C5C32"/>
    <w:rsid w:val="000C5EC5"/>
    <w:rsid w:val="000C5F58"/>
    <w:rsid w:val="000C6504"/>
    <w:rsid w:val="000C66CC"/>
    <w:rsid w:val="000C7015"/>
    <w:rsid w:val="000C737A"/>
    <w:rsid w:val="000C75C4"/>
    <w:rsid w:val="000C77D3"/>
    <w:rsid w:val="000C7A61"/>
    <w:rsid w:val="000D07A8"/>
    <w:rsid w:val="000D1235"/>
    <w:rsid w:val="000D1D48"/>
    <w:rsid w:val="000D1D76"/>
    <w:rsid w:val="000D1EFF"/>
    <w:rsid w:val="000D1FB1"/>
    <w:rsid w:val="000D2349"/>
    <w:rsid w:val="000D2606"/>
    <w:rsid w:val="000D2A64"/>
    <w:rsid w:val="000D2DE0"/>
    <w:rsid w:val="000D2EBD"/>
    <w:rsid w:val="000D30AD"/>
    <w:rsid w:val="000D312E"/>
    <w:rsid w:val="000D317C"/>
    <w:rsid w:val="000D3EC9"/>
    <w:rsid w:val="000D4692"/>
    <w:rsid w:val="000D4712"/>
    <w:rsid w:val="000D4761"/>
    <w:rsid w:val="000D47B7"/>
    <w:rsid w:val="000D4C8A"/>
    <w:rsid w:val="000D4EA1"/>
    <w:rsid w:val="000D4FD1"/>
    <w:rsid w:val="000D5C38"/>
    <w:rsid w:val="000D5ED3"/>
    <w:rsid w:val="000D6140"/>
    <w:rsid w:val="000D61B2"/>
    <w:rsid w:val="000D6405"/>
    <w:rsid w:val="000D66D6"/>
    <w:rsid w:val="000D6BD6"/>
    <w:rsid w:val="000D6EC1"/>
    <w:rsid w:val="000D718C"/>
    <w:rsid w:val="000D79A5"/>
    <w:rsid w:val="000D7B9B"/>
    <w:rsid w:val="000E001B"/>
    <w:rsid w:val="000E0408"/>
    <w:rsid w:val="000E06ED"/>
    <w:rsid w:val="000E0783"/>
    <w:rsid w:val="000E0805"/>
    <w:rsid w:val="000E0D4A"/>
    <w:rsid w:val="000E169C"/>
    <w:rsid w:val="000E1C81"/>
    <w:rsid w:val="000E1DDC"/>
    <w:rsid w:val="000E2495"/>
    <w:rsid w:val="000E2DC8"/>
    <w:rsid w:val="000E3145"/>
    <w:rsid w:val="000E38EE"/>
    <w:rsid w:val="000E446A"/>
    <w:rsid w:val="000E4719"/>
    <w:rsid w:val="000E485A"/>
    <w:rsid w:val="000E4D61"/>
    <w:rsid w:val="000E4D9B"/>
    <w:rsid w:val="000E4F8A"/>
    <w:rsid w:val="000E53CA"/>
    <w:rsid w:val="000E5A00"/>
    <w:rsid w:val="000E5A51"/>
    <w:rsid w:val="000E629D"/>
    <w:rsid w:val="000E6557"/>
    <w:rsid w:val="000E68B8"/>
    <w:rsid w:val="000E7452"/>
    <w:rsid w:val="000E75DA"/>
    <w:rsid w:val="000E7A87"/>
    <w:rsid w:val="000E7C71"/>
    <w:rsid w:val="000F05B3"/>
    <w:rsid w:val="000F06CE"/>
    <w:rsid w:val="000F0725"/>
    <w:rsid w:val="000F175A"/>
    <w:rsid w:val="000F19EA"/>
    <w:rsid w:val="000F1AC3"/>
    <w:rsid w:val="000F1E23"/>
    <w:rsid w:val="000F301F"/>
    <w:rsid w:val="000F3D32"/>
    <w:rsid w:val="000F42B3"/>
    <w:rsid w:val="000F475A"/>
    <w:rsid w:val="000F47AF"/>
    <w:rsid w:val="000F4958"/>
    <w:rsid w:val="000F57B7"/>
    <w:rsid w:val="000F595D"/>
    <w:rsid w:val="000F5E02"/>
    <w:rsid w:val="000F5EA6"/>
    <w:rsid w:val="000F5F7F"/>
    <w:rsid w:val="000F758A"/>
    <w:rsid w:val="000F7707"/>
    <w:rsid w:val="000F7B6E"/>
    <w:rsid w:val="000F7DFB"/>
    <w:rsid w:val="00100642"/>
    <w:rsid w:val="00101084"/>
    <w:rsid w:val="00101656"/>
    <w:rsid w:val="00101A39"/>
    <w:rsid w:val="00101B0F"/>
    <w:rsid w:val="001023F8"/>
    <w:rsid w:val="00102844"/>
    <w:rsid w:val="00102976"/>
    <w:rsid w:val="00102A25"/>
    <w:rsid w:val="00102A49"/>
    <w:rsid w:val="00102EEC"/>
    <w:rsid w:val="00103001"/>
    <w:rsid w:val="0010309F"/>
    <w:rsid w:val="001039EF"/>
    <w:rsid w:val="00104272"/>
    <w:rsid w:val="001043EB"/>
    <w:rsid w:val="00104638"/>
    <w:rsid w:val="00104C7A"/>
    <w:rsid w:val="00104CD7"/>
    <w:rsid w:val="00104DC4"/>
    <w:rsid w:val="00104F2B"/>
    <w:rsid w:val="001056EA"/>
    <w:rsid w:val="001059C2"/>
    <w:rsid w:val="001060B7"/>
    <w:rsid w:val="001060E0"/>
    <w:rsid w:val="00106252"/>
    <w:rsid w:val="0010640D"/>
    <w:rsid w:val="001066F1"/>
    <w:rsid w:val="0010670A"/>
    <w:rsid w:val="001075F2"/>
    <w:rsid w:val="00107B53"/>
    <w:rsid w:val="00107C1E"/>
    <w:rsid w:val="00107C88"/>
    <w:rsid w:val="00107CCA"/>
    <w:rsid w:val="00110283"/>
    <w:rsid w:val="00110377"/>
    <w:rsid w:val="0011090D"/>
    <w:rsid w:val="001111AF"/>
    <w:rsid w:val="0011171D"/>
    <w:rsid w:val="00111EED"/>
    <w:rsid w:val="001125BF"/>
    <w:rsid w:val="001127FA"/>
    <w:rsid w:val="00112A68"/>
    <w:rsid w:val="00112F17"/>
    <w:rsid w:val="00113156"/>
    <w:rsid w:val="001132FD"/>
    <w:rsid w:val="0011334C"/>
    <w:rsid w:val="001137E3"/>
    <w:rsid w:val="00113E4A"/>
    <w:rsid w:val="0011410E"/>
    <w:rsid w:val="0011443D"/>
    <w:rsid w:val="00114C10"/>
    <w:rsid w:val="001153FB"/>
    <w:rsid w:val="001155A3"/>
    <w:rsid w:val="00115600"/>
    <w:rsid w:val="0011594B"/>
    <w:rsid w:val="00115A31"/>
    <w:rsid w:val="00115C7A"/>
    <w:rsid w:val="0011613A"/>
    <w:rsid w:val="00116194"/>
    <w:rsid w:val="00116DF0"/>
    <w:rsid w:val="00116F79"/>
    <w:rsid w:val="00117811"/>
    <w:rsid w:val="001179C8"/>
    <w:rsid w:val="00117B8C"/>
    <w:rsid w:val="001200DC"/>
    <w:rsid w:val="00120418"/>
    <w:rsid w:val="001206C8"/>
    <w:rsid w:val="001208D7"/>
    <w:rsid w:val="00120DDF"/>
    <w:rsid w:val="00120F14"/>
    <w:rsid w:val="00120F2B"/>
    <w:rsid w:val="0012106C"/>
    <w:rsid w:val="001222C8"/>
    <w:rsid w:val="001224D5"/>
    <w:rsid w:val="00122819"/>
    <w:rsid w:val="00122C9E"/>
    <w:rsid w:val="00122EE2"/>
    <w:rsid w:val="0012319E"/>
    <w:rsid w:val="001238C6"/>
    <w:rsid w:val="00123F8F"/>
    <w:rsid w:val="001241AA"/>
    <w:rsid w:val="0012433C"/>
    <w:rsid w:val="0012454C"/>
    <w:rsid w:val="00124771"/>
    <w:rsid w:val="00124786"/>
    <w:rsid w:val="00124B23"/>
    <w:rsid w:val="00124B74"/>
    <w:rsid w:val="00124C62"/>
    <w:rsid w:val="00124FAB"/>
    <w:rsid w:val="00124FCF"/>
    <w:rsid w:val="00125CF3"/>
    <w:rsid w:val="0012618B"/>
    <w:rsid w:val="00126301"/>
    <w:rsid w:val="00126666"/>
    <w:rsid w:val="0012707E"/>
    <w:rsid w:val="001270CD"/>
    <w:rsid w:val="00127837"/>
    <w:rsid w:val="00127918"/>
    <w:rsid w:val="00127AE6"/>
    <w:rsid w:val="00127DDC"/>
    <w:rsid w:val="001300AE"/>
    <w:rsid w:val="001305AE"/>
    <w:rsid w:val="00130657"/>
    <w:rsid w:val="0013092C"/>
    <w:rsid w:val="0013180A"/>
    <w:rsid w:val="0013190F"/>
    <w:rsid w:val="00131AE2"/>
    <w:rsid w:val="00132567"/>
    <w:rsid w:val="001328CF"/>
    <w:rsid w:val="0013292B"/>
    <w:rsid w:val="00132D85"/>
    <w:rsid w:val="00132E11"/>
    <w:rsid w:val="00133267"/>
    <w:rsid w:val="00133362"/>
    <w:rsid w:val="001339B8"/>
    <w:rsid w:val="00133C2E"/>
    <w:rsid w:val="0013424F"/>
    <w:rsid w:val="00134903"/>
    <w:rsid w:val="00134ECF"/>
    <w:rsid w:val="00134F6F"/>
    <w:rsid w:val="00135340"/>
    <w:rsid w:val="00135A8E"/>
    <w:rsid w:val="00135CA1"/>
    <w:rsid w:val="00136483"/>
    <w:rsid w:val="00136919"/>
    <w:rsid w:val="00136BB8"/>
    <w:rsid w:val="00137041"/>
    <w:rsid w:val="0013706B"/>
    <w:rsid w:val="001372FB"/>
    <w:rsid w:val="00137467"/>
    <w:rsid w:val="001374CE"/>
    <w:rsid w:val="00137904"/>
    <w:rsid w:val="00137A42"/>
    <w:rsid w:val="00137A54"/>
    <w:rsid w:val="00137C99"/>
    <w:rsid w:val="00140696"/>
    <w:rsid w:val="00141597"/>
    <w:rsid w:val="00141682"/>
    <w:rsid w:val="00141783"/>
    <w:rsid w:val="00141786"/>
    <w:rsid w:val="00141A65"/>
    <w:rsid w:val="00141B0A"/>
    <w:rsid w:val="00141E30"/>
    <w:rsid w:val="00142257"/>
    <w:rsid w:val="001422BE"/>
    <w:rsid w:val="001424B8"/>
    <w:rsid w:val="001427A9"/>
    <w:rsid w:val="00142AE5"/>
    <w:rsid w:val="00142C9A"/>
    <w:rsid w:val="00142E55"/>
    <w:rsid w:val="00143195"/>
    <w:rsid w:val="00143493"/>
    <w:rsid w:val="00143592"/>
    <w:rsid w:val="001439D5"/>
    <w:rsid w:val="00143C39"/>
    <w:rsid w:val="00143E20"/>
    <w:rsid w:val="0014442D"/>
    <w:rsid w:val="001447AA"/>
    <w:rsid w:val="00144DAC"/>
    <w:rsid w:val="00145D56"/>
    <w:rsid w:val="00146089"/>
    <w:rsid w:val="00146293"/>
    <w:rsid w:val="00146AC8"/>
    <w:rsid w:val="001472E2"/>
    <w:rsid w:val="001474E2"/>
    <w:rsid w:val="001476DF"/>
    <w:rsid w:val="00147DC9"/>
    <w:rsid w:val="0015010B"/>
    <w:rsid w:val="00150415"/>
    <w:rsid w:val="001504F1"/>
    <w:rsid w:val="00150BF5"/>
    <w:rsid w:val="00150DA7"/>
    <w:rsid w:val="00150DC5"/>
    <w:rsid w:val="00150DED"/>
    <w:rsid w:val="00150F25"/>
    <w:rsid w:val="0015118A"/>
    <w:rsid w:val="0015158F"/>
    <w:rsid w:val="00151CC0"/>
    <w:rsid w:val="00151CD0"/>
    <w:rsid w:val="00151E0E"/>
    <w:rsid w:val="00152B2A"/>
    <w:rsid w:val="00153147"/>
    <w:rsid w:val="001531E3"/>
    <w:rsid w:val="00153B58"/>
    <w:rsid w:val="001544D8"/>
    <w:rsid w:val="001547C0"/>
    <w:rsid w:val="00154868"/>
    <w:rsid w:val="00155016"/>
    <w:rsid w:val="00155517"/>
    <w:rsid w:val="00155624"/>
    <w:rsid w:val="0015693E"/>
    <w:rsid w:val="00156D9F"/>
    <w:rsid w:val="00156FC5"/>
    <w:rsid w:val="0015727C"/>
    <w:rsid w:val="00157687"/>
    <w:rsid w:val="0015779B"/>
    <w:rsid w:val="00157B9A"/>
    <w:rsid w:val="00160F91"/>
    <w:rsid w:val="00160FCD"/>
    <w:rsid w:val="00161482"/>
    <w:rsid w:val="00161931"/>
    <w:rsid w:val="00161EAA"/>
    <w:rsid w:val="00161F89"/>
    <w:rsid w:val="00162247"/>
    <w:rsid w:val="00162728"/>
    <w:rsid w:val="00162AE5"/>
    <w:rsid w:val="00163045"/>
    <w:rsid w:val="00163069"/>
    <w:rsid w:val="001635E9"/>
    <w:rsid w:val="0016377C"/>
    <w:rsid w:val="00163960"/>
    <w:rsid w:val="00163BE4"/>
    <w:rsid w:val="00164881"/>
    <w:rsid w:val="001649A6"/>
    <w:rsid w:val="001653C3"/>
    <w:rsid w:val="00165BDB"/>
    <w:rsid w:val="00166482"/>
    <w:rsid w:val="001668B2"/>
    <w:rsid w:val="00166EAC"/>
    <w:rsid w:val="00167589"/>
    <w:rsid w:val="00167CFC"/>
    <w:rsid w:val="00167D31"/>
    <w:rsid w:val="00167E83"/>
    <w:rsid w:val="001700D1"/>
    <w:rsid w:val="0017058D"/>
    <w:rsid w:val="00170773"/>
    <w:rsid w:val="00170E62"/>
    <w:rsid w:val="00170FF2"/>
    <w:rsid w:val="00171072"/>
    <w:rsid w:val="001713EC"/>
    <w:rsid w:val="0017166E"/>
    <w:rsid w:val="00171684"/>
    <w:rsid w:val="001717F5"/>
    <w:rsid w:val="00171806"/>
    <w:rsid w:val="00171D1A"/>
    <w:rsid w:val="00171F7D"/>
    <w:rsid w:val="00172B16"/>
    <w:rsid w:val="0017330A"/>
    <w:rsid w:val="001736ED"/>
    <w:rsid w:val="00173CA1"/>
    <w:rsid w:val="00173E6C"/>
    <w:rsid w:val="00173F4E"/>
    <w:rsid w:val="001742DD"/>
    <w:rsid w:val="00174786"/>
    <w:rsid w:val="00174EB3"/>
    <w:rsid w:val="00175F14"/>
    <w:rsid w:val="00176C59"/>
    <w:rsid w:val="00176E3A"/>
    <w:rsid w:val="0017730E"/>
    <w:rsid w:val="0017787E"/>
    <w:rsid w:val="001779E9"/>
    <w:rsid w:val="00180649"/>
    <w:rsid w:val="001808EF"/>
    <w:rsid w:val="00180AC0"/>
    <w:rsid w:val="00180F04"/>
    <w:rsid w:val="00181065"/>
    <w:rsid w:val="0018118F"/>
    <w:rsid w:val="00181494"/>
    <w:rsid w:val="001814BE"/>
    <w:rsid w:val="001816F2"/>
    <w:rsid w:val="00181759"/>
    <w:rsid w:val="00181AD6"/>
    <w:rsid w:val="00181CCB"/>
    <w:rsid w:val="00181F1A"/>
    <w:rsid w:val="00181FB0"/>
    <w:rsid w:val="00181FC6"/>
    <w:rsid w:val="001823F0"/>
    <w:rsid w:val="0018242A"/>
    <w:rsid w:val="00182E60"/>
    <w:rsid w:val="00182FEA"/>
    <w:rsid w:val="00183352"/>
    <w:rsid w:val="00183B65"/>
    <w:rsid w:val="00184004"/>
    <w:rsid w:val="00184043"/>
    <w:rsid w:val="00184B2D"/>
    <w:rsid w:val="00184D2B"/>
    <w:rsid w:val="00184F0C"/>
    <w:rsid w:val="00184F1E"/>
    <w:rsid w:val="0018515B"/>
    <w:rsid w:val="001855C3"/>
    <w:rsid w:val="00185996"/>
    <w:rsid w:val="001865CD"/>
    <w:rsid w:val="00186B93"/>
    <w:rsid w:val="00187391"/>
    <w:rsid w:val="001873A1"/>
    <w:rsid w:val="0018748F"/>
    <w:rsid w:val="00187C2A"/>
    <w:rsid w:val="00187CF5"/>
    <w:rsid w:val="00187EC1"/>
    <w:rsid w:val="00190028"/>
    <w:rsid w:val="00190B96"/>
    <w:rsid w:val="00190CDF"/>
    <w:rsid w:val="00190D32"/>
    <w:rsid w:val="00190EFD"/>
    <w:rsid w:val="00191DC8"/>
    <w:rsid w:val="00191ECA"/>
    <w:rsid w:val="00192464"/>
    <w:rsid w:val="00192521"/>
    <w:rsid w:val="00193229"/>
    <w:rsid w:val="001934CF"/>
    <w:rsid w:val="001934D8"/>
    <w:rsid w:val="00193560"/>
    <w:rsid w:val="00193D29"/>
    <w:rsid w:val="0019410F"/>
    <w:rsid w:val="00195519"/>
    <w:rsid w:val="001955CA"/>
    <w:rsid w:val="00195AF9"/>
    <w:rsid w:val="00195D9D"/>
    <w:rsid w:val="00195FBB"/>
    <w:rsid w:val="00196259"/>
    <w:rsid w:val="0019643A"/>
    <w:rsid w:val="0019682D"/>
    <w:rsid w:val="001969C5"/>
    <w:rsid w:val="00196C84"/>
    <w:rsid w:val="001971FF"/>
    <w:rsid w:val="001A0709"/>
    <w:rsid w:val="001A1454"/>
    <w:rsid w:val="001A1608"/>
    <w:rsid w:val="001A1733"/>
    <w:rsid w:val="001A1767"/>
    <w:rsid w:val="001A1979"/>
    <w:rsid w:val="001A1A31"/>
    <w:rsid w:val="001A1EF6"/>
    <w:rsid w:val="001A2A87"/>
    <w:rsid w:val="001A2C8C"/>
    <w:rsid w:val="001A3097"/>
    <w:rsid w:val="001A3521"/>
    <w:rsid w:val="001A3A76"/>
    <w:rsid w:val="001A4646"/>
    <w:rsid w:val="001A4AFC"/>
    <w:rsid w:val="001A4E72"/>
    <w:rsid w:val="001A50F4"/>
    <w:rsid w:val="001A5121"/>
    <w:rsid w:val="001A58C2"/>
    <w:rsid w:val="001A5940"/>
    <w:rsid w:val="001A5A91"/>
    <w:rsid w:val="001A5C97"/>
    <w:rsid w:val="001A6508"/>
    <w:rsid w:val="001A6B8A"/>
    <w:rsid w:val="001A74DC"/>
    <w:rsid w:val="001A7CF9"/>
    <w:rsid w:val="001B0039"/>
    <w:rsid w:val="001B0ABB"/>
    <w:rsid w:val="001B0B86"/>
    <w:rsid w:val="001B2144"/>
    <w:rsid w:val="001B2765"/>
    <w:rsid w:val="001B27FA"/>
    <w:rsid w:val="001B2A2C"/>
    <w:rsid w:val="001B2A6D"/>
    <w:rsid w:val="001B30EB"/>
    <w:rsid w:val="001B352D"/>
    <w:rsid w:val="001B3CE6"/>
    <w:rsid w:val="001B3F32"/>
    <w:rsid w:val="001B44EF"/>
    <w:rsid w:val="001B4545"/>
    <w:rsid w:val="001B4900"/>
    <w:rsid w:val="001B4A16"/>
    <w:rsid w:val="001B4AB6"/>
    <w:rsid w:val="001B4F66"/>
    <w:rsid w:val="001B5387"/>
    <w:rsid w:val="001B5604"/>
    <w:rsid w:val="001B599F"/>
    <w:rsid w:val="001B5A97"/>
    <w:rsid w:val="001B637B"/>
    <w:rsid w:val="001B7DB4"/>
    <w:rsid w:val="001B7E9D"/>
    <w:rsid w:val="001C0162"/>
    <w:rsid w:val="001C025F"/>
    <w:rsid w:val="001C06AC"/>
    <w:rsid w:val="001C0AC2"/>
    <w:rsid w:val="001C0BED"/>
    <w:rsid w:val="001C13F0"/>
    <w:rsid w:val="001C1402"/>
    <w:rsid w:val="001C1792"/>
    <w:rsid w:val="001C1C82"/>
    <w:rsid w:val="001C1CF2"/>
    <w:rsid w:val="001C21F8"/>
    <w:rsid w:val="001C2240"/>
    <w:rsid w:val="001C23EE"/>
    <w:rsid w:val="001C26B6"/>
    <w:rsid w:val="001C2AAF"/>
    <w:rsid w:val="001C2D5B"/>
    <w:rsid w:val="001C2D96"/>
    <w:rsid w:val="001C2EC5"/>
    <w:rsid w:val="001C31EE"/>
    <w:rsid w:val="001C3C8D"/>
    <w:rsid w:val="001C3FB2"/>
    <w:rsid w:val="001C491E"/>
    <w:rsid w:val="001C4B92"/>
    <w:rsid w:val="001C4C2F"/>
    <w:rsid w:val="001C512D"/>
    <w:rsid w:val="001C5755"/>
    <w:rsid w:val="001C6792"/>
    <w:rsid w:val="001C6BC8"/>
    <w:rsid w:val="001C6C77"/>
    <w:rsid w:val="001C6EAF"/>
    <w:rsid w:val="001C756D"/>
    <w:rsid w:val="001C7597"/>
    <w:rsid w:val="001C78DA"/>
    <w:rsid w:val="001C7E29"/>
    <w:rsid w:val="001C7EDC"/>
    <w:rsid w:val="001C7F0E"/>
    <w:rsid w:val="001D00F0"/>
    <w:rsid w:val="001D0327"/>
    <w:rsid w:val="001D038B"/>
    <w:rsid w:val="001D05EC"/>
    <w:rsid w:val="001D0706"/>
    <w:rsid w:val="001D0FF0"/>
    <w:rsid w:val="001D148D"/>
    <w:rsid w:val="001D1607"/>
    <w:rsid w:val="001D17CB"/>
    <w:rsid w:val="001D1A0E"/>
    <w:rsid w:val="001D2974"/>
    <w:rsid w:val="001D2E83"/>
    <w:rsid w:val="001D33FC"/>
    <w:rsid w:val="001D3AD3"/>
    <w:rsid w:val="001D43A3"/>
    <w:rsid w:val="001D487E"/>
    <w:rsid w:val="001D4BC6"/>
    <w:rsid w:val="001D50A0"/>
    <w:rsid w:val="001D5124"/>
    <w:rsid w:val="001D5593"/>
    <w:rsid w:val="001D5C35"/>
    <w:rsid w:val="001D5D54"/>
    <w:rsid w:val="001D5E2F"/>
    <w:rsid w:val="001D5FC9"/>
    <w:rsid w:val="001D619A"/>
    <w:rsid w:val="001D6782"/>
    <w:rsid w:val="001D6AB5"/>
    <w:rsid w:val="001D6F4A"/>
    <w:rsid w:val="001D7064"/>
    <w:rsid w:val="001D7E8F"/>
    <w:rsid w:val="001E0642"/>
    <w:rsid w:val="001E090D"/>
    <w:rsid w:val="001E09F6"/>
    <w:rsid w:val="001E0AAC"/>
    <w:rsid w:val="001E0BAC"/>
    <w:rsid w:val="001E0C35"/>
    <w:rsid w:val="001E0D90"/>
    <w:rsid w:val="001E0E06"/>
    <w:rsid w:val="001E11E0"/>
    <w:rsid w:val="001E134D"/>
    <w:rsid w:val="001E15B5"/>
    <w:rsid w:val="001E1CF4"/>
    <w:rsid w:val="001E1D12"/>
    <w:rsid w:val="001E208D"/>
    <w:rsid w:val="001E22DB"/>
    <w:rsid w:val="001E28D8"/>
    <w:rsid w:val="001E2B6C"/>
    <w:rsid w:val="001E2CD9"/>
    <w:rsid w:val="001E2D2C"/>
    <w:rsid w:val="001E2EFE"/>
    <w:rsid w:val="001E2F5F"/>
    <w:rsid w:val="001E3275"/>
    <w:rsid w:val="001E33FE"/>
    <w:rsid w:val="001E3423"/>
    <w:rsid w:val="001E35E2"/>
    <w:rsid w:val="001E36B1"/>
    <w:rsid w:val="001E3B16"/>
    <w:rsid w:val="001E3D9E"/>
    <w:rsid w:val="001E3E74"/>
    <w:rsid w:val="001E40CF"/>
    <w:rsid w:val="001E49E8"/>
    <w:rsid w:val="001E5103"/>
    <w:rsid w:val="001E55CC"/>
    <w:rsid w:val="001E56A6"/>
    <w:rsid w:val="001E5848"/>
    <w:rsid w:val="001E5A74"/>
    <w:rsid w:val="001E5E57"/>
    <w:rsid w:val="001E5EF3"/>
    <w:rsid w:val="001E6286"/>
    <w:rsid w:val="001E62F1"/>
    <w:rsid w:val="001E63FC"/>
    <w:rsid w:val="001E6491"/>
    <w:rsid w:val="001E64DB"/>
    <w:rsid w:val="001E6536"/>
    <w:rsid w:val="001E6F37"/>
    <w:rsid w:val="001E73F9"/>
    <w:rsid w:val="001E75CF"/>
    <w:rsid w:val="001E771B"/>
    <w:rsid w:val="001E77DB"/>
    <w:rsid w:val="001E7E44"/>
    <w:rsid w:val="001F09E6"/>
    <w:rsid w:val="001F0EDD"/>
    <w:rsid w:val="001F142B"/>
    <w:rsid w:val="001F1658"/>
    <w:rsid w:val="001F1D74"/>
    <w:rsid w:val="001F2EE1"/>
    <w:rsid w:val="001F3448"/>
    <w:rsid w:val="001F3B5E"/>
    <w:rsid w:val="001F3D32"/>
    <w:rsid w:val="001F4561"/>
    <w:rsid w:val="001F53B8"/>
    <w:rsid w:val="001F56FA"/>
    <w:rsid w:val="001F580C"/>
    <w:rsid w:val="001F6674"/>
    <w:rsid w:val="001F69F4"/>
    <w:rsid w:val="001F6E4C"/>
    <w:rsid w:val="001F7142"/>
    <w:rsid w:val="001F75DA"/>
    <w:rsid w:val="001F7AB8"/>
    <w:rsid w:val="001F7D3D"/>
    <w:rsid w:val="00200AD1"/>
    <w:rsid w:val="00201120"/>
    <w:rsid w:val="00201468"/>
    <w:rsid w:val="0020182E"/>
    <w:rsid w:val="00201DC8"/>
    <w:rsid w:val="002022A3"/>
    <w:rsid w:val="00202AE2"/>
    <w:rsid w:val="002031BB"/>
    <w:rsid w:val="00203427"/>
    <w:rsid w:val="0020382C"/>
    <w:rsid w:val="0020383F"/>
    <w:rsid w:val="0020388A"/>
    <w:rsid w:val="00203A44"/>
    <w:rsid w:val="00204433"/>
    <w:rsid w:val="00204799"/>
    <w:rsid w:val="00204B37"/>
    <w:rsid w:val="00204C07"/>
    <w:rsid w:val="0020569B"/>
    <w:rsid w:val="00205A5E"/>
    <w:rsid w:val="00205AE9"/>
    <w:rsid w:val="00206B60"/>
    <w:rsid w:val="00206FA1"/>
    <w:rsid w:val="0020715D"/>
    <w:rsid w:val="0020734F"/>
    <w:rsid w:val="00207362"/>
    <w:rsid w:val="002075C2"/>
    <w:rsid w:val="00207C5E"/>
    <w:rsid w:val="0021008C"/>
    <w:rsid w:val="00210596"/>
    <w:rsid w:val="002105B3"/>
    <w:rsid w:val="00210D69"/>
    <w:rsid w:val="00210F80"/>
    <w:rsid w:val="00211089"/>
    <w:rsid w:val="00211445"/>
    <w:rsid w:val="0021213C"/>
    <w:rsid w:val="00212387"/>
    <w:rsid w:val="0021277A"/>
    <w:rsid w:val="0021283B"/>
    <w:rsid w:val="0021288C"/>
    <w:rsid w:val="00212AC2"/>
    <w:rsid w:val="00212B7F"/>
    <w:rsid w:val="002135DD"/>
    <w:rsid w:val="0021378F"/>
    <w:rsid w:val="0021464A"/>
    <w:rsid w:val="002147C2"/>
    <w:rsid w:val="00215318"/>
    <w:rsid w:val="00215953"/>
    <w:rsid w:val="00215B8C"/>
    <w:rsid w:val="002162AE"/>
    <w:rsid w:val="00216A8D"/>
    <w:rsid w:val="00216F17"/>
    <w:rsid w:val="00217570"/>
    <w:rsid w:val="00217919"/>
    <w:rsid w:val="0021797C"/>
    <w:rsid w:val="00217AA7"/>
    <w:rsid w:val="00217B71"/>
    <w:rsid w:val="00217BC8"/>
    <w:rsid w:val="00220104"/>
    <w:rsid w:val="002207BF"/>
    <w:rsid w:val="00220822"/>
    <w:rsid w:val="00220858"/>
    <w:rsid w:val="0022101A"/>
    <w:rsid w:val="0022182E"/>
    <w:rsid w:val="00221A78"/>
    <w:rsid w:val="002227E2"/>
    <w:rsid w:val="0022299B"/>
    <w:rsid w:val="00222B55"/>
    <w:rsid w:val="0022315E"/>
    <w:rsid w:val="002237EB"/>
    <w:rsid w:val="00223833"/>
    <w:rsid w:val="00223BD1"/>
    <w:rsid w:val="00223CC8"/>
    <w:rsid w:val="00223DED"/>
    <w:rsid w:val="00224010"/>
    <w:rsid w:val="002244CA"/>
    <w:rsid w:val="0022492F"/>
    <w:rsid w:val="00224A85"/>
    <w:rsid w:val="00224C15"/>
    <w:rsid w:val="0022548E"/>
    <w:rsid w:val="0022575D"/>
    <w:rsid w:val="00225BBC"/>
    <w:rsid w:val="00227388"/>
    <w:rsid w:val="002274BB"/>
    <w:rsid w:val="00227925"/>
    <w:rsid w:val="00227B7E"/>
    <w:rsid w:val="00227FBF"/>
    <w:rsid w:val="002308E9"/>
    <w:rsid w:val="00230C2B"/>
    <w:rsid w:val="00230DE0"/>
    <w:rsid w:val="0023141C"/>
    <w:rsid w:val="00231447"/>
    <w:rsid w:val="002315FB"/>
    <w:rsid w:val="00231FA8"/>
    <w:rsid w:val="00232441"/>
    <w:rsid w:val="0023278E"/>
    <w:rsid w:val="00232EF7"/>
    <w:rsid w:val="00233510"/>
    <w:rsid w:val="00233606"/>
    <w:rsid w:val="002336F0"/>
    <w:rsid w:val="00233738"/>
    <w:rsid w:val="00233A4A"/>
    <w:rsid w:val="00233E23"/>
    <w:rsid w:val="00234592"/>
    <w:rsid w:val="002345D3"/>
    <w:rsid w:val="0023463D"/>
    <w:rsid w:val="00234EA7"/>
    <w:rsid w:val="00235407"/>
    <w:rsid w:val="0023588A"/>
    <w:rsid w:val="00235D1E"/>
    <w:rsid w:val="00235DA5"/>
    <w:rsid w:val="00235E3D"/>
    <w:rsid w:val="00235F7F"/>
    <w:rsid w:val="00236320"/>
    <w:rsid w:val="00236470"/>
    <w:rsid w:val="00236BC1"/>
    <w:rsid w:val="00236E31"/>
    <w:rsid w:val="00236FB1"/>
    <w:rsid w:val="0023729D"/>
    <w:rsid w:val="00237432"/>
    <w:rsid w:val="00237948"/>
    <w:rsid w:val="00237B4D"/>
    <w:rsid w:val="00237DA5"/>
    <w:rsid w:val="002408B3"/>
    <w:rsid w:val="0024092C"/>
    <w:rsid w:val="00240B5E"/>
    <w:rsid w:val="00241627"/>
    <w:rsid w:val="002422E6"/>
    <w:rsid w:val="002425F3"/>
    <w:rsid w:val="002426A9"/>
    <w:rsid w:val="002426B8"/>
    <w:rsid w:val="0024284D"/>
    <w:rsid w:val="002429E1"/>
    <w:rsid w:val="00242AFF"/>
    <w:rsid w:val="00242C5E"/>
    <w:rsid w:val="00243633"/>
    <w:rsid w:val="00243650"/>
    <w:rsid w:val="00243677"/>
    <w:rsid w:val="0024385A"/>
    <w:rsid w:val="00243AC1"/>
    <w:rsid w:val="00243B24"/>
    <w:rsid w:val="00243B7C"/>
    <w:rsid w:val="00244172"/>
    <w:rsid w:val="002442D8"/>
    <w:rsid w:val="002446DB"/>
    <w:rsid w:val="00244BB4"/>
    <w:rsid w:val="00244BD4"/>
    <w:rsid w:val="00244CB2"/>
    <w:rsid w:val="002450C0"/>
    <w:rsid w:val="00245229"/>
    <w:rsid w:val="0024533E"/>
    <w:rsid w:val="0024548F"/>
    <w:rsid w:val="002462F3"/>
    <w:rsid w:val="00246C11"/>
    <w:rsid w:val="00246C5B"/>
    <w:rsid w:val="0024741D"/>
    <w:rsid w:val="00247507"/>
    <w:rsid w:val="00247E7F"/>
    <w:rsid w:val="00250024"/>
    <w:rsid w:val="00250086"/>
    <w:rsid w:val="002501B3"/>
    <w:rsid w:val="00250CBA"/>
    <w:rsid w:val="00251391"/>
    <w:rsid w:val="00251B58"/>
    <w:rsid w:val="00251E3F"/>
    <w:rsid w:val="0025213D"/>
    <w:rsid w:val="00252BAC"/>
    <w:rsid w:val="00253167"/>
    <w:rsid w:val="002531CB"/>
    <w:rsid w:val="00253384"/>
    <w:rsid w:val="002533E0"/>
    <w:rsid w:val="0025348D"/>
    <w:rsid w:val="00253AE9"/>
    <w:rsid w:val="00254008"/>
    <w:rsid w:val="0025482A"/>
    <w:rsid w:val="002548ED"/>
    <w:rsid w:val="00254D79"/>
    <w:rsid w:val="00255495"/>
    <w:rsid w:val="002555F6"/>
    <w:rsid w:val="00255AEE"/>
    <w:rsid w:val="00255FE9"/>
    <w:rsid w:val="00256BE1"/>
    <w:rsid w:val="00257226"/>
    <w:rsid w:val="0025723F"/>
    <w:rsid w:val="0025737C"/>
    <w:rsid w:val="0025756F"/>
    <w:rsid w:val="00257CBD"/>
    <w:rsid w:val="00257D88"/>
    <w:rsid w:val="002607E7"/>
    <w:rsid w:val="00260929"/>
    <w:rsid w:val="00260B37"/>
    <w:rsid w:val="0026138A"/>
    <w:rsid w:val="0026187A"/>
    <w:rsid w:val="0026238A"/>
    <w:rsid w:val="002623F5"/>
    <w:rsid w:val="002624E4"/>
    <w:rsid w:val="0026259F"/>
    <w:rsid w:val="002625B0"/>
    <w:rsid w:val="00262751"/>
    <w:rsid w:val="00262E89"/>
    <w:rsid w:val="0026300C"/>
    <w:rsid w:val="0026328E"/>
    <w:rsid w:val="00263772"/>
    <w:rsid w:val="002637EB"/>
    <w:rsid w:val="00263933"/>
    <w:rsid w:val="00263C38"/>
    <w:rsid w:val="002647CE"/>
    <w:rsid w:val="0026496B"/>
    <w:rsid w:val="00264E74"/>
    <w:rsid w:val="00265017"/>
    <w:rsid w:val="002654BC"/>
    <w:rsid w:val="00265767"/>
    <w:rsid w:val="00265844"/>
    <w:rsid w:val="002658DC"/>
    <w:rsid w:val="00265B14"/>
    <w:rsid w:val="00265BFE"/>
    <w:rsid w:val="00266563"/>
    <w:rsid w:val="002669F5"/>
    <w:rsid w:val="00266E16"/>
    <w:rsid w:val="00266F84"/>
    <w:rsid w:val="0026703D"/>
    <w:rsid w:val="00267398"/>
    <w:rsid w:val="002678C2"/>
    <w:rsid w:val="00267E53"/>
    <w:rsid w:val="00270813"/>
    <w:rsid w:val="002716D3"/>
    <w:rsid w:val="002716EB"/>
    <w:rsid w:val="002720B7"/>
    <w:rsid w:val="00272470"/>
    <w:rsid w:val="00272478"/>
    <w:rsid w:val="002728EA"/>
    <w:rsid w:val="00272B71"/>
    <w:rsid w:val="00272D35"/>
    <w:rsid w:val="00272F05"/>
    <w:rsid w:val="00273094"/>
    <w:rsid w:val="002730E7"/>
    <w:rsid w:val="0027361B"/>
    <w:rsid w:val="00273F0B"/>
    <w:rsid w:val="00274057"/>
    <w:rsid w:val="00274834"/>
    <w:rsid w:val="00274A6B"/>
    <w:rsid w:val="0027517A"/>
    <w:rsid w:val="0027532F"/>
    <w:rsid w:val="002754CE"/>
    <w:rsid w:val="00275C4B"/>
    <w:rsid w:val="00275D3D"/>
    <w:rsid w:val="00276502"/>
    <w:rsid w:val="00276614"/>
    <w:rsid w:val="00276763"/>
    <w:rsid w:val="0027683E"/>
    <w:rsid w:val="00276AAF"/>
    <w:rsid w:val="002771B9"/>
    <w:rsid w:val="002771C5"/>
    <w:rsid w:val="00277321"/>
    <w:rsid w:val="00277EBA"/>
    <w:rsid w:val="00277FED"/>
    <w:rsid w:val="002801B1"/>
    <w:rsid w:val="00280761"/>
    <w:rsid w:val="00280CAA"/>
    <w:rsid w:val="0028125D"/>
    <w:rsid w:val="00281515"/>
    <w:rsid w:val="002821C5"/>
    <w:rsid w:val="002826FF"/>
    <w:rsid w:val="00282835"/>
    <w:rsid w:val="00283188"/>
    <w:rsid w:val="00284797"/>
    <w:rsid w:val="002853BB"/>
    <w:rsid w:val="002855FF"/>
    <w:rsid w:val="00285BE7"/>
    <w:rsid w:val="00285E92"/>
    <w:rsid w:val="002863A1"/>
    <w:rsid w:val="00286596"/>
    <w:rsid w:val="002865A9"/>
    <w:rsid w:val="00286C07"/>
    <w:rsid w:val="00286D30"/>
    <w:rsid w:val="00287038"/>
    <w:rsid w:val="0028719B"/>
    <w:rsid w:val="00287650"/>
    <w:rsid w:val="00287B1C"/>
    <w:rsid w:val="00287DF4"/>
    <w:rsid w:val="002904A4"/>
    <w:rsid w:val="00290D88"/>
    <w:rsid w:val="00290DD0"/>
    <w:rsid w:val="00291B74"/>
    <w:rsid w:val="00291BCF"/>
    <w:rsid w:val="002923FE"/>
    <w:rsid w:val="00292664"/>
    <w:rsid w:val="00292F2B"/>
    <w:rsid w:val="00293A39"/>
    <w:rsid w:val="00293F62"/>
    <w:rsid w:val="0029406D"/>
    <w:rsid w:val="00294458"/>
    <w:rsid w:val="002944E6"/>
    <w:rsid w:val="0029453D"/>
    <w:rsid w:val="002946C8"/>
    <w:rsid w:val="002949EF"/>
    <w:rsid w:val="00295289"/>
    <w:rsid w:val="002952DB"/>
    <w:rsid w:val="00295424"/>
    <w:rsid w:val="0029562D"/>
    <w:rsid w:val="0029564E"/>
    <w:rsid w:val="00295ED9"/>
    <w:rsid w:val="00295F63"/>
    <w:rsid w:val="002962DA"/>
    <w:rsid w:val="002968EA"/>
    <w:rsid w:val="00296A09"/>
    <w:rsid w:val="00296FDD"/>
    <w:rsid w:val="002971E6"/>
    <w:rsid w:val="0029761C"/>
    <w:rsid w:val="00297894"/>
    <w:rsid w:val="00297C88"/>
    <w:rsid w:val="002A0394"/>
    <w:rsid w:val="002A1359"/>
    <w:rsid w:val="002A15C1"/>
    <w:rsid w:val="002A1CE9"/>
    <w:rsid w:val="002A22C6"/>
    <w:rsid w:val="002A248A"/>
    <w:rsid w:val="002A297A"/>
    <w:rsid w:val="002A2C5F"/>
    <w:rsid w:val="002A3350"/>
    <w:rsid w:val="002A343B"/>
    <w:rsid w:val="002A3A5E"/>
    <w:rsid w:val="002A3E0C"/>
    <w:rsid w:val="002A3FBF"/>
    <w:rsid w:val="002A476D"/>
    <w:rsid w:val="002A48CE"/>
    <w:rsid w:val="002A50F0"/>
    <w:rsid w:val="002A5283"/>
    <w:rsid w:val="002A55DE"/>
    <w:rsid w:val="002A56E7"/>
    <w:rsid w:val="002A591B"/>
    <w:rsid w:val="002A604D"/>
    <w:rsid w:val="002A650E"/>
    <w:rsid w:val="002A685C"/>
    <w:rsid w:val="002A7502"/>
    <w:rsid w:val="002A7CD6"/>
    <w:rsid w:val="002A7E24"/>
    <w:rsid w:val="002B00E0"/>
    <w:rsid w:val="002B0375"/>
    <w:rsid w:val="002B0464"/>
    <w:rsid w:val="002B080E"/>
    <w:rsid w:val="002B10C8"/>
    <w:rsid w:val="002B12E3"/>
    <w:rsid w:val="002B15D5"/>
    <w:rsid w:val="002B17A7"/>
    <w:rsid w:val="002B1BFE"/>
    <w:rsid w:val="002B1CF8"/>
    <w:rsid w:val="002B237B"/>
    <w:rsid w:val="002B2784"/>
    <w:rsid w:val="002B2840"/>
    <w:rsid w:val="002B2920"/>
    <w:rsid w:val="002B30DA"/>
    <w:rsid w:val="002B36D5"/>
    <w:rsid w:val="002B3795"/>
    <w:rsid w:val="002B39A4"/>
    <w:rsid w:val="002B3F32"/>
    <w:rsid w:val="002B427D"/>
    <w:rsid w:val="002B4602"/>
    <w:rsid w:val="002B4AE2"/>
    <w:rsid w:val="002B6045"/>
    <w:rsid w:val="002B6149"/>
    <w:rsid w:val="002B6170"/>
    <w:rsid w:val="002B6555"/>
    <w:rsid w:val="002B6A09"/>
    <w:rsid w:val="002B70FA"/>
    <w:rsid w:val="002B780A"/>
    <w:rsid w:val="002B7901"/>
    <w:rsid w:val="002B7E32"/>
    <w:rsid w:val="002B7FDB"/>
    <w:rsid w:val="002C0DE2"/>
    <w:rsid w:val="002C0E08"/>
    <w:rsid w:val="002C2184"/>
    <w:rsid w:val="002C2216"/>
    <w:rsid w:val="002C2280"/>
    <w:rsid w:val="002C3C29"/>
    <w:rsid w:val="002C3EF8"/>
    <w:rsid w:val="002C45C2"/>
    <w:rsid w:val="002C4B5C"/>
    <w:rsid w:val="002C4E70"/>
    <w:rsid w:val="002C5129"/>
    <w:rsid w:val="002C5EEB"/>
    <w:rsid w:val="002C623C"/>
    <w:rsid w:val="002C635D"/>
    <w:rsid w:val="002C63C8"/>
    <w:rsid w:val="002C6AC4"/>
    <w:rsid w:val="002C744E"/>
    <w:rsid w:val="002C749F"/>
    <w:rsid w:val="002C770A"/>
    <w:rsid w:val="002C7C89"/>
    <w:rsid w:val="002C7CFA"/>
    <w:rsid w:val="002C7FBE"/>
    <w:rsid w:val="002D040F"/>
    <w:rsid w:val="002D083C"/>
    <w:rsid w:val="002D14F5"/>
    <w:rsid w:val="002D158F"/>
    <w:rsid w:val="002D1E38"/>
    <w:rsid w:val="002D26EE"/>
    <w:rsid w:val="002D307C"/>
    <w:rsid w:val="002D36B9"/>
    <w:rsid w:val="002D4092"/>
    <w:rsid w:val="002D48FE"/>
    <w:rsid w:val="002D4C57"/>
    <w:rsid w:val="002D54F6"/>
    <w:rsid w:val="002D6211"/>
    <w:rsid w:val="002D631D"/>
    <w:rsid w:val="002D658A"/>
    <w:rsid w:val="002D6696"/>
    <w:rsid w:val="002D6BA2"/>
    <w:rsid w:val="002D731A"/>
    <w:rsid w:val="002D75E2"/>
    <w:rsid w:val="002D7884"/>
    <w:rsid w:val="002D7A6C"/>
    <w:rsid w:val="002E0812"/>
    <w:rsid w:val="002E097F"/>
    <w:rsid w:val="002E0ACF"/>
    <w:rsid w:val="002E117E"/>
    <w:rsid w:val="002E1B6A"/>
    <w:rsid w:val="002E2726"/>
    <w:rsid w:val="002E276A"/>
    <w:rsid w:val="002E2CBD"/>
    <w:rsid w:val="002E3347"/>
    <w:rsid w:val="002E33EC"/>
    <w:rsid w:val="002E404F"/>
    <w:rsid w:val="002E46A4"/>
    <w:rsid w:val="002E49C3"/>
    <w:rsid w:val="002E4B0C"/>
    <w:rsid w:val="002E4B8E"/>
    <w:rsid w:val="002E4C0F"/>
    <w:rsid w:val="002E5F2F"/>
    <w:rsid w:val="002E60A4"/>
    <w:rsid w:val="002E610A"/>
    <w:rsid w:val="002E650B"/>
    <w:rsid w:val="002E650C"/>
    <w:rsid w:val="002E6920"/>
    <w:rsid w:val="002E69C2"/>
    <w:rsid w:val="002E6DF6"/>
    <w:rsid w:val="002E6F8D"/>
    <w:rsid w:val="002E7105"/>
    <w:rsid w:val="002E732A"/>
    <w:rsid w:val="002E7787"/>
    <w:rsid w:val="002E7AE0"/>
    <w:rsid w:val="002E7B06"/>
    <w:rsid w:val="002F00D1"/>
    <w:rsid w:val="002F0501"/>
    <w:rsid w:val="002F0CA9"/>
    <w:rsid w:val="002F0EFB"/>
    <w:rsid w:val="002F10A8"/>
    <w:rsid w:val="002F1123"/>
    <w:rsid w:val="002F15DC"/>
    <w:rsid w:val="002F1847"/>
    <w:rsid w:val="002F1DF4"/>
    <w:rsid w:val="002F1E71"/>
    <w:rsid w:val="002F1FA7"/>
    <w:rsid w:val="002F2C66"/>
    <w:rsid w:val="002F2F84"/>
    <w:rsid w:val="002F31BE"/>
    <w:rsid w:val="002F35B9"/>
    <w:rsid w:val="002F3997"/>
    <w:rsid w:val="002F3B96"/>
    <w:rsid w:val="002F3BA4"/>
    <w:rsid w:val="002F401A"/>
    <w:rsid w:val="002F43EF"/>
    <w:rsid w:val="002F4A6F"/>
    <w:rsid w:val="002F5424"/>
    <w:rsid w:val="002F55AA"/>
    <w:rsid w:val="002F55D2"/>
    <w:rsid w:val="002F5689"/>
    <w:rsid w:val="002F5B1D"/>
    <w:rsid w:val="002F756B"/>
    <w:rsid w:val="002F76F8"/>
    <w:rsid w:val="002F7BF6"/>
    <w:rsid w:val="002F7E0C"/>
    <w:rsid w:val="003009D5"/>
    <w:rsid w:val="00300AFD"/>
    <w:rsid w:val="00300DA7"/>
    <w:rsid w:val="00300E8C"/>
    <w:rsid w:val="0030111F"/>
    <w:rsid w:val="00301460"/>
    <w:rsid w:val="00301A53"/>
    <w:rsid w:val="00301E28"/>
    <w:rsid w:val="00302284"/>
    <w:rsid w:val="003023FB"/>
    <w:rsid w:val="0030286A"/>
    <w:rsid w:val="00302EF7"/>
    <w:rsid w:val="003033DC"/>
    <w:rsid w:val="00303CAC"/>
    <w:rsid w:val="003042BE"/>
    <w:rsid w:val="00304522"/>
    <w:rsid w:val="00304842"/>
    <w:rsid w:val="00305288"/>
    <w:rsid w:val="00305627"/>
    <w:rsid w:val="003072C4"/>
    <w:rsid w:val="00307371"/>
    <w:rsid w:val="003074C4"/>
    <w:rsid w:val="0030759F"/>
    <w:rsid w:val="003076ED"/>
    <w:rsid w:val="00307EBD"/>
    <w:rsid w:val="003100EE"/>
    <w:rsid w:val="003103A9"/>
    <w:rsid w:val="003104C0"/>
    <w:rsid w:val="00310846"/>
    <w:rsid w:val="00310897"/>
    <w:rsid w:val="00310C47"/>
    <w:rsid w:val="00310C75"/>
    <w:rsid w:val="00310CF8"/>
    <w:rsid w:val="00310E5E"/>
    <w:rsid w:val="00311035"/>
    <w:rsid w:val="003113BE"/>
    <w:rsid w:val="0031140E"/>
    <w:rsid w:val="0031164F"/>
    <w:rsid w:val="00312463"/>
    <w:rsid w:val="00312529"/>
    <w:rsid w:val="003126C6"/>
    <w:rsid w:val="0031277D"/>
    <w:rsid w:val="00312918"/>
    <w:rsid w:val="00312AD9"/>
    <w:rsid w:val="00312D53"/>
    <w:rsid w:val="00312DB8"/>
    <w:rsid w:val="0031373C"/>
    <w:rsid w:val="00313855"/>
    <w:rsid w:val="00313D2E"/>
    <w:rsid w:val="00313D3D"/>
    <w:rsid w:val="00313E1D"/>
    <w:rsid w:val="00313E69"/>
    <w:rsid w:val="00313E7F"/>
    <w:rsid w:val="00314466"/>
    <w:rsid w:val="0031499D"/>
    <w:rsid w:val="00314D42"/>
    <w:rsid w:val="003159A5"/>
    <w:rsid w:val="0031622C"/>
    <w:rsid w:val="003163E4"/>
    <w:rsid w:val="0031646F"/>
    <w:rsid w:val="003164F5"/>
    <w:rsid w:val="00316D1C"/>
    <w:rsid w:val="00316E77"/>
    <w:rsid w:val="00316FAD"/>
    <w:rsid w:val="0031739F"/>
    <w:rsid w:val="00317557"/>
    <w:rsid w:val="00317CD3"/>
    <w:rsid w:val="0032009A"/>
    <w:rsid w:val="0032026A"/>
    <w:rsid w:val="00320547"/>
    <w:rsid w:val="00320812"/>
    <w:rsid w:val="003209AD"/>
    <w:rsid w:val="00320B9D"/>
    <w:rsid w:val="003219CB"/>
    <w:rsid w:val="00322173"/>
    <w:rsid w:val="00322231"/>
    <w:rsid w:val="003225B4"/>
    <w:rsid w:val="003225E8"/>
    <w:rsid w:val="003226ED"/>
    <w:rsid w:val="00322C3F"/>
    <w:rsid w:val="00322FBB"/>
    <w:rsid w:val="0032308C"/>
    <w:rsid w:val="003233C1"/>
    <w:rsid w:val="0032350E"/>
    <w:rsid w:val="0032379F"/>
    <w:rsid w:val="003239B2"/>
    <w:rsid w:val="003239C6"/>
    <w:rsid w:val="00323E4A"/>
    <w:rsid w:val="00323FE4"/>
    <w:rsid w:val="00324B1F"/>
    <w:rsid w:val="00324F1D"/>
    <w:rsid w:val="003251D1"/>
    <w:rsid w:val="00325678"/>
    <w:rsid w:val="003257AB"/>
    <w:rsid w:val="003259E7"/>
    <w:rsid w:val="00325F15"/>
    <w:rsid w:val="00326576"/>
    <w:rsid w:val="003266FF"/>
    <w:rsid w:val="003267BC"/>
    <w:rsid w:val="0032682E"/>
    <w:rsid w:val="00326B39"/>
    <w:rsid w:val="00326BC7"/>
    <w:rsid w:val="00327058"/>
    <w:rsid w:val="00327141"/>
    <w:rsid w:val="003276A4"/>
    <w:rsid w:val="0032775A"/>
    <w:rsid w:val="00327835"/>
    <w:rsid w:val="00327A52"/>
    <w:rsid w:val="00327C07"/>
    <w:rsid w:val="00330998"/>
    <w:rsid w:val="00330C2B"/>
    <w:rsid w:val="00330C92"/>
    <w:rsid w:val="003315D8"/>
    <w:rsid w:val="003318CA"/>
    <w:rsid w:val="00331E78"/>
    <w:rsid w:val="00332247"/>
    <w:rsid w:val="003325E4"/>
    <w:rsid w:val="00332B89"/>
    <w:rsid w:val="00332FA9"/>
    <w:rsid w:val="0033380A"/>
    <w:rsid w:val="00333896"/>
    <w:rsid w:val="00333C79"/>
    <w:rsid w:val="00333D2F"/>
    <w:rsid w:val="003359B5"/>
    <w:rsid w:val="00336928"/>
    <w:rsid w:val="0033719E"/>
    <w:rsid w:val="003374D5"/>
    <w:rsid w:val="00337A15"/>
    <w:rsid w:val="00337EB5"/>
    <w:rsid w:val="003401B3"/>
    <w:rsid w:val="003402DF"/>
    <w:rsid w:val="00340360"/>
    <w:rsid w:val="003405BF"/>
    <w:rsid w:val="003407F6"/>
    <w:rsid w:val="00340C1B"/>
    <w:rsid w:val="00340D0A"/>
    <w:rsid w:val="00340FDF"/>
    <w:rsid w:val="003417AB"/>
    <w:rsid w:val="00341A14"/>
    <w:rsid w:val="00341A38"/>
    <w:rsid w:val="00341C3E"/>
    <w:rsid w:val="00341C3F"/>
    <w:rsid w:val="00341C59"/>
    <w:rsid w:val="00342C12"/>
    <w:rsid w:val="00342E76"/>
    <w:rsid w:val="003430A7"/>
    <w:rsid w:val="003434FB"/>
    <w:rsid w:val="00343B20"/>
    <w:rsid w:val="00343E68"/>
    <w:rsid w:val="00343F9C"/>
    <w:rsid w:val="0034401F"/>
    <w:rsid w:val="00344A99"/>
    <w:rsid w:val="00344C8B"/>
    <w:rsid w:val="003451CF"/>
    <w:rsid w:val="00345CC0"/>
    <w:rsid w:val="00345F7F"/>
    <w:rsid w:val="00345F84"/>
    <w:rsid w:val="00345FD5"/>
    <w:rsid w:val="003460A6"/>
    <w:rsid w:val="003460FF"/>
    <w:rsid w:val="0034675F"/>
    <w:rsid w:val="00346CCB"/>
    <w:rsid w:val="00347E98"/>
    <w:rsid w:val="00350775"/>
    <w:rsid w:val="00350842"/>
    <w:rsid w:val="00351020"/>
    <w:rsid w:val="003510A7"/>
    <w:rsid w:val="00351808"/>
    <w:rsid w:val="00351EDD"/>
    <w:rsid w:val="003526D4"/>
    <w:rsid w:val="00352FF3"/>
    <w:rsid w:val="003533A0"/>
    <w:rsid w:val="003539BC"/>
    <w:rsid w:val="00353B65"/>
    <w:rsid w:val="00354073"/>
    <w:rsid w:val="003549A0"/>
    <w:rsid w:val="00354D9C"/>
    <w:rsid w:val="003552A8"/>
    <w:rsid w:val="0035553D"/>
    <w:rsid w:val="0035554C"/>
    <w:rsid w:val="00355A24"/>
    <w:rsid w:val="00355C01"/>
    <w:rsid w:val="00355C06"/>
    <w:rsid w:val="00355DB7"/>
    <w:rsid w:val="003560D6"/>
    <w:rsid w:val="003560FE"/>
    <w:rsid w:val="00356333"/>
    <w:rsid w:val="00356E02"/>
    <w:rsid w:val="00357339"/>
    <w:rsid w:val="00357D29"/>
    <w:rsid w:val="00360B5F"/>
    <w:rsid w:val="003611CC"/>
    <w:rsid w:val="003616F4"/>
    <w:rsid w:val="00361924"/>
    <w:rsid w:val="00363202"/>
    <w:rsid w:val="003632C8"/>
    <w:rsid w:val="00363C8E"/>
    <w:rsid w:val="003641DB"/>
    <w:rsid w:val="00364589"/>
    <w:rsid w:val="00364A73"/>
    <w:rsid w:val="00364E3F"/>
    <w:rsid w:val="003651A1"/>
    <w:rsid w:val="003657A9"/>
    <w:rsid w:val="003657C3"/>
    <w:rsid w:val="003658F1"/>
    <w:rsid w:val="003661CC"/>
    <w:rsid w:val="0036672A"/>
    <w:rsid w:val="0036679B"/>
    <w:rsid w:val="0036700A"/>
    <w:rsid w:val="003672A5"/>
    <w:rsid w:val="00367782"/>
    <w:rsid w:val="003677C1"/>
    <w:rsid w:val="003677DA"/>
    <w:rsid w:val="00367A64"/>
    <w:rsid w:val="00367C36"/>
    <w:rsid w:val="00367FBD"/>
    <w:rsid w:val="003700CF"/>
    <w:rsid w:val="0037034B"/>
    <w:rsid w:val="003706C5"/>
    <w:rsid w:val="003709A0"/>
    <w:rsid w:val="00370A62"/>
    <w:rsid w:val="003717A8"/>
    <w:rsid w:val="00371B65"/>
    <w:rsid w:val="00371E3D"/>
    <w:rsid w:val="00371E7C"/>
    <w:rsid w:val="0037223F"/>
    <w:rsid w:val="003723B3"/>
    <w:rsid w:val="003724F3"/>
    <w:rsid w:val="00372AEA"/>
    <w:rsid w:val="00372FC7"/>
    <w:rsid w:val="00373183"/>
    <w:rsid w:val="00373198"/>
    <w:rsid w:val="003737BE"/>
    <w:rsid w:val="003738E9"/>
    <w:rsid w:val="00374248"/>
    <w:rsid w:val="00374426"/>
    <w:rsid w:val="00374506"/>
    <w:rsid w:val="0037482C"/>
    <w:rsid w:val="00375078"/>
    <w:rsid w:val="00375317"/>
    <w:rsid w:val="003758D4"/>
    <w:rsid w:val="00375FB4"/>
    <w:rsid w:val="003761AA"/>
    <w:rsid w:val="00376361"/>
    <w:rsid w:val="00376675"/>
    <w:rsid w:val="00376759"/>
    <w:rsid w:val="00376927"/>
    <w:rsid w:val="003769FF"/>
    <w:rsid w:val="00376B82"/>
    <w:rsid w:val="00377137"/>
    <w:rsid w:val="0037755E"/>
    <w:rsid w:val="0037792E"/>
    <w:rsid w:val="00380751"/>
    <w:rsid w:val="00380F7B"/>
    <w:rsid w:val="0038149D"/>
    <w:rsid w:val="003814DD"/>
    <w:rsid w:val="003816E3"/>
    <w:rsid w:val="00381CA8"/>
    <w:rsid w:val="00381EB8"/>
    <w:rsid w:val="00382069"/>
    <w:rsid w:val="00382CBE"/>
    <w:rsid w:val="0038429D"/>
    <w:rsid w:val="0038452A"/>
    <w:rsid w:val="003854EA"/>
    <w:rsid w:val="0038572B"/>
    <w:rsid w:val="00385D8C"/>
    <w:rsid w:val="00385EE0"/>
    <w:rsid w:val="00385EF7"/>
    <w:rsid w:val="003865F8"/>
    <w:rsid w:val="00386BC8"/>
    <w:rsid w:val="00386FD9"/>
    <w:rsid w:val="003901BA"/>
    <w:rsid w:val="00390548"/>
    <w:rsid w:val="00390867"/>
    <w:rsid w:val="00390FBC"/>
    <w:rsid w:val="00391007"/>
    <w:rsid w:val="0039142C"/>
    <w:rsid w:val="00391983"/>
    <w:rsid w:val="0039204B"/>
    <w:rsid w:val="00392420"/>
    <w:rsid w:val="003926D3"/>
    <w:rsid w:val="00392AB6"/>
    <w:rsid w:val="00392DB3"/>
    <w:rsid w:val="0039349E"/>
    <w:rsid w:val="00394430"/>
    <w:rsid w:val="0039450B"/>
    <w:rsid w:val="00395316"/>
    <w:rsid w:val="003956BE"/>
    <w:rsid w:val="00395A8E"/>
    <w:rsid w:val="00396203"/>
    <w:rsid w:val="003962E0"/>
    <w:rsid w:val="003963E9"/>
    <w:rsid w:val="003965BC"/>
    <w:rsid w:val="00396A9E"/>
    <w:rsid w:val="00396D0E"/>
    <w:rsid w:val="00396D17"/>
    <w:rsid w:val="00397523"/>
    <w:rsid w:val="003A003B"/>
    <w:rsid w:val="003A0709"/>
    <w:rsid w:val="003A0891"/>
    <w:rsid w:val="003A0913"/>
    <w:rsid w:val="003A1488"/>
    <w:rsid w:val="003A171F"/>
    <w:rsid w:val="003A17CB"/>
    <w:rsid w:val="003A1B24"/>
    <w:rsid w:val="003A2149"/>
    <w:rsid w:val="003A2225"/>
    <w:rsid w:val="003A258F"/>
    <w:rsid w:val="003A2666"/>
    <w:rsid w:val="003A28E4"/>
    <w:rsid w:val="003A2965"/>
    <w:rsid w:val="003A2B9D"/>
    <w:rsid w:val="003A30D6"/>
    <w:rsid w:val="003A3149"/>
    <w:rsid w:val="003A3E6B"/>
    <w:rsid w:val="003A424F"/>
    <w:rsid w:val="003A42C4"/>
    <w:rsid w:val="003A4D48"/>
    <w:rsid w:val="003A515C"/>
    <w:rsid w:val="003A5485"/>
    <w:rsid w:val="003A552B"/>
    <w:rsid w:val="003A59FC"/>
    <w:rsid w:val="003A5E93"/>
    <w:rsid w:val="003A61C1"/>
    <w:rsid w:val="003A6291"/>
    <w:rsid w:val="003A65C9"/>
    <w:rsid w:val="003A6A49"/>
    <w:rsid w:val="003A6ED6"/>
    <w:rsid w:val="003A70CF"/>
    <w:rsid w:val="003A7421"/>
    <w:rsid w:val="003A7509"/>
    <w:rsid w:val="003A7C95"/>
    <w:rsid w:val="003A7CE2"/>
    <w:rsid w:val="003B0455"/>
    <w:rsid w:val="003B06BB"/>
    <w:rsid w:val="003B07D5"/>
    <w:rsid w:val="003B08BA"/>
    <w:rsid w:val="003B0BC4"/>
    <w:rsid w:val="003B11A0"/>
    <w:rsid w:val="003B1626"/>
    <w:rsid w:val="003B2039"/>
    <w:rsid w:val="003B224F"/>
    <w:rsid w:val="003B2557"/>
    <w:rsid w:val="003B2896"/>
    <w:rsid w:val="003B29D1"/>
    <w:rsid w:val="003B2C57"/>
    <w:rsid w:val="003B37EF"/>
    <w:rsid w:val="003B3955"/>
    <w:rsid w:val="003B3C42"/>
    <w:rsid w:val="003B3FBE"/>
    <w:rsid w:val="003B4C8B"/>
    <w:rsid w:val="003B4F5A"/>
    <w:rsid w:val="003B580B"/>
    <w:rsid w:val="003B5B57"/>
    <w:rsid w:val="003B5E74"/>
    <w:rsid w:val="003B5EC9"/>
    <w:rsid w:val="003B60FD"/>
    <w:rsid w:val="003B645A"/>
    <w:rsid w:val="003B7854"/>
    <w:rsid w:val="003B7866"/>
    <w:rsid w:val="003B79DE"/>
    <w:rsid w:val="003B7D38"/>
    <w:rsid w:val="003B7D52"/>
    <w:rsid w:val="003C07E4"/>
    <w:rsid w:val="003C08A7"/>
    <w:rsid w:val="003C0BD7"/>
    <w:rsid w:val="003C0CF8"/>
    <w:rsid w:val="003C113A"/>
    <w:rsid w:val="003C1456"/>
    <w:rsid w:val="003C1C17"/>
    <w:rsid w:val="003C1C6F"/>
    <w:rsid w:val="003C1D2A"/>
    <w:rsid w:val="003C21F7"/>
    <w:rsid w:val="003C281E"/>
    <w:rsid w:val="003C2EEB"/>
    <w:rsid w:val="003C3706"/>
    <w:rsid w:val="003C40E4"/>
    <w:rsid w:val="003C4B4E"/>
    <w:rsid w:val="003C4D12"/>
    <w:rsid w:val="003C53A8"/>
    <w:rsid w:val="003C5499"/>
    <w:rsid w:val="003C5E7C"/>
    <w:rsid w:val="003C614D"/>
    <w:rsid w:val="003C6362"/>
    <w:rsid w:val="003C6F68"/>
    <w:rsid w:val="003C70CB"/>
    <w:rsid w:val="003C71A2"/>
    <w:rsid w:val="003C7789"/>
    <w:rsid w:val="003D00D8"/>
    <w:rsid w:val="003D034F"/>
    <w:rsid w:val="003D08BE"/>
    <w:rsid w:val="003D0C27"/>
    <w:rsid w:val="003D18D2"/>
    <w:rsid w:val="003D1CC3"/>
    <w:rsid w:val="003D2012"/>
    <w:rsid w:val="003D2832"/>
    <w:rsid w:val="003D2D35"/>
    <w:rsid w:val="003D2DCC"/>
    <w:rsid w:val="003D2FCC"/>
    <w:rsid w:val="003D3462"/>
    <w:rsid w:val="003D3532"/>
    <w:rsid w:val="003D3726"/>
    <w:rsid w:val="003D41A6"/>
    <w:rsid w:val="003D42D9"/>
    <w:rsid w:val="003D436E"/>
    <w:rsid w:val="003D44D6"/>
    <w:rsid w:val="003D48D1"/>
    <w:rsid w:val="003D4D32"/>
    <w:rsid w:val="003D5521"/>
    <w:rsid w:val="003D5BE7"/>
    <w:rsid w:val="003D6AF4"/>
    <w:rsid w:val="003D6B37"/>
    <w:rsid w:val="003D729F"/>
    <w:rsid w:val="003D7CFC"/>
    <w:rsid w:val="003D7F24"/>
    <w:rsid w:val="003E01FC"/>
    <w:rsid w:val="003E09D2"/>
    <w:rsid w:val="003E0F12"/>
    <w:rsid w:val="003E1121"/>
    <w:rsid w:val="003E18FC"/>
    <w:rsid w:val="003E1E26"/>
    <w:rsid w:val="003E29BB"/>
    <w:rsid w:val="003E3093"/>
    <w:rsid w:val="003E337F"/>
    <w:rsid w:val="003E3909"/>
    <w:rsid w:val="003E39D8"/>
    <w:rsid w:val="003E3CBB"/>
    <w:rsid w:val="003E3E09"/>
    <w:rsid w:val="003E3E95"/>
    <w:rsid w:val="003E405D"/>
    <w:rsid w:val="003E40F1"/>
    <w:rsid w:val="003E54E8"/>
    <w:rsid w:val="003E63EC"/>
    <w:rsid w:val="003E64FA"/>
    <w:rsid w:val="003E6958"/>
    <w:rsid w:val="003E6A63"/>
    <w:rsid w:val="003E6C9E"/>
    <w:rsid w:val="003E6DE0"/>
    <w:rsid w:val="003E6E6D"/>
    <w:rsid w:val="003E6FCF"/>
    <w:rsid w:val="003E70E8"/>
    <w:rsid w:val="003F0179"/>
    <w:rsid w:val="003F0FB7"/>
    <w:rsid w:val="003F11FE"/>
    <w:rsid w:val="003F174E"/>
    <w:rsid w:val="003F18B0"/>
    <w:rsid w:val="003F1BAB"/>
    <w:rsid w:val="003F1DF2"/>
    <w:rsid w:val="003F1F14"/>
    <w:rsid w:val="003F2104"/>
    <w:rsid w:val="003F2465"/>
    <w:rsid w:val="003F2918"/>
    <w:rsid w:val="003F2948"/>
    <w:rsid w:val="003F2D85"/>
    <w:rsid w:val="003F3328"/>
    <w:rsid w:val="003F41CF"/>
    <w:rsid w:val="003F4870"/>
    <w:rsid w:val="003F4A59"/>
    <w:rsid w:val="003F4ADB"/>
    <w:rsid w:val="003F5255"/>
    <w:rsid w:val="003F5B6C"/>
    <w:rsid w:val="003F68C1"/>
    <w:rsid w:val="003F6F38"/>
    <w:rsid w:val="003F70D2"/>
    <w:rsid w:val="003F717E"/>
    <w:rsid w:val="003F73B0"/>
    <w:rsid w:val="003F7AF6"/>
    <w:rsid w:val="0040011D"/>
    <w:rsid w:val="004009F9"/>
    <w:rsid w:val="00400B37"/>
    <w:rsid w:val="00400FAD"/>
    <w:rsid w:val="004011DC"/>
    <w:rsid w:val="00401F40"/>
    <w:rsid w:val="00402601"/>
    <w:rsid w:val="0040330F"/>
    <w:rsid w:val="00403AAF"/>
    <w:rsid w:val="00403DA5"/>
    <w:rsid w:val="00403FC3"/>
    <w:rsid w:val="00404411"/>
    <w:rsid w:val="0040452F"/>
    <w:rsid w:val="00404BD6"/>
    <w:rsid w:val="00404C72"/>
    <w:rsid w:val="00404D0D"/>
    <w:rsid w:val="004053D9"/>
    <w:rsid w:val="004057A1"/>
    <w:rsid w:val="00405AA7"/>
    <w:rsid w:val="00405C7D"/>
    <w:rsid w:val="00405C8D"/>
    <w:rsid w:val="00406A51"/>
    <w:rsid w:val="00406D29"/>
    <w:rsid w:val="00407D02"/>
    <w:rsid w:val="00407EEC"/>
    <w:rsid w:val="00410203"/>
    <w:rsid w:val="004106AC"/>
    <w:rsid w:val="004107C6"/>
    <w:rsid w:val="0041088C"/>
    <w:rsid w:val="00410CF7"/>
    <w:rsid w:val="004110BB"/>
    <w:rsid w:val="004113C1"/>
    <w:rsid w:val="00411A0E"/>
    <w:rsid w:val="00411DE4"/>
    <w:rsid w:val="00412290"/>
    <w:rsid w:val="00412302"/>
    <w:rsid w:val="00412303"/>
    <w:rsid w:val="00412381"/>
    <w:rsid w:val="004126C0"/>
    <w:rsid w:val="00412A38"/>
    <w:rsid w:val="00412F81"/>
    <w:rsid w:val="004138FC"/>
    <w:rsid w:val="00413DE7"/>
    <w:rsid w:val="00413E12"/>
    <w:rsid w:val="00414DC3"/>
    <w:rsid w:val="0041517E"/>
    <w:rsid w:val="004152BF"/>
    <w:rsid w:val="00415DEC"/>
    <w:rsid w:val="00415E0B"/>
    <w:rsid w:val="0041604B"/>
    <w:rsid w:val="004162B7"/>
    <w:rsid w:val="00416CDE"/>
    <w:rsid w:val="00416E37"/>
    <w:rsid w:val="00416E42"/>
    <w:rsid w:val="004174AA"/>
    <w:rsid w:val="00417ABB"/>
    <w:rsid w:val="00417B25"/>
    <w:rsid w:val="00417C1A"/>
    <w:rsid w:val="00420FA9"/>
    <w:rsid w:val="00421643"/>
    <w:rsid w:val="00421688"/>
    <w:rsid w:val="004216CC"/>
    <w:rsid w:val="004222B8"/>
    <w:rsid w:val="00422D2A"/>
    <w:rsid w:val="00423398"/>
    <w:rsid w:val="004239EA"/>
    <w:rsid w:val="00423C83"/>
    <w:rsid w:val="00423E4A"/>
    <w:rsid w:val="00424486"/>
    <w:rsid w:val="00425006"/>
    <w:rsid w:val="004253BB"/>
    <w:rsid w:val="004260D1"/>
    <w:rsid w:val="004278C9"/>
    <w:rsid w:val="00427C59"/>
    <w:rsid w:val="004308F8"/>
    <w:rsid w:val="0043091D"/>
    <w:rsid w:val="00430B0D"/>
    <w:rsid w:val="00430B43"/>
    <w:rsid w:val="00431001"/>
    <w:rsid w:val="00431563"/>
    <w:rsid w:val="004325EE"/>
    <w:rsid w:val="00432815"/>
    <w:rsid w:val="004336E8"/>
    <w:rsid w:val="00433B68"/>
    <w:rsid w:val="00434854"/>
    <w:rsid w:val="00434AE5"/>
    <w:rsid w:val="00434CC8"/>
    <w:rsid w:val="004351DF"/>
    <w:rsid w:val="00435D19"/>
    <w:rsid w:val="00436347"/>
    <w:rsid w:val="004363D0"/>
    <w:rsid w:val="00436670"/>
    <w:rsid w:val="0043679C"/>
    <w:rsid w:val="004369B7"/>
    <w:rsid w:val="004375B2"/>
    <w:rsid w:val="00437797"/>
    <w:rsid w:val="00437917"/>
    <w:rsid w:val="004400FA"/>
    <w:rsid w:val="00440546"/>
    <w:rsid w:val="00440861"/>
    <w:rsid w:val="00440F20"/>
    <w:rsid w:val="00440F4F"/>
    <w:rsid w:val="004410D8"/>
    <w:rsid w:val="004413E8"/>
    <w:rsid w:val="0044171F"/>
    <w:rsid w:val="0044189D"/>
    <w:rsid w:val="004425B2"/>
    <w:rsid w:val="0044262E"/>
    <w:rsid w:val="0044272E"/>
    <w:rsid w:val="00442BCB"/>
    <w:rsid w:val="00442E48"/>
    <w:rsid w:val="004437D1"/>
    <w:rsid w:val="00443888"/>
    <w:rsid w:val="00443890"/>
    <w:rsid w:val="004440CC"/>
    <w:rsid w:val="004442B7"/>
    <w:rsid w:val="004445D0"/>
    <w:rsid w:val="0044491F"/>
    <w:rsid w:val="00444EFC"/>
    <w:rsid w:val="00445022"/>
    <w:rsid w:val="00445357"/>
    <w:rsid w:val="00445394"/>
    <w:rsid w:val="004453FC"/>
    <w:rsid w:val="0044571E"/>
    <w:rsid w:val="004461AE"/>
    <w:rsid w:val="004463AD"/>
    <w:rsid w:val="00446716"/>
    <w:rsid w:val="0044687C"/>
    <w:rsid w:val="0044739F"/>
    <w:rsid w:val="004474DF"/>
    <w:rsid w:val="00447645"/>
    <w:rsid w:val="0044771B"/>
    <w:rsid w:val="0044778F"/>
    <w:rsid w:val="004477C4"/>
    <w:rsid w:val="00447BEA"/>
    <w:rsid w:val="00450058"/>
    <w:rsid w:val="00450285"/>
    <w:rsid w:val="004503B5"/>
    <w:rsid w:val="00450898"/>
    <w:rsid w:val="00450E50"/>
    <w:rsid w:val="0045100B"/>
    <w:rsid w:val="004511F3"/>
    <w:rsid w:val="004512EE"/>
    <w:rsid w:val="0045174C"/>
    <w:rsid w:val="0045187F"/>
    <w:rsid w:val="004520AB"/>
    <w:rsid w:val="0045238F"/>
    <w:rsid w:val="004523FC"/>
    <w:rsid w:val="004527B6"/>
    <w:rsid w:val="004528F8"/>
    <w:rsid w:val="0045299A"/>
    <w:rsid w:val="00452B18"/>
    <w:rsid w:val="00452C9D"/>
    <w:rsid w:val="004532AA"/>
    <w:rsid w:val="004534BF"/>
    <w:rsid w:val="0045378D"/>
    <w:rsid w:val="00453A1F"/>
    <w:rsid w:val="00453F62"/>
    <w:rsid w:val="00454024"/>
    <w:rsid w:val="004542EE"/>
    <w:rsid w:val="0045492E"/>
    <w:rsid w:val="00454EDE"/>
    <w:rsid w:val="004553EB"/>
    <w:rsid w:val="00455650"/>
    <w:rsid w:val="00455BD0"/>
    <w:rsid w:val="00455F34"/>
    <w:rsid w:val="00456E40"/>
    <w:rsid w:val="00456F71"/>
    <w:rsid w:val="004577E0"/>
    <w:rsid w:val="00457D35"/>
    <w:rsid w:val="00457DBB"/>
    <w:rsid w:val="00460016"/>
    <w:rsid w:val="0046082D"/>
    <w:rsid w:val="00460A19"/>
    <w:rsid w:val="0046114C"/>
    <w:rsid w:val="004613E3"/>
    <w:rsid w:val="004613EA"/>
    <w:rsid w:val="00461788"/>
    <w:rsid w:val="00461B89"/>
    <w:rsid w:val="00462D31"/>
    <w:rsid w:val="00462D3D"/>
    <w:rsid w:val="00463290"/>
    <w:rsid w:val="00463548"/>
    <w:rsid w:val="00463CCD"/>
    <w:rsid w:val="00464A60"/>
    <w:rsid w:val="00464CCE"/>
    <w:rsid w:val="0046526A"/>
    <w:rsid w:val="00465B83"/>
    <w:rsid w:val="00466207"/>
    <w:rsid w:val="004663D6"/>
    <w:rsid w:val="00466594"/>
    <w:rsid w:val="0046689C"/>
    <w:rsid w:val="00466F24"/>
    <w:rsid w:val="00467595"/>
    <w:rsid w:val="004675F6"/>
    <w:rsid w:val="00467BA2"/>
    <w:rsid w:val="004703B1"/>
    <w:rsid w:val="00470778"/>
    <w:rsid w:val="004710C3"/>
    <w:rsid w:val="00471194"/>
    <w:rsid w:val="00471438"/>
    <w:rsid w:val="004716B9"/>
    <w:rsid w:val="00471A8C"/>
    <w:rsid w:val="00471D92"/>
    <w:rsid w:val="00472686"/>
    <w:rsid w:val="00473734"/>
    <w:rsid w:val="00473771"/>
    <w:rsid w:val="00473AFB"/>
    <w:rsid w:val="00473CD6"/>
    <w:rsid w:val="00473F2C"/>
    <w:rsid w:val="00474072"/>
    <w:rsid w:val="004745B8"/>
    <w:rsid w:val="004747C3"/>
    <w:rsid w:val="00474951"/>
    <w:rsid w:val="00474C68"/>
    <w:rsid w:val="00475021"/>
    <w:rsid w:val="0047504E"/>
    <w:rsid w:val="00475113"/>
    <w:rsid w:val="004752E8"/>
    <w:rsid w:val="00475508"/>
    <w:rsid w:val="004761F8"/>
    <w:rsid w:val="0047761A"/>
    <w:rsid w:val="004776D4"/>
    <w:rsid w:val="00477C75"/>
    <w:rsid w:val="00477C8D"/>
    <w:rsid w:val="00477D3B"/>
    <w:rsid w:val="00480359"/>
    <w:rsid w:val="0048050A"/>
    <w:rsid w:val="004805DE"/>
    <w:rsid w:val="00480E43"/>
    <w:rsid w:val="00481CF4"/>
    <w:rsid w:val="00481E1E"/>
    <w:rsid w:val="00482658"/>
    <w:rsid w:val="00482EFF"/>
    <w:rsid w:val="004834A7"/>
    <w:rsid w:val="00483652"/>
    <w:rsid w:val="0048395A"/>
    <w:rsid w:val="00483ACC"/>
    <w:rsid w:val="00483F7F"/>
    <w:rsid w:val="00484233"/>
    <w:rsid w:val="00484238"/>
    <w:rsid w:val="00484A6C"/>
    <w:rsid w:val="00485162"/>
    <w:rsid w:val="004855C8"/>
    <w:rsid w:val="0048565A"/>
    <w:rsid w:val="004859FB"/>
    <w:rsid w:val="004866DA"/>
    <w:rsid w:val="004868DE"/>
    <w:rsid w:val="00486BF5"/>
    <w:rsid w:val="004878AF"/>
    <w:rsid w:val="0048797F"/>
    <w:rsid w:val="00487A8D"/>
    <w:rsid w:val="00487CDC"/>
    <w:rsid w:val="00490D36"/>
    <w:rsid w:val="004913F4"/>
    <w:rsid w:val="004916A5"/>
    <w:rsid w:val="004919D3"/>
    <w:rsid w:val="00491EC9"/>
    <w:rsid w:val="00492582"/>
    <w:rsid w:val="00492782"/>
    <w:rsid w:val="00492FA6"/>
    <w:rsid w:val="00493250"/>
    <w:rsid w:val="004932FD"/>
    <w:rsid w:val="00493C1E"/>
    <w:rsid w:val="00494009"/>
    <w:rsid w:val="004940B4"/>
    <w:rsid w:val="0049519D"/>
    <w:rsid w:val="004954DC"/>
    <w:rsid w:val="00495A35"/>
    <w:rsid w:val="00495EE5"/>
    <w:rsid w:val="00496214"/>
    <w:rsid w:val="004964B7"/>
    <w:rsid w:val="0049688E"/>
    <w:rsid w:val="004974C8"/>
    <w:rsid w:val="004A129C"/>
    <w:rsid w:val="004A130F"/>
    <w:rsid w:val="004A1A90"/>
    <w:rsid w:val="004A2DA2"/>
    <w:rsid w:val="004A3011"/>
    <w:rsid w:val="004A34BA"/>
    <w:rsid w:val="004A399D"/>
    <w:rsid w:val="004A3A0F"/>
    <w:rsid w:val="004A3A81"/>
    <w:rsid w:val="004A43E8"/>
    <w:rsid w:val="004A4457"/>
    <w:rsid w:val="004A4892"/>
    <w:rsid w:val="004A4B08"/>
    <w:rsid w:val="004A500A"/>
    <w:rsid w:val="004A53A7"/>
    <w:rsid w:val="004A544C"/>
    <w:rsid w:val="004A55DC"/>
    <w:rsid w:val="004A56EB"/>
    <w:rsid w:val="004A591F"/>
    <w:rsid w:val="004A5DDA"/>
    <w:rsid w:val="004A6FAD"/>
    <w:rsid w:val="004A72E1"/>
    <w:rsid w:val="004A744E"/>
    <w:rsid w:val="004A7878"/>
    <w:rsid w:val="004A7ABB"/>
    <w:rsid w:val="004B023F"/>
    <w:rsid w:val="004B047E"/>
    <w:rsid w:val="004B1163"/>
    <w:rsid w:val="004B1895"/>
    <w:rsid w:val="004B2915"/>
    <w:rsid w:val="004B2EAA"/>
    <w:rsid w:val="004B2FF3"/>
    <w:rsid w:val="004B3383"/>
    <w:rsid w:val="004B364E"/>
    <w:rsid w:val="004B3D8F"/>
    <w:rsid w:val="004B3ECA"/>
    <w:rsid w:val="004B3F84"/>
    <w:rsid w:val="004B3FA2"/>
    <w:rsid w:val="004B4628"/>
    <w:rsid w:val="004B4DCF"/>
    <w:rsid w:val="004B52DF"/>
    <w:rsid w:val="004B54F3"/>
    <w:rsid w:val="004B5F28"/>
    <w:rsid w:val="004B650E"/>
    <w:rsid w:val="004B6564"/>
    <w:rsid w:val="004B6A24"/>
    <w:rsid w:val="004B704D"/>
    <w:rsid w:val="004B725D"/>
    <w:rsid w:val="004B7BEB"/>
    <w:rsid w:val="004B7FAF"/>
    <w:rsid w:val="004C0D1C"/>
    <w:rsid w:val="004C1247"/>
    <w:rsid w:val="004C12E5"/>
    <w:rsid w:val="004C1874"/>
    <w:rsid w:val="004C29EB"/>
    <w:rsid w:val="004C2B25"/>
    <w:rsid w:val="004C3B28"/>
    <w:rsid w:val="004C3C79"/>
    <w:rsid w:val="004C5747"/>
    <w:rsid w:val="004C5A2A"/>
    <w:rsid w:val="004C5E26"/>
    <w:rsid w:val="004C5F29"/>
    <w:rsid w:val="004C607F"/>
    <w:rsid w:val="004C60E9"/>
    <w:rsid w:val="004C677F"/>
    <w:rsid w:val="004C6B19"/>
    <w:rsid w:val="004C6D61"/>
    <w:rsid w:val="004C6E9B"/>
    <w:rsid w:val="004C7317"/>
    <w:rsid w:val="004C7414"/>
    <w:rsid w:val="004C7526"/>
    <w:rsid w:val="004C7593"/>
    <w:rsid w:val="004C7CB7"/>
    <w:rsid w:val="004C7CE6"/>
    <w:rsid w:val="004C7FC6"/>
    <w:rsid w:val="004D0240"/>
    <w:rsid w:val="004D077B"/>
    <w:rsid w:val="004D0940"/>
    <w:rsid w:val="004D0CD2"/>
    <w:rsid w:val="004D0E3A"/>
    <w:rsid w:val="004D0E5F"/>
    <w:rsid w:val="004D160A"/>
    <w:rsid w:val="004D1696"/>
    <w:rsid w:val="004D17E4"/>
    <w:rsid w:val="004D1C41"/>
    <w:rsid w:val="004D1ED7"/>
    <w:rsid w:val="004D2190"/>
    <w:rsid w:val="004D240E"/>
    <w:rsid w:val="004D24C4"/>
    <w:rsid w:val="004D2653"/>
    <w:rsid w:val="004D2A9A"/>
    <w:rsid w:val="004D2CAB"/>
    <w:rsid w:val="004D345C"/>
    <w:rsid w:val="004D3933"/>
    <w:rsid w:val="004D4E76"/>
    <w:rsid w:val="004D4EF9"/>
    <w:rsid w:val="004D4F0C"/>
    <w:rsid w:val="004D57ED"/>
    <w:rsid w:val="004D57FA"/>
    <w:rsid w:val="004D5D74"/>
    <w:rsid w:val="004D6DF7"/>
    <w:rsid w:val="004D75F3"/>
    <w:rsid w:val="004D7CE9"/>
    <w:rsid w:val="004D7E7A"/>
    <w:rsid w:val="004E023C"/>
    <w:rsid w:val="004E09D2"/>
    <w:rsid w:val="004E0D5B"/>
    <w:rsid w:val="004E122B"/>
    <w:rsid w:val="004E1A94"/>
    <w:rsid w:val="004E1A9B"/>
    <w:rsid w:val="004E26DC"/>
    <w:rsid w:val="004E273A"/>
    <w:rsid w:val="004E2C48"/>
    <w:rsid w:val="004E3072"/>
    <w:rsid w:val="004E324E"/>
    <w:rsid w:val="004E3974"/>
    <w:rsid w:val="004E3CDD"/>
    <w:rsid w:val="004E3DCF"/>
    <w:rsid w:val="004E4389"/>
    <w:rsid w:val="004E4472"/>
    <w:rsid w:val="004E45CF"/>
    <w:rsid w:val="004E47DA"/>
    <w:rsid w:val="004E48F8"/>
    <w:rsid w:val="004E4905"/>
    <w:rsid w:val="004E4AB3"/>
    <w:rsid w:val="004E5197"/>
    <w:rsid w:val="004E53BE"/>
    <w:rsid w:val="004E5A31"/>
    <w:rsid w:val="004E5F2B"/>
    <w:rsid w:val="004E623E"/>
    <w:rsid w:val="004E6446"/>
    <w:rsid w:val="004E6ABF"/>
    <w:rsid w:val="004E6F1E"/>
    <w:rsid w:val="004E7162"/>
    <w:rsid w:val="004E7D78"/>
    <w:rsid w:val="004F0007"/>
    <w:rsid w:val="004F073E"/>
    <w:rsid w:val="004F0F57"/>
    <w:rsid w:val="004F11A8"/>
    <w:rsid w:val="004F15AA"/>
    <w:rsid w:val="004F16CB"/>
    <w:rsid w:val="004F16D2"/>
    <w:rsid w:val="004F1BA1"/>
    <w:rsid w:val="004F23B2"/>
    <w:rsid w:val="004F2A15"/>
    <w:rsid w:val="004F2E5C"/>
    <w:rsid w:val="004F318E"/>
    <w:rsid w:val="004F3B3A"/>
    <w:rsid w:val="004F41CC"/>
    <w:rsid w:val="004F4609"/>
    <w:rsid w:val="004F48DA"/>
    <w:rsid w:val="004F4E04"/>
    <w:rsid w:val="004F4E56"/>
    <w:rsid w:val="004F50DB"/>
    <w:rsid w:val="004F514B"/>
    <w:rsid w:val="004F5217"/>
    <w:rsid w:val="004F617D"/>
    <w:rsid w:val="004F64E8"/>
    <w:rsid w:val="004F6506"/>
    <w:rsid w:val="004F6622"/>
    <w:rsid w:val="004F6E07"/>
    <w:rsid w:val="004F6E75"/>
    <w:rsid w:val="004F7002"/>
    <w:rsid w:val="004F7381"/>
    <w:rsid w:val="004F7647"/>
    <w:rsid w:val="0050001A"/>
    <w:rsid w:val="005000CE"/>
    <w:rsid w:val="00500140"/>
    <w:rsid w:val="005001A4"/>
    <w:rsid w:val="00500925"/>
    <w:rsid w:val="00500D1F"/>
    <w:rsid w:val="00500F5A"/>
    <w:rsid w:val="0050178A"/>
    <w:rsid w:val="00501AE7"/>
    <w:rsid w:val="00502820"/>
    <w:rsid w:val="00502AE0"/>
    <w:rsid w:val="005030C0"/>
    <w:rsid w:val="00503C97"/>
    <w:rsid w:val="00503F63"/>
    <w:rsid w:val="0050455D"/>
    <w:rsid w:val="00504674"/>
    <w:rsid w:val="00504C4A"/>
    <w:rsid w:val="00505B9B"/>
    <w:rsid w:val="00505FFE"/>
    <w:rsid w:val="005067BB"/>
    <w:rsid w:val="00506875"/>
    <w:rsid w:val="00506C34"/>
    <w:rsid w:val="0050753E"/>
    <w:rsid w:val="00507986"/>
    <w:rsid w:val="005079A9"/>
    <w:rsid w:val="00510377"/>
    <w:rsid w:val="0051092A"/>
    <w:rsid w:val="00510A26"/>
    <w:rsid w:val="00510C85"/>
    <w:rsid w:val="00510F8B"/>
    <w:rsid w:val="005111D3"/>
    <w:rsid w:val="005116D8"/>
    <w:rsid w:val="00511A4D"/>
    <w:rsid w:val="0051260D"/>
    <w:rsid w:val="0051270F"/>
    <w:rsid w:val="005127CB"/>
    <w:rsid w:val="00512CAE"/>
    <w:rsid w:val="00512D8D"/>
    <w:rsid w:val="00513638"/>
    <w:rsid w:val="00513666"/>
    <w:rsid w:val="00513848"/>
    <w:rsid w:val="00513F64"/>
    <w:rsid w:val="00514C91"/>
    <w:rsid w:val="00515222"/>
    <w:rsid w:val="00515661"/>
    <w:rsid w:val="005157DE"/>
    <w:rsid w:val="00515F78"/>
    <w:rsid w:val="00516277"/>
    <w:rsid w:val="005167E2"/>
    <w:rsid w:val="00516CCC"/>
    <w:rsid w:val="00516E7B"/>
    <w:rsid w:val="00516EE3"/>
    <w:rsid w:val="00516F35"/>
    <w:rsid w:val="00517B91"/>
    <w:rsid w:val="005201E7"/>
    <w:rsid w:val="00520267"/>
    <w:rsid w:val="0052065B"/>
    <w:rsid w:val="0052092C"/>
    <w:rsid w:val="00520E89"/>
    <w:rsid w:val="00521199"/>
    <w:rsid w:val="00521333"/>
    <w:rsid w:val="00521386"/>
    <w:rsid w:val="00521611"/>
    <w:rsid w:val="005217E3"/>
    <w:rsid w:val="00521BA1"/>
    <w:rsid w:val="00521DD7"/>
    <w:rsid w:val="00521FE2"/>
    <w:rsid w:val="0052200C"/>
    <w:rsid w:val="0052222C"/>
    <w:rsid w:val="005223C0"/>
    <w:rsid w:val="0052261F"/>
    <w:rsid w:val="005226EB"/>
    <w:rsid w:val="0052278E"/>
    <w:rsid w:val="00522B91"/>
    <w:rsid w:val="0052301A"/>
    <w:rsid w:val="005232D0"/>
    <w:rsid w:val="00523410"/>
    <w:rsid w:val="00523E0E"/>
    <w:rsid w:val="00523E6C"/>
    <w:rsid w:val="00524307"/>
    <w:rsid w:val="00524352"/>
    <w:rsid w:val="005246FB"/>
    <w:rsid w:val="00524705"/>
    <w:rsid w:val="0052519F"/>
    <w:rsid w:val="005254EE"/>
    <w:rsid w:val="005260D3"/>
    <w:rsid w:val="0052638A"/>
    <w:rsid w:val="0052647C"/>
    <w:rsid w:val="005264D5"/>
    <w:rsid w:val="005265AA"/>
    <w:rsid w:val="00527613"/>
    <w:rsid w:val="005276BE"/>
    <w:rsid w:val="00527AA9"/>
    <w:rsid w:val="0053061A"/>
    <w:rsid w:val="005306D6"/>
    <w:rsid w:val="00530888"/>
    <w:rsid w:val="005308BF"/>
    <w:rsid w:val="005311CC"/>
    <w:rsid w:val="005313AE"/>
    <w:rsid w:val="00531536"/>
    <w:rsid w:val="0053167A"/>
    <w:rsid w:val="00531DE4"/>
    <w:rsid w:val="00532325"/>
    <w:rsid w:val="00532A07"/>
    <w:rsid w:val="00532CDC"/>
    <w:rsid w:val="00532DF5"/>
    <w:rsid w:val="00533094"/>
    <w:rsid w:val="00533567"/>
    <w:rsid w:val="005338C1"/>
    <w:rsid w:val="00533A36"/>
    <w:rsid w:val="005340D7"/>
    <w:rsid w:val="00534805"/>
    <w:rsid w:val="00534B16"/>
    <w:rsid w:val="00534BFC"/>
    <w:rsid w:val="00535835"/>
    <w:rsid w:val="00535AF6"/>
    <w:rsid w:val="00535BC8"/>
    <w:rsid w:val="00535FC1"/>
    <w:rsid w:val="005364A2"/>
    <w:rsid w:val="00536801"/>
    <w:rsid w:val="005370ED"/>
    <w:rsid w:val="00537199"/>
    <w:rsid w:val="0053770B"/>
    <w:rsid w:val="00537939"/>
    <w:rsid w:val="00537FBB"/>
    <w:rsid w:val="00540141"/>
    <w:rsid w:val="0054014B"/>
    <w:rsid w:val="00541055"/>
    <w:rsid w:val="00541321"/>
    <w:rsid w:val="0054134E"/>
    <w:rsid w:val="0054159A"/>
    <w:rsid w:val="005416F8"/>
    <w:rsid w:val="005424EC"/>
    <w:rsid w:val="00542A1B"/>
    <w:rsid w:val="00542AA4"/>
    <w:rsid w:val="00542D20"/>
    <w:rsid w:val="005439DB"/>
    <w:rsid w:val="00543BB9"/>
    <w:rsid w:val="00543C8E"/>
    <w:rsid w:val="0054470C"/>
    <w:rsid w:val="0054472A"/>
    <w:rsid w:val="00544762"/>
    <w:rsid w:val="00544A33"/>
    <w:rsid w:val="00544DF9"/>
    <w:rsid w:val="005457A1"/>
    <w:rsid w:val="005462A5"/>
    <w:rsid w:val="005463CC"/>
    <w:rsid w:val="00546A51"/>
    <w:rsid w:val="00546C45"/>
    <w:rsid w:val="00547397"/>
    <w:rsid w:val="00547667"/>
    <w:rsid w:val="005476B2"/>
    <w:rsid w:val="00547A4A"/>
    <w:rsid w:val="00550728"/>
    <w:rsid w:val="00550A09"/>
    <w:rsid w:val="00550AB6"/>
    <w:rsid w:val="00550E47"/>
    <w:rsid w:val="00551099"/>
    <w:rsid w:val="005510DB"/>
    <w:rsid w:val="00551110"/>
    <w:rsid w:val="00551319"/>
    <w:rsid w:val="00551490"/>
    <w:rsid w:val="005519B2"/>
    <w:rsid w:val="00551DE7"/>
    <w:rsid w:val="005521A4"/>
    <w:rsid w:val="0055243F"/>
    <w:rsid w:val="00552820"/>
    <w:rsid w:val="0055282C"/>
    <w:rsid w:val="005528FE"/>
    <w:rsid w:val="00553CD9"/>
    <w:rsid w:val="00553FC6"/>
    <w:rsid w:val="005542C0"/>
    <w:rsid w:val="0055478E"/>
    <w:rsid w:val="00554D4D"/>
    <w:rsid w:val="00555231"/>
    <w:rsid w:val="00555492"/>
    <w:rsid w:val="00555764"/>
    <w:rsid w:val="0055620B"/>
    <w:rsid w:val="005569FE"/>
    <w:rsid w:val="00557208"/>
    <w:rsid w:val="0055784C"/>
    <w:rsid w:val="0055788C"/>
    <w:rsid w:val="00557A67"/>
    <w:rsid w:val="00557FC8"/>
    <w:rsid w:val="00560183"/>
    <w:rsid w:val="00560370"/>
    <w:rsid w:val="005603E0"/>
    <w:rsid w:val="005608B8"/>
    <w:rsid w:val="00560E8E"/>
    <w:rsid w:val="00560EC8"/>
    <w:rsid w:val="00561A4A"/>
    <w:rsid w:val="00561BC6"/>
    <w:rsid w:val="00561BF1"/>
    <w:rsid w:val="0056223E"/>
    <w:rsid w:val="00562395"/>
    <w:rsid w:val="00562B1C"/>
    <w:rsid w:val="00562DDB"/>
    <w:rsid w:val="005635D8"/>
    <w:rsid w:val="00563A0E"/>
    <w:rsid w:val="00563B56"/>
    <w:rsid w:val="00563EA4"/>
    <w:rsid w:val="005640D3"/>
    <w:rsid w:val="00564820"/>
    <w:rsid w:val="0056489B"/>
    <w:rsid w:val="00564906"/>
    <w:rsid w:val="00564ADB"/>
    <w:rsid w:val="00564DB3"/>
    <w:rsid w:val="00564F08"/>
    <w:rsid w:val="0056519B"/>
    <w:rsid w:val="00565C31"/>
    <w:rsid w:val="00565EB2"/>
    <w:rsid w:val="00566485"/>
    <w:rsid w:val="0056699D"/>
    <w:rsid w:val="00566C87"/>
    <w:rsid w:val="00566E35"/>
    <w:rsid w:val="005670A7"/>
    <w:rsid w:val="005673CA"/>
    <w:rsid w:val="005675F3"/>
    <w:rsid w:val="0056766A"/>
    <w:rsid w:val="00567ADF"/>
    <w:rsid w:val="00570324"/>
    <w:rsid w:val="005709BA"/>
    <w:rsid w:val="00570C8D"/>
    <w:rsid w:val="0057136A"/>
    <w:rsid w:val="005714ED"/>
    <w:rsid w:val="00571881"/>
    <w:rsid w:val="00572B2D"/>
    <w:rsid w:val="00573015"/>
    <w:rsid w:val="00573BB6"/>
    <w:rsid w:val="00573D37"/>
    <w:rsid w:val="00574555"/>
    <w:rsid w:val="00574930"/>
    <w:rsid w:val="00574E49"/>
    <w:rsid w:val="0057569F"/>
    <w:rsid w:val="00575EEB"/>
    <w:rsid w:val="00575F63"/>
    <w:rsid w:val="00576484"/>
    <w:rsid w:val="00576944"/>
    <w:rsid w:val="005771E4"/>
    <w:rsid w:val="00577355"/>
    <w:rsid w:val="00577AD7"/>
    <w:rsid w:val="00577F66"/>
    <w:rsid w:val="00580246"/>
    <w:rsid w:val="0058063D"/>
    <w:rsid w:val="00580B42"/>
    <w:rsid w:val="00580BA3"/>
    <w:rsid w:val="00580CBC"/>
    <w:rsid w:val="00580D54"/>
    <w:rsid w:val="00580DFB"/>
    <w:rsid w:val="00580F56"/>
    <w:rsid w:val="00580FB2"/>
    <w:rsid w:val="00581AC5"/>
    <w:rsid w:val="00582389"/>
    <w:rsid w:val="0058381A"/>
    <w:rsid w:val="0058408E"/>
    <w:rsid w:val="005841DE"/>
    <w:rsid w:val="0058484D"/>
    <w:rsid w:val="00585468"/>
    <w:rsid w:val="0058591B"/>
    <w:rsid w:val="00585A35"/>
    <w:rsid w:val="00586011"/>
    <w:rsid w:val="0058630C"/>
    <w:rsid w:val="005867CE"/>
    <w:rsid w:val="005869E0"/>
    <w:rsid w:val="00586A70"/>
    <w:rsid w:val="005872EE"/>
    <w:rsid w:val="00587BE2"/>
    <w:rsid w:val="00587CA2"/>
    <w:rsid w:val="00587D66"/>
    <w:rsid w:val="00587FB8"/>
    <w:rsid w:val="00590CED"/>
    <w:rsid w:val="00590D17"/>
    <w:rsid w:val="0059102F"/>
    <w:rsid w:val="005911D8"/>
    <w:rsid w:val="005915A7"/>
    <w:rsid w:val="00591E74"/>
    <w:rsid w:val="00591F35"/>
    <w:rsid w:val="00592269"/>
    <w:rsid w:val="00592665"/>
    <w:rsid w:val="00592C46"/>
    <w:rsid w:val="00592D85"/>
    <w:rsid w:val="00593607"/>
    <w:rsid w:val="005936CC"/>
    <w:rsid w:val="005936E9"/>
    <w:rsid w:val="0059380C"/>
    <w:rsid w:val="00593E09"/>
    <w:rsid w:val="00594125"/>
    <w:rsid w:val="0059429A"/>
    <w:rsid w:val="00594716"/>
    <w:rsid w:val="005948F3"/>
    <w:rsid w:val="00594CDE"/>
    <w:rsid w:val="00595E24"/>
    <w:rsid w:val="005963C3"/>
    <w:rsid w:val="00596453"/>
    <w:rsid w:val="005964B7"/>
    <w:rsid w:val="00596AD5"/>
    <w:rsid w:val="00596CB6"/>
    <w:rsid w:val="005971C6"/>
    <w:rsid w:val="0059725B"/>
    <w:rsid w:val="00597A0B"/>
    <w:rsid w:val="00597E36"/>
    <w:rsid w:val="005A077F"/>
    <w:rsid w:val="005A0910"/>
    <w:rsid w:val="005A0DC4"/>
    <w:rsid w:val="005A0F10"/>
    <w:rsid w:val="005A1B34"/>
    <w:rsid w:val="005A1C83"/>
    <w:rsid w:val="005A1CF1"/>
    <w:rsid w:val="005A1DB9"/>
    <w:rsid w:val="005A20C2"/>
    <w:rsid w:val="005A25A0"/>
    <w:rsid w:val="005A26DF"/>
    <w:rsid w:val="005A27BC"/>
    <w:rsid w:val="005A2887"/>
    <w:rsid w:val="005A30E6"/>
    <w:rsid w:val="005A3346"/>
    <w:rsid w:val="005A3EF6"/>
    <w:rsid w:val="005A3F58"/>
    <w:rsid w:val="005A42E1"/>
    <w:rsid w:val="005A4638"/>
    <w:rsid w:val="005A4C16"/>
    <w:rsid w:val="005A5368"/>
    <w:rsid w:val="005A5427"/>
    <w:rsid w:val="005A6024"/>
    <w:rsid w:val="005A67F7"/>
    <w:rsid w:val="005A6FBB"/>
    <w:rsid w:val="005A7173"/>
    <w:rsid w:val="005A721E"/>
    <w:rsid w:val="005A735C"/>
    <w:rsid w:val="005A7653"/>
    <w:rsid w:val="005A7661"/>
    <w:rsid w:val="005A7795"/>
    <w:rsid w:val="005B05C6"/>
    <w:rsid w:val="005B0A89"/>
    <w:rsid w:val="005B0C15"/>
    <w:rsid w:val="005B0DC3"/>
    <w:rsid w:val="005B10B0"/>
    <w:rsid w:val="005B1531"/>
    <w:rsid w:val="005B1704"/>
    <w:rsid w:val="005B186D"/>
    <w:rsid w:val="005B1EE5"/>
    <w:rsid w:val="005B2096"/>
    <w:rsid w:val="005B291E"/>
    <w:rsid w:val="005B298A"/>
    <w:rsid w:val="005B2C6E"/>
    <w:rsid w:val="005B31A8"/>
    <w:rsid w:val="005B338D"/>
    <w:rsid w:val="005B3743"/>
    <w:rsid w:val="005B3924"/>
    <w:rsid w:val="005B4357"/>
    <w:rsid w:val="005B4371"/>
    <w:rsid w:val="005B48EE"/>
    <w:rsid w:val="005B5379"/>
    <w:rsid w:val="005B5745"/>
    <w:rsid w:val="005B57DF"/>
    <w:rsid w:val="005B5859"/>
    <w:rsid w:val="005B5941"/>
    <w:rsid w:val="005B6D62"/>
    <w:rsid w:val="005B7067"/>
    <w:rsid w:val="005B71C6"/>
    <w:rsid w:val="005B752F"/>
    <w:rsid w:val="005B7B6B"/>
    <w:rsid w:val="005C0202"/>
    <w:rsid w:val="005C0E7F"/>
    <w:rsid w:val="005C1F46"/>
    <w:rsid w:val="005C1F87"/>
    <w:rsid w:val="005C2077"/>
    <w:rsid w:val="005C20E2"/>
    <w:rsid w:val="005C2E99"/>
    <w:rsid w:val="005C35C2"/>
    <w:rsid w:val="005C3B54"/>
    <w:rsid w:val="005C3E92"/>
    <w:rsid w:val="005C4031"/>
    <w:rsid w:val="005C4152"/>
    <w:rsid w:val="005C41C0"/>
    <w:rsid w:val="005C49BC"/>
    <w:rsid w:val="005C4F07"/>
    <w:rsid w:val="005C5120"/>
    <w:rsid w:val="005C5AB6"/>
    <w:rsid w:val="005C63DB"/>
    <w:rsid w:val="005C6A8C"/>
    <w:rsid w:val="005C6E78"/>
    <w:rsid w:val="005C7472"/>
    <w:rsid w:val="005C77A6"/>
    <w:rsid w:val="005C7928"/>
    <w:rsid w:val="005C7A0C"/>
    <w:rsid w:val="005C7E74"/>
    <w:rsid w:val="005D029C"/>
    <w:rsid w:val="005D0B5F"/>
    <w:rsid w:val="005D0BCB"/>
    <w:rsid w:val="005D0DB6"/>
    <w:rsid w:val="005D1FF6"/>
    <w:rsid w:val="005D23C1"/>
    <w:rsid w:val="005D2581"/>
    <w:rsid w:val="005D3084"/>
    <w:rsid w:val="005D31B1"/>
    <w:rsid w:val="005D3EB8"/>
    <w:rsid w:val="005D43CD"/>
    <w:rsid w:val="005D48FC"/>
    <w:rsid w:val="005D5424"/>
    <w:rsid w:val="005D5888"/>
    <w:rsid w:val="005D5E46"/>
    <w:rsid w:val="005D5E5C"/>
    <w:rsid w:val="005D5EC1"/>
    <w:rsid w:val="005D63D3"/>
    <w:rsid w:val="005D68A4"/>
    <w:rsid w:val="005D6AC9"/>
    <w:rsid w:val="005D72DB"/>
    <w:rsid w:val="005D732D"/>
    <w:rsid w:val="005D76EC"/>
    <w:rsid w:val="005D791C"/>
    <w:rsid w:val="005D7A88"/>
    <w:rsid w:val="005E04B4"/>
    <w:rsid w:val="005E0B26"/>
    <w:rsid w:val="005E118E"/>
    <w:rsid w:val="005E1AB5"/>
    <w:rsid w:val="005E278D"/>
    <w:rsid w:val="005E294D"/>
    <w:rsid w:val="005E34AC"/>
    <w:rsid w:val="005E34C7"/>
    <w:rsid w:val="005E36EC"/>
    <w:rsid w:val="005E3D1B"/>
    <w:rsid w:val="005E3D23"/>
    <w:rsid w:val="005E3D3A"/>
    <w:rsid w:val="005E3ED3"/>
    <w:rsid w:val="005E4097"/>
    <w:rsid w:val="005E448F"/>
    <w:rsid w:val="005E4A4E"/>
    <w:rsid w:val="005E4C2F"/>
    <w:rsid w:val="005E51BF"/>
    <w:rsid w:val="005E579F"/>
    <w:rsid w:val="005E67A5"/>
    <w:rsid w:val="005E68F3"/>
    <w:rsid w:val="005E697A"/>
    <w:rsid w:val="005E721F"/>
    <w:rsid w:val="005E7BB3"/>
    <w:rsid w:val="005E7DC2"/>
    <w:rsid w:val="005F08CE"/>
    <w:rsid w:val="005F0B63"/>
    <w:rsid w:val="005F0EE3"/>
    <w:rsid w:val="005F10F5"/>
    <w:rsid w:val="005F122E"/>
    <w:rsid w:val="005F2125"/>
    <w:rsid w:val="005F2156"/>
    <w:rsid w:val="005F2B6A"/>
    <w:rsid w:val="005F2D99"/>
    <w:rsid w:val="005F39C7"/>
    <w:rsid w:val="005F3E6F"/>
    <w:rsid w:val="005F4D1D"/>
    <w:rsid w:val="005F51D5"/>
    <w:rsid w:val="005F5B36"/>
    <w:rsid w:val="005F6862"/>
    <w:rsid w:val="005F6A9C"/>
    <w:rsid w:val="005F6CF1"/>
    <w:rsid w:val="005F6EE4"/>
    <w:rsid w:val="005F74FC"/>
    <w:rsid w:val="005F77F6"/>
    <w:rsid w:val="005F7DD8"/>
    <w:rsid w:val="00600C6C"/>
    <w:rsid w:val="00601027"/>
    <w:rsid w:val="00602028"/>
    <w:rsid w:val="006022EB"/>
    <w:rsid w:val="006022F6"/>
    <w:rsid w:val="0060279A"/>
    <w:rsid w:val="0060313D"/>
    <w:rsid w:val="00603512"/>
    <w:rsid w:val="00603667"/>
    <w:rsid w:val="0060366F"/>
    <w:rsid w:val="00603B66"/>
    <w:rsid w:val="00603D0E"/>
    <w:rsid w:val="00603F9C"/>
    <w:rsid w:val="00604695"/>
    <w:rsid w:val="00604E0F"/>
    <w:rsid w:val="00604E93"/>
    <w:rsid w:val="00604EF2"/>
    <w:rsid w:val="006053C4"/>
    <w:rsid w:val="00605DDE"/>
    <w:rsid w:val="00605FBF"/>
    <w:rsid w:val="0060605E"/>
    <w:rsid w:val="00607030"/>
    <w:rsid w:val="006072B4"/>
    <w:rsid w:val="00607999"/>
    <w:rsid w:val="006079B4"/>
    <w:rsid w:val="00607DC2"/>
    <w:rsid w:val="006104C4"/>
    <w:rsid w:val="006105DD"/>
    <w:rsid w:val="006107E5"/>
    <w:rsid w:val="00610831"/>
    <w:rsid w:val="00610D4E"/>
    <w:rsid w:val="00610FC1"/>
    <w:rsid w:val="006111AB"/>
    <w:rsid w:val="0061151F"/>
    <w:rsid w:val="00611536"/>
    <w:rsid w:val="00611D0D"/>
    <w:rsid w:val="006125FE"/>
    <w:rsid w:val="006126C9"/>
    <w:rsid w:val="00612A99"/>
    <w:rsid w:val="00613175"/>
    <w:rsid w:val="006133BF"/>
    <w:rsid w:val="0061385B"/>
    <w:rsid w:val="00613FFD"/>
    <w:rsid w:val="0061440C"/>
    <w:rsid w:val="00614690"/>
    <w:rsid w:val="006148D5"/>
    <w:rsid w:val="00614D8B"/>
    <w:rsid w:val="0061513A"/>
    <w:rsid w:val="006153C1"/>
    <w:rsid w:val="00615796"/>
    <w:rsid w:val="00615BF4"/>
    <w:rsid w:val="006167EB"/>
    <w:rsid w:val="0061720E"/>
    <w:rsid w:val="0061749D"/>
    <w:rsid w:val="00617768"/>
    <w:rsid w:val="00617C70"/>
    <w:rsid w:val="00617D19"/>
    <w:rsid w:val="00617F21"/>
    <w:rsid w:val="00620191"/>
    <w:rsid w:val="00620274"/>
    <w:rsid w:val="00620707"/>
    <w:rsid w:val="0062076C"/>
    <w:rsid w:val="00620AA8"/>
    <w:rsid w:val="00620C73"/>
    <w:rsid w:val="00621A12"/>
    <w:rsid w:val="00621B00"/>
    <w:rsid w:val="00621EAD"/>
    <w:rsid w:val="00622A0D"/>
    <w:rsid w:val="00622CCE"/>
    <w:rsid w:val="006237B7"/>
    <w:rsid w:val="00623A7D"/>
    <w:rsid w:val="00623DC9"/>
    <w:rsid w:val="006240EC"/>
    <w:rsid w:val="00624BE7"/>
    <w:rsid w:val="00624CE7"/>
    <w:rsid w:val="00625A6A"/>
    <w:rsid w:val="00625C72"/>
    <w:rsid w:val="00625D55"/>
    <w:rsid w:val="00626042"/>
    <w:rsid w:val="00626265"/>
    <w:rsid w:val="0062661C"/>
    <w:rsid w:val="00626C36"/>
    <w:rsid w:val="00627337"/>
    <w:rsid w:val="00627395"/>
    <w:rsid w:val="006274C5"/>
    <w:rsid w:val="006276F6"/>
    <w:rsid w:val="006278AB"/>
    <w:rsid w:val="00627A11"/>
    <w:rsid w:val="00627AE8"/>
    <w:rsid w:val="0063062C"/>
    <w:rsid w:val="00630758"/>
    <w:rsid w:val="00630BF8"/>
    <w:rsid w:val="00630C05"/>
    <w:rsid w:val="00630F20"/>
    <w:rsid w:val="006314A6"/>
    <w:rsid w:val="006315FD"/>
    <w:rsid w:val="00631A3B"/>
    <w:rsid w:val="00631EE2"/>
    <w:rsid w:val="00632373"/>
    <w:rsid w:val="006323E2"/>
    <w:rsid w:val="006329C3"/>
    <w:rsid w:val="00632A27"/>
    <w:rsid w:val="00632A41"/>
    <w:rsid w:val="00632BE4"/>
    <w:rsid w:val="006331AE"/>
    <w:rsid w:val="0063345C"/>
    <w:rsid w:val="006338A7"/>
    <w:rsid w:val="0063399F"/>
    <w:rsid w:val="00633DEC"/>
    <w:rsid w:val="00633F68"/>
    <w:rsid w:val="00634641"/>
    <w:rsid w:val="0063470D"/>
    <w:rsid w:val="00634896"/>
    <w:rsid w:val="00634927"/>
    <w:rsid w:val="00634FAF"/>
    <w:rsid w:val="00635307"/>
    <w:rsid w:val="0063551D"/>
    <w:rsid w:val="00635775"/>
    <w:rsid w:val="006357A8"/>
    <w:rsid w:val="0063649C"/>
    <w:rsid w:val="00636532"/>
    <w:rsid w:val="006365FC"/>
    <w:rsid w:val="0063674B"/>
    <w:rsid w:val="006368C9"/>
    <w:rsid w:val="00637235"/>
    <w:rsid w:val="0063745D"/>
    <w:rsid w:val="00637BA0"/>
    <w:rsid w:val="006402E9"/>
    <w:rsid w:val="0064037F"/>
    <w:rsid w:val="006405BD"/>
    <w:rsid w:val="006405ED"/>
    <w:rsid w:val="00640D22"/>
    <w:rsid w:val="00641393"/>
    <w:rsid w:val="00642EA9"/>
    <w:rsid w:val="0064327A"/>
    <w:rsid w:val="006436E6"/>
    <w:rsid w:val="00643734"/>
    <w:rsid w:val="0064397D"/>
    <w:rsid w:val="006445F3"/>
    <w:rsid w:val="006446B3"/>
    <w:rsid w:val="006449C7"/>
    <w:rsid w:val="006449E7"/>
    <w:rsid w:val="00644E3C"/>
    <w:rsid w:val="0064539C"/>
    <w:rsid w:val="006453DE"/>
    <w:rsid w:val="00645442"/>
    <w:rsid w:val="006455E5"/>
    <w:rsid w:val="006456BA"/>
    <w:rsid w:val="0064624F"/>
    <w:rsid w:val="006468A2"/>
    <w:rsid w:val="0064698F"/>
    <w:rsid w:val="00646C62"/>
    <w:rsid w:val="00646C7F"/>
    <w:rsid w:val="00646D1A"/>
    <w:rsid w:val="00650363"/>
    <w:rsid w:val="006514C9"/>
    <w:rsid w:val="00651DDF"/>
    <w:rsid w:val="0065251C"/>
    <w:rsid w:val="00652913"/>
    <w:rsid w:val="00652C5B"/>
    <w:rsid w:val="00652FB0"/>
    <w:rsid w:val="00653C31"/>
    <w:rsid w:val="006545B1"/>
    <w:rsid w:val="00654DAF"/>
    <w:rsid w:val="00656E45"/>
    <w:rsid w:val="00656EA1"/>
    <w:rsid w:val="00656F14"/>
    <w:rsid w:val="0065726E"/>
    <w:rsid w:val="00657C5E"/>
    <w:rsid w:val="00660071"/>
    <w:rsid w:val="00660093"/>
    <w:rsid w:val="00660230"/>
    <w:rsid w:val="00660905"/>
    <w:rsid w:val="00660B99"/>
    <w:rsid w:val="00660E5E"/>
    <w:rsid w:val="00661345"/>
    <w:rsid w:val="00661608"/>
    <w:rsid w:val="0066223A"/>
    <w:rsid w:val="00662492"/>
    <w:rsid w:val="00663645"/>
    <w:rsid w:val="00663712"/>
    <w:rsid w:val="00663ADA"/>
    <w:rsid w:val="00663D03"/>
    <w:rsid w:val="00664197"/>
    <w:rsid w:val="00664755"/>
    <w:rsid w:val="00664B8C"/>
    <w:rsid w:val="00664D4D"/>
    <w:rsid w:val="00665305"/>
    <w:rsid w:val="00665393"/>
    <w:rsid w:val="006659D5"/>
    <w:rsid w:val="00666141"/>
    <w:rsid w:val="0066684D"/>
    <w:rsid w:val="006668B6"/>
    <w:rsid w:val="00666A35"/>
    <w:rsid w:val="00666E7A"/>
    <w:rsid w:val="00667351"/>
    <w:rsid w:val="00667DDA"/>
    <w:rsid w:val="00670172"/>
    <w:rsid w:val="006703B0"/>
    <w:rsid w:val="006705B7"/>
    <w:rsid w:val="006708C0"/>
    <w:rsid w:val="00670A17"/>
    <w:rsid w:val="00671B9A"/>
    <w:rsid w:val="00671BB0"/>
    <w:rsid w:val="00671CA5"/>
    <w:rsid w:val="00672331"/>
    <w:rsid w:val="0067236C"/>
    <w:rsid w:val="00672A5E"/>
    <w:rsid w:val="00673035"/>
    <w:rsid w:val="00673063"/>
    <w:rsid w:val="006732D5"/>
    <w:rsid w:val="0067388F"/>
    <w:rsid w:val="00673DF8"/>
    <w:rsid w:val="00674155"/>
    <w:rsid w:val="006744D2"/>
    <w:rsid w:val="006745A2"/>
    <w:rsid w:val="00675776"/>
    <w:rsid w:val="00676C14"/>
    <w:rsid w:val="00676F46"/>
    <w:rsid w:val="006772F3"/>
    <w:rsid w:val="00677398"/>
    <w:rsid w:val="00677747"/>
    <w:rsid w:val="0067782D"/>
    <w:rsid w:val="00677871"/>
    <w:rsid w:val="00677EB2"/>
    <w:rsid w:val="00680317"/>
    <w:rsid w:val="00680632"/>
    <w:rsid w:val="006807E3"/>
    <w:rsid w:val="00680EA1"/>
    <w:rsid w:val="006824A7"/>
    <w:rsid w:val="00682911"/>
    <w:rsid w:val="00682FB5"/>
    <w:rsid w:val="006832B6"/>
    <w:rsid w:val="00683729"/>
    <w:rsid w:val="00683EF9"/>
    <w:rsid w:val="00684110"/>
    <w:rsid w:val="00684971"/>
    <w:rsid w:val="00684A2C"/>
    <w:rsid w:val="00684AE7"/>
    <w:rsid w:val="00684B70"/>
    <w:rsid w:val="00684DFA"/>
    <w:rsid w:val="006853BB"/>
    <w:rsid w:val="00685411"/>
    <w:rsid w:val="00685BDB"/>
    <w:rsid w:val="00685D5A"/>
    <w:rsid w:val="00685FE5"/>
    <w:rsid w:val="006867B1"/>
    <w:rsid w:val="00687619"/>
    <w:rsid w:val="00687707"/>
    <w:rsid w:val="00687C85"/>
    <w:rsid w:val="006901C4"/>
    <w:rsid w:val="0069092B"/>
    <w:rsid w:val="00691FCF"/>
    <w:rsid w:val="006923BF"/>
    <w:rsid w:val="00692941"/>
    <w:rsid w:val="00692AC9"/>
    <w:rsid w:val="00693051"/>
    <w:rsid w:val="0069309E"/>
    <w:rsid w:val="0069347E"/>
    <w:rsid w:val="00693C46"/>
    <w:rsid w:val="00694285"/>
    <w:rsid w:val="00694EA0"/>
    <w:rsid w:val="0069529E"/>
    <w:rsid w:val="00695397"/>
    <w:rsid w:val="00695F3C"/>
    <w:rsid w:val="006961CD"/>
    <w:rsid w:val="0069621F"/>
    <w:rsid w:val="00696F6E"/>
    <w:rsid w:val="0069743F"/>
    <w:rsid w:val="00697E6B"/>
    <w:rsid w:val="006A02F3"/>
    <w:rsid w:val="006A04B9"/>
    <w:rsid w:val="006A06CE"/>
    <w:rsid w:val="006A079D"/>
    <w:rsid w:val="006A0D6A"/>
    <w:rsid w:val="006A13E5"/>
    <w:rsid w:val="006A1407"/>
    <w:rsid w:val="006A149D"/>
    <w:rsid w:val="006A190C"/>
    <w:rsid w:val="006A1D19"/>
    <w:rsid w:val="006A1E43"/>
    <w:rsid w:val="006A20C8"/>
    <w:rsid w:val="006A2416"/>
    <w:rsid w:val="006A2434"/>
    <w:rsid w:val="006A2CD8"/>
    <w:rsid w:val="006A2D6F"/>
    <w:rsid w:val="006A3171"/>
    <w:rsid w:val="006A350A"/>
    <w:rsid w:val="006A382C"/>
    <w:rsid w:val="006A39F0"/>
    <w:rsid w:val="006A44CD"/>
    <w:rsid w:val="006A4862"/>
    <w:rsid w:val="006A4E9B"/>
    <w:rsid w:val="006A537E"/>
    <w:rsid w:val="006A53C4"/>
    <w:rsid w:val="006A5583"/>
    <w:rsid w:val="006A56A1"/>
    <w:rsid w:val="006A5A72"/>
    <w:rsid w:val="006A66A4"/>
    <w:rsid w:val="006A6768"/>
    <w:rsid w:val="006A6BFB"/>
    <w:rsid w:val="006A6C1C"/>
    <w:rsid w:val="006A6DCD"/>
    <w:rsid w:val="006A6F24"/>
    <w:rsid w:val="006A74CD"/>
    <w:rsid w:val="006A75D4"/>
    <w:rsid w:val="006A783A"/>
    <w:rsid w:val="006A7CFF"/>
    <w:rsid w:val="006A7DA7"/>
    <w:rsid w:val="006B01A1"/>
    <w:rsid w:val="006B03F9"/>
    <w:rsid w:val="006B0ACC"/>
    <w:rsid w:val="006B0D87"/>
    <w:rsid w:val="006B120F"/>
    <w:rsid w:val="006B13A1"/>
    <w:rsid w:val="006B1669"/>
    <w:rsid w:val="006B1698"/>
    <w:rsid w:val="006B17E9"/>
    <w:rsid w:val="006B1ACE"/>
    <w:rsid w:val="006B1C04"/>
    <w:rsid w:val="006B1C59"/>
    <w:rsid w:val="006B1D15"/>
    <w:rsid w:val="006B202F"/>
    <w:rsid w:val="006B24B6"/>
    <w:rsid w:val="006B274A"/>
    <w:rsid w:val="006B2ADF"/>
    <w:rsid w:val="006B2CC4"/>
    <w:rsid w:val="006B2CD1"/>
    <w:rsid w:val="006B2FB8"/>
    <w:rsid w:val="006B32DC"/>
    <w:rsid w:val="006B3E00"/>
    <w:rsid w:val="006B3FE7"/>
    <w:rsid w:val="006B4024"/>
    <w:rsid w:val="006B4144"/>
    <w:rsid w:val="006B46B2"/>
    <w:rsid w:val="006B4ADC"/>
    <w:rsid w:val="006B4CD6"/>
    <w:rsid w:val="006B522A"/>
    <w:rsid w:val="006B5EFA"/>
    <w:rsid w:val="006B6139"/>
    <w:rsid w:val="006B675E"/>
    <w:rsid w:val="006B69F2"/>
    <w:rsid w:val="006B74AA"/>
    <w:rsid w:val="006B7A62"/>
    <w:rsid w:val="006B7B60"/>
    <w:rsid w:val="006C006F"/>
    <w:rsid w:val="006C0A88"/>
    <w:rsid w:val="006C0CBF"/>
    <w:rsid w:val="006C0FD1"/>
    <w:rsid w:val="006C1056"/>
    <w:rsid w:val="006C1517"/>
    <w:rsid w:val="006C151C"/>
    <w:rsid w:val="006C1600"/>
    <w:rsid w:val="006C1BE1"/>
    <w:rsid w:val="006C2991"/>
    <w:rsid w:val="006C2FF3"/>
    <w:rsid w:val="006C3186"/>
    <w:rsid w:val="006C3880"/>
    <w:rsid w:val="006C396A"/>
    <w:rsid w:val="006C39AC"/>
    <w:rsid w:val="006C3A17"/>
    <w:rsid w:val="006C4183"/>
    <w:rsid w:val="006C427D"/>
    <w:rsid w:val="006C56CC"/>
    <w:rsid w:val="006C5E39"/>
    <w:rsid w:val="006C62AE"/>
    <w:rsid w:val="006C64C7"/>
    <w:rsid w:val="006C692C"/>
    <w:rsid w:val="006C6D74"/>
    <w:rsid w:val="006C7468"/>
    <w:rsid w:val="006C79D1"/>
    <w:rsid w:val="006C7BFC"/>
    <w:rsid w:val="006C7E6C"/>
    <w:rsid w:val="006D0136"/>
    <w:rsid w:val="006D0A81"/>
    <w:rsid w:val="006D0DF5"/>
    <w:rsid w:val="006D10BF"/>
    <w:rsid w:val="006D173B"/>
    <w:rsid w:val="006D187B"/>
    <w:rsid w:val="006D2187"/>
    <w:rsid w:val="006D24EA"/>
    <w:rsid w:val="006D27F7"/>
    <w:rsid w:val="006D3E6F"/>
    <w:rsid w:val="006D407F"/>
    <w:rsid w:val="006D41ED"/>
    <w:rsid w:val="006D4851"/>
    <w:rsid w:val="006D567C"/>
    <w:rsid w:val="006D5869"/>
    <w:rsid w:val="006D624A"/>
    <w:rsid w:val="006D640E"/>
    <w:rsid w:val="006D6DD8"/>
    <w:rsid w:val="006D6E8C"/>
    <w:rsid w:val="006D7068"/>
    <w:rsid w:val="006D7C85"/>
    <w:rsid w:val="006D7E3C"/>
    <w:rsid w:val="006D7F9F"/>
    <w:rsid w:val="006E0226"/>
    <w:rsid w:val="006E0399"/>
    <w:rsid w:val="006E03DA"/>
    <w:rsid w:val="006E09D6"/>
    <w:rsid w:val="006E12A9"/>
    <w:rsid w:val="006E17E8"/>
    <w:rsid w:val="006E22D2"/>
    <w:rsid w:val="006E2706"/>
    <w:rsid w:val="006E2E56"/>
    <w:rsid w:val="006E3200"/>
    <w:rsid w:val="006E3484"/>
    <w:rsid w:val="006E35F8"/>
    <w:rsid w:val="006E3A08"/>
    <w:rsid w:val="006E3C0D"/>
    <w:rsid w:val="006E435E"/>
    <w:rsid w:val="006E4590"/>
    <w:rsid w:val="006E5C62"/>
    <w:rsid w:val="006E5E38"/>
    <w:rsid w:val="006E63A8"/>
    <w:rsid w:val="006E68BC"/>
    <w:rsid w:val="006E6DC5"/>
    <w:rsid w:val="006E7227"/>
    <w:rsid w:val="006F0270"/>
    <w:rsid w:val="006F1690"/>
    <w:rsid w:val="006F170D"/>
    <w:rsid w:val="006F1907"/>
    <w:rsid w:val="006F1ADE"/>
    <w:rsid w:val="006F1EC8"/>
    <w:rsid w:val="006F2421"/>
    <w:rsid w:val="006F24BE"/>
    <w:rsid w:val="006F29BB"/>
    <w:rsid w:val="006F35E8"/>
    <w:rsid w:val="006F36A0"/>
    <w:rsid w:val="006F37E6"/>
    <w:rsid w:val="006F3CC8"/>
    <w:rsid w:val="006F45D2"/>
    <w:rsid w:val="006F6E2F"/>
    <w:rsid w:val="006F73BC"/>
    <w:rsid w:val="006F747C"/>
    <w:rsid w:val="006F76EB"/>
    <w:rsid w:val="006F7ADC"/>
    <w:rsid w:val="006F7C2D"/>
    <w:rsid w:val="006F7DD1"/>
    <w:rsid w:val="006F7EE6"/>
    <w:rsid w:val="00700149"/>
    <w:rsid w:val="00700D0C"/>
    <w:rsid w:val="00700F31"/>
    <w:rsid w:val="00701086"/>
    <w:rsid w:val="0070180C"/>
    <w:rsid w:val="00701A63"/>
    <w:rsid w:val="0070211A"/>
    <w:rsid w:val="00702330"/>
    <w:rsid w:val="0070274C"/>
    <w:rsid w:val="007028B1"/>
    <w:rsid w:val="00702A1E"/>
    <w:rsid w:val="00702D49"/>
    <w:rsid w:val="00702DD5"/>
    <w:rsid w:val="00703B54"/>
    <w:rsid w:val="00703D03"/>
    <w:rsid w:val="00703DC7"/>
    <w:rsid w:val="00703E17"/>
    <w:rsid w:val="00703EA4"/>
    <w:rsid w:val="0070410E"/>
    <w:rsid w:val="00704AC4"/>
    <w:rsid w:val="00704CFB"/>
    <w:rsid w:val="00704E9D"/>
    <w:rsid w:val="00704F59"/>
    <w:rsid w:val="007059BC"/>
    <w:rsid w:val="00705B0F"/>
    <w:rsid w:val="00706058"/>
    <w:rsid w:val="00706992"/>
    <w:rsid w:val="00706A91"/>
    <w:rsid w:val="00707102"/>
    <w:rsid w:val="00707520"/>
    <w:rsid w:val="00707653"/>
    <w:rsid w:val="007078F4"/>
    <w:rsid w:val="00707FDF"/>
    <w:rsid w:val="00707FE6"/>
    <w:rsid w:val="00710008"/>
    <w:rsid w:val="00710230"/>
    <w:rsid w:val="0071079F"/>
    <w:rsid w:val="00710897"/>
    <w:rsid w:val="00710905"/>
    <w:rsid w:val="00710E81"/>
    <w:rsid w:val="00710ED3"/>
    <w:rsid w:val="007110E4"/>
    <w:rsid w:val="00711F63"/>
    <w:rsid w:val="00712480"/>
    <w:rsid w:val="0071249C"/>
    <w:rsid w:val="007129BE"/>
    <w:rsid w:val="00712EE9"/>
    <w:rsid w:val="007130E3"/>
    <w:rsid w:val="007131FD"/>
    <w:rsid w:val="0071367C"/>
    <w:rsid w:val="00714271"/>
    <w:rsid w:val="007146F3"/>
    <w:rsid w:val="00714718"/>
    <w:rsid w:val="00714D3F"/>
    <w:rsid w:val="007151F3"/>
    <w:rsid w:val="00715563"/>
    <w:rsid w:val="007156F9"/>
    <w:rsid w:val="00715745"/>
    <w:rsid w:val="007158EB"/>
    <w:rsid w:val="007167FE"/>
    <w:rsid w:val="00716B1A"/>
    <w:rsid w:val="00717051"/>
    <w:rsid w:val="00717C70"/>
    <w:rsid w:val="00717C7A"/>
    <w:rsid w:val="00717CFB"/>
    <w:rsid w:val="00720186"/>
    <w:rsid w:val="0072028F"/>
    <w:rsid w:val="00720A99"/>
    <w:rsid w:val="00720B57"/>
    <w:rsid w:val="007211D5"/>
    <w:rsid w:val="0072166F"/>
    <w:rsid w:val="00721C12"/>
    <w:rsid w:val="00721F7D"/>
    <w:rsid w:val="007223F0"/>
    <w:rsid w:val="00722B23"/>
    <w:rsid w:val="00722B8D"/>
    <w:rsid w:val="00722C1B"/>
    <w:rsid w:val="007239D4"/>
    <w:rsid w:val="00723A4F"/>
    <w:rsid w:val="00723AC0"/>
    <w:rsid w:val="00724382"/>
    <w:rsid w:val="00725134"/>
    <w:rsid w:val="00726348"/>
    <w:rsid w:val="0072669B"/>
    <w:rsid w:val="00726997"/>
    <w:rsid w:val="00726AA6"/>
    <w:rsid w:val="00726CDC"/>
    <w:rsid w:val="00726DF2"/>
    <w:rsid w:val="00727796"/>
    <w:rsid w:val="00727FE2"/>
    <w:rsid w:val="0073044D"/>
    <w:rsid w:val="007305BE"/>
    <w:rsid w:val="007307A6"/>
    <w:rsid w:val="00731707"/>
    <w:rsid w:val="00731818"/>
    <w:rsid w:val="007319F5"/>
    <w:rsid w:val="00731BFE"/>
    <w:rsid w:val="00731F6D"/>
    <w:rsid w:val="00732431"/>
    <w:rsid w:val="00732DB4"/>
    <w:rsid w:val="0073337A"/>
    <w:rsid w:val="007335A8"/>
    <w:rsid w:val="00733DDF"/>
    <w:rsid w:val="007341DC"/>
    <w:rsid w:val="007346F7"/>
    <w:rsid w:val="00734DFC"/>
    <w:rsid w:val="00735011"/>
    <w:rsid w:val="00735108"/>
    <w:rsid w:val="00735CE1"/>
    <w:rsid w:val="00735D79"/>
    <w:rsid w:val="007369C4"/>
    <w:rsid w:val="00736C05"/>
    <w:rsid w:val="007370AB"/>
    <w:rsid w:val="00737280"/>
    <w:rsid w:val="0073757B"/>
    <w:rsid w:val="00737A9B"/>
    <w:rsid w:val="00740251"/>
    <w:rsid w:val="00740569"/>
    <w:rsid w:val="007411D1"/>
    <w:rsid w:val="007412E5"/>
    <w:rsid w:val="00741AAB"/>
    <w:rsid w:val="0074236A"/>
    <w:rsid w:val="007427CF"/>
    <w:rsid w:val="0074291E"/>
    <w:rsid w:val="007436A6"/>
    <w:rsid w:val="007440F4"/>
    <w:rsid w:val="00744505"/>
    <w:rsid w:val="00744663"/>
    <w:rsid w:val="00744AC9"/>
    <w:rsid w:val="00744CE5"/>
    <w:rsid w:val="00744E6A"/>
    <w:rsid w:val="007457A0"/>
    <w:rsid w:val="00745C0A"/>
    <w:rsid w:val="00745CD7"/>
    <w:rsid w:val="00745FCC"/>
    <w:rsid w:val="007462BE"/>
    <w:rsid w:val="007463C8"/>
    <w:rsid w:val="00746959"/>
    <w:rsid w:val="00746C0E"/>
    <w:rsid w:val="00746C97"/>
    <w:rsid w:val="00746F96"/>
    <w:rsid w:val="0074702F"/>
    <w:rsid w:val="00747160"/>
    <w:rsid w:val="00747681"/>
    <w:rsid w:val="00750828"/>
    <w:rsid w:val="0075089D"/>
    <w:rsid w:val="007510F3"/>
    <w:rsid w:val="0075114C"/>
    <w:rsid w:val="007515B1"/>
    <w:rsid w:val="00751812"/>
    <w:rsid w:val="00752190"/>
    <w:rsid w:val="007521F9"/>
    <w:rsid w:val="00753250"/>
    <w:rsid w:val="00753567"/>
    <w:rsid w:val="0075374B"/>
    <w:rsid w:val="007539CB"/>
    <w:rsid w:val="007539FB"/>
    <w:rsid w:val="007543AE"/>
    <w:rsid w:val="00754613"/>
    <w:rsid w:val="00754C22"/>
    <w:rsid w:val="00755730"/>
    <w:rsid w:val="00755BF9"/>
    <w:rsid w:val="0075656E"/>
    <w:rsid w:val="007565E6"/>
    <w:rsid w:val="00756B66"/>
    <w:rsid w:val="00756F8C"/>
    <w:rsid w:val="00757062"/>
    <w:rsid w:val="007570C6"/>
    <w:rsid w:val="00757471"/>
    <w:rsid w:val="00757942"/>
    <w:rsid w:val="00757952"/>
    <w:rsid w:val="00757C81"/>
    <w:rsid w:val="00757D37"/>
    <w:rsid w:val="007603F8"/>
    <w:rsid w:val="00760780"/>
    <w:rsid w:val="00760A2D"/>
    <w:rsid w:val="00760ACB"/>
    <w:rsid w:val="00761275"/>
    <w:rsid w:val="00761816"/>
    <w:rsid w:val="007621AD"/>
    <w:rsid w:val="00762876"/>
    <w:rsid w:val="0076441F"/>
    <w:rsid w:val="007646A6"/>
    <w:rsid w:val="007657E4"/>
    <w:rsid w:val="007663DA"/>
    <w:rsid w:val="00766507"/>
    <w:rsid w:val="00766C7E"/>
    <w:rsid w:val="0076712E"/>
    <w:rsid w:val="00767EEE"/>
    <w:rsid w:val="00767FBA"/>
    <w:rsid w:val="007701A6"/>
    <w:rsid w:val="007708C0"/>
    <w:rsid w:val="00770983"/>
    <w:rsid w:val="00771241"/>
    <w:rsid w:val="00771425"/>
    <w:rsid w:val="00771443"/>
    <w:rsid w:val="007716B6"/>
    <w:rsid w:val="00771C66"/>
    <w:rsid w:val="00771F5A"/>
    <w:rsid w:val="00772132"/>
    <w:rsid w:val="00772264"/>
    <w:rsid w:val="007722A1"/>
    <w:rsid w:val="00772928"/>
    <w:rsid w:val="007729A6"/>
    <w:rsid w:val="00772AC5"/>
    <w:rsid w:val="00772F9C"/>
    <w:rsid w:val="0077347E"/>
    <w:rsid w:val="00773826"/>
    <w:rsid w:val="00773D4D"/>
    <w:rsid w:val="007744F3"/>
    <w:rsid w:val="0077454C"/>
    <w:rsid w:val="007747AC"/>
    <w:rsid w:val="00774840"/>
    <w:rsid w:val="00774C3D"/>
    <w:rsid w:val="00774D9B"/>
    <w:rsid w:val="007753C5"/>
    <w:rsid w:val="00775918"/>
    <w:rsid w:val="00775A0B"/>
    <w:rsid w:val="0077623A"/>
    <w:rsid w:val="00776B60"/>
    <w:rsid w:val="00776B90"/>
    <w:rsid w:val="00776D2A"/>
    <w:rsid w:val="0077768C"/>
    <w:rsid w:val="00777D0D"/>
    <w:rsid w:val="00777D43"/>
    <w:rsid w:val="00777FE4"/>
    <w:rsid w:val="0078002D"/>
    <w:rsid w:val="00780126"/>
    <w:rsid w:val="00780148"/>
    <w:rsid w:val="00780C88"/>
    <w:rsid w:val="00780D20"/>
    <w:rsid w:val="00781249"/>
    <w:rsid w:val="00782296"/>
    <w:rsid w:val="00782645"/>
    <w:rsid w:val="0078272A"/>
    <w:rsid w:val="007831BC"/>
    <w:rsid w:val="007838D9"/>
    <w:rsid w:val="00783959"/>
    <w:rsid w:val="00783D10"/>
    <w:rsid w:val="00784530"/>
    <w:rsid w:val="00784533"/>
    <w:rsid w:val="00784A0A"/>
    <w:rsid w:val="00784A0B"/>
    <w:rsid w:val="00784B90"/>
    <w:rsid w:val="00785089"/>
    <w:rsid w:val="00785501"/>
    <w:rsid w:val="007859A0"/>
    <w:rsid w:val="00786C29"/>
    <w:rsid w:val="00787100"/>
    <w:rsid w:val="00787275"/>
    <w:rsid w:val="00787337"/>
    <w:rsid w:val="00787788"/>
    <w:rsid w:val="007906E0"/>
    <w:rsid w:val="00790D00"/>
    <w:rsid w:val="00790E13"/>
    <w:rsid w:val="00791271"/>
    <w:rsid w:val="00791B5C"/>
    <w:rsid w:val="00791DB4"/>
    <w:rsid w:val="00792BCD"/>
    <w:rsid w:val="007935BB"/>
    <w:rsid w:val="00793837"/>
    <w:rsid w:val="00793B6E"/>
    <w:rsid w:val="00793C22"/>
    <w:rsid w:val="00793F48"/>
    <w:rsid w:val="00794271"/>
    <w:rsid w:val="0079428B"/>
    <w:rsid w:val="007942B4"/>
    <w:rsid w:val="0079453E"/>
    <w:rsid w:val="00794A3A"/>
    <w:rsid w:val="007951C6"/>
    <w:rsid w:val="00795764"/>
    <w:rsid w:val="00795A37"/>
    <w:rsid w:val="00795A69"/>
    <w:rsid w:val="00795D7D"/>
    <w:rsid w:val="00796061"/>
    <w:rsid w:val="00796440"/>
    <w:rsid w:val="0079658C"/>
    <w:rsid w:val="0079688C"/>
    <w:rsid w:val="00797555"/>
    <w:rsid w:val="00797912"/>
    <w:rsid w:val="00797942"/>
    <w:rsid w:val="00797E05"/>
    <w:rsid w:val="007A06FD"/>
    <w:rsid w:val="007A0940"/>
    <w:rsid w:val="007A0C0D"/>
    <w:rsid w:val="007A14DA"/>
    <w:rsid w:val="007A15CA"/>
    <w:rsid w:val="007A161D"/>
    <w:rsid w:val="007A1679"/>
    <w:rsid w:val="007A1E92"/>
    <w:rsid w:val="007A2239"/>
    <w:rsid w:val="007A2732"/>
    <w:rsid w:val="007A288C"/>
    <w:rsid w:val="007A2903"/>
    <w:rsid w:val="007A2D3F"/>
    <w:rsid w:val="007A3230"/>
    <w:rsid w:val="007A32AD"/>
    <w:rsid w:val="007A368F"/>
    <w:rsid w:val="007A39B0"/>
    <w:rsid w:val="007A3F20"/>
    <w:rsid w:val="007A4326"/>
    <w:rsid w:val="007A48DA"/>
    <w:rsid w:val="007A4A65"/>
    <w:rsid w:val="007A515B"/>
    <w:rsid w:val="007A5827"/>
    <w:rsid w:val="007A5885"/>
    <w:rsid w:val="007A5CA2"/>
    <w:rsid w:val="007A5D22"/>
    <w:rsid w:val="007A6384"/>
    <w:rsid w:val="007A6556"/>
    <w:rsid w:val="007A695D"/>
    <w:rsid w:val="007A7152"/>
    <w:rsid w:val="007A71C4"/>
    <w:rsid w:val="007A7226"/>
    <w:rsid w:val="007A729D"/>
    <w:rsid w:val="007A733A"/>
    <w:rsid w:val="007A73C2"/>
    <w:rsid w:val="007A7794"/>
    <w:rsid w:val="007B0286"/>
    <w:rsid w:val="007B0833"/>
    <w:rsid w:val="007B09CF"/>
    <w:rsid w:val="007B0D37"/>
    <w:rsid w:val="007B0E9A"/>
    <w:rsid w:val="007B1C3C"/>
    <w:rsid w:val="007B27B9"/>
    <w:rsid w:val="007B2824"/>
    <w:rsid w:val="007B28FF"/>
    <w:rsid w:val="007B2FA3"/>
    <w:rsid w:val="007B3224"/>
    <w:rsid w:val="007B40E7"/>
    <w:rsid w:val="007B423C"/>
    <w:rsid w:val="007B4244"/>
    <w:rsid w:val="007B434C"/>
    <w:rsid w:val="007B4493"/>
    <w:rsid w:val="007B44B0"/>
    <w:rsid w:val="007B477A"/>
    <w:rsid w:val="007B48B0"/>
    <w:rsid w:val="007B4EA2"/>
    <w:rsid w:val="007B51D4"/>
    <w:rsid w:val="007B5300"/>
    <w:rsid w:val="007B544B"/>
    <w:rsid w:val="007B55EF"/>
    <w:rsid w:val="007B5B27"/>
    <w:rsid w:val="007B5D0D"/>
    <w:rsid w:val="007B6105"/>
    <w:rsid w:val="007B63A6"/>
    <w:rsid w:val="007B66AE"/>
    <w:rsid w:val="007B67DD"/>
    <w:rsid w:val="007B72CA"/>
    <w:rsid w:val="007B75DA"/>
    <w:rsid w:val="007B7B31"/>
    <w:rsid w:val="007B7C23"/>
    <w:rsid w:val="007C105C"/>
    <w:rsid w:val="007C1175"/>
    <w:rsid w:val="007C1707"/>
    <w:rsid w:val="007C181D"/>
    <w:rsid w:val="007C1D99"/>
    <w:rsid w:val="007C1DB2"/>
    <w:rsid w:val="007C20D5"/>
    <w:rsid w:val="007C220D"/>
    <w:rsid w:val="007C32EB"/>
    <w:rsid w:val="007C3549"/>
    <w:rsid w:val="007C3680"/>
    <w:rsid w:val="007C38AC"/>
    <w:rsid w:val="007C3CA6"/>
    <w:rsid w:val="007C3D03"/>
    <w:rsid w:val="007C3E7A"/>
    <w:rsid w:val="007C4607"/>
    <w:rsid w:val="007C49AC"/>
    <w:rsid w:val="007C5C8E"/>
    <w:rsid w:val="007C5E81"/>
    <w:rsid w:val="007C6056"/>
    <w:rsid w:val="007C741B"/>
    <w:rsid w:val="007C7505"/>
    <w:rsid w:val="007C7FE2"/>
    <w:rsid w:val="007D0169"/>
    <w:rsid w:val="007D04D3"/>
    <w:rsid w:val="007D10CB"/>
    <w:rsid w:val="007D1978"/>
    <w:rsid w:val="007D1A51"/>
    <w:rsid w:val="007D1EBE"/>
    <w:rsid w:val="007D2110"/>
    <w:rsid w:val="007D2171"/>
    <w:rsid w:val="007D220E"/>
    <w:rsid w:val="007D247A"/>
    <w:rsid w:val="007D27D5"/>
    <w:rsid w:val="007D30CE"/>
    <w:rsid w:val="007D30E6"/>
    <w:rsid w:val="007D378A"/>
    <w:rsid w:val="007D386B"/>
    <w:rsid w:val="007D3AC5"/>
    <w:rsid w:val="007D3C54"/>
    <w:rsid w:val="007D3D9E"/>
    <w:rsid w:val="007D3DD4"/>
    <w:rsid w:val="007D45C0"/>
    <w:rsid w:val="007D45E0"/>
    <w:rsid w:val="007D4E8B"/>
    <w:rsid w:val="007D4F23"/>
    <w:rsid w:val="007D540E"/>
    <w:rsid w:val="007D5477"/>
    <w:rsid w:val="007D589D"/>
    <w:rsid w:val="007D5D61"/>
    <w:rsid w:val="007D614D"/>
    <w:rsid w:val="007D64FF"/>
    <w:rsid w:val="007D68D9"/>
    <w:rsid w:val="007D6E92"/>
    <w:rsid w:val="007D7001"/>
    <w:rsid w:val="007D762F"/>
    <w:rsid w:val="007D76B4"/>
    <w:rsid w:val="007D7D22"/>
    <w:rsid w:val="007E15D0"/>
    <w:rsid w:val="007E15FF"/>
    <w:rsid w:val="007E1782"/>
    <w:rsid w:val="007E1B1F"/>
    <w:rsid w:val="007E1C0B"/>
    <w:rsid w:val="007E1D2B"/>
    <w:rsid w:val="007E2089"/>
    <w:rsid w:val="007E2CC6"/>
    <w:rsid w:val="007E2EDA"/>
    <w:rsid w:val="007E3A81"/>
    <w:rsid w:val="007E3B2E"/>
    <w:rsid w:val="007E4148"/>
    <w:rsid w:val="007E4269"/>
    <w:rsid w:val="007E4501"/>
    <w:rsid w:val="007E49E6"/>
    <w:rsid w:val="007E4B42"/>
    <w:rsid w:val="007E4F7D"/>
    <w:rsid w:val="007E5561"/>
    <w:rsid w:val="007E5CD7"/>
    <w:rsid w:val="007E5D6C"/>
    <w:rsid w:val="007E5F18"/>
    <w:rsid w:val="007E5F2C"/>
    <w:rsid w:val="007E5FB7"/>
    <w:rsid w:val="007E6B1D"/>
    <w:rsid w:val="007E77C3"/>
    <w:rsid w:val="007E79F3"/>
    <w:rsid w:val="007E7D1F"/>
    <w:rsid w:val="007E7D7F"/>
    <w:rsid w:val="007F035F"/>
    <w:rsid w:val="007F0795"/>
    <w:rsid w:val="007F0AC7"/>
    <w:rsid w:val="007F0BD6"/>
    <w:rsid w:val="007F0F4E"/>
    <w:rsid w:val="007F16CD"/>
    <w:rsid w:val="007F1B5A"/>
    <w:rsid w:val="007F1DF0"/>
    <w:rsid w:val="007F1FE7"/>
    <w:rsid w:val="007F230F"/>
    <w:rsid w:val="007F2772"/>
    <w:rsid w:val="007F2973"/>
    <w:rsid w:val="007F2C2F"/>
    <w:rsid w:val="007F2D66"/>
    <w:rsid w:val="007F30CD"/>
    <w:rsid w:val="007F3195"/>
    <w:rsid w:val="007F32F2"/>
    <w:rsid w:val="007F3365"/>
    <w:rsid w:val="007F3AF2"/>
    <w:rsid w:val="007F3E64"/>
    <w:rsid w:val="007F3EB1"/>
    <w:rsid w:val="007F415E"/>
    <w:rsid w:val="007F480C"/>
    <w:rsid w:val="007F4CBB"/>
    <w:rsid w:val="007F52E8"/>
    <w:rsid w:val="007F5C57"/>
    <w:rsid w:val="007F5DB7"/>
    <w:rsid w:val="007F6356"/>
    <w:rsid w:val="007F63BC"/>
    <w:rsid w:val="007F63C2"/>
    <w:rsid w:val="007F67DF"/>
    <w:rsid w:val="007F6966"/>
    <w:rsid w:val="007F6B66"/>
    <w:rsid w:val="007F6D7B"/>
    <w:rsid w:val="007F6E06"/>
    <w:rsid w:val="007F72D0"/>
    <w:rsid w:val="007F7A0D"/>
    <w:rsid w:val="0080037F"/>
    <w:rsid w:val="008004D9"/>
    <w:rsid w:val="008009E5"/>
    <w:rsid w:val="00800D35"/>
    <w:rsid w:val="00801496"/>
    <w:rsid w:val="00801E70"/>
    <w:rsid w:val="00802682"/>
    <w:rsid w:val="008026DE"/>
    <w:rsid w:val="00802868"/>
    <w:rsid w:val="008030DC"/>
    <w:rsid w:val="008031C7"/>
    <w:rsid w:val="0080338C"/>
    <w:rsid w:val="00803DAF"/>
    <w:rsid w:val="00803E51"/>
    <w:rsid w:val="00805054"/>
    <w:rsid w:val="008050A9"/>
    <w:rsid w:val="0080532F"/>
    <w:rsid w:val="00806AFC"/>
    <w:rsid w:val="00806B3F"/>
    <w:rsid w:val="00807D01"/>
    <w:rsid w:val="0081002E"/>
    <w:rsid w:val="008102DF"/>
    <w:rsid w:val="008104AF"/>
    <w:rsid w:val="00810BE0"/>
    <w:rsid w:val="00810D5C"/>
    <w:rsid w:val="00810DD1"/>
    <w:rsid w:val="00810FEC"/>
    <w:rsid w:val="00811625"/>
    <w:rsid w:val="0081164E"/>
    <w:rsid w:val="00811C38"/>
    <w:rsid w:val="00811EAB"/>
    <w:rsid w:val="00812A7F"/>
    <w:rsid w:val="00812EEA"/>
    <w:rsid w:val="00813042"/>
    <w:rsid w:val="008135D5"/>
    <w:rsid w:val="0081388C"/>
    <w:rsid w:val="00813A8D"/>
    <w:rsid w:val="00813B33"/>
    <w:rsid w:val="00813E7E"/>
    <w:rsid w:val="00813F1E"/>
    <w:rsid w:val="0081423A"/>
    <w:rsid w:val="008146A4"/>
    <w:rsid w:val="00814824"/>
    <w:rsid w:val="00814C07"/>
    <w:rsid w:val="0081560F"/>
    <w:rsid w:val="00815EA2"/>
    <w:rsid w:val="00815FFB"/>
    <w:rsid w:val="00816D03"/>
    <w:rsid w:val="00816D71"/>
    <w:rsid w:val="00816E4D"/>
    <w:rsid w:val="0081703B"/>
    <w:rsid w:val="008171A9"/>
    <w:rsid w:val="00817A3A"/>
    <w:rsid w:val="00817C8F"/>
    <w:rsid w:val="00820255"/>
    <w:rsid w:val="00820304"/>
    <w:rsid w:val="00820350"/>
    <w:rsid w:val="0082059C"/>
    <w:rsid w:val="00820748"/>
    <w:rsid w:val="008209EF"/>
    <w:rsid w:val="008210EE"/>
    <w:rsid w:val="0082117A"/>
    <w:rsid w:val="00821AB9"/>
    <w:rsid w:val="00821D33"/>
    <w:rsid w:val="00822B14"/>
    <w:rsid w:val="00822FFA"/>
    <w:rsid w:val="008239FC"/>
    <w:rsid w:val="00823CA0"/>
    <w:rsid w:val="008240D4"/>
    <w:rsid w:val="0082427E"/>
    <w:rsid w:val="00824345"/>
    <w:rsid w:val="0082446B"/>
    <w:rsid w:val="008246B2"/>
    <w:rsid w:val="00824727"/>
    <w:rsid w:val="00824866"/>
    <w:rsid w:val="008248EA"/>
    <w:rsid w:val="0082492C"/>
    <w:rsid w:val="00824B04"/>
    <w:rsid w:val="00824DF9"/>
    <w:rsid w:val="008251EF"/>
    <w:rsid w:val="0082541D"/>
    <w:rsid w:val="0082557E"/>
    <w:rsid w:val="00825FD5"/>
    <w:rsid w:val="008262D9"/>
    <w:rsid w:val="008264BD"/>
    <w:rsid w:val="008265F3"/>
    <w:rsid w:val="008267C5"/>
    <w:rsid w:val="00826AA7"/>
    <w:rsid w:val="008275BF"/>
    <w:rsid w:val="00827CD2"/>
    <w:rsid w:val="008308A3"/>
    <w:rsid w:val="00830B8B"/>
    <w:rsid w:val="00830F34"/>
    <w:rsid w:val="0083180E"/>
    <w:rsid w:val="00831C59"/>
    <w:rsid w:val="00831D7F"/>
    <w:rsid w:val="00831DEB"/>
    <w:rsid w:val="0083205D"/>
    <w:rsid w:val="00832A6C"/>
    <w:rsid w:val="00832B2B"/>
    <w:rsid w:val="00832ED2"/>
    <w:rsid w:val="008332BA"/>
    <w:rsid w:val="00833CD9"/>
    <w:rsid w:val="00833F8C"/>
    <w:rsid w:val="008343BB"/>
    <w:rsid w:val="0083499E"/>
    <w:rsid w:val="008349D4"/>
    <w:rsid w:val="00834BF5"/>
    <w:rsid w:val="00835281"/>
    <w:rsid w:val="008352DD"/>
    <w:rsid w:val="008354B1"/>
    <w:rsid w:val="008367DD"/>
    <w:rsid w:val="008371D2"/>
    <w:rsid w:val="008372BA"/>
    <w:rsid w:val="00837BE7"/>
    <w:rsid w:val="00837CF1"/>
    <w:rsid w:val="008400F6"/>
    <w:rsid w:val="0084016D"/>
    <w:rsid w:val="008406F9"/>
    <w:rsid w:val="00840A31"/>
    <w:rsid w:val="00841621"/>
    <w:rsid w:val="0084204E"/>
    <w:rsid w:val="00842D4E"/>
    <w:rsid w:val="008432BC"/>
    <w:rsid w:val="00844111"/>
    <w:rsid w:val="00844680"/>
    <w:rsid w:val="00844794"/>
    <w:rsid w:val="00844838"/>
    <w:rsid w:val="0084484D"/>
    <w:rsid w:val="0084497D"/>
    <w:rsid w:val="00844CF9"/>
    <w:rsid w:val="00845893"/>
    <w:rsid w:val="00845DFA"/>
    <w:rsid w:val="00845E65"/>
    <w:rsid w:val="00845FF3"/>
    <w:rsid w:val="0084615A"/>
    <w:rsid w:val="008461A0"/>
    <w:rsid w:val="00846642"/>
    <w:rsid w:val="00846725"/>
    <w:rsid w:val="008469D4"/>
    <w:rsid w:val="00846DEF"/>
    <w:rsid w:val="0084712F"/>
    <w:rsid w:val="00847212"/>
    <w:rsid w:val="00847306"/>
    <w:rsid w:val="00847A32"/>
    <w:rsid w:val="00850055"/>
    <w:rsid w:val="008510C1"/>
    <w:rsid w:val="00851BBB"/>
    <w:rsid w:val="00851D83"/>
    <w:rsid w:val="00851ECE"/>
    <w:rsid w:val="00852188"/>
    <w:rsid w:val="008521DC"/>
    <w:rsid w:val="0085266E"/>
    <w:rsid w:val="008528D6"/>
    <w:rsid w:val="00852B36"/>
    <w:rsid w:val="00852B89"/>
    <w:rsid w:val="0085332B"/>
    <w:rsid w:val="0085352A"/>
    <w:rsid w:val="00853979"/>
    <w:rsid w:val="00853C04"/>
    <w:rsid w:val="00854174"/>
    <w:rsid w:val="0085443B"/>
    <w:rsid w:val="008550F1"/>
    <w:rsid w:val="00855A29"/>
    <w:rsid w:val="00855C03"/>
    <w:rsid w:val="0085641E"/>
    <w:rsid w:val="008569EF"/>
    <w:rsid w:val="00856B89"/>
    <w:rsid w:val="00856E77"/>
    <w:rsid w:val="00857A0A"/>
    <w:rsid w:val="008601F7"/>
    <w:rsid w:val="00860516"/>
    <w:rsid w:val="008609EB"/>
    <w:rsid w:val="0086105E"/>
    <w:rsid w:val="00861175"/>
    <w:rsid w:val="00861295"/>
    <w:rsid w:val="0086158A"/>
    <w:rsid w:val="00861A95"/>
    <w:rsid w:val="00861D8E"/>
    <w:rsid w:val="0086226B"/>
    <w:rsid w:val="00862486"/>
    <w:rsid w:val="008626A7"/>
    <w:rsid w:val="008626E0"/>
    <w:rsid w:val="00862A97"/>
    <w:rsid w:val="008630E0"/>
    <w:rsid w:val="00863284"/>
    <w:rsid w:val="008632B4"/>
    <w:rsid w:val="00863392"/>
    <w:rsid w:val="008638F2"/>
    <w:rsid w:val="008644A3"/>
    <w:rsid w:val="00864B08"/>
    <w:rsid w:val="00864DF1"/>
    <w:rsid w:val="00864EA2"/>
    <w:rsid w:val="00866120"/>
    <w:rsid w:val="00866285"/>
    <w:rsid w:val="0086628E"/>
    <w:rsid w:val="008666B3"/>
    <w:rsid w:val="0086683C"/>
    <w:rsid w:val="00866EFB"/>
    <w:rsid w:val="008673A0"/>
    <w:rsid w:val="00867C19"/>
    <w:rsid w:val="00870001"/>
    <w:rsid w:val="00870519"/>
    <w:rsid w:val="008707CA"/>
    <w:rsid w:val="00870988"/>
    <w:rsid w:val="00870C3B"/>
    <w:rsid w:val="00870D1C"/>
    <w:rsid w:val="008711FC"/>
    <w:rsid w:val="008713E4"/>
    <w:rsid w:val="0087156D"/>
    <w:rsid w:val="00871628"/>
    <w:rsid w:val="00871CA6"/>
    <w:rsid w:val="00871D6C"/>
    <w:rsid w:val="00871D72"/>
    <w:rsid w:val="00872936"/>
    <w:rsid w:val="00872F56"/>
    <w:rsid w:val="008733C0"/>
    <w:rsid w:val="0087392C"/>
    <w:rsid w:val="0087455D"/>
    <w:rsid w:val="00874C90"/>
    <w:rsid w:val="00875228"/>
    <w:rsid w:val="00875638"/>
    <w:rsid w:val="008758EB"/>
    <w:rsid w:val="00875E5C"/>
    <w:rsid w:val="00876BA4"/>
    <w:rsid w:val="0087745F"/>
    <w:rsid w:val="00877AA8"/>
    <w:rsid w:val="00877B34"/>
    <w:rsid w:val="00877C96"/>
    <w:rsid w:val="008803A3"/>
    <w:rsid w:val="0088048A"/>
    <w:rsid w:val="00880F80"/>
    <w:rsid w:val="00881781"/>
    <w:rsid w:val="00881807"/>
    <w:rsid w:val="00881AE8"/>
    <w:rsid w:val="008823C8"/>
    <w:rsid w:val="008824AC"/>
    <w:rsid w:val="00882755"/>
    <w:rsid w:val="008827BA"/>
    <w:rsid w:val="00883326"/>
    <w:rsid w:val="008835CD"/>
    <w:rsid w:val="0088378E"/>
    <w:rsid w:val="00883A62"/>
    <w:rsid w:val="00884541"/>
    <w:rsid w:val="008849BC"/>
    <w:rsid w:val="00884A9C"/>
    <w:rsid w:val="008854A4"/>
    <w:rsid w:val="008854EB"/>
    <w:rsid w:val="00885D39"/>
    <w:rsid w:val="00885DD0"/>
    <w:rsid w:val="00885F14"/>
    <w:rsid w:val="008863FA"/>
    <w:rsid w:val="00886C3C"/>
    <w:rsid w:val="00886D16"/>
    <w:rsid w:val="00886D4F"/>
    <w:rsid w:val="0088726F"/>
    <w:rsid w:val="008875D5"/>
    <w:rsid w:val="00887706"/>
    <w:rsid w:val="00887839"/>
    <w:rsid w:val="00887CDC"/>
    <w:rsid w:val="008904E1"/>
    <w:rsid w:val="0089053A"/>
    <w:rsid w:val="008905F6"/>
    <w:rsid w:val="00890B49"/>
    <w:rsid w:val="00890F1F"/>
    <w:rsid w:val="008915DA"/>
    <w:rsid w:val="00891A2D"/>
    <w:rsid w:val="00891B9E"/>
    <w:rsid w:val="00891DE1"/>
    <w:rsid w:val="00892288"/>
    <w:rsid w:val="008925AA"/>
    <w:rsid w:val="00892C07"/>
    <w:rsid w:val="00892EAC"/>
    <w:rsid w:val="00893A9A"/>
    <w:rsid w:val="00893BDF"/>
    <w:rsid w:val="00894628"/>
    <w:rsid w:val="00894A68"/>
    <w:rsid w:val="00894C86"/>
    <w:rsid w:val="00894C87"/>
    <w:rsid w:val="008961CE"/>
    <w:rsid w:val="00896329"/>
    <w:rsid w:val="00896403"/>
    <w:rsid w:val="008969F7"/>
    <w:rsid w:val="00896DA9"/>
    <w:rsid w:val="0089751B"/>
    <w:rsid w:val="0089775A"/>
    <w:rsid w:val="00897797"/>
    <w:rsid w:val="00897877"/>
    <w:rsid w:val="008A07BE"/>
    <w:rsid w:val="008A09E3"/>
    <w:rsid w:val="008A150B"/>
    <w:rsid w:val="008A171F"/>
    <w:rsid w:val="008A19B2"/>
    <w:rsid w:val="008A22B7"/>
    <w:rsid w:val="008A2A58"/>
    <w:rsid w:val="008A2F1A"/>
    <w:rsid w:val="008A2F5A"/>
    <w:rsid w:val="008A3807"/>
    <w:rsid w:val="008A3DAA"/>
    <w:rsid w:val="008A45FE"/>
    <w:rsid w:val="008A47B8"/>
    <w:rsid w:val="008A4823"/>
    <w:rsid w:val="008A493D"/>
    <w:rsid w:val="008A4E3E"/>
    <w:rsid w:val="008A5462"/>
    <w:rsid w:val="008A588E"/>
    <w:rsid w:val="008A5E11"/>
    <w:rsid w:val="008A5FE3"/>
    <w:rsid w:val="008A69CF"/>
    <w:rsid w:val="008A70D1"/>
    <w:rsid w:val="008A785B"/>
    <w:rsid w:val="008A7B7F"/>
    <w:rsid w:val="008A7FD1"/>
    <w:rsid w:val="008B03F9"/>
    <w:rsid w:val="008B07E4"/>
    <w:rsid w:val="008B0C11"/>
    <w:rsid w:val="008B0F7B"/>
    <w:rsid w:val="008B15E1"/>
    <w:rsid w:val="008B1739"/>
    <w:rsid w:val="008B21AC"/>
    <w:rsid w:val="008B2409"/>
    <w:rsid w:val="008B2888"/>
    <w:rsid w:val="008B2DC4"/>
    <w:rsid w:val="008B2ECD"/>
    <w:rsid w:val="008B3A81"/>
    <w:rsid w:val="008B496F"/>
    <w:rsid w:val="008B4B01"/>
    <w:rsid w:val="008B4BDA"/>
    <w:rsid w:val="008B51CF"/>
    <w:rsid w:val="008B6015"/>
    <w:rsid w:val="008B66CA"/>
    <w:rsid w:val="008B6AC7"/>
    <w:rsid w:val="008B6C9C"/>
    <w:rsid w:val="008B746A"/>
    <w:rsid w:val="008B74FC"/>
    <w:rsid w:val="008B7D8D"/>
    <w:rsid w:val="008C0631"/>
    <w:rsid w:val="008C09EC"/>
    <w:rsid w:val="008C0DCB"/>
    <w:rsid w:val="008C0EA9"/>
    <w:rsid w:val="008C13F7"/>
    <w:rsid w:val="008C1B53"/>
    <w:rsid w:val="008C1B9C"/>
    <w:rsid w:val="008C1F88"/>
    <w:rsid w:val="008C21EA"/>
    <w:rsid w:val="008C2597"/>
    <w:rsid w:val="008C51E0"/>
    <w:rsid w:val="008C53A7"/>
    <w:rsid w:val="008C626A"/>
    <w:rsid w:val="008C6AEA"/>
    <w:rsid w:val="008C6AEC"/>
    <w:rsid w:val="008C7493"/>
    <w:rsid w:val="008C7496"/>
    <w:rsid w:val="008C764E"/>
    <w:rsid w:val="008C7DBE"/>
    <w:rsid w:val="008D009D"/>
    <w:rsid w:val="008D00C4"/>
    <w:rsid w:val="008D019F"/>
    <w:rsid w:val="008D034E"/>
    <w:rsid w:val="008D056D"/>
    <w:rsid w:val="008D0BD9"/>
    <w:rsid w:val="008D0F5A"/>
    <w:rsid w:val="008D102F"/>
    <w:rsid w:val="008D1C03"/>
    <w:rsid w:val="008D1CA6"/>
    <w:rsid w:val="008D1E13"/>
    <w:rsid w:val="008D1FE0"/>
    <w:rsid w:val="008D27E4"/>
    <w:rsid w:val="008D2DAE"/>
    <w:rsid w:val="008D3A29"/>
    <w:rsid w:val="008D3AC5"/>
    <w:rsid w:val="008D3F04"/>
    <w:rsid w:val="008D461E"/>
    <w:rsid w:val="008D50D2"/>
    <w:rsid w:val="008D6D92"/>
    <w:rsid w:val="008D7ADC"/>
    <w:rsid w:val="008D7E17"/>
    <w:rsid w:val="008E008F"/>
    <w:rsid w:val="008E0390"/>
    <w:rsid w:val="008E098E"/>
    <w:rsid w:val="008E1462"/>
    <w:rsid w:val="008E157B"/>
    <w:rsid w:val="008E16F2"/>
    <w:rsid w:val="008E1891"/>
    <w:rsid w:val="008E1898"/>
    <w:rsid w:val="008E1A36"/>
    <w:rsid w:val="008E1C20"/>
    <w:rsid w:val="008E2017"/>
    <w:rsid w:val="008E2FA7"/>
    <w:rsid w:val="008E316F"/>
    <w:rsid w:val="008E3FAB"/>
    <w:rsid w:val="008E419C"/>
    <w:rsid w:val="008E44CC"/>
    <w:rsid w:val="008E49D0"/>
    <w:rsid w:val="008E4B9B"/>
    <w:rsid w:val="008E543D"/>
    <w:rsid w:val="008E5D8A"/>
    <w:rsid w:val="008E5F14"/>
    <w:rsid w:val="008E5F7F"/>
    <w:rsid w:val="008E634E"/>
    <w:rsid w:val="008E653C"/>
    <w:rsid w:val="008E6CE4"/>
    <w:rsid w:val="008E725A"/>
    <w:rsid w:val="008E760C"/>
    <w:rsid w:val="008E7958"/>
    <w:rsid w:val="008F086B"/>
    <w:rsid w:val="008F1332"/>
    <w:rsid w:val="008F1B09"/>
    <w:rsid w:val="008F2216"/>
    <w:rsid w:val="008F2438"/>
    <w:rsid w:val="008F268F"/>
    <w:rsid w:val="008F29CB"/>
    <w:rsid w:val="008F2CDF"/>
    <w:rsid w:val="008F30BE"/>
    <w:rsid w:val="008F30C1"/>
    <w:rsid w:val="008F3B68"/>
    <w:rsid w:val="008F3D63"/>
    <w:rsid w:val="008F3E8A"/>
    <w:rsid w:val="008F3FE2"/>
    <w:rsid w:val="008F41E1"/>
    <w:rsid w:val="008F4206"/>
    <w:rsid w:val="008F48D6"/>
    <w:rsid w:val="008F4A3C"/>
    <w:rsid w:val="008F4C86"/>
    <w:rsid w:val="008F4F36"/>
    <w:rsid w:val="008F5103"/>
    <w:rsid w:val="008F53D9"/>
    <w:rsid w:val="008F53E7"/>
    <w:rsid w:val="008F56A8"/>
    <w:rsid w:val="008F585D"/>
    <w:rsid w:val="008F58DB"/>
    <w:rsid w:val="008F5913"/>
    <w:rsid w:val="008F6A31"/>
    <w:rsid w:val="008F7D2D"/>
    <w:rsid w:val="00900227"/>
    <w:rsid w:val="0090068C"/>
    <w:rsid w:val="009008D0"/>
    <w:rsid w:val="00900C45"/>
    <w:rsid w:val="00901065"/>
    <w:rsid w:val="00901081"/>
    <w:rsid w:val="0090109E"/>
    <w:rsid w:val="0090112C"/>
    <w:rsid w:val="00901223"/>
    <w:rsid w:val="009012D9"/>
    <w:rsid w:val="0090154B"/>
    <w:rsid w:val="00901F5E"/>
    <w:rsid w:val="0090275B"/>
    <w:rsid w:val="00902DBD"/>
    <w:rsid w:val="0090320A"/>
    <w:rsid w:val="009034AD"/>
    <w:rsid w:val="00903E50"/>
    <w:rsid w:val="00903E83"/>
    <w:rsid w:val="009040F6"/>
    <w:rsid w:val="00904DFE"/>
    <w:rsid w:val="00904E93"/>
    <w:rsid w:val="00906205"/>
    <w:rsid w:val="0090644D"/>
    <w:rsid w:val="00906523"/>
    <w:rsid w:val="009069AE"/>
    <w:rsid w:val="00906BC2"/>
    <w:rsid w:val="0090732A"/>
    <w:rsid w:val="0090737D"/>
    <w:rsid w:val="009073C1"/>
    <w:rsid w:val="0090752A"/>
    <w:rsid w:val="0090758D"/>
    <w:rsid w:val="009079FD"/>
    <w:rsid w:val="00907ABF"/>
    <w:rsid w:val="00907B8F"/>
    <w:rsid w:val="00907C42"/>
    <w:rsid w:val="00907E20"/>
    <w:rsid w:val="0091025A"/>
    <w:rsid w:val="00910358"/>
    <w:rsid w:val="009105A3"/>
    <w:rsid w:val="00910BFB"/>
    <w:rsid w:val="00910F5E"/>
    <w:rsid w:val="00910F87"/>
    <w:rsid w:val="0091163D"/>
    <w:rsid w:val="00911BD1"/>
    <w:rsid w:val="00912719"/>
    <w:rsid w:val="00912BE8"/>
    <w:rsid w:val="0091329C"/>
    <w:rsid w:val="0091542C"/>
    <w:rsid w:val="009154DC"/>
    <w:rsid w:val="00915822"/>
    <w:rsid w:val="009158F2"/>
    <w:rsid w:val="00916143"/>
    <w:rsid w:val="009162A4"/>
    <w:rsid w:val="00916436"/>
    <w:rsid w:val="00916C65"/>
    <w:rsid w:val="00917E5D"/>
    <w:rsid w:val="00920233"/>
    <w:rsid w:val="00920332"/>
    <w:rsid w:val="009206FD"/>
    <w:rsid w:val="009209F8"/>
    <w:rsid w:val="00920EB8"/>
    <w:rsid w:val="00921158"/>
    <w:rsid w:val="00921668"/>
    <w:rsid w:val="00921750"/>
    <w:rsid w:val="00921950"/>
    <w:rsid w:val="009219A5"/>
    <w:rsid w:val="00921D19"/>
    <w:rsid w:val="00921DDC"/>
    <w:rsid w:val="00921EE3"/>
    <w:rsid w:val="00921FCC"/>
    <w:rsid w:val="009226CE"/>
    <w:rsid w:val="0092331B"/>
    <w:rsid w:val="009236E7"/>
    <w:rsid w:val="00923844"/>
    <w:rsid w:val="00923CA7"/>
    <w:rsid w:val="00923E4D"/>
    <w:rsid w:val="009243BA"/>
    <w:rsid w:val="009248D5"/>
    <w:rsid w:val="009248E3"/>
    <w:rsid w:val="00924936"/>
    <w:rsid w:val="00924DBA"/>
    <w:rsid w:val="009250D1"/>
    <w:rsid w:val="009251B4"/>
    <w:rsid w:val="00926188"/>
    <w:rsid w:val="009264FC"/>
    <w:rsid w:val="009269BF"/>
    <w:rsid w:val="00926B14"/>
    <w:rsid w:val="00926CE5"/>
    <w:rsid w:val="00926E70"/>
    <w:rsid w:val="00930BFF"/>
    <w:rsid w:val="00931BEC"/>
    <w:rsid w:val="00932733"/>
    <w:rsid w:val="00933CC4"/>
    <w:rsid w:val="009345DF"/>
    <w:rsid w:val="009354D5"/>
    <w:rsid w:val="00935516"/>
    <w:rsid w:val="00935551"/>
    <w:rsid w:val="00936164"/>
    <w:rsid w:val="00936F18"/>
    <w:rsid w:val="00940487"/>
    <w:rsid w:val="00940AF1"/>
    <w:rsid w:val="00940D5F"/>
    <w:rsid w:val="009415FC"/>
    <w:rsid w:val="00941AF0"/>
    <w:rsid w:val="009427F2"/>
    <w:rsid w:val="00942B95"/>
    <w:rsid w:val="009433FC"/>
    <w:rsid w:val="009435B2"/>
    <w:rsid w:val="00943607"/>
    <w:rsid w:val="0094399D"/>
    <w:rsid w:val="00944812"/>
    <w:rsid w:val="009449C9"/>
    <w:rsid w:val="00944A0B"/>
    <w:rsid w:val="0094509D"/>
    <w:rsid w:val="00945759"/>
    <w:rsid w:val="00945784"/>
    <w:rsid w:val="00946622"/>
    <w:rsid w:val="009469A9"/>
    <w:rsid w:val="00946BEC"/>
    <w:rsid w:val="00946F54"/>
    <w:rsid w:val="0094738A"/>
    <w:rsid w:val="009476E6"/>
    <w:rsid w:val="00947877"/>
    <w:rsid w:val="00947CF3"/>
    <w:rsid w:val="0095017B"/>
    <w:rsid w:val="00950383"/>
    <w:rsid w:val="00950854"/>
    <w:rsid w:val="00950FBF"/>
    <w:rsid w:val="0095102A"/>
    <w:rsid w:val="0095135E"/>
    <w:rsid w:val="009514F3"/>
    <w:rsid w:val="00951904"/>
    <w:rsid w:val="009525B1"/>
    <w:rsid w:val="0095279D"/>
    <w:rsid w:val="00952C37"/>
    <w:rsid w:val="009547A3"/>
    <w:rsid w:val="00954CD8"/>
    <w:rsid w:val="00954DDC"/>
    <w:rsid w:val="00956168"/>
    <w:rsid w:val="00956268"/>
    <w:rsid w:val="009565F7"/>
    <w:rsid w:val="009568A8"/>
    <w:rsid w:val="00956A3A"/>
    <w:rsid w:val="00956CA6"/>
    <w:rsid w:val="00956DC4"/>
    <w:rsid w:val="00956F0E"/>
    <w:rsid w:val="00956F30"/>
    <w:rsid w:val="00957A65"/>
    <w:rsid w:val="00957B0B"/>
    <w:rsid w:val="00960183"/>
    <w:rsid w:val="009603FC"/>
    <w:rsid w:val="009608AE"/>
    <w:rsid w:val="00960A47"/>
    <w:rsid w:val="00960AFE"/>
    <w:rsid w:val="00961144"/>
    <w:rsid w:val="009616FF"/>
    <w:rsid w:val="00961780"/>
    <w:rsid w:val="0096184E"/>
    <w:rsid w:val="009618C1"/>
    <w:rsid w:val="00961AB6"/>
    <w:rsid w:val="00961F30"/>
    <w:rsid w:val="0096205E"/>
    <w:rsid w:val="00962623"/>
    <w:rsid w:val="00962881"/>
    <w:rsid w:val="00962925"/>
    <w:rsid w:val="00962931"/>
    <w:rsid w:val="009629FE"/>
    <w:rsid w:val="00962CC1"/>
    <w:rsid w:val="00963311"/>
    <w:rsid w:val="00964225"/>
    <w:rsid w:val="0096451C"/>
    <w:rsid w:val="0096454D"/>
    <w:rsid w:val="00964695"/>
    <w:rsid w:val="009646FD"/>
    <w:rsid w:val="009648FC"/>
    <w:rsid w:val="00965404"/>
    <w:rsid w:val="00965CDA"/>
    <w:rsid w:val="00965FB8"/>
    <w:rsid w:val="00965FE0"/>
    <w:rsid w:val="0096601B"/>
    <w:rsid w:val="0096604D"/>
    <w:rsid w:val="00966518"/>
    <w:rsid w:val="00967196"/>
    <w:rsid w:val="009675CF"/>
    <w:rsid w:val="00967E86"/>
    <w:rsid w:val="00967EA4"/>
    <w:rsid w:val="00967F20"/>
    <w:rsid w:val="009702E1"/>
    <w:rsid w:val="00970AC1"/>
    <w:rsid w:val="009711A0"/>
    <w:rsid w:val="009716E1"/>
    <w:rsid w:val="00971732"/>
    <w:rsid w:val="00971835"/>
    <w:rsid w:val="00971A21"/>
    <w:rsid w:val="00971FA4"/>
    <w:rsid w:val="009729A0"/>
    <w:rsid w:val="00972ABC"/>
    <w:rsid w:val="00973510"/>
    <w:rsid w:val="009735D0"/>
    <w:rsid w:val="00973757"/>
    <w:rsid w:val="0097389F"/>
    <w:rsid w:val="00973984"/>
    <w:rsid w:val="00973B52"/>
    <w:rsid w:val="00974089"/>
    <w:rsid w:val="00974171"/>
    <w:rsid w:val="00974257"/>
    <w:rsid w:val="009742F1"/>
    <w:rsid w:val="00974D8A"/>
    <w:rsid w:val="00975ED3"/>
    <w:rsid w:val="00976BC1"/>
    <w:rsid w:val="00976F08"/>
    <w:rsid w:val="00976F66"/>
    <w:rsid w:val="00976FAD"/>
    <w:rsid w:val="0097710E"/>
    <w:rsid w:val="0097725E"/>
    <w:rsid w:val="009772FE"/>
    <w:rsid w:val="00977397"/>
    <w:rsid w:val="00977DDD"/>
    <w:rsid w:val="00977F38"/>
    <w:rsid w:val="00980DE2"/>
    <w:rsid w:val="00981865"/>
    <w:rsid w:val="00981FAF"/>
    <w:rsid w:val="00982545"/>
    <w:rsid w:val="009827A5"/>
    <w:rsid w:val="0098286E"/>
    <w:rsid w:val="00982CEC"/>
    <w:rsid w:val="00983D3D"/>
    <w:rsid w:val="0098409F"/>
    <w:rsid w:val="009842CA"/>
    <w:rsid w:val="009843ED"/>
    <w:rsid w:val="00984564"/>
    <w:rsid w:val="00984590"/>
    <w:rsid w:val="009846A5"/>
    <w:rsid w:val="00984A29"/>
    <w:rsid w:val="00984D23"/>
    <w:rsid w:val="00985A36"/>
    <w:rsid w:val="00985D54"/>
    <w:rsid w:val="00986219"/>
    <w:rsid w:val="009862EC"/>
    <w:rsid w:val="00986344"/>
    <w:rsid w:val="009867B2"/>
    <w:rsid w:val="00986910"/>
    <w:rsid w:val="00987012"/>
    <w:rsid w:val="00990037"/>
    <w:rsid w:val="009903E3"/>
    <w:rsid w:val="00990870"/>
    <w:rsid w:val="00990904"/>
    <w:rsid w:val="00990B5F"/>
    <w:rsid w:val="00990D4D"/>
    <w:rsid w:val="00991245"/>
    <w:rsid w:val="009913B1"/>
    <w:rsid w:val="0099177A"/>
    <w:rsid w:val="00991D31"/>
    <w:rsid w:val="00991EA3"/>
    <w:rsid w:val="0099216A"/>
    <w:rsid w:val="00992BB4"/>
    <w:rsid w:val="00993B7A"/>
    <w:rsid w:val="00993C6D"/>
    <w:rsid w:val="009947FB"/>
    <w:rsid w:val="00995100"/>
    <w:rsid w:val="00995253"/>
    <w:rsid w:val="00995616"/>
    <w:rsid w:val="00995E97"/>
    <w:rsid w:val="00996135"/>
    <w:rsid w:val="0099641C"/>
    <w:rsid w:val="00996448"/>
    <w:rsid w:val="009965F4"/>
    <w:rsid w:val="00996623"/>
    <w:rsid w:val="009967BF"/>
    <w:rsid w:val="00996838"/>
    <w:rsid w:val="009968AF"/>
    <w:rsid w:val="00996C3F"/>
    <w:rsid w:val="00996ECA"/>
    <w:rsid w:val="009971AF"/>
    <w:rsid w:val="00997832"/>
    <w:rsid w:val="0099785C"/>
    <w:rsid w:val="009A01AF"/>
    <w:rsid w:val="009A06E5"/>
    <w:rsid w:val="009A0731"/>
    <w:rsid w:val="009A0E89"/>
    <w:rsid w:val="009A1C1A"/>
    <w:rsid w:val="009A1CA5"/>
    <w:rsid w:val="009A266F"/>
    <w:rsid w:val="009A3757"/>
    <w:rsid w:val="009A3C08"/>
    <w:rsid w:val="009A3CD3"/>
    <w:rsid w:val="009A3D49"/>
    <w:rsid w:val="009A3FFF"/>
    <w:rsid w:val="009A4933"/>
    <w:rsid w:val="009A49D9"/>
    <w:rsid w:val="009A515E"/>
    <w:rsid w:val="009A5243"/>
    <w:rsid w:val="009A5B06"/>
    <w:rsid w:val="009A6496"/>
    <w:rsid w:val="009A6533"/>
    <w:rsid w:val="009A65F1"/>
    <w:rsid w:val="009A66CF"/>
    <w:rsid w:val="009A68D6"/>
    <w:rsid w:val="009A6B0C"/>
    <w:rsid w:val="009A6D78"/>
    <w:rsid w:val="009A70E3"/>
    <w:rsid w:val="009A75A8"/>
    <w:rsid w:val="009A760D"/>
    <w:rsid w:val="009A7A73"/>
    <w:rsid w:val="009A7B96"/>
    <w:rsid w:val="009B009B"/>
    <w:rsid w:val="009B02F4"/>
    <w:rsid w:val="009B04D9"/>
    <w:rsid w:val="009B0D23"/>
    <w:rsid w:val="009B0F37"/>
    <w:rsid w:val="009B0FB7"/>
    <w:rsid w:val="009B1800"/>
    <w:rsid w:val="009B1820"/>
    <w:rsid w:val="009B1ACE"/>
    <w:rsid w:val="009B1DAC"/>
    <w:rsid w:val="009B1F61"/>
    <w:rsid w:val="009B28C2"/>
    <w:rsid w:val="009B2A0B"/>
    <w:rsid w:val="009B2C52"/>
    <w:rsid w:val="009B3205"/>
    <w:rsid w:val="009B3210"/>
    <w:rsid w:val="009B38A6"/>
    <w:rsid w:val="009B3AF9"/>
    <w:rsid w:val="009B3C5E"/>
    <w:rsid w:val="009B3CF0"/>
    <w:rsid w:val="009B44E2"/>
    <w:rsid w:val="009B5195"/>
    <w:rsid w:val="009B5370"/>
    <w:rsid w:val="009B5855"/>
    <w:rsid w:val="009B59AC"/>
    <w:rsid w:val="009B63E2"/>
    <w:rsid w:val="009B6576"/>
    <w:rsid w:val="009B7053"/>
    <w:rsid w:val="009B74DA"/>
    <w:rsid w:val="009B76CE"/>
    <w:rsid w:val="009B782C"/>
    <w:rsid w:val="009B7961"/>
    <w:rsid w:val="009B7D8F"/>
    <w:rsid w:val="009B7F99"/>
    <w:rsid w:val="009C00A7"/>
    <w:rsid w:val="009C07AE"/>
    <w:rsid w:val="009C082D"/>
    <w:rsid w:val="009C192D"/>
    <w:rsid w:val="009C1AC0"/>
    <w:rsid w:val="009C224B"/>
    <w:rsid w:val="009C23B9"/>
    <w:rsid w:val="009C2431"/>
    <w:rsid w:val="009C2CF4"/>
    <w:rsid w:val="009C4057"/>
    <w:rsid w:val="009C4201"/>
    <w:rsid w:val="009C4674"/>
    <w:rsid w:val="009C48CB"/>
    <w:rsid w:val="009C49EC"/>
    <w:rsid w:val="009C4A28"/>
    <w:rsid w:val="009C4FB0"/>
    <w:rsid w:val="009C5385"/>
    <w:rsid w:val="009C5912"/>
    <w:rsid w:val="009C5C38"/>
    <w:rsid w:val="009C60B0"/>
    <w:rsid w:val="009C62CB"/>
    <w:rsid w:val="009C6643"/>
    <w:rsid w:val="009C68AB"/>
    <w:rsid w:val="009C72CD"/>
    <w:rsid w:val="009C7780"/>
    <w:rsid w:val="009C7D6E"/>
    <w:rsid w:val="009D0059"/>
    <w:rsid w:val="009D07CF"/>
    <w:rsid w:val="009D082A"/>
    <w:rsid w:val="009D0934"/>
    <w:rsid w:val="009D0C40"/>
    <w:rsid w:val="009D119B"/>
    <w:rsid w:val="009D1200"/>
    <w:rsid w:val="009D1234"/>
    <w:rsid w:val="009D1311"/>
    <w:rsid w:val="009D2F0A"/>
    <w:rsid w:val="009D3027"/>
    <w:rsid w:val="009D3504"/>
    <w:rsid w:val="009D3743"/>
    <w:rsid w:val="009D3C41"/>
    <w:rsid w:val="009D3E39"/>
    <w:rsid w:val="009D3EE6"/>
    <w:rsid w:val="009D4DD3"/>
    <w:rsid w:val="009D56AB"/>
    <w:rsid w:val="009D5F87"/>
    <w:rsid w:val="009D622D"/>
    <w:rsid w:val="009D678E"/>
    <w:rsid w:val="009D6A60"/>
    <w:rsid w:val="009D72FC"/>
    <w:rsid w:val="009D7311"/>
    <w:rsid w:val="009D7922"/>
    <w:rsid w:val="009D79DA"/>
    <w:rsid w:val="009D7A10"/>
    <w:rsid w:val="009D7E21"/>
    <w:rsid w:val="009D7E39"/>
    <w:rsid w:val="009E0090"/>
    <w:rsid w:val="009E0139"/>
    <w:rsid w:val="009E0411"/>
    <w:rsid w:val="009E059F"/>
    <w:rsid w:val="009E0B38"/>
    <w:rsid w:val="009E0F30"/>
    <w:rsid w:val="009E0FD3"/>
    <w:rsid w:val="009E1129"/>
    <w:rsid w:val="009E1798"/>
    <w:rsid w:val="009E2488"/>
    <w:rsid w:val="009E29F8"/>
    <w:rsid w:val="009E2A65"/>
    <w:rsid w:val="009E2D8C"/>
    <w:rsid w:val="009E30C1"/>
    <w:rsid w:val="009E34CD"/>
    <w:rsid w:val="009E362C"/>
    <w:rsid w:val="009E37EC"/>
    <w:rsid w:val="009E3882"/>
    <w:rsid w:val="009E3D20"/>
    <w:rsid w:val="009E3D26"/>
    <w:rsid w:val="009E3E19"/>
    <w:rsid w:val="009E410B"/>
    <w:rsid w:val="009E433E"/>
    <w:rsid w:val="009E4AD1"/>
    <w:rsid w:val="009E506C"/>
    <w:rsid w:val="009E5107"/>
    <w:rsid w:val="009E5514"/>
    <w:rsid w:val="009E58EC"/>
    <w:rsid w:val="009E5C8F"/>
    <w:rsid w:val="009E5F95"/>
    <w:rsid w:val="009E60A7"/>
    <w:rsid w:val="009E657B"/>
    <w:rsid w:val="009E68DB"/>
    <w:rsid w:val="009E6EEE"/>
    <w:rsid w:val="009E7363"/>
    <w:rsid w:val="009E73DC"/>
    <w:rsid w:val="009E75A9"/>
    <w:rsid w:val="009E7818"/>
    <w:rsid w:val="009E7D90"/>
    <w:rsid w:val="009F0034"/>
    <w:rsid w:val="009F0208"/>
    <w:rsid w:val="009F0878"/>
    <w:rsid w:val="009F12A8"/>
    <w:rsid w:val="009F1A33"/>
    <w:rsid w:val="009F1ED2"/>
    <w:rsid w:val="009F1F35"/>
    <w:rsid w:val="009F210C"/>
    <w:rsid w:val="009F2DA0"/>
    <w:rsid w:val="009F39AF"/>
    <w:rsid w:val="009F3B79"/>
    <w:rsid w:val="009F3CA3"/>
    <w:rsid w:val="009F3E94"/>
    <w:rsid w:val="009F446C"/>
    <w:rsid w:val="009F44DE"/>
    <w:rsid w:val="009F4524"/>
    <w:rsid w:val="009F45D2"/>
    <w:rsid w:val="009F4864"/>
    <w:rsid w:val="009F4C1B"/>
    <w:rsid w:val="009F560A"/>
    <w:rsid w:val="009F5CE0"/>
    <w:rsid w:val="009F63A2"/>
    <w:rsid w:val="009F673A"/>
    <w:rsid w:val="009F6783"/>
    <w:rsid w:val="009F68C0"/>
    <w:rsid w:val="009F6CD8"/>
    <w:rsid w:val="009F6DAC"/>
    <w:rsid w:val="009F74F2"/>
    <w:rsid w:val="009F753B"/>
    <w:rsid w:val="009F75FF"/>
    <w:rsid w:val="00A0030F"/>
    <w:rsid w:val="00A0062D"/>
    <w:rsid w:val="00A0077E"/>
    <w:rsid w:val="00A00CA3"/>
    <w:rsid w:val="00A00F3E"/>
    <w:rsid w:val="00A01399"/>
    <w:rsid w:val="00A01D18"/>
    <w:rsid w:val="00A02214"/>
    <w:rsid w:val="00A02EDF"/>
    <w:rsid w:val="00A0350B"/>
    <w:rsid w:val="00A03CF4"/>
    <w:rsid w:val="00A03EEA"/>
    <w:rsid w:val="00A0408B"/>
    <w:rsid w:val="00A043DF"/>
    <w:rsid w:val="00A04430"/>
    <w:rsid w:val="00A0451D"/>
    <w:rsid w:val="00A04655"/>
    <w:rsid w:val="00A05347"/>
    <w:rsid w:val="00A05774"/>
    <w:rsid w:val="00A0592E"/>
    <w:rsid w:val="00A05999"/>
    <w:rsid w:val="00A05A9E"/>
    <w:rsid w:val="00A05D39"/>
    <w:rsid w:val="00A0609F"/>
    <w:rsid w:val="00A0630B"/>
    <w:rsid w:val="00A06EC1"/>
    <w:rsid w:val="00A07F76"/>
    <w:rsid w:val="00A10108"/>
    <w:rsid w:val="00A10164"/>
    <w:rsid w:val="00A10204"/>
    <w:rsid w:val="00A10CE3"/>
    <w:rsid w:val="00A11831"/>
    <w:rsid w:val="00A118F0"/>
    <w:rsid w:val="00A11A16"/>
    <w:rsid w:val="00A11BA3"/>
    <w:rsid w:val="00A124AA"/>
    <w:rsid w:val="00A12695"/>
    <w:rsid w:val="00A12B0F"/>
    <w:rsid w:val="00A13139"/>
    <w:rsid w:val="00A1313C"/>
    <w:rsid w:val="00A1325B"/>
    <w:rsid w:val="00A13328"/>
    <w:rsid w:val="00A13967"/>
    <w:rsid w:val="00A13B4F"/>
    <w:rsid w:val="00A141AE"/>
    <w:rsid w:val="00A145B9"/>
    <w:rsid w:val="00A14A83"/>
    <w:rsid w:val="00A15326"/>
    <w:rsid w:val="00A15392"/>
    <w:rsid w:val="00A1612D"/>
    <w:rsid w:val="00A163DD"/>
    <w:rsid w:val="00A164A5"/>
    <w:rsid w:val="00A165D9"/>
    <w:rsid w:val="00A1668C"/>
    <w:rsid w:val="00A1671C"/>
    <w:rsid w:val="00A16806"/>
    <w:rsid w:val="00A16AB2"/>
    <w:rsid w:val="00A16E66"/>
    <w:rsid w:val="00A1759C"/>
    <w:rsid w:val="00A178D5"/>
    <w:rsid w:val="00A17C88"/>
    <w:rsid w:val="00A200AB"/>
    <w:rsid w:val="00A20306"/>
    <w:rsid w:val="00A20399"/>
    <w:rsid w:val="00A20DE3"/>
    <w:rsid w:val="00A20FCE"/>
    <w:rsid w:val="00A21124"/>
    <w:rsid w:val="00A211E4"/>
    <w:rsid w:val="00A2128C"/>
    <w:rsid w:val="00A21306"/>
    <w:rsid w:val="00A21404"/>
    <w:rsid w:val="00A215A2"/>
    <w:rsid w:val="00A21C9C"/>
    <w:rsid w:val="00A21FD0"/>
    <w:rsid w:val="00A22111"/>
    <w:rsid w:val="00A22425"/>
    <w:rsid w:val="00A229E5"/>
    <w:rsid w:val="00A22D5C"/>
    <w:rsid w:val="00A22E55"/>
    <w:rsid w:val="00A22F33"/>
    <w:rsid w:val="00A23354"/>
    <w:rsid w:val="00A233D6"/>
    <w:rsid w:val="00A2354C"/>
    <w:rsid w:val="00A23A15"/>
    <w:rsid w:val="00A23FDB"/>
    <w:rsid w:val="00A2406F"/>
    <w:rsid w:val="00A243D3"/>
    <w:rsid w:val="00A24687"/>
    <w:rsid w:val="00A24793"/>
    <w:rsid w:val="00A24A8D"/>
    <w:rsid w:val="00A251AB"/>
    <w:rsid w:val="00A268EC"/>
    <w:rsid w:val="00A26F4D"/>
    <w:rsid w:val="00A271F4"/>
    <w:rsid w:val="00A273E8"/>
    <w:rsid w:val="00A276E0"/>
    <w:rsid w:val="00A30EDA"/>
    <w:rsid w:val="00A311B7"/>
    <w:rsid w:val="00A3127C"/>
    <w:rsid w:val="00A31B67"/>
    <w:rsid w:val="00A31D42"/>
    <w:rsid w:val="00A32289"/>
    <w:rsid w:val="00A326AB"/>
    <w:rsid w:val="00A3274B"/>
    <w:rsid w:val="00A33299"/>
    <w:rsid w:val="00A33823"/>
    <w:rsid w:val="00A33D84"/>
    <w:rsid w:val="00A33F90"/>
    <w:rsid w:val="00A3429E"/>
    <w:rsid w:val="00A342A9"/>
    <w:rsid w:val="00A344E8"/>
    <w:rsid w:val="00A34A69"/>
    <w:rsid w:val="00A34BE6"/>
    <w:rsid w:val="00A3502F"/>
    <w:rsid w:val="00A353CE"/>
    <w:rsid w:val="00A35AE5"/>
    <w:rsid w:val="00A3643F"/>
    <w:rsid w:val="00A36CF0"/>
    <w:rsid w:val="00A36D5C"/>
    <w:rsid w:val="00A36E95"/>
    <w:rsid w:val="00A36F8A"/>
    <w:rsid w:val="00A37133"/>
    <w:rsid w:val="00A3748E"/>
    <w:rsid w:val="00A37AA0"/>
    <w:rsid w:val="00A37EE8"/>
    <w:rsid w:val="00A4099D"/>
    <w:rsid w:val="00A40DF1"/>
    <w:rsid w:val="00A41141"/>
    <w:rsid w:val="00A41B59"/>
    <w:rsid w:val="00A42129"/>
    <w:rsid w:val="00A42B31"/>
    <w:rsid w:val="00A42EF7"/>
    <w:rsid w:val="00A43418"/>
    <w:rsid w:val="00A439EF"/>
    <w:rsid w:val="00A43C43"/>
    <w:rsid w:val="00A43E26"/>
    <w:rsid w:val="00A43FB7"/>
    <w:rsid w:val="00A4435D"/>
    <w:rsid w:val="00A444D3"/>
    <w:rsid w:val="00A445BC"/>
    <w:rsid w:val="00A448D4"/>
    <w:rsid w:val="00A4504E"/>
    <w:rsid w:val="00A4587D"/>
    <w:rsid w:val="00A4627C"/>
    <w:rsid w:val="00A468B4"/>
    <w:rsid w:val="00A4723B"/>
    <w:rsid w:val="00A474F1"/>
    <w:rsid w:val="00A47AEF"/>
    <w:rsid w:val="00A500A6"/>
    <w:rsid w:val="00A5026F"/>
    <w:rsid w:val="00A50581"/>
    <w:rsid w:val="00A510E3"/>
    <w:rsid w:val="00A51161"/>
    <w:rsid w:val="00A51443"/>
    <w:rsid w:val="00A51E51"/>
    <w:rsid w:val="00A52334"/>
    <w:rsid w:val="00A52C67"/>
    <w:rsid w:val="00A52D0F"/>
    <w:rsid w:val="00A52D84"/>
    <w:rsid w:val="00A52D8A"/>
    <w:rsid w:val="00A5304D"/>
    <w:rsid w:val="00A530F4"/>
    <w:rsid w:val="00A5380E"/>
    <w:rsid w:val="00A53EC9"/>
    <w:rsid w:val="00A541F9"/>
    <w:rsid w:val="00A5421A"/>
    <w:rsid w:val="00A542D4"/>
    <w:rsid w:val="00A54BD8"/>
    <w:rsid w:val="00A54E56"/>
    <w:rsid w:val="00A5523D"/>
    <w:rsid w:val="00A55597"/>
    <w:rsid w:val="00A55819"/>
    <w:rsid w:val="00A55AB4"/>
    <w:rsid w:val="00A55F87"/>
    <w:rsid w:val="00A5643B"/>
    <w:rsid w:val="00A5664E"/>
    <w:rsid w:val="00A56683"/>
    <w:rsid w:val="00A57847"/>
    <w:rsid w:val="00A57BEA"/>
    <w:rsid w:val="00A6038F"/>
    <w:rsid w:val="00A6053F"/>
    <w:rsid w:val="00A60A36"/>
    <w:rsid w:val="00A60C67"/>
    <w:rsid w:val="00A61941"/>
    <w:rsid w:val="00A61FC7"/>
    <w:rsid w:val="00A62716"/>
    <w:rsid w:val="00A63231"/>
    <w:rsid w:val="00A6378F"/>
    <w:rsid w:val="00A637BC"/>
    <w:rsid w:val="00A63A06"/>
    <w:rsid w:val="00A63D42"/>
    <w:rsid w:val="00A63F44"/>
    <w:rsid w:val="00A63FA4"/>
    <w:rsid w:val="00A64405"/>
    <w:rsid w:val="00A64753"/>
    <w:rsid w:val="00A65497"/>
    <w:rsid w:val="00A654C0"/>
    <w:rsid w:val="00A6565B"/>
    <w:rsid w:val="00A65AB5"/>
    <w:rsid w:val="00A65E68"/>
    <w:rsid w:val="00A660B5"/>
    <w:rsid w:val="00A665BC"/>
    <w:rsid w:val="00A67029"/>
    <w:rsid w:val="00A67200"/>
    <w:rsid w:val="00A6795A"/>
    <w:rsid w:val="00A67BD0"/>
    <w:rsid w:val="00A70DF7"/>
    <w:rsid w:val="00A716F6"/>
    <w:rsid w:val="00A719E5"/>
    <w:rsid w:val="00A71A7E"/>
    <w:rsid w:val="00A71AC3"/>
    <w:rsid w:val="00A71C62"/>
    <w:rsid w:val="00A71D8A"/>
    <w:rsid w:val="00A72110"/>
    <w:rsid w:val="00A7246B"/>
    <w:rsid w:val="00A728D7"/>
    <w:rsid w:val="00A72E13"/>
    <w:rsid w:val="00A7301B"/>
    <w:rsid w:val="00A7339F"/>
    <w:rsid w:val="00A73C3D"/>
    <w:rsid w:val="00A743C4"/>
    <w:rsid w:val="00A74E79"/>
    <w:rsid w:val="00A75023"/>
    <w:rsid w:val="00A7585A"/>
    <w:rsid w:val="00A75DC4"/>
    <w:rsid w:val="00A76234"/>
    <w:rsid w:val="00A7657C"/>
    <w:rsid w:val="00A76A21"/>
    <w:rsid w:val="00A77A3C"/>
    <w:rsid w:val="00A8004C"/>
    <w:rsid w:val="00A8128F"/>
    <w:rsid w:val="00A8178C"/>
    <w:rsid w:val="00A8183A"/>
    <w:rsid w:val="00A81DF3"/>
    <w:rsid w:val="00A821AA"/>
    <w:rsid w:val="00A82557"/>
    <w:rsid w:val="00A8284B"/>
    <w:rsid w:val="00A82ADC"/>
    <w:rsid w:val="00A82B5C"/>
    <w:rsid w:val="00A830E6"/>
    <w:rsid w:val="00A83371"/>
    <w:rsid w:val="00A83EEC"/>
    <w:rsid w:val="00A84C48"/>
    <w:rsid w:val="00A84E1D"/>
    <w:rsid w:val="00A853E0"/>
    <w:rsid w:val="00A854C8"/>
    <w:rsid w:val="00A86356"/>
    <w:rsid w:val="00A8652C"/>
    <w:rsid w:val="00A86531"/>
    <w:rsid w:val="00A866D4"/>
    <w:rsid w:val="00A86FA7"/>
    <w:rsid w:val="00A86FBF"/>
    <w:rsid w:val="00A873C2"/>
    <w:rsid w:val="00A874B6"/>
    <w:rsid w:val="00A87A91"/>
    <w:rsid w:val="00A87B22"/>
    <w:rsid w:val="00A87E22"/>
    <w:rsid w:val="00A9035C"/>
    <w:rsid w:val="00A904A5"/>
    <w:rsid w:val="00A90958"/>
    <w:rsid w:val="00A9097E"/>
    <w:rsid w:val="00A9119C"/>
    <w:rsid w:val="00A914A5"/>
    <w:rsid w:val="00A916B1"/>
    <w:rsid w:val="00A91F33"/>
    <w:rsid w:val="00A9201B"/>
    <w:rsid w:val="00A924F7"/>
    <w:rsid w:val="00A9259C"/>
    <w:rsid w:val="00A9261C"/>
    <w:rsid w:val="00A92923"/>
    <w:rsid w:val="00A93108"/>
    <w:rsid w:val="00A93225"/>
    <w:rsid w:val="00A93700"/>
    <w:rsid w:val="00A93824"/>
    <w:rsid w:val="00A9502E"/>
    <w:rsid w:val="00A95570"/>
    <w:rsid w:val="00A95AF3"/>
    <w:rsid w:val="00A95BB3"/>
    <w:rsid w:val="00A95BD3"/>
    <w:rsid w:val="00A96342"/>
    <w:rsid w:val="00A96611"/>
    <w:rsid w:val="00A966DD"/>
    <w:rsid w:val="00A96BCA"/>
    <w:rsid w:val="00A96FA2"/>
    <w:rsid w:val="00AA0380"/>
    <w:rsid w:val="00AA071F"/>
    <w:rsid w:val="00AA0736"/>
    <w:rsid w:val="00AA08CF"/>
    <w:rsid w:val="00AA099B"/>
    <w:rsid w:val="00AA0F6B"/>
    <w:rsid w:val="00AA0F73"/>
    <w:rsid w:val="00AA15C1"/>
    <w:rsid w:val="00AA1711"/>
    <w:rsid w:val="00AA17F2"/>
    <w:rsid w:val="00AA17FF"/>
    <w:rsid w:val="00AA1FAA"/>
    <w:rsid w:val="00AA1FF8"/>
    <w:rsid w:val="00AA2356"/>
    <w:rsid w:val="00AA2922"/>
    <w:rsid w:val="00AA2AA1"/>
    <w:rsid w:val="00AA321E"/>
    <w:rsid w:val="00AA3A0D"/>
    <w:rsid w:val="00AA41A1"/>
    <w:rsid w:val="00AA4394"/>
    <w:rsid w:val="00AA4476"/>
    <w:rsid w:val="00AA467C"/>
    <w:rsid w:val="00AA4794"/>
    <w:rsid w:val="00AA4D6B"/>
    <w:rsid w:val="00AA4E2C"/>
    <w:rsid w:val="00AA4FBB"/>
    <w:rsid w:val="00AA5270"/>
    <w:rsid w:val="00AA5445"/>
    <w:rsid w:val="00AA568C"/>
    <w:rsid w:val="00AA5AE6"/>
    <w:rsid w:val="00AA5D84"/>
    <w:rsid w:val="00AA6994"/>
    <w:rsid w:val="00AA72FD"/>
    <w:rsid w:val="00AA7587"/>
    <w:rsid w:val="00AA781B"/>
    <w:rsid w:val="00AA7935"/>
    <w:rsid w:val="00AA7BE0"/>
    <w:rsid w:val="00AA7D40"/>
    <w:rsid w:val="00AB0205"/>
    <w:rsid w:val="00AB09C2"/>
    <w:rsid w:val="00AB0D30"/>
    <w:rsid w:val="00AB1218"/>
    <w:rsid w:val="00AB12AD"/>
    <w:rsid w:val="00AB1340"/>
    <w:rsid w:val="00AB14A9"/>
    <w:rsid w:val="00AB1811"/>
    <w:rsid w:val="00AB1A93"/>
    <w:rsid w:val="00AB1CAC"/>
    <w:rsid w:val="00AB1F76"/>
    <w:rsid w:val="00AB2533"/>
    <w:rsid w:val="00AB2919"/>
    <w:rsid w:val="00AB2CEA"/>
    <w:rsid w:val="00AB2EB3"/>
    <w:rsid w:val="00AB3FEF"/>
    <w:rsid w:val="00AB440F"/>
    <w:rsid w:val="00AB481D"/>
    <w:rsid w:val="00AB4B77"/>
    <w:rsid w:val="00AB4CA5"/>
    <w:rsid w:val="00AB4DD6"/>
    <w:rsid w:val="00AB4E69"/>
    <w:rsid w:val="00AB515B"/>
    <w:rsid w:val="00AB5B5E"/>
    <w:rsid w:val="00AB5C89"/>
    <w:rsid w:val="00AB6154"/>
    <w:rsid w:val="00AB6454"/>
    <w:rsid w:val="00AB6549"/>
    <w:rsid w:val="00AB6919"/>
    <w:rsid w:val="00AB75A9"/>
    <w:rsid w:val="00AB792F"/>
    <w:rsid w:val="00AB7AD2"/>
    <w:rsid w:val="00AB7EEE"/>
    <w:rsid w:val="00AC047E"/>
    <w:rsid w:val="00AC0C66"/>
    <w:rsid w:val="00AC0E44"/>
    <w:rsid w:val="00AC15A8"/>
    <w:rsid w:val="00AC1B2C"/>
    <w:rsid w:val="00AC1E34"/>
    <w:rsid w:val="00AC3283"/>
    <w:rsid w:val="00AC3523"/>
    <w:rsid w:val="00AC35BA"/>
    <w:rsid w:val="00AC3C9F"/>
    <w:rsid w:val="00AC3FB4"/>
    <w:rsid w:val="00AC4350"/>
    <w:rsid w:val="00AC4649"/>
    <w:rsid w:val="00AC4D6D"/>
    <w:rsid w:val="00AC54D2"/>
    <w:rsid w:val="00AC5B34"/>
    <w:rsid w:val="00AC5CDF"/>
    <w:rsid w:val="00AC5CFA"/>
    <w:rsid w:val="00AC5D2F"/>
    <w:rsid w:val="00AC5E4D"/>
    <w:rsid w:val="00AC5EC6"/>
    <w:rsid w:val="00AC61D3"/>
    <w:rsid w:val="00AC634B"/>
    <w:rsid w:val="00AC638B"/>
    <w:rsid w:val="00AC65E8"/>
    <w:rsid w:val="00AC691F"/>
    <w:rsid w:val="00AC6C33"/>
    <w:rsid w:val="00AC6F8D"/>
    <w:rsid w:val="00AC707A"/>
    <w:rsid w:val="00AC70D2"/>
    <w:rsid w:val="00AC715A"/>
    <w:rsid w:val="00AC7630"/>
    <w:rsid w:val="00AC77E1"/>
    <w:rsid w:val="00AD071F"/>
    <w:rsid w:val="00AD0752"/>
    <w:rsid w:val="00AD0887"/>
    <w:rsid w:val="00AD08CE"/>
    <w:rsid w:val="00AD098E"/>
    <w:rsid w:val="00AD1156"/>
    <w:rsid w:val="00AD191A"/>
    <w:rsid w:val="00AD1D6F"/>
    <w:rsid w:val="00AD1EDD"/>
    <w:rsid w:val="00AD239F"/>
    <w:rsid w:val="00AD2645"/>
    <w:rsid w:val="00AD2708"/>
    <w:rsid w:val="00AD2D76"/>
    <w:rsid w:val="00AD3534"/>
    <w:rsid w:val="00AD390C"/>
    <w:rsid w:val="00AD3C2B"/>
    <w:rsid w:val="00AD3F82"/>
    <w:rsid w:val="00AD415A"/>
    <w:rsid w:val="00AD42F3"/>
    <w:rsid w:val="00AD43E4"/>
    <w:rsid w:val="00AD4C40"/>
    <w:rsid w:val="00AD50B2"/>
    <w:rsid w:val="00AD5323"/>
    <w:rsid w:val="00AD550A"/>
    <w:rsid w:val="00AD582A"/>
    <w:rsid w:val="00AD59E8"/>
    <w:rsid w:val="00AD62D2"/>
    <w:rsid w:val="00AD6715"/>
    <w:rsid w:val="00AD6794"/>
    <w:rsid w:val="00AD6ABF"/>
    <w:rsid w:val="00AD708A"/>
    <w:rsid w:val="00AD7589"/>
    <w:rsid w:val="00AD7739"/>
    <w:rsid w:val="00AD79EB"/>
    <w:rsid w:val="00AE0402"/>
    <w:rsid w:val="00AE0756"/>
    <w:rsid w:val="00AE177A"/>
    <w:rsid w:val="00AE17AB"/>
    <w:rsid w:val="00AE25B8"/>
    <w:rsid w:val="00AE263D"/>
    <w:rsid w:val="00AE2FCB"/>
    <w:rsid w:val="00AE32DD"/>
    <w:rsid w:val="00AE3611"/>
    <w:rsid w:val="00AE41A2"/>
    <w:rsid w:val="00AE4493"/>
    <w:rsid w:val="00AE4A9D"/>
    <w:rsid w:val="00AE5069"/>
    <w:rsid w:val="00AE5089"/>
    <w:rsid w:val="00AE5351"/>
    <w:rsid w:val="00AE5AE7"/>
    <w:rsid w:val="00AE7F2C"/>
    <w:rsid w:val="00AF00D4"/>
    <w:rsid w:val="00AF016B"/>
    <w:rsid w:val="00AF0225"/>
    <w:rsid w:val="00AF053E"/>
    <w:rsid w:val="00AF07EE"/>
    <w:rsid w:val="00AF0AA5"/>
    <w:rsid w:val="00AF0B1D"/>
    <w:rsid w:val="00AF1729"/>
    <w:rsid w:val="00AF1994"/>
    <w:rsid w:val="00AF2236"/>
    <w:rsid w:val="00AF2B57"/>
    <w:rsid w:val="00AF323B"/>
    <w:rsid w:val="00AF32A1"/>
    <w:rsid w:val="00AF38DE"/>
    <w:rsid w:val="00AF39B9"/>
    <w:rsid w:val="00AF39C7"/>
    <w:rsid w:val="00AF3C52"/>
    <w:rsid w:val="00AF3C66"/>
    <w:rsid w:val="00AF3CC6"/>
    <w:rsid w:val="00AF4232"/>
    <w:rsid w:val="00AF42F7"/>
    <w:rsid w:val="00AF48F5"/>
    <w:rsid w:val="00AF4F3F"/>
    <w:rsid w:val="00AF505E"/>
    <w:rsid w:val="00AF50CF"/>
    <w:rsid w:val="00AF52BA"/>
    <w:rsid w:val="00AF540A"/>
    <w:rsid w:val="00AF54C2"/>
    <w:rsid w:val="00AF5CEC"/>
    <w:rsid w:val="00AF6A7D"/>
    <w:rsid w:val="00AF6F1E"/>
    <w:rsid w:val="00AF72BA"/>
    <w:rsid w:val="00AF7524"/>
    <w:rsid w:val="00AF7945"/>
    <w:rsid w:val="00AF7F1F"/>
    <w:rsid w:val="00B0085D"/>
    <w:rsid w:val="00B0097F"/>
    <w:rsid w:val="00B00A82"/>
    <w:rsid w:val="00B00C32"/>
    <w:rsid w:val="00B00FCB"/>
    <w:rsid w:val="00B014F7"/>
    <w:rsid w:val="00B01973"/>
    <w:rsid w:val="00B01A86"/>
    <w:rsid w:val="00B01D7C"/>
    <w:rsid w:val="00B01E06"/>
    <w:rsid w:val="00B03131"/>
    <w:rsid w:val="00B0340A"/>
    <w:rsid w:val="00B034DA"/>
    <w:rsid w:val="00B039EA"/>
    <w:rsid w:val="00B046F6"/>
    <w:rsid w:val="00B047ED"/>
    <w:rsid w:val="00B048F0"/>
    <w:rsid w:val="00B04BE7"/>
    <w:rsid w:val="00B04C78"/>
    <w:rsid w:val="00B0545E"/>
    <w:rsid w:val="00B055B3"/>
    <w:rsid w:val="00B05DB2"/>
    <w:rsid w:val="00B0600D"/>
    <w:rsid w:val="00B061AB"/>
    <w:rsid w:val="00B0679D"/>
    <w:rsid w:val="00B06EF7"/>
    <w:rsid w:val="00B07451"/>
    <w:rsid w:val="00B07625"/>
    <w:rsid w:val="00B07EC7"/>
    <w:rsid w:val="00B07ECD"/>
    <w:rsid w:val="00B100B0"/>
    <w:rsid w:val="00B109C2"/>
    <w:rsid w:val="00B10C7B"/>
    <w:rsid w:val="00B112A6"/>
    <w:rsid w:val="00B117FB"/>
    <w:rsid w:val="00B1198C"/>
    <w:rsid w:val="00B11AAB"/>
    <w:rsid w:val="00B11C6C"/>
    <w:rsid w:val="00B121C5"/>
    <w:rsid w:val="00B121C7"/>
    <w:rsid w:val="00B124A2"/>
    <w:rsid w:val="00B12747"/>
    <w:rsid w:val="00B12C47"/>
    <w:rsid w:val="00B135F2"/>
    <w:rsid w:val="00B13C0A"/>
    <w:rsid w:val="00B13D94"/>
    <w:rsid w:val="00B15296"/>
    <w:rsid w:val="00B152D1"/>
    <w:rsid w:val="00B15FB0"/>
    <w:rsid w:val="00B15FE6"/>
    <w:rsid w:val="00B1611E"/>
    <w:rsid w:val="00B16608"/>
    <w:rsid w:val="00B16E12"/>
    <w:rsid w:val="00B17360"/>
    <w:rsid w:val="00B201A5"/>
    <w:rsid w:val="00B20317"/>
    <w:rsid w:val="00B2044D"/>
    <w:rsid w:val="00B215DB"/>
    <w:rsid w:val="00B2261B"/>
    <w:rsid w:val="00B22AD1"/>
    <w:rsid w:val="00B22C49"/>
    <w:rsid w:val="00B23473"/>
    <w:rsid w:val="00B2348E"/>
    <w:rsid w:val="00B23AA8"/>
    <w:rsid w:val="00B240BE"/>
    <w:rsid w:val="00B2486D"/>
    <w:rsid w:val="00B24A16"/>
    <w:rsid w:val="00B24AA8"/>
    <w:rsid w:val="00B24C2D"/>
    <w:rsid w:val="00B24EEA"/>
    <w:rsid w:val="00B24F25"/>
    <w:rsid w:val="00B24F61"/>
    <w:rsid w:val="00B251EE"/>
    <w:rsid w:val="00B2583C"/>
    <w:rsid w:val="00B25F13"/>
    <w:rsid w:val="00B2619B"/>
    <w:rsid w:val="00B269C2"/>
    <w:rsid w:val="00B27188"/>
    <w:rsid w:val="00B274A3"/>
    <w:rsid w:val="00B276CD"/>
    <w:rsid w:val="00B27822"/>
    <w:rsid w:val="00B27A66"/>
    <w:rsid w:val="00B27DB1"/>
    <w:rsid w:val="00B27EB9"/>
    <w:rsid w:val="00B27F6A"/>
    <w:rsid w:val="00B30630"/>
    <w:rsid w:val="00B3064F"/>
    <w:rsid w:val="00B31B49"/>
    <w:rsid w:val="00B31EDA"/>
    <w:rsid w:val="00B31F28"/>
    <w:rsid w:val="00B3255A"/>
    <w:rsid w:val="00B32988"/>
    <w:rsid w:val="00B334F7"/>
    <w:rsid w:val="00B33ADE"/>
    <w:rsid w:val="00B33F18"/>
    <w:rsid w:val="00B34242"/>
    <w:rsid w:val="00B34650"/>
    <w:rsid w:val="00B346E1"/>
    <w:rsid w:val="00B34754"/>
    <w:rsid w:val="00B34ADC"/>
    <w:rsid w:val="00B34FBD"/>
    <w:rsid w:val="00B3504D"/>
    <w:rsid w:val="00B358DD"/>
    <w:rsid w:val="00B35AD1"/>
    <w:rsid w:val="00B35B3A"/>
    <w:rsid w:val="00B35C15"/>
    <w:rsid w:val="00B3608E"/>
    <w:rsid w:val="00B36334"/>
    <w:rsid w:val="00B363CB"/>
    <w:rsid w:val="00B368FB"/>
    <w:rsid w:val="00B369F8"/>
    <w:rsid w:val="00B36CA1"/>
    <w:rsid w:val="00B36CC5"/>
    <w:rsid w:val="00B372E5"/>
    <w:rsid w:val="00B376D2"/>
    <w:rsid w:val="00B378D9"/>
    <w:rsid w:val="00B406AA"/>
    <w:rsid w:val="00B40893"/>
    <w:rsid w:val="00B40929"/>
    <w:rsid w:val="00B40A45"/>
    <w:rsid w:val="00B416BF"/>
    <w:rsid w:val="00B41E0F"/>
    <w:rsid w:val="00B42B90"/>
    <w:rsid w:val="00B42C49"/>
    <w:rsid w:val="00B42D82"/>
    <w:rsid w:val="00B432CE"/>
    <w:rsid w:val="00B43354"/>
    <w:rsid w:val="00B43739"/>
    <w:rsid w:val="00B4381B"/>
    <w:rsid w:val="00B43CEB"/>
    <w:rsid w:val="00B43F74"/>
    <w:rsid w:val="00B442C7"/>
    <w:rsid w:val="00B44756"/>
    <w:rsid w:val="00B44E30"/>
    <w:rsid w:val="00B463F7"/>
    <w:rsid w:val="00B466C9"/>
    <w:rsid w:val="00B4689A"/>
    <w:rsid w:val="00B4690E"/>
    <w:rsid w:val="00B4699A"/>
    <w:rsid w:val="00B46B35"/>
    <w:rsid w:val="00B46B84"/>
    <w:rsid w:val="00B473A0"/>
    <w:rsid w:val="00B501CC"/>
    <w:rsid w:val="00B504E2"/>
    <w:rsid w:val="00B50564"/>
    <w:rsid w:val="00B50B90"/>
    <w:rsid w:val="00B50C39"/>
    <w:rsid w:val="00B50CF8"/>
    <w:rsid w:val="00B510A7"/>
    <w:rsid w:val="00B5181C"/>
    <w:rsid w:val="00B51A13"/>
    <w:rsid w:val="00B51B2C"/>
    <w:rsid w:val="00B51DA8"/>
    <w:rsid w:val="00B527FD"/>
    <w:rsid w:val="00B529C5"/>
    <w:rsid w:val="00B52B7A"/>
    <w:rsid w:val="00B52C5D"/>
    <w:rsid w:val="00B52F83"/>
    <w:rsid w:val="00B533DD"/>
    <w:rsid w:val="00B53CA7"/>
    <w:rsid w:val="00B53D18"/>
    <w:rsid w:val="00B544D9"/>
    <w:rsid w:val="00B545EA"/>
    <w:rsid w:val="00B546B2"/>
    <w:rsid w:val="00B54B64"/>
    <w:rsid w:val="00B54CD8"/>
    <w:rsid w:val="00B54F41"/>
    <w:rsid w:val="00B55379"/>
    <w:rsid w:val="00B55831"/>
    <w:rsid w:val="00B55AA3"/>
    <w:rsid w:val="00B5677E"/>
    <w:rsid w:val="00B56AFD"/>
    <w:rsid w:val="00B56CF5"/>
    <w:rsid w:val="00B56DAB"/>
    <w:rsid w:val="00B5719A"/>
    <w:rsid w:val="00B57284"/>
    <w:rsid w:val="00B5731D"/>
    <w:rsid w:val="00B57BC1"/>
    <w:rsid w:val="00B60349"/>
    <w:rsid w:val="00B603B0"/>
    <w:rsid w:val="00B60646"/>
    <w:rsid w:val="00B60797"/>
    <w:rsid w:val="00B60891"/>
    <w:rsid w:val="00B61152"/>
    <w:rsid w:val="00B61779"/>
    <w:rsid w:val="00B617EF"/>
    <w:rsid w:val="00B61855"/>
    <w:rsid w:val="00B61A51"/>
    <w:rsid w:val="00B62372"/>
    <w:rsid w:val="00B62985"/>
    <w:rsid w:val="00B63999"/>
    <w:rsid w:val="00B63C9D"/>
    <w:rsid w:val="00B63E1A"/>
    <w:rsid w:val="00B64260"/>
    <w:rsid w:val="00B64888"/>
    <w:rsid w:val="00B64DE0"/>
    <w:rsid w:val="00B6505E"/>
    <w:rsid w:val="00B65146"/>
    <w:rsid w:val="00B65571"/>
    <w:rsid w:val="00B65745"/>
    <w:rsid w:val="00B6574E"/>
    <w:rsid w:val="00B65799"/>
    <w:rsid w:val="00B65FBB"/>
    <w:rsid w:val="00B66AA9"/>
    <w:rsid w:val="00B673AB"/>
    <w:rsid w:val="00B67595"/>
    <w:rsid w:val="00B679A8"/>
    <w:rsid w:val="00B67F54"/>
    <w:rsid w:val="00B7048E"/>
    <w:rsid w:val="00B71379"/>
    <w:rsid w:val="00B715CF"/>
    <w:rsid w:val="00B715D4"/>
    <w:rsid w:val="00B7191B"/>
    <w:rsid w:val="00B71C5C"/>
    <w:rsid w:val="00B72053"/>
    <w:rsid w:val="00B7231E"/>
    <w:rsid w:val="00B72694"/>
    <w:rsid w:val="00B72890"/>
    <w:rsid w:val="00B72CEC"/>
    <w:rsid w:val="00B735CF"/>
    <w:rsid w:val="00B736DB"/>
    <w:rsid w:val="00B73917"/>
    <w:rsid w:val="00B74000"/>
    <w:rsid w:val="00B740CB"/>
    <w:rsid w:val="00B74864"/>
    <w:rsid w:val="00B74A8B"/>
    <w:rsid w:val="00B74AA2"/>
    <w:rsid w:val="00B74F43"/>
    <w:rsid w:val="00B754ED"/>
    <w:rsid w:val="00B75878"/>
    <w:rsid w:val="00B76E04"/>
    <w:rsid w:val="00B76FCE"/>
    <w:rsid w:val="00B7745A"/>
    <w:rsid w:val="00B77957"/>
    <w:rsid w:val="00B77EE8"/>
    <w:rsid w:val="00B801E4"/>
    <w:rsid w:val="00B80325"/>
    <w:rsid w:val="00B8064A"/>
    <w:rsid w:val="00B8097D"/>
    <w:rsid w:val="00B80C7A"/>
    <w:rsid w:val="00B80C8B"/>
    <w:rsid w:val="00B8180E"/>
    <w:rsid w:val="00B81BCE"/>
    <w:rsid w:val="00B81C2E"/>
    <w:rsid w:val="00B81E06"/>
    <w:rsid w:val="00B8261C"/>
    <w:rsid w:val="00B82FA4"/>
    <w:rsid w:val="00B83ACE"/>
    <w:rsid w:val="00B8435C"/>
    <w:rsid w:val="00B84BFB"/>
    <w:rsid w:val="00B84DFB"/>
    <w:rsid w:val="00B85902"/>
    <w:rsid w:val="00B859F1"/>
    <w:rsid w:val="00B85A19"/>
    <w:rsid w:val="00B85AB6"/>
    <w:rsid w:val="00B85CA6"/>
    <w:rsid w:val="00B85E82"/>
    <w:rsid w:val="00B86122"/>
    <w:rsid w:val="00B86538"/>
    <w:rsid w:val="00B86AD9"/>
    <w:rsid w:val="00B87214"/>
    <w:rsid w:val="00B87A43"/>
    <w:rsid w:val="00B902C2"/>
    <w:rsid w:val="00B90406"/>
    <w:rsid w:val="00B905D6"/>
    <w:rsid w:val="00B908FA"/>
    <w:rsid w:val="00B90D6C"/>
    <w:rsid w:val="00B91211"/>
    <w:rsid w:val="00B915F9"/>
    <w:rsid w:val="00B916FE"/>
    <w:rsid w:val="00B91A26"/>
    <w:rsid w:val="00B925F4"/>
    <w:rsid w:val="00B92A07"/>
    <w:rsid w:val="00B93169"/>
    <w:rsid w:val="00B9343A"/>
    <w:rsid w:val="00B93D59"/>
    <w:rsid w:val="00B93D76"/>
    <w:rsid w:val="00B94992"/>
    <w:rsid w:val="00B94ACB"/>
    <w:rsid w:val="00B94CD8"/>
    <w:rsid w:val="00B94F15"/>
    <w:rsid w:val="00B95380"/>
    <w:rsid w:val="00B956A8"/>
    <w:rsid w:val="00B96322"/>
    <w:rsid w:val="00B9684C"/>
    <w:rsid w:val="00B96F51"/>
    <w:rsid w:val="00B972FC"/>
    <w:rsid w:val="00B976A3"/>
    <w:rsid w:val="00B97702"/>
    <w:rsid w:val="00B97869"/>
    <w:rsid w:val="00B97B38"/>
    <w:rsid w:val="00BA0230"/>
    <w:rsid w:val="00BA0594"/>
    <w:rsid w:val="00BA062E"/>
    <w:rsid w:val="00BA084F"/>
    <w:rsid w:val="00BA0A8F"/>
    <w:rsid w:val="00BA0AD0"/>
    <w:rsid w:val="00BA0C46"/>
    <w:rsid w:val="00BA0D03"/>
    <w:rsid w:val="00BA0D3B"/>
    <w:rsid w:val="00BA0EDB"/>
    <w:rsid w:val="00BA0F61"/>
    <w:rsid w:val="00BA1523"/>
    <w:rsid w:val="00BA1866"/>
    <w:rsid w:val="00BA1B72"/>
    <w:rsid w:val="00BA1C82"/>
    <w:rsid w:val="00BA1E04"/>
    <w:rsid w:val="00BA2BD9"/>
    <w:rsid w:val="00BA2BF6"/>
    <w:rsid w:val="00BA3393"/>
    <w:rsid w:val="00BA3C35"/>
    <w:rsid w:val="00BA40B4"/>
    <w:rsid w:val="00BA41FC"/>
    <w:rsid w:val="00BA4278"/>
    <w:rsid w:val="00BA4375"/>
    <w:rsid w:val="00BA4526"/>
    <w:rsid w:val="00BA4702"/>
    <w:rsid w:val="00BA474F"/>
    <w:rsid w:val="00BA47F8"/>
    <w:rsid w:val="00BA4C98"/>
    <w:rsid w:val="00BA571D"/>
    <w:rsid w:val="00BA5B84"/>
    <w:rsid w:val="00BA5D39"/>
    <w:rsid w:val="00BA679A"/>
    <w:rsid w:val="00BA6CA9"/>
    <w:rsid w:val="00BA74D7"/>
    <w:rsid w:val="00BA75A0"/>
    <w:rsid w:val="00BA7816"/>
    <w:rsid w:val="00BA79C2"/>
    <w:rsid w:val="00BA7C77"/>
    <w:rsid w:val="00BB08BB"/>
    <w:rsid w:val="00BB103C"/>
    <w:rsid w:val="00BB11C7"/>
    <w:rsid w:val="00BB160E"/>
    <w:rsid w:val="00BB1871"/>
    <w:rsid w:val="00BB1E9D"/>
    <w:rsid w:val="00BB2728"/>
    <w:rsid w:val="00BB2C36"/>
    <w:rsid w:val="00BB2C89"/>
    <w:rsid w:val="00BB33B4"/>
    <w:rsid w:val="00BB34CE"/>
    <w:rsid w:val="00BB35F2"/>
    <w:rsid w:val="00BB373C"/>
    <w:rsid w:val="00BB3C93"/>
    <w:rsid w:val="00BB49BC"/>
    <w:rsid w:val="00BB49EC"/>
    <w:rsid w:val="00BB4A4E"/>
    <w:rsid w:val="00BB4C1D"/>
    <w:rsid w:val="00BB4C2E"/>
    <w:rsid w:val="00BB4F0F"/>
    <w:rsid w:val="00BB4F8D"/>
    <w:rsid w:val="00BB56D3"/>
    <w:rsid w:val="00BB5CCB"/>
    <w:rsid w:val="00BB60E1"/>
    <w:rsid w:val="00BB6710"/>
    <w:rsid w:val="00BB6C9F"/>
    <w:rsid w:val="00BB6FED"/>
    <w:rsid w:val="00BB72F9"/>
    <w:rsid w:val="00BB7695"/>
    <w:rsid w:val="00BB76A4"/>
    <w:rsid w:val="00BB76FC"/>
    <w:rsid w:val="00BB77D6"/>
    <w:rsid w:val="00BC04A3"/>
    <w:rsid w:val="00BC04D6"/>
    <w:rsid w:val="00BC0B14"/>
    <w:rsid w:val="00BC0DE9"/>
    <w:rsid w:val="00BC12AB"/>
    <w:rsid w:val="00BC16C8"/>
    <w:rsid w:val="00BC1760"/>
    <w:rsid w:val="00BC257A"/>
    <w:rsid w:val="00BC266F"/>
    <w:rsid w:val="00BC2922"/>
    <w:rsid w:val="00BC2FF7"/>
    <w:rsid w:val="00BC31A5"/>
    <w:rsid w:val="00BC327C"/>
    <w:rsid w:val="00BC34D4"/>
    <w:rsid w:val="00BC35D6"/>
    <w:rsid w:val="00BC370B"/>
    <w:rsid w:val="00BC39E4"/>
    <w:rsid w:val="00BC3A6F"/>
    <w:rsid w:val="00BC3F88"/>
    <w:rsid w:val="00BC4058"/>
    <w:rsid w:val="00BC43B0"/>
    <w:rsid w:val="00BC45BC"/>
    <w:rsid w:val="00BC4908"/>
    <w:rsid w:val="00BC4990"/>
    <w:rsid w:val="00BC4B34"/>
    <w:rsid w:val="00BC51B2"/>
    <w:rsid w:val="00BC580F"/>
    <w:rsid w:val="00BC59FB"/>
    <w:rsid w:val="00BC62C2"/>
    <w:rsid w:val="00BC655F"/>
    <w:rsid w:val="00BC6F70"/>
    <w:rsid w:val="00BC75C6"/>
    <w:rsid w:val="00BD00DE"/>
    <w:rsid w:val="00BD0A6D"/>
    <w:rsid w:val="00BD0C4A"/>
    <w:rsid w:val="00BD10A2"/>
    <w:rsid w:val="00BD1428"/>
    <w:rsid w:val="00BD1930"/>
    <w:rsid w:val="00BD1CB8"/>
    <w:rsid w:val="00BD232D"/>
    <w:rsid w:val="00BD2369"/>
    <w:rsid w:val="00BD2B36"/>
    <w:rsid w:val="00BD2EAD"/>
    <w:rsid w:val="00BD2F63"/>
    <w:rsid w:val="00BD305B"/>
    <w:rsid w:val="00BD34AD"/>
    <w:rsid w:val="00BD3622"/>
    <w:rsid w:val="00BD472D"/>
    <w:rsid w:val="00BD4847"/>
    <w:rsid w:val="00BD4A85"/>
    <w:rsid w:val="00BD4DA9"/>
    <w:rsid w:val="00BD4FCE"/>
    <w:rsid w:val="00BD50A9"/>
    <w:rsid w:val="00BD5238"/>
    <w:rsid w:val="00BD54ED"/>
    <w:rsid w:val="00BD574E"/>
    <w:rsid w:val="00BD596C"/>
    <w:rsid w:val="00BD5D4F"/>
    <w:rsid w:val="00BD61AC"/>
    <w:rsid w:val="00BD64AD"/>
    <w:rsid w:val="00BD6666"/>
    <w:rsid w:val="00BD68FE"/>
    <w:rsid w:val="00BD6C11"/>
    <w:rsid w:val="00BD6D45"/>
    <w:rsid w:val="00BD75DC"/>
    <w:rsid w:val="00BD768D"/>
    <w:rsid w:val="00BD7B60"/>
    <w:rsid w:val="00BD7D0F"/>
    <w:rsid w:val="00BD7E06"/>
    <w:rsid w:val="00BE021D"/>
    <w:rsid w:val="00BE02FB"/>
    <w:rsid w:val="00BE0651"/>
    <w:rsid w:val="00BE0695"/>
    <w:rsid w:val="00BE09FC"/>
    <w:rsid w:val="00BE1806"/>
    <w:rsid w:val="00BE28C7"/>
    <w:rsid w:val="00BE30EB"/>
    <w:rsid w:val="00BE347A"/>
    <w:rsid w:val="00BE355E"/>
    <w:rsid w:val="00BE3722"/>
    <w:rsid w:val="00BE3931"/>
    <w:rsid w:val="00BE397B"/>
    <w:rsid w:val="00BE42E5"/>
    <w:rsid w:val="00BE47B4"/>
    <w:rsid w:val="00BE4973"/>
    <w:rsid w:val="00BE5994"/>
    <w:rsid w:val="00BE59A2"/>
    <w:rsid w:val="00BE5D4B"/>
    <w:rsid w:val="00BE5DD4"/>
    <w:rsid w:val="00BE6F4B"/>
    <w:rsid w:val="00BE6F55"/>
    <w:rsid w:val="00BE6FA7"/>
    <w:rsid w:val="00BE7151"/>
    <w:rsid w:val="00BE748E"/>
    <w:rsid w:val="00BE7613"/>
    <w:rsid w:val="00BE78A9"/>
    <w:rsid w:val="00BE7F08"/>
    <w:rsid w:val="00BF0143"/>
    <w:rsid w:val="00BF01F8"/>
    <w:rsid w:val="00BF0275"/>
    <w:rsid w:val="00BF0629"/>
    <w:rsid w:val="00BF0BC3"/>
    <w:rsid w:val="00BF0C79"/>
    <w:rsid w:val="00BF1726"/>
    <w:rsid w:val="00BF1819"/>
    <w:rsid w:val="00BF18CA"/>
    <w:rsid w:val="00BF1DD9"/>
    <w:rsid w:val="00BF2796"/>
    <w:rsid w:val="00BF29CC"/>
    <w:rsid w:val="00BF2CFE"/>
    <w:rsid w:val="00BF321B"/>
    <w:rsid w:val="00BF3619"/>
    <w:rsid w:val="00BF36E5"/>
    <w:rsid w:val="00BF37CE"/>
    <w:rsid w:val="00BF3A4D"/>
    <w:rsid w:val="00BF3CF7"/>
    <w:rsid w:val="00BF3FCD"/>
    <w:rsid w:val="00BF433B"/>
    <w:rsid w:val="00BF465B"/>
    <w:rsid w:val="00BF486D"/>
    <w:rsid w:val="00BF4ECA"/>
    <w:rsid w:val="00BF4FC9"/>
    <w:rsid w:val="00BF5056"/>
    <w:rsid w:val="00BF5138"/>
    <w:rsid w:val="00BF5221"/>
    <w:rsid w:val="00BF5313"/>
    <w:rsid w:val="00BF5D33"/>
    <w:rsid w:val="00BF6441"/>
    <w:rsid w:val="00BF6450"/>
    <w:rsid w:val="00BF6514"/>
    <w:rsid w:val="00BF653A"/>
    <w:rsid w:val="00BF6687"/>
    <w:rsid w:val="00BF696C"/>
    <w:rsid w:val="00BF71FC"/>
    <w:rsid w:val="00BF77DE"/>
    <w:rsid w:val="00BF78EC"/>
    <w:rsid w:val="00BF7FAA"/>
    <w:rsid w:val="00C007FA"/>
    <w:rsid w:val="00C00B64"/>
    <w:rsid w:val="00C01078"/>
    <w:rsid w:val="00C013E0"/>
    <w:rsid w:val="00C0145D"/>
    <w:rsid w:val="00C01580"/>
    <w:rsid w:val="00C01669"/>
    <w:rsid w:val="00C01FA2"/>
    <w:rsid w:val="00C021B7"/>
    <w:rsid w:val="00C022E8"/>
    <w:rsid w:val="00C02303"/>
    <w:rsid w:val="00C02B82"/>
    <w:rsid w:val="00C02CFE"/>
    <w:rsid w:val="00C02DCE"/>
    <w:rsid w:val="00C034DB"/>
    <w:rsid w:val="00C036B5"/>
    <w:rsid w:val="00C03C45"/>
    <w:rsid w:val="00C03EE5"/>
    <w:rsid w:val="00C0424C"/>
    <w:rsid w:val="00C044D1"/>
    <w:rsid w:val="00C04B4A"/>
    <w:rsid w:val="00C04C63"/>
    <w:rsid w:val="00C04DAF"/>
    <w:rsid w:val="00C05816"/>
    <w:rsid w:val="00C05BC6"/>
    <w:rsid w:val="00C05D79"/>
    <w:rsid w:val="00C05ED5"/>
    <w:rsid w:val="00C066D0"/>
    <w:rsid w:val="00C06852"/>
    <w:rsid w:val="00C07165"/>
    <w:rsid w:val="00C07B42"/>
    <w:rsid w:val="00C07C40"/>
    <w:rsid w:val="00C07C58"/>
    <w:rsid w:val="00C10085"/>
    <w:rsid w:val="00C10560"/>
    <w:rsid w:val="00C1061F"/>
    <w:rsid w:val="00C109B2"/>
    <w:rsid w:val="00C10CEB"/>
    <w:rsid w:val="00C115D2"/>
    <w:rsid w:val="00C11BFF"/>
    <w:rsid w:val="00C11DB6"/>
    <w:rsid w:val="00C11EDC"/>
    <w:rsid w:val="00C11F1C"/>
    <w:rsid w:val="00C122FC"/>
    <w:rsid w:val="00C127CD"/>
    <w:rsid w:val="00C127E4"/>
    <w:rsid w:val="00C12D52"/>
    <w:rsid w:val="00C132A7"/>
    <w:rsid w:val="00C13553"/>
    <w:rsid w:val="00C1360C"/>
    <w:rsid w:val="00C13654"/>
    <w:rsid w:val="00C1392D"/>
    <w:rsid w:val="00C13AD3"/>
    <w:rsid w:val="00C145D8"/>
    <w:rsid w:val="00C1469F"/>
    <w:rsid w:val="00C14789"/>
    <w:rsid w:val="00C1520A"/>
    <w:rsid w:val="00C154C3"/>
    <w:rsid w:val="00C15611"/>
    <w:rsid w:val="00C15B96"/>
    <w:rsid w:val="00C16AFB"/>
    <w:rsid w:val="00C17FF8"/>
    <w:rsid w:val="00C20331"/>
    <w:rsid w:val="00C20588"/>
    <w:rsid w:val="00C2077C"/>
    <w:rsid w:val="00C2082C"/>
    <w:rsid w:val="00C20C3D"/>
    <w:rsid w:val="00C21266"/>
    <w:rsid w:val="00C219D7"/>
    <w:rsid w:val="00C21E51"/>
    <w:rsid w:val="00C224BA"/>
    <w:rsid w:val="00C22C3C"/>
    <w:rsid w:val="00C22FC5"/>
    <w:rsid w:val="00C2317B"/>
    <w:rsid w:val="00C23256"/>
    <w:rsid w:val="00C2390E"/>
    <w:rsid w:val="00C241A5"/>
    <w:rsid w:val="00C245B4"/>
    <w:rsid w:val="00C247B8"/>
    <w:rsid w:val="00C2515F"/>
    <w:rsid w:val="00C25474"/>
    <w:rsid w:val="00C25629"/>
    <w:rsid w:val="00C258F1"/>
    <w:rsid w:val="00C25CFD"/>
    <w:rsid w:val="00C25DEE"/>
    <w:rsid w:val="00C25E5C"/>
    <w:rsid w:val="00C2616D"/>
    <w:rsid w:val="00C2696C"/>
    <w:rsid w:val="00C26F96"/>
    <w:rsid w:val="00C271A9"/>
    <w:rsid w:val="00C27769"/>
    <w:rsid w:val="00C27A46"/>
    <w:rsid w:val="00C27A8E"/>
    <w:rsid w:val="00C27B7A"/>
    <w:rsid w:val="00C27E46"/>
    <w:rsid w:val="00C305B6"/>
    <w:rsid w:val="00C30919"/>
    <w:rsid w:val="00C3197E"/>
    <w:rsid w:val="00C31A49"/>
    <w:rsid w:val="00C31B21"/>
    <w:rsid w:val="00C31C80"/>
    <w:rsid w:val="00C320A8"/>
    <w:rsid w:val="00C32529"/>
    <w:rsid w:val="00C325AD"/>
    <w:rsid w:val="00C32931"/>
    <w:rsid w:val="00C32D5E"/>
    <w:rsid w:val="00C32F42"/>
    <w:rsid w:val="00C33182"/>
    <w:rsid w:val="00C337C1"/>
    <w:rsid w:val="00C34400"/>
    <w:rsid w:val="00C34781"/>
    <w:rsid w:val="00C34BE6"/>
    <w:rsid w:val="00C34FA7"/>
    <w:rsid w:val="00C35201"/>
    <w:rsid w:val="00C35211"/>
    <w:rsid w:val="00C35216"/>
    <w:rsid w:val="00C3540E"/>
    <w:rsid w:val="00C35A6F"/>
    <w:rsid w:val="00C35DC8"/>
    <w:rsid w:val="00C3610A"/>
    <w:rsid w:val="00C3619E"/>
    <w:rsid w:val="00C361E1"/>
    <w:rsid w:val="00C363A1"/>
    <w:rsid w:val="00C36850"/>
    <w:rsid w:val="00C368D9"/>
    <w:rsid w:val="00C36DB0"/>
    <w:rsid w:val="00C36E93"/>
    <w:rsid w:val="00C3729C"/>
    <w:rsid w:val="00C37668"/>
    <w:rsid w:val="00C3798B"/>
    <w:rsid w:val="00C37CCC"/>
    <w:rsid w:val="00C408F8"/>
    <w:rsid w:val="00C409A2"/>
    <w:rsid w:val="00C40B38"/>
    <w:rsid w:val="00C4256F"/>
    <w:rsid w:val="00C4262D"/>
    <w:rsid w:val="00C42912"/>
    <w:rsid w:val="00C42B67"/>
    <w:rsid w:val="00C42D53"/>
    <w:rsid w:val="00C43067"/>
    <w:rsid w:val="00C4361E"/>
    <w:rsid w:val="00C43DB4"/>
    <w:rsid w:val="00C44278"/>
    <w:rsid w:val="00C44965"/>
    <w:rsid w:val="00C44B2B"/>
    <w:rsid w:val="00C450A0"/>
    <w:rsid w:val="00C45395"/>
    <w:rsid w:val="00C453E2"/>
    <w:rsid w:val="00C45F39"/>
    <w:rsid w:val="00C4615A"/>
    <w:rsid w:val="00C46292"/>
    <w:rsid w:val="00C4672E"/>
    <w:rsid w:val="00C4688D"/>
    <w:rsid w:val="00C50730"/>
    <w:rsid w:val="00C50889"/>
    <w:rsid w:val="00C50C31"/>
    <w:rsid w:val="00C517FF"/>
    <w:rsid w:val="00C51FBB"/>
    <w:rsid w:val="00C52030"/>
    <w:rsid w:val="00C5253B"/>
    <w:rsid w:val="00C52644"/>
    <w:rsid w:val="00C528D0"/>
    <w:rsid w:val="00C528D2"/>
    <w:rsid w:val="00C52C77"/>
    <w:rsid w:val="00C52F74"/>
    <w:rsid w:val="00C5345E"/>
    <w:rsid w:val="00C5353C"/>
    <w:rsid w:val="00C53F7D"/>
    <w:rsid w:val="00C542E0"/>
    <w:rsid w:val="00C55073"/>
    <w:rsid w:val="00C558F8"/>
    <w:rsid w:val="00C56742"/>
    <w:rsid w:val="00C567D4"/>
    <w:rsid w:val="00C56AD0"/>
    <w:rsid w:val="00C57309"/>
    <w:rsid w:val="00C57627"/>
    <w:rsid w:val="00C576C5"/>
    <w:rsid w:val="00C576DD"/>
    <w:rsid w:val="00C57906"/>
    <w:rsid w:val="00C57A67"/>
    <w:rsid w:val="00C60434"/>
    <w:rsid w:val="00C60DE9"/>
    <w:rsid w:val="00C6128F"/>
    <w:rsid w:val="00C61318"/>
    <w:rsid w:val="00C616A7"/>
    <w:rsid w:val="00C616E3"/>
    <w:rsid w:val="00C61FF3"/>
    <w:rsid w:val="00C627DF"/>
    <w:rsid w:val="00C62AFB"/>
    <w:rsid w:val="00C62B65"/>
    <w:rsid w:val="00C632FE"/>
    <w:rsid w:val="00C63490"/>
    <w:rsid w:val="00C63DA0"/>
    <w:rsid w:val="00C64217"/>
    <w:rsid w:val="00C64CDA"/>
    <w:rsid w:val="00C65905"/>
    <w:rsid w:val="00C65CDD"/>
    <w:rsid w:val="00C65EA3"/>
    <w:rsid w:val="00C661A4"/>
    <w:rsid w:val="00C66412"/>
    <w:rsid w:val="00C66C37"/>
    <w:rsid w:val="00C67053"/>
    <w:rsid w:val="00C673E2"/>
    <w:rsid w:val="00C674DA"/>
    <w:rsid w:val="00C67561"/>
    <w:rsid w:val="00C70740"/>
    <w:rsid w:val="00C708DA"/>
    <w:rsid w:val="00C70C74"/>
    <w:rsid w:val="00C71480"/>
    <w:rsid w:val="00C71582"/>
    <w:rsid w:val="00C717FF"/>
    <w:rsid w:val="00C71B6B"/>
    <w:rsid w:val="00C72845"/>
    <w:rsid w:val="00C72B71"/>
    <w:rsid w:val="00C7358E"/>
    <w:rsid w:val="00C735BF"/>
    <w:rsid w:val="00C736D0"/>
    <w:rsid w:val="00C739A7"/>
    <w:rsid w:val="00C73D39"/>
    <w:rsid w:val="00C74C62"/>
    <w:rsid w:val="00C75245"/>
    <w:rsid w:val="00C75512"/>
    <w:rsid w:val="00C75A8E"/>
    <w:rsid w:val="00C75C75"/>
    <w:rsid w:val="00C76693"/>
    <w:rsid w:val="00C7673B"/>
    <w:rsid w:val="00C76AA0"/>
    <w:rsid w:val="00C77384"/>
    <w:rsid w:val="00C773B5"/>
    <w:rsid w:val="00C800BD"/>
    <w:rsid w:val="00C80788"/>
    <w:rsid w:val="00C80A7D"/>
    <w:rsid w:val="00C80C59"/>
    <w:rsid w:val="00C812C2"/>
    <w:rsid w:val="00C816D0"/>
    <w:rsid w:val="00C81956"/>
    <w:rsid w:val="00C81D16"/>
    <w:rsid w:val="00C81D6D"/>
    <w:rsid w:val="00C823EC"/>
    <w:rsid w:val="00C8245D"/>
    <w:rsid w:val="00C829B2"/>
    <w:rsid w:val="00C82B6F"/>
    <w:rsid w:val="00C82CB8"/>
    <w:rsid w:val="00C831C5"/>
    <w:rsid w:val="00C83F49"/>
    <w:rsid w:val="00C843C7"/>
    <w:rsid w:val="00C84D00"/>
    <w:rsid w:val="00C850CC"/>
    <w:rsid w:val="00C85284"/>
    <w:rsid w:val="00C856D2"/>
    <w:rsid w:val="00C85D61"/>
    <w:rsid w:val="00C8677E"/>
    <w:rsid w:val="00C86874"/>
    <w:rsid w:val="00C86896"/>
    <w:rsid w:val="00C868AC"/>
    <w:rsid w:val="00C86AA2"/>
    <w:rsid w:val="00C86C31"/>
    <w:rsid w:val="00C871BD"/>
    <w:rsid w:val="00C87D94"/>
    <w:rsid w:val="00C906A2"/>
    <w:rsid w:val="00C90845"/>
    <w:rsid w:val="00C90C71"/>
    <w:rsid w:val="00C91221"/>
    <w:rsid w:val="00C917A3"/>
    <w:rsid w:val="00C91909"/>
    <w:rsid w:val="00C91ABC"/>
    <w:rsid w:val="00C91EF2"/>
    <w:rsid w:val="00C92277"/>
    <w:rsid w:val="00C92C89"/>
    <w:rsid w:val="00C92CF5"/>
    <w:rsid w:val="00C92CF6"/>
    <w:rsid w:val="00C93308"/>
    <w:rsid w:val="00C93F13"/>
    <w:rsid w:val="00C93F97"/>
    <w:rsid w:val="00C94B16"/>
    <w:rsid w:val="00C94B89"/>
    <w:rsid w:val="00C9527E"/>
    <w:rsid w:val="00C958C9"/>
    <w:rsid w:val="00C963D5"/>
    <w:rsid w:val="00C96633"/>
    <w:rsid w:val="00C968BD"/>
    <w:rsid w:val="00C96C0C"/>
    <w:rsid w:val="00C96FF7"/>
    <w:rsid w:val="00C9718F"/>
    <w:rsid w:val="00C971BC"/>
    <w:rsid w:val="00C97C81"/>
    <w:rsid w:val="00CA18A2"/>
    <w:rsid w:val="00CA1956"/>
    <w:rsid w:val="00CA1E87"/>
    <w:rsid w:val="00CA1EF7"/>
    <w:rsid w:val="00CA2381"/>
    <w:rsid w:val="00CA25BE"/>
    <w:rsid w:val="00CA27ED"/>
    <w:rsid w:val="00CA3016"/>
    <w:rsid w:val="00CA31F7"/>
    <w:rsid w:val="00CA3550"/>
    <w:rsid w:val="00CA35F6"/>
    <w:rsid w:val="00CA3DD3"/>
    <w:rsid w:val="00CA3F35"/>
    <w:rsid w:val="00CA4388"/>
    <w:rsid w:val="00CA48F5"/>
    <w:rsid w:val="00CA4B70"/>
    <w:rsid w:val="00CA4CAC"/>
    <w:rsid w:val="00CA4D2C"/>
    <w:rsid w:val="00CA4EE6"/>
    <w:rsid w:val="00CA547B"/>
    <w:rsid w:val="00CA5945"/>
    <w:rsid w:val="00CA5F01"/>
    <w:rsid w:val="00CA69EB"/>
    <w:rsid w:val="00CA725C"/>
    <w:rsid w:val="00CA728F"/>
    <w:rsid w:val="00CA7633"/>
    <w:rsid w:val="00CA7726"/>
    <w:rsid w:val="00CA7997"/>
    <w:rsid w:val="00CA7E4E"/>
    <w:rsid w:val="00CB056A"/>
    <w:rsid w:val="00CB09BA"/>
    <w:rsid w:val="00CB1167"/>
    <w:rsid w:val="00CB1596"/>
    <w:rsid w:val="00CB1BD3"/>
    <w:rsid w:val="00CB1CD9"/>
    <w:rsid w:val="00CB2223"/>
    <w:rsid w:val="00CB29B4"/>
    <w:rsid w:val="00CB2AA0"/>
    <w:rsid w:val="00CB2C74"/>
    <w:rsid w:val="00CB2D1D"/>
    <w:rsid w:val="00CB2EE1"/>
    <w:rsid w:val="00CB3007"/>
    <w:rsid w:val="00CB3628"/>
    <w:rsid w:val="00CB390A"/>
    <w:rsid w:val="00CB3A5D"/>
    <w:rsid w:val="00CB3B37"/>
    <w:rsid w:val="00CB41C6"/>
    <w:rsid w:val="00CB4419"/>
    <w:rsid w:val="00CB4E69"/>
    <w:rsid w:val="00CB5120"/>
    <w:rsid w:val="00CB5A57"/>
    <w:rsid w:val="00CB5B7B"/>
    <w:rsid w:val="00CB5DD8"/>
    <w:rsid w:val="00CB5E66"/>
    <w:rsid w:val="00CB607B"/>
    <w:rsid w:val="00CB6303"/>
    <w:rsid w:val="00CB69D3"/>
    <w:rsid w:val="00CB6AB4"/>
    <w:rsid w:val="00CB6EEF"/>
    <w:rsid w:val="00CB70FE"/>
    <w:rsid w:val="00CB7A2A"/>
    <w:rsid w:val="00CB7EB4"/>
    <w:rsid w:val="00CC117D"/>
    <w:rsid w:val="00CC14AA"/>
    <w:rsid w:val="00CC15F4"/>
    <w:rsid w:val="00CC1E5B"/>
    <w:rsid w:val="00CC27F6"/>
    <w:rsid w:val="00CC2BF6"/>
    <w:rsid w:val="00CC3C62"/>
    <w:rsid w:val="00CC3CD2"/>
    <w:rsid w:val="00CC3FB5"/>
    <w:rsid w:val="00CC41CA"/>
    <w:rsid w:val="00CC41D4"/>
    <w:rsid w:val="00CC4458"/>
    <w:rsid w:val="00CC543A"/>
    <w:rsid w:val="00CC5585"/>
    <w:rsid w:val="00CC5968"/>
    <w:rsid w:val="00CC5C2F"/>
    <w:rsid w:val="00CC5DE3"/>
    <w:rsid w:val="00CC5E14"/>
    <w:rsid w:val="00CC64DA"/>
    <w:rsid w:val="00CC6AE0"/>
    <w:rsid w:val="00CC6CFA"/>
    <w:rsid w:val="00CC7273"/>
    <w:rsid w:val="00CC7479"/>
    <w:rsid w:val="00CC75B3"/>
    <w:rsid w:val="00CC7A29"/>
    <w:rsid w:val="00CC7AA3"/>
    <w:rsid w:val="00CC7B7A"/>
    <w:rsid w:val="00CD083A"/>
    <w:rsid w:val="00CD0EE9"/>
    <w:rsid w:val="00CD2073"/>
    <w:rsid w:val="00CD2472"/>
    <w:rsid w:val="00CD249C"/>
    <w:rsid w:val="00CD2739"/>
    <w:rsid w:val="00CD2B74"/>
    <w:rsid w:val="00CD36E3"/>
    <w:rsid w:val="00CD376F"/>
    <w:rsid w:val="00CD38C5"/>
    <w:rsid w:val="00CD4811"/>
    <w:rsid w:val="00CD4887"/>
    <w:rsid w:val="00CD4A33"/>
    <w:rsid w:val="00CD4B27"/>
    <w:rsid w:val="00CD4BB5"/>
    <w:rsid w:val="00CD4DAC"/>
    <w:rsid w:val="00CD55B9"/>
    <w:rsid w:val="00CD5669"/>
    <w:rsid w:val="00CD57AB"/>
    <w:rsid w:val="00CD607A"/>
    <w:rsid w:val="00CD623F"/>
    <w:rsid w:val="00CD65E6"/>
    <w:rsid w:val="00CD6E6B"/>
    <w:rsid w:val="00CD717C"/>
    <w:rsid w:val="00CD7190"/>
    <w:rsid w:val="00CD756A"/>
    <w:rsid w:val="00CE081A"/>
    <w:rsid w:val="00CE0B08"/>
    <w:rsid w:val="00CE1AC8"/>
    <w:rsid w:val="00CE1BBE"/>
    <w:rsid w:val="00CE2978"/>
    <w:rsid w:val="00CE2B0A"/>
    <w:rsid w:val="00CE2E7F"/>
    <w:rsid w:val="00CE30EF"/>
    <w:rsid w:val="00CE39EA"/>
    <w:rsid w:val="00CE3D6A"/>
    <w:rsid w:val="00CE421F"/>
    <w:rsid w:val="00CE4DAA"/>
    <w:rsid w:val="00CE5020"/>
    <w:rsid w:val="00CE5090"/>
    <w:rsid w:val="00CE51C8"/>
    <w:rsid w:val="00CE5866"/>
    <w:rsid w:val="00CE5EFC"/>
    <w:rsid w:val="00CE6420"/>
    <w:rsid w:val="00CE643A"/>
    <w:rsid w:val="00CE68C4"/>
    <w:rsid w:val="00CE6CE8"/>
    <w:rsid w:val="00CE6D58"/>
    <w:rsid w:val="00CE6FEF"/>
    <w:rsid w:val="00CE7156"/>
    <w:rsid w:val="00CE7389"/>
    <w:rsid w:val="00CE7696"/>
    <w:rsid w:val="00CE7AF0"/>
    <w:rsid w:val="00CE7B2F"/>
    <w:rsid w:val="00CF0297"/>
    <w:rsid w:val="00CF050B"/>
    <w:rsid w:val="00CF0BBD"/>
    <w:rsid w:val="00CF1452"/>
    <w:rsid w:val="00CF16C5"/>
    <w:rsid w:val="00CF20AA"/>
    <w:rsid w:val="00CF2460"/>
    <w:rsid w:val="00CF26EC"/>
    <w:rsid w:val="00CF2C63"/>
    <w:rsid w:val="00CF3066"/>
    <w:rsid w:val="00CF30CC"/>
    <w:rsid w:val="00CF36FF"/>
    <w:rsid w:val="00CF3765"/>
    <w:rsid w:val="00CF38E3"/>
    <w:rsid w:val="00CF38E8"/>
    <w:rsid w:val="00CF3B4F"/>
    <w:rsid w:val="00CF449A"/>
    <w:rsid w:val="00CF4637"/>
    <w:rsid w:val="00CF46E1"/>
    <w:rsid w:val="00CF4769"/>
    <w:rsid w:val="00CF530A"/>
    <w:rsid w:val="00CF548F"/>
    <w:rsid w:val="00CF590F"/>
    <w:rsid w:val="00CF5C9E"/>
    <w:rsid w:val="00CF64ED"/>
    <w:rsid w:val="00CF6839"/>
    <w:rsid w:val="00D00132"/>
    <w:rsid w:val="00D00554"/>
    <w:rsid w:val="00D00995"/>
    <w:rsid w:val="00D00CA0"/>
    <w:rsid w:val="00D00E8E"/>
    <w:rsid w:val="00D0147F"/>
    <w:rsid w:val="00D01498"/>
    <w:rsid w:val="00D016B5"/>
    <w:rsid w:val="00D017AA"/>
    <w:rsid w:val="00D01B30"/>
    <w:rsid w:val="00D01B67"/>
    <w:rsid w:val="00D01FC9"/>
    <w:rsid w:val="00D023AD"/>
    <w:rsid w:val="00D02F50"/>
    <w:rsid w:val="00D03121"/>
    <w:rsid w:val="00D03444"/>
    <w:rsid w:val="00D035E5"/>
    <w:rsid w:val="00D03927"/>
    <w:rsid w:val="00D03CEB"/>
    <w:rsid w:val="00D03DF8"/>
    <w:rsid w:val="00D04F42"/>
    <w:rsid w:val="00D0552E"/>
    <w:rsid w:val="00D05926"/>
    <w:rsid w:val="00D059CA"/>
    <w:rsid w:val="00D05D2F"/>
    <w:rsid w:val="00D05E40"/>
    <w:rsid w:val="00D0607B"/>
    <w:rsid w:val="00D064E8"/>
    <w:rsid w:val="00D0660C"/>
    <w:rsid w:val="00D06B78"/>
    <w:rsid w:val="00D06BF4"/>
    <w:rsid w:val="00D07638"/>
    <w:rsid w:val="00D0781B"/>
    <w:rsid w:val="00D078E9"/>
    <w:rsid w:val="00D07A10"/>
    <w:rsid w:val="00D07BF5"/>
    <w:rsid w:val="00D07C54"/>
    <w:rsid w:val="00D10814"/>
    <w:rsid w:val="00D10DE0"/>
    <w:rsid w:val="00D10F04"/>
    <w:rsid w:val="00D124B6"/>
    <w:rsid w:val="00D1254D"/>
    <w:rsid w:val="00D127F4"/>
    <w:rsid w:val="00D12B8B"/>
    <w:rsid w:val="00D1343C"/>
    <w:rsid w:val="00D135EB"/>
    <w:rsid w:val="00D1363B"/>
    <w:rsid w:val="00D141AE"/>
    <w:rsid w:val="00D1488C"/>
    <w:rsid w:val="00D149D7"/>
    <w:rsid w:val="00D15302"/>
    <w:rsid w:val="00D15A1B"/>
    <w:rsid w:val="00D15E24"/>
    <w:rsid w:val="00D15EEB"/>
    <w:rsid w:val="00D16184"/>
    <w:rsid w:val="00D163D9"/>
    <w:rsid w:val="00D16CE5"/>
    <w:rsid w:val="00D16D80"/>
    <w:rsid w:val="00D16FAE"/>
    <w:rsid w:val="00D17040"/>
    <w:rsid w:val="00D17264"/>
    <w:rsid w:val="00D17291"/>
    <w:rsid w:val="00D17370"/>
    <w:rsid w:val="00D17CBB"/>
    <w:rsid w:val="00D2001A"/>
    <w:rsid w:val="00D20555"/>
    <w:rsid w:val="00D20B25"/>
    <w:rsid w:val="00D20F46"/>
    <w:rsid w:val="00D21496"/>
    <w:rsid w:val="00D21D39"/>
    <w:rsid w:val="00D22886"/>
    <w:rsid w:val="00D229CB"/>
    <w:rsid w:val="00D22B00"/>
    <w:rsid w:val="00D22E83"/>
    <w:rsid w:val="00D22EC5"/>
    <w:rsid w:val="00D230D8"/>
    <w:rsid w:val="00D23487"/>
    <w:rsid w:val="00D235C5"/>
    <w:rsid w:val="00D23987"/>
    <w:rsid w:val="00D244C3"/>
    <w:rsid w:val="00D24968"/>
    <w:rsid w:val="00D249D2"/>
    <w:rsid w:val="00D24A99"/>
    <w:rsid w:val="00D24B8A"/>
    <w:rsid w:val="00D24C85"/>
    <w:rsid w:val="00D2504F"/>
    <w:rsid w:val="00D25400"/>
    <w:rsid w:val="00D25B91"/>
    <w:rsid w:val="00D25CFD"/>
    <w:rsid w:val="00D25DAB"/>
    <w:rsid w:val="00D263AC"/>
    <w:rsid w:val="00D26A38"/>
    <w:rsid w:val="00D26E7F"/>
    <w:rsid w:val="00D27231"/>
    <w:rsid w:val="00D2750E"/>
    <w:rsid w:val="00D27853"/>
    <w:rsid w:val="00D27974"/>
    <w:rsid w:val="00D303BA"/>
    <w:rsid w:val="00D3040C"/>
    <w:rsid w:val="00D30631"/>
    <w:rsid w:val="00D30B1D"/>
    <w:rsid w:val="00D30B99"/>
    <w:rsid w:val="00D310C9"/>
    <w:rsid w:val="00D311F4"/>
    <w:rsid w:val="00D319EB"/>
    <w:rsid w:val="00D31A86"/>
    <w:rsid w:val="00D31D62"/>
    <w:rsid w:val="00D3241B"/>
    <w:rsid w:val="00D32864"/>
    <w:rsid w:val="00D32928"/>
    <w:rsid w:val="00D32E3D"/>
    <w:rsid w:val="00D33378"/>
    <w:rsid w:val="00D338E6"/>
    <w:rsid w:val="00D33D98"/>
    <w:rsid w:val="00D33FAF"/>
    <w:rsid w:val="00D341C9"/>
    <w:rsid w:val="00D3431D"/>
    <w:rsid w:val="00D3482D"/>
    <w:rsid w:val="00D34898"/>
    <w:rsid w:val="00D34CD7"/>
    <w:rsid w:val="00D35056"/>
    <w:rsid w:val="00D355E1"/>
    <w:rsid w:val="00D35642"/>
    <w:rsid w:val="00D35694"/>
    <w:rsid w:val="00D35702"/>
    <w:rsid w:val="00D35BB7"/>
    <w:rsid w:val="00D362D3"/>
    <w:rsid w:val="00D36735"/>
    <w:rsid w:val="00D36DAA"/>
    <w:rsid w:val="00D3748A"/>
    <w:rsid w:val="00D37924"/>
    <w:rsid w:val="00D37C6E"/>
    <w:rsid w:val="00D37F84"/>
    <w:rsid w:val="00D404B0"/>
    <w:rsid w:val="00D40767"/>
    <w:rsid w:val="00D40E59"/>
    <w:rsid w:val="00D410C4"/>
    <w:rsid w:val="00D414D5"/>
    <w:rsid w:val="00D41729"/>
    <w:rsid w:val="00D41797"/>
    <w:rsid w:val="00D4211B"/>
    <w:rsid w:val="00D42573"/>
    <w:rsid w:val="00D425BE"/>
    <w:rsid w:val="00D428A6"/>
    <w:rsid w:val="00D42962"/>
    <w:rsid w:val="00D42B2D"/>
    <w:rsid w:val="00D42E20"/>
    <w:rsid w:val="00D43609"/>
    <w:rsid w:val="00D43751"/>
    <w:rsid w:val="00D43F7D"/>
    <w:rsid w:val="00D45861"/>
    <w:rsid w:val="00D45C20"/>
    <w:rsid w:val="00D45C39"/>
    <w:rsid w:val="00D45D09"/>
    <w:rsid w:val="00D4612F"/>
    <w:rsid w:val="00D463F2"/>
    <w:rsid w:val="00D47166"/>
    <w:rsid w:val="00D47369"/>
    <w:rsid w:val="00D475CF"/>
    <w:rsid w:val="00D477D4"/>
    <w:rsid w:val="00D47AB5"/>
    <w:rsid w:val="00D47F3B"/>
    <w:rsid w:val="00D506A0"/>
    <w:rsid w:val="00D50A06"/>
    <w:rsid w:val="00D50FDB"/>
    <w:rsid w:val="00D51171"/>
    <w:rsid w:val="00D518D7"/>
    <w:rsid w:val="00D5190B"/>
    <w:rsid w:val="00D51AB5"/>
    <w:rsid w:val="00D51E85"/>
    <w:rsid w:val="00D52279"/>
    <w:rsid w:val="00D5236C"/>
    <w:rsid w:val="00D52F11"/>
    <w:rsid w:val="00D53497"/>
    <w:rsid w:val="00D5355B"/>
    <w:rsid w:val="00D539E6"/>
    <w:rsid w:val="00D53D45"/>
    <w:rsid w:val="00D53F13"/>
    <w:rsid w:val="00D54BAF"/>
    <w:rsid w:val="00D55144"/>
    <w:rsid w:val="00D5557F"/>
    <w:rsid w:val="00D559F7"/>
    <w:rsid w:val="00D55BD7"/>
    <w:rsid w:val="00D55C28"/>
    <w:rsid w:val="00D55D5D"/>
    <w:rsid w:val="00D55EE0"/>
    <w:rsid w:val="00D55F31"/>
    <w:rsid w:val="00D55FBE"/>
    <w:rsid w:val="00D56A3A"/>
    <w:rsid w:val="00D56B97"/>
    <w:rsid w:val="00D56BE1"/>
    <w:rsid w:val="00D60105"/>
    <w:rsid w:val="00D60228"/>
    <w:rsid w:val="00D6025A"/>
    <w:rsid w:val="00D60428"/>
    <w:rsid w:val="00D607BD"/>
    <w:rsid w:val="00D60973"/>
    <w:rsid w:val="00D60E7C"/>
    <w:rsid w:val="00D60F2F"/>
    <w:rsid w:val="00D61881"/>
    <w:rsid w:val="00D618EE"/>
    <w:rsid w:val="00D619AA"/>
    <w:rsid w:val="00D625FE"/>
    <w:rsid w:val="00D62DCD"/>
    <w:rsid w:val="00D62ECB"/>
    <w:rsid w:val="00D62F89"/>
    <w:rsid w:val="00D632FE"/>
    <w:rsid w:val="00D63982"/>
    <w:rsid w:val="00D63B85"/>
    <w:rsid w:val="00D63D49"/>
    <w:rsid w:val="00D63E0B"/>
    <w:rsid w:val="00D63F09"/>
    <w:rsid w:val="00D64076"/>
    <w:rsid w:val="00D64099"/>
    <w:rsid w:val="00D64734"/>
    <w:rsid w:val="00D64760"/>
    <w:rsid w:val="00D65002"/>
    <w:rsid w:val="00D650CF"/>
    <w:rsid w:val="00D651E7"/>
    <w:rsid w:val="00D654E6"/>
    <w:rsid w:val="00D65730"/>
    <w:rsid w:val="00D65EC3"/>
    <w:rsid w:val="00D662BA"/>
    <w:rsid w:val="00D663ED"/>
    <w:rsid w:val="00D66695"/>
    <w:rsid w:val="00D6671D"/>
    <w:rsid w:val="00D6673A"/>
    <w:rsid w:val="00D67464"/>
    <w:rsid w:val="00D67672"/>
    <w:rsid w:val="00D6788F"/>
    <w:rsid w:val="00D67B73"/>
    <w:rsid w:val="00D70085"/>
    <w:rsid w:val="00D70421"/>
    <w:rsid w:val="00D7044E"/>
    <w:rsid w:val="00D70591"/>
    <w:rsid w:val="00D70B43"/>
    <w:rsid w:val="00D70E5F"/>
    <w:rsid w:val="00D70EA5"/>
    <w:rsid w:val="00D7123E"/>
    <w:rsid w:val="00D712CA"/>
    <w:rsid w:val="00D71A23"/>
    <w:rsid w:val="00D71DDF"/>
    <w:rsid w:val="00D72389"/>
    <w:rsid w:val="00D72496"/>
    <w:rsid w:val="00D72660"/>
    <w:rsid w:val="00D73463"/>
    <w:rsid w:val="00D73E5E"/>
    <w:rsid w:val="00D73FFE"/>
    <w:rsid w:val="00D746F8"/>
    <w:rsid w:val="00D74CDD"/>
    <w:rsid w:val="00D74ED2"/>
    <w:rsid w:val="00D753BD"/>
    <w:rsid w:val="00D753C0"/>
    <w:rsid w:val="00D758EA"/>
    <w:rsid w:val="00D75CD5"/>
    <w:rsid w:val="00D75D27"/>
    <w:rsid w:val="00D764E6"/>
    <w:rsid w:val="00D764E8"/>
    <w:rsid w:val="00D76B92"/>
    <w:rsid w:val="00D76E4D"/>
    <w:rsid w:val="00D77020"/>
    <w:rsid w:val="00D77127"/>
    <w:rsid w:val="00D77686"/>
    <w:rsid w:val="00D8021F"/>
    <w:rsid w:val="00D802FC"/>
    <w:rsid w:val="00D805AB"/>
    <w:rsid w:val="00D80BAA"/>
    <w:rsid w:val="00D811B4"/>
    <w:rsid w:val="00D81427"/>
    <w:rsid w:val="00D8197A"/>
    <w:rsid w:val="00D82743"/>
    <w:rsid w:val="00D828B7"/>
    <w:rsid w:val="00D829BD"/>
    <w:rsid w:val="00D82E23"/>
    <w:rsid w:val="00D82FC1"/>
    <w:rsid w:val="00D8310F"/>
    <w:rsid w:val="00D83129"/>
    <w:rsid w:val="00D832FA"/>
    <w:rsid w:val="00D83360"/>
    <w:rsid w:val="00D83642"/>
    <w:rsid w:val="00D83F03"/>
    <w:rsid w:val="00D840D5"/>
    <w:rsid w:val="00D84E47"/>
    <w:rsid w:val="00D8510A"/>
    <w:rsid w:val="00D85443"/>
    <w:rsid w:val="00D85A71"/>
    <w:rsid w:val="00D861C7"/>
    <w:rsid w:val="00D8693C"/>
    <w:rsid w:val="00D86F5A"/>
    <w:rsid w:val="00D87186"/>
    <w:rsid w:val="00D8783A"/>
    <w:rsid w:val="00D87910"/>
    <w:rsid w:val="00D901DD"/>
    <w:rsid w:val="00D903BF"/>
    <w:rsid w:val="00D9058C"/>
    <w:rsid w:val="00D90918"/>
    <w:rsid w:val="00D90AB0"/>
    <w:rsid w:val="00D91045"/>
    <w:rsid w:val="00D918A8"/>
    <w:rsid w:val="00D92373"/>
    <w:rsid w:val="00D9249B"/>
    <w:rsid w:val="00D924E7"/>
    <w:rsid w:val="00D9299A"/>
    <w:rsid w:val="00D929BE"/>
    <w:rsid w:val="00D92B86"/>
    <w:rsid w:val="00D92C19"/>
    <w:rsid w:val="00D92CB8"/>
    <w:rsid w:val="00D93102"/>
    <w:rsid w:val="00D9323B"/>
    <w:rsid w:val="00D93D49"/>
    <w:rsid w:val="00D93EFE"/>
    <w:rsid w:val="00D94ABD"/>
    <w:rsid w:val="00D95516"/>
    <w:rsid w:val="00D9556A"/>
    <w:rsid w:val="00D95751"/>
    <w:rsid w:val="00D95859"/>
    <w:rsid w:val="00D95DE7"/>
    <w:rsid w:val="00D9604A"/>
    <w:rsid w:val="00D963E5"/>
    <w:rsid w:val="00D96407"/>
    <w:rsid w:val="00D96C04"/>
    <w:rsid w:val="00D96C0C"/>
    <w:rsid w:val="00D96E76"/>
    <w:rsid w:val="00D96FAA"/>
    <w:rsid w:val="00D97027"/>
    <w:rsid w:val="00D971F7"/>
    <w:rsid w:val="00D979F5"/>
    <w:rsid w:val="00D97A0D"/>
    <w:rsid w:val="00DA0BCA"/>
    <w:rsid w:val="00DA1133"/>
    <w:rsid w:val="00DA1741"/>
    <w:rsid w:val="00DA186E"/>
    <w:rsid w:val="00DA21CE"/>
    <w:rsid w:val="00DA2A93"/>
    <w:rsid w:val="00DA2B1B"/>
    <w:rsid w:val="00DA2D3C"/>
    <w:rsid w:val="00DA33CA"/>
    <w:rsid w:val="00DA34EA"/>
    <w:rsid w:val="00DA382D"/>
    <w:rsid w:val="00DA39C2"/>
    <w:rsid w:val="00DA3D5A"/>
    <w:rsid w:val="00DA4687"/>
    <w:rsid w:val="00DA4743"/>
    <w:rsid w:val="00DA485E"/>
    <w:rsid w:val="00DA49C7"/>
    <w:rsid w:val="00DA49EA"/>
    <w:rsid w:val="00DA517A"/>
    <w:rsid w:val="00DA536D"/>
    <w:rsid w:val="00DA55A7"/>
    <w:rsid w:val="00DA5DAB"/>
    <w:rsid w:val="00DA5EDC"/>
    <w:rsid w:val="00DA601C"/>
    <w:rsid w:val="00DA6495"/>
    <w:rsid w:val="00DA6631"/>
    <w:rsid w:val="00DA6908"/>
    <w:rsid w:val="00DA6D35"/>
    <w:rsid w:val="00DA789B"/>
    <w:rsid w:val="00DA7F5B"/>
    <w:rsid w:val="00DB067F"/>
    <w:rsid w:val="00DB0886"/>
    <w:rsid w:val="00DB09F7"/>
    <w:rsid w:val="00DB0E7C"/>
    <w:rsid w:val="00DB1299"/>
    <w:rsid w:val="00DB13E5"/>
    <w:rsid w:val="00DB147C"/>
    <w:rsid w:val="00DB16BD"/>
    <w:rsid w:val="00DB18C5"/>
    <w:rsid w:val="00DB1B79"/>
    <w:rsid w:val="00DB1B9A"/>
    <w:rsid w:val="00DB1C7C"/>
    <w:rsid w:val="00DB20BD"/>
    <w:rsid w:val="00DB239C"/>
    <w:rsid w:val="00DB24BB"/>
    <w:rsid w:val="00DB28BD"/>
    <w:rsid w:val="00DB299D"/>
    <w:rsid w:val="00DB3223"/>
    <w:rsid w:val="00DB4903"/>
    <w:rsid w:val="00DB4DC4"/>
    <w:rsid w:val="00DB4F19"/>
    <w:rsid w:val="00DB51AD"/>
    <w:rsid w:val="00DB5A61"/>
    <w:rsid w:val="00DB5D50"/>
    <w:rsid w:val="00DB5DA5"/>
    <w:rsid w:val="00DB5FFC"/>
    <w:rsid w:val="00DB61B9"/>
    <w:rsid w:val="00DB65CF"/>
    <w:rsid w:val="00DB66C0"/>
    <w:rsid w:val="00DB6996"/>
    <w:rsid w:val="00DB69E7"/>
    <w:rsid w:val="00DB7657"/>
    <w:rsid w:val="00DB7B3A"/>
    <w:rsid w:val="00DC0412"/>
    <w:rsid w:val="00DC04BC"/>
    <w:rsid w:val="00DC0C5D"/>
    <w:rsid w:val="00DC104E"/>
    <w:rsid w:val="00DC10C8"/>
    <w:rsid w:val="00DC1762"/>
    <w:rsid w:val="00DC1B9C"/>
    <w:rsid w:val="00DC2969"/>
    <w:rsid w:val="00DC2BB2"/>
    <w:rsid w:val="00DC3005"/>
    <w:rsid w:val="00DC3866"/>
    <w:rsid w:val="00DC416E"/>
    <w:rsid w:val="00DC44F8"/>
    <w:rsid w:val="00DC47E9"/>
    <w:rsid w:val="00DC5483"/>
    <w:rsid w:val="00DC57B0"/>
    <w:rsid w:val="00DC6559"/>
    <w:rsid w:val="00DC6642"/>
    <w:rsid w:val="00DC66C7"/>
    <w:rsid w:val="00DC6C59"/>
    <w:rsid w:val="00DC7102"/>
    <w:rsid w:val="00DC73DF"/>
    <w:rsid w:val="00DC7594"/>
    <w:rsid w:val="00DC77FB"/>
    <w:rsid w:val="00DC7B18"/>
    <w:rsid w:val="00DC7B27"/>
    <w:rsid w:val="00DC7E9D"/>
    <w:rsid w:val="00DD0175"/>
    <w:rsid w:val="00DD01C9"/>
    <w:rsid w:val="00DD04B8"/>
    <w:rsid w:val="00DD06AB"/>
    <w:rsid w:val="00DD0768"/>
    <w:rsid w:val="00DD0DA5"/>
    <w:rsid w:val="00DD0DCA"/>
    <w:rsid w:val="00DD0E14"/>
    <w:rsid w:val="00DD1276"/>
    <w:rsid w:val="00DD16EC"/>
    <w:rsid w:val="00DD180A"/>
    <w:rsid w:val="00DD1D8A"/>
    <w:rsid w:val="00DD23F4"/>
    <w:rsid w:val="00DD2A72"/>
    <w:rsid w:val="00DD2D72"/>
    <w:rsid w:val="00DD2ED5"/>
    <w:rsid w:val="00DD3607"/>
    <w:rsid w:val="00DD3EBB"/>
    <w:rsid w:val="00DD4231"/>
    <w:rsid w:val="00DD4B47"/>
    <w:rsid w:val="00DD4EE1"/>
    <w:rsid w:val="00DD526D"/>
    <w:rsid w:val="00DD529E"/>
    <w:rsid w:val="00DD532D"/>
    <w:rsid w:val="00DD588F"/>
    <w:rsid w:val="00DD5CE1"/>
    <w:rsid w:val="00DD6556"/>
    <w:rsid w:val="00DD682C"/>
    <w:rsid w:val="00DD6837"/>
    <w:rsid w:val="00DD6917"/>
    <w:rsid w:val="00DD7340"/>
    <w:rsid w:val="00DD7AAC"/>
    <w:rsid w:val="00DD7D7B"/>
    <w:rsid w:val="00DD7E4C"/>
    <w:rsid w:val="00DE0318"/>
    <w:rsid w:val="00DE0634"/>
    <w:rsid w:val="00DE075A"/>
    <w:rsid w:val="00DE13B2"/>
    <w:rsid w:val="00DE1A73"/>
    <w:rsid w:val="00DE1BB4"/>
    <w:rsid w:val="00DE1DB1"/>
    <w:rsid w:val="00DE2389"/>
    <w:rsid w:val="00DE2483"/>
    <w:rsid w:val="00DE2B17"/>
    <w:rsid w:val="00DE337E"/>
    <w:rsid w:val="00DE36AA"/>
    <w:rsid w:val="00DE3712"/>
    <w:rsid w:val="00DE3CBB"/>
    <w:rsid w:val="00DE3D8E"/>
    <w:rsid w:val="00DE3DED"/>
    <w:rsid w:val="00DE50DB"/>
    <w:rsid w:val="00DE56FA"/>
    <w:rsid w:val="00DE6072"/>
    <w:rsid w:val="00DE66FE"/>
    <w:rsid w:val="00DE6888"/>
    <w:rsid w:val="00DE693A"/>
    <w:rsid w:val="00DE6F43"/>
    <w:rsid w:val="00DE72ED"/>
    <w:rsid w:val="00DE7601"/>
    <w:rsid w:val="00DE789D"/>
    <w:rsid w:val="00DE7B12"/>
    <w:rsid w:val="00DF077B"/>
    <w:rsid w:val="00DF0882"/>
    <w:rsid w:val="00DF1156"/>
    <w:rsid w:val="00DF1274"/>
    <w:rsid w:val="00DF1847"/>
    <w:rsid w:val="00DF186F"/>
    <w:rsid w:val="00DF21D0"/>
    <w:rsid w:val="00DF242E"/>
    <w:rsid w:val="00DF25EA"/>
    <w:rsid w:val="00DF271B"/>
    <w:rsid w:val="00DF29D1"/>
    <w:rsid w:val="00DF2B37"/>
    <w:rsid w:val="00DF344C"/>
    <w:rsid w:val="00DF38C0"/>
    <w:rsid w:val="00DF3DAA"/>
    <w:rsid w:val="00DF3E2D"/>
    <w:rsid w:val="00DF41FB"/>
    <w:rsid w:val="00DF43B0"/>
    <w:rsid w:val="00DF46A2"/>
    <w:rsid w:val="00DF47A9"/>
    <w:rsid w:val="00DF494F"/>
    <w:rsid w:val="00DF4BE4"/>
    <w:rsid w:val="00DF5088"/>
    <w:rsid w:val="00DF51F4"/>
    <w:rsid w:val="00DF5376"/>
    <w:rsid w:val="00DF5512"/>
    <w:rsid w:val="00DF55CC"/>
    <w:rsid w:val="00DF5619"/>
    <w:rsid w:val="00DF5B9F"/>
    <w:rsid w:val="00DF606A"/>
    <w:rsid w:val="00DF6430"/>
    <w:rsid w:val="00DF660B"/>
    <w:rsid w:val="00DF7C29"/>
    <w:rsid w:val="00DF7FA7"/>
    <w:rsid w:val="00E004F7"/>
    <w:rsid w:val="00E008D7"/>
    <w:rsid w:val="00E00F23"/>
    <w:rsid w:val="00E01263"/>
    <w:rsid w:val="00E012F2"/>
    <w:rsid w:val="00E01BB7"/>
    <w:rsid w:val="00E0211B"/>
    <w:rsid w:val="00E0239E"/>
    <w:rsid w:val="00E02BB2"/>
    <w:rsid w:val="00E0342C"/>
    <w:rsid w:val="00E0344A"/>
    <w:rsid w:val="00E04353"/>
    <w:rsid w:val="00E04504"/>
    <w:rsid w:val="00E05678"/>
    <w:rsid w:val="00E056EB"/>
    <w:rsid w:val="00E05767"/>
    <w:rsid w:val="00E057D4"/>
    <w:rsid w:val="00E05B6B"/>
    <w:rsid w:val="00E05C4C"/>
    <w:rsid w:val="00E05D9D"/>
    <w:rsid w:val="00E0632F"/>
    <w:rsid w:val="00E064B0"/>
    <w:rsid w:val="00E064BB"/>
    <w:rsid w:val="00E06731"/>
    <w:rsid w:val="00E067A6"/>
    <w:rsid w:val="00E06965"/>
    <w:rsid w:val="00E06F07"/>
    <w:rsid w:val="00E0734D"/>
    <w:rsid w:val="00E07777"/>
    <w:rsid w:val="00E07974"/>
    <w:rsid w:val="00E101AD"/>
    <w:rsid w:val="00E109AD"/>
    <w:rsid w:val="00E10B6A"/>
    <w:rsid w:val="00E10D74"/>
    <w:rsid w:val="00E11066"/>
    <w:rsid w:val="00E11572"/>
    <w:rsid w:val="00E115CD"/>
    <w:rsid w:val="00E11741"/>
    <w:rsid w:val="00E11926"/>
    <w:rsid w:val="00E11A90"/>
    <w:rsid w:val="00E12268"/>
    <w:rsid w:val="00E1227F"/>
    <w:rsid w:val="00E1273B"/>
    <w:rsid w:val="00E12828"/>
    <w:rsid w:val="00E134DC"/>
    <w:rsid w:val="00E140FC"/>
    <w:rsid w:val="00E14533"/>
    <w:rsid w:val="00E1455A"/>
    <w:rsid w:val="00E14566"/>
    <w:rsid w:val="00E14574"/>
    <w:rsid w:val="00E149DF"/>
    <w:rsid w:val="00E14C9D"/>
    <w:rsid w:val="00E151B5"/>
    <w:rsid w:val="00E151FD"/>
    <w:rsid w:val="00E15211"/>
    <w:rsid w:val="00E15497"/>
    <w:rsid w:val="00E15776"/>
    <w:rsid w:val="00E15907"/>
    <w:rsid w:val="00E15A72"/>
    <w:rsid w:val="00E15C22"/>
    <w:rsid w:val="00E15E22"/>
    <w:rsid w:val="00E1633D"/>
    <w:rsid w:val="00E164CB"/>
    <w:rsid w:val="00E167CD"/>
    <w:rsid w:val="00E1697B"/>
    <w:rsid w:val="00E16A96"/>
    <w:rsid w:val="00E16C5F"/>
    <w:rsid w:val="00E16E90"/>
    <w:rsid w:val="00E16ED9"/>
    <w:rsid w:val="00E17385"/>
    <w:rsid w:val="00E17808"/>
    <w:rsid w:val="00E179CC"/>
    <w:rsid w:val="00E17C89"/>
    <w:rsid w:val="00E17DC5"/>
    <w:rsid w:val="00E20237"/>
    <w:rsid w:val="00E204AC"/>
    <w:rsid w:val="00E204F1"/>
    <w:rsid w:val="00E208D0"/>
    <w:rsid w:val="00E20D24"/>
    <w:rsid w:val="00E20FEF"/>
    <w:rsid w:val="00E216A6"/>
    <w:rsid w:val="00E21DAE"/>
    <w:rsid w:val="00E21DD5"/>
    <w:rsid w:val="00E21F0C"/>
    <w:rsid w:val="00E223FF"/>
    <w:rsid w:val="00E22737"/>
    <w:rsid w:val="00E228E2"/>
    <w:rsid w:val="00E22DF3"/>
    <w:rsid w:val="00E2323F"/>
    <w:rsid w:val="00E23DAD"/>
    <w:rsid w:val="00E23DEB"/>
    <w:rsid w:val="00E24B8E"/>
    <w:rsid w:val="00E2617A"/>
    <w:rsid w:val="00E261F5"/>
    <w:rsid w:val="00E27360"/>
    <w:rsid w:val="00E27D58"/>
    <w:rsid w:val="00E303DD"/>
    <w:rsid w:val="00E308AC"/>
    <w:rsid w:val="00E30C26"/>
    <w:rsid w:val="00E30CCB"/>
    <w:rsid w:val="00E30EC2"/>
    <w:rsid w:val="00E314F9"/>
    <w:rsid w:val="00E317B8"/>
    <w:rsid w:val="00E31EA1"/>
    <w:rsid w:val="00E323C0"/>
    <w:rsid w:val="00E3283A"/>
    <w:rsid w:val="00E32CC9"/>
    <w:rsid w:val="00E33163"/>
    <w:rsid w:val="00E332A6"/>
    <w:rsid w:val="00E3354F"/>
    <w:rsid w:val="00E337AC"/>
    <w:rsid w:val="00E33890"/>
    <w:rsid w:val="00E33BB4"/>
    <w:rsid w:val="00E3414C"/>
    <w:rsid w:val="00E34155"/>
    <w:rsid w:val="00E3415E"/>
    <w:rsid w:val="00E341D6"/>
    <w:rsid w:val="00E34228"/>
    <w:rsid w:val="00E3451C"/>
    <w:rsid w:val="00E3458F"/>
    <w:rsid w:val="00E347F7"/>
    <w:rsid w:val="00E34920"/>
    <w:rsid w:val="00E35046"/>
    <w:rsid w:val="00E351E4"/>
    <w:rsid w:val="00E35AAE"/>
    <w:rsid w:val="00E35B75"/>
    <w:rsid w:val="00E35EC6"/>
    <w:rsid w:val="00E35F8A"/>
    <w:rsid w:val="00E3617B"/>
    <w:rsid w:val="00E36880"/>
    <w:rsid w:val="00E368D6"/>
    <w:rsid w:val="00E36D76"/>
    <w:rsid w:val="00E36FD8"/>
    <w:rsid w:val="00E37670"/>
    <w:rsid w:val="00E376AA"/>
    <w:rsid w:val="00E3771D"/>
    <w:rsid w:val="00E37F69"/>
    <w:rsid w:val="00E40B75"/>
    <w:rsid w:val="00E40E9B"/>
    <w:rsid w:val="00E41273"/>
    <w:rsid w:val="00E412DD"/>
    <w:rsid w:val="00E422F9"/>
    <w:rsid w:val="00E42323"/>
    <w:rsid w:val="00E4279B"/>
    <w:rsid w:val="00E4298F"/>
    <w:rsid w:val="00E42A67"/>
    <w:rsid w:val="00E42DE2"/>
    <w:rsid w:val="00E42F50"/>
    <w:rsid w:val="00E43060"/>
    <w:rsid w:val="00E436BE"/>
    <w:rsid w:val="00E43B5C"/>
    <w:rsid w:val="00E43C25"/>
    <w:rsid w:val="00E43E07"/>
    <w:rsid w:val="00E43F56"/>
    <w:rsid w:val="00E441E8"/>
    <w:rsid w:val="00E452F2"/>
    <w:rsid w:val="00E45E0E"/>
    <w:rsid w:val="00E46346"/>
    <w:rsid w:val="00E4638A"/>
    <w:rsid w:val="00E46614"/>
    <w:rsid w:val="00E46964"/>
    <w:rsid w:val="00E46C20"/>
    <w:rsid w:val="00E46D8A"/>
    <w:rsid w:val="00E46E39"/>
    <w:rsid w:val="00E4711F"/>
    <w:rsid w:val="00E471B7"/>
    <w:rsid w:val="00E4780C"/>
    <w:rsid w:val="00E47D09"/>
    <w:rsid w:val="00E5011A"/>
    <w:rsid w:val="00E50483"/>
    <w:rsid w:val="00E50609"/>
    <w:rsid w:val="00E50E8D"/>
    <w:rsid w:val="00E51B5C"/>
    <w:rsid w:val="00E51D34"/>
    <w:rsid w:val="00E51E5F"/>
    <w:rsid w:val="00E52094"/>
    <w:rsid w:val="00E523A6"/>
    <w:rsid w:val="00E52526"/>
    <w:rsid w:val="00E52844"/>
    <w:rsid w:val="00E52BD0"/>
    <w:rsid w:val="00E52D4E"/>
    <w:rsid w:val="00E52F81"/>
    <w:rsid w:val="00E53081"/>
    <w:rsid w:val="00E53806"/>
    <w:rsid w:val="00E53995"/>
    <w:rsid w:val="00E53AD6"/>
    <w:rsid w:val="00E53C8F"/>
    <w:rsid w:val="00E54851"/>
    <w:rsid w:val="00E54A31"/>
    <w:rsid w:val="00E55B59"/>
    <w:rsid w:val="00E55E1F"/>
    <w:rsid w:val="00E55EE2"/>
    <w:rsid w:val="00E56275"/>
    <w:rsid w:val="00E5699E"/>
    <w:rsid w:val="00E56F22"/>
    <w:rsid w:val="00E57B0F"/>
    <w:rsid w:val="00E57DE7"/>
    <w:rsid w:val="00E57EAA"/>
    <w:rsid w:val="00E6020C"/>
    <w:rsid w:val="00E6062B"/>
    <w:rsid w:val="00E60CC9"/>
    <w:rsid w:val="00E60CE0"/>
    <w:rsid w:val="00E61819"/>
    <w:rsid w:val="00E619AB"/>
    <w:rsid w:val="00E61E50"/>
    <w:rsid w:val="00E62027"/>
    <w:rsid w:val="00E620F5"/>
    <w:rsid w:val="00E625A4"/>
    <w:rsid w:val="00E629E8"/>
    <w:rsid w:val="00E62BF1"/>
    <w:rsid w:val="00E62DA7"/>
    <w:rsid w:val="00E63382"/>
    <w:rsid w:val="00E6359F"/>
    <w:rsid w:val="00E63936"/>
    <w:rsid w:val="00E63C48"/>
    <w:rsid w:val="00E64486"/>
    <w:rsid w:val="00E64BF3"/>
    <w:rsid w:val="00E6502B"/>
    <w:rsid w:val="00E6543A"/>
    <w:rsid w:val="00E654A0"/>
    <w:rsid w:val="00E657E9"/>
    <w:rsid w:val="00E6582A"/>
    <w:rsid w:val="00E66232"/>
    <w:rsid w:val="00E66288"/>
    <w:rsid w:val="00E66487"/>
    <w:rsid w:val="00E67009"/>
    <w:rsid w:val="00E6758F"/>
    <w:rsid w:val="00E676D1"/>
    <w:rsid w:val="00E700FA"/>
    <w:rsid w:val="00E7014B"/>
    <w:rsid w:val="00E709F0"/>
    <w:rsid w:val="00E70CB1"/>
    <w:rsid w:val="00E71146"/>
    <w:rsid w:val="00E71A4E"/>
    <w:rsid w:val="00E71B10"/>
    <w:rsid w:val="00E72ACD"/>
    <w:rsid w:val="00E72E4C"/>
    <w:rsid w:val="00E73007"/>
    <w:rsid w:val="00E73F3F"/>
    <w:rsid w:val="00E741D5"/>
    <w:rsid w:val="00E7432D"/>
    <w:rsid w:val="00E74552"/>
    <w:rsid w:val="00E74BD2"/>
    <w:rsid w:val="00E74F11"/>
    <w:rsid w:val="00E75154"/>
    <w:rsid w:val="00E75A5F"/>
    <w:rsid w:val="00E75F92"/>
    <w:rsid w:val="00E76436"/>
    <w:rsid w:val="00E76604"/>
    <w:rsid w:val="00E76637"/>
    <w:rsid w:val="00E766CE"/>
    <w:rsid w:val="00E76945"/>
    <w:rsid w:val="00E76D0C"/>
    <w:rsid w:val="00E771A8"/>
    <w:rsid w:val="00E7755F"/>
    <w:rsid w:val="00E77ABB"/>
    <w:rsid w:val="00E77C95"/>
    <w:rsid w:val="00E77E1B"/>
    <w:rsid w:val="00E802EC"/>
    <w:rsid w:val="00E803FC"/>
    <w:rsid w:val="00E806BC"/>
    <w:rsid w:val="00E8178A"/>
    <w:rsid w:val="00E8204F"/>
    <w:rsid w:val="00E8238D"/>
    <w:rsid w:val="00E823B0"/>
    <w:rsid w:val="00E824EC"/>
    <w:rsid w:val="00E82705"/>
    <w:rsid w:val="00E83091"/>
    <w:rsid w:val="00E83440"/>
    <w:rsid w:val="00E83477"/>
    <w:rsid w:val="00E834AE"/>
    <w:rsid w:val="00E83765"/>
    <w:rsid w:val="00E83BE7"/>
    <w:rsid w:val="00E83CA2"/>
    <w:rsid w:val="00E83CEC"/>
    <w:rsid w:val="00E83D01"/>
    <w:rsid w:val="00E8435D"/>
    <w:rsid w:val="00E8444A"/>
    <w:rsid w:val="00E846AE"/>
    <w:rsid w:val="00E84C02"/>
    <w:rsid w:val="00E84C4E"/>
    <w:rsid w:val="00E853F3"/>
    <w:rsid w:val="00E858D5"/>
    <w:rsid w:val="00E8662B"/>
    <w:rsid w:val="00E868A9"/>
    <w:rsid w:val="00E86A69"/>
    <w:rsid w:val="00E86EF0"/>
    <w:rsid w:val="00E87036"/>
    <w:rsid w:val="00E870A0"/>
    <w:rsid w:val="00E879BD"/>
    <w:rsid w:val="00E87B48"/>
    <w:rsid w:val="00E87DCD"/>
    <w:rsid w:val="00E87FCF"/>
    <w:rsid w:val="00E90585"/>
    <w:rsid w:val="00E909A9"/>
    <w:rsid w:val="00E90D4A"/>
    <w:rsid w:val="00E912A1"/>
    <w:rsid w:val="00E9160E"/>
    <w:rsid w:val="00E91851"/>
    <w:rsid w:val="00E91BB1"/>
    <w:rsid w:val="00E91C09"/>
    <w:rsid w:val="00E92552"/>
    <w:rsid w:val="00E92DBD"/>
    <w:rsid w:val="00E936A4"/>
    <w:rsid w:val="00E94205"/>
    <w:rsid w:val="00E945B3"/>
    <w:rsid w:val="00E94608"/>
    <w:rsid w:val="00E9467D"/>
    <w:rsid w:val="00E94829"/>
    <w:rsid w:val="00E94C67"/>
    <w:rsid w:val="00E94F5A"/>
    <w:rsid w:val="00E9528E"/>
    <w:rsid w:val="00E95B04"/>
    <w:rsid w:val="00E95E30"/>
    <w:rsid w:val="00E963B0"/>
    <w:rsid w:val="00E9653F"/>
    <w:rsid w:val="00E96983"/>
    <w:rsid w:val="00E96A5D"/>
    <w:rsid w:val="00E96C62"/>
    <w:rsid w:val="00E97503"/>
    <w:rsid w:val="00E975C2"/>
    <w:rsid w:val="00E9789E"/>
    <w:rsid w:val="00EA08CB"/>
    <w:rsid w:val="00EA0EAF"/>
    <w:rsid w:val="00EA148E"/>
    <w:rsid w:val="00EA169B"/>
    <w:rsid w:val="00EA19DC"/>
    <w:rsid w:val="00EA1C14"/>
    <w:rsid w:val="00EA1F4E"/>
    <w:rsid w:val="00EA1FD7"/>
    <w:rsid w:val="00EA2996"/>
    <w:rsid w:val="00EA2ED9"/>
    <w:rsid w:val="00EA3017"/>
    <w:rsid w:val="00EA3210"/>
    <w:rsid w:val="00EA39DA"/>
    <w:rsid w:val="00EA3D9C"/>
    <w:rsid w:val="00EA43D9"/>
    <w:rsid w:val="00EA451C"/>
    <w:rsid w:val="00EA4734"/>
    <w:rsid w:val="00EA47ED"/>
    <w:rsid w:val="00EA493F"/>
    <w:rsid w:val="00EA4EC7"/>
    <w:rsid w:val="00EA528E"/>
    <w:rsid w:val="00EA55E5"/>
    <w:rsid w:val="00EA565F"/>
    <w:rsid w:val="00EA5C07"/>
    <w:rsid w:val="00EA5D4F"/>
    <w:rsid w:val="00EA6681"/>
    <w:rsid w:val="00EA6970"/>
    <w:rsid w:val="00EA6991"/>
    <w:rsid w:val="00EA7503"/>
    <w:rsid w:val="00EA7BB9"/>
    <w:rsid w:val="00EB025B"/>
    <w:rsid w:val="00EB05FD"/>
    <w:rsid w:val="00EB06E2"/>
    <w:rsid w:val="00EB1717"/>
    <w:rsid w:val="00EB18CC"/>
    <w:rsid w:val="00EB1AC2"/>
    <w:rsid w:val="00EB1B5A"/>
    <w:rsid w:val="00EB1CE4"/>
    <w:rsid w:val="00EB1EAD"/>
    <w:rsid w:val="00EB1F28"/>
    <w:rsid w:val="00EB1F5E"/>
    <w:rsid w:val="00EB20CB"/>
    <w:rsid w:val="00EB2231"/>
    <w:rsid w:val="00EB22E7"/>
    <w:rsid w:val="00EB27E5"/>
    <w:rsid w:val="00EB28B5"/>
    <w:rsid w:val="00EB2C7D"/>
    <w:rsid w:val="00EB314E"/>
    <w:rsid w:val="00EB328D"/>
    <w:rsid w:val="00EB38B2"/>
    <w:rsid w:val="00EB3AB9"/>
    <w:rsid w:val="00EB3D6F"/>
    <w:rsid w:val="00EB4099"/>
    <w:rsid w:val="00EB4443"/>
    <w:rsid w:val="00EB448C"/>
    <w:rsid w:val="00EB566A"/>
    <w:rsid w:val="00EB585B"/>
    <w:rsid w:val="00EB58A4"/>
    <w:rsid w:val="00EB5C2B"/>
    <w:rsid w:val="00EB5EEA"/>
    <w:rsid w:val="00EB686A"/>
    <w:rsid w:val="00EB692E"/>
    <w:rsid w:val="00EB6CD7"/>
    <w:rsid w:val="00EB6F74"/>
    <w:rsid w:val="00EB76EB"/>
    <w:rsid w:val="00EB7B8C"/>
    <w:rsid w:val="00EB7CEE"/>
    <w:rsid w:val="00EB7E66"/>
    <w:rsid w:val="00EC0BD9"/>
    <w:rsid w:val="00EC0CD4"/>
    <w:rsid w:val="00EC1236"/>
    <w:rsid w:val="00EC12EF"/>
    <w:rsid w:val="00EC134E"/>
    <w:rsid w:val="00EC19CE"/>
    <w:rsid w:val="00EC1AFD"/>
    <w:rsid w:val="00EC1B46"/>
    <w:rsid w:val="00EC2068"/>
    <w:rsid w:val="00EC2925"/>
    <w:rsid w:val="00EC2C20"/>
    <w:rsid w:val="00EC2C22"/>
    <w:rsid w:val="00EC30A5"/>
    <w:rsid w:val="00EC30CE"/>
    <w:rsid w:val="00EC3142"/>
    <w:rsid w:val="00EC3276"/>
    <w:rsid w:val="00EC3518"/>
    <w:rsid w:val="00EC3A18"/>
    <w:rsid w:val="00EC3C29"/>
    <w:rsid w:val="00EC3E52"/>
    <w:rsid w:val="00EC414D"/>
    <w:rsid w:val="00EC51DA"/>
    <w:rsid w:val="00EC552B"/>
    <w:rsid w:val="00EC56CB"/>
    <w:rsid w:val="00EC5AD2"/>
    <w:rsid w:val="00EC62C7"/>
    <w:rsid w:val="00EC69DB"/>
    <w:rsid w:val="00EC6D4A"/>
    <w:rsid w:val="00EC78F6"/>
    <w:rsid w:val="00EC7FEA"/>
    <w:rsid w:val="00ED0453"/>
    <w:rsid w:val="00ED04F0"/>
    <w:rsid w:val="00ED06BE"/>
    <w:rsid w:val="00ED0DAE"/>
    <w:rsid w:val="00ED10C9"/>
    <w:rsid w:val="00ED1163"/>
    <w:rsid w:val="00ED1488"/>
    <w:rsid w:val="00ED196C"/>
    <w:rsid w:val="00ED1A1C"/>
    <w:rsid w:val="00ED1C38"/>
    <w:rsid w:val="00ED1CB8"/>
    <w:rsid w:val="00ED2D00"/>
    <w:rsid w:val="00ED3EAE"/>
    <w:rsid w:val="00ED40D6"/>
    <w:rsid w:val="00ED4445"/>
    <w:rsid w:val="00ED4717"/>
    <w:rsid w:val="00ED4A05"/>
    <w:rsid w:val="00ED527D"/>
    <w:rsid w:val="00ED52D9"/>
    <w:rsid w:val="00ED5AB6"/>
    <w:rsid w:val="00ED5B6D"/>
    <w:rsid w:val="00ED5EC6"/>
    <w:rsid w:val="00ED5FD3"/>
    <w:rsid w:val="00ED6800"/>
    <w:rsid w:val="00ED721B"/>
    <w:rsid w:val="00ED7952"/>
    <w:rsid w:val="00ED7AAF"/>
    <w:rsid w:val="00ED7E24"/>
    <w:rsid w:val="00EE11BF"/>
    <w:rsid w:val="00EE1FE8"/>
    <w:rsid w:val="00EE20FD"/>
    <w:rsid w:val="00EE2327"/>
    <w:rsid w:val="00EE25BE"/>
    <w:rsid w:val="00EE27DE"/>
    <w:rsid w:val="00EE2AAA"/>
    <w:rsid w:val="00EE3DED"/>
    <w:rsid w:val="00EE4413"/>
    <w:rsid w:val="00EE44E1"/>
    <w:rsid w:val="00EE507B"/>
    <w:rsid w:val="00EE520D"/>
    <w:rsid w:val="00EE5449"/>
    <w:rsid w:val="00EE5468"/>
    <w:rsid w:val="00EE5475"/>
    <w:rsid w:val="00EE5878"/>
    <w:rsid w:val="00EE62FF"/>
    <w:rsid w:val="00EE6DF4"/>
    <w:rsid w:val="00EE73BD"/>
    <w:rsid w:val="00EE7531"/>
    <w:rsid w:val="00EE7AA4"/>
    <w:rsid w:val="00EF0693"/>
    <w:rsid w:val="00EF179A"/>
    <w:rsid w:val="00EF1BA2"/>
    <w:rsid w:val="00EF1F28"/>
    <w:rsid w:val="00EF252E"/>
    <w:rsid w:val="00EF2567"/>
    <w:rsid w:val="00EF257C"/>
    <w:rsid w:val="00EF29ED"/>
    <w:rsid w:val="00EF2EB6"/>
    <w:rsid w:val="00EF2EB7"/>
    <w:rsid w:val="00EF3C76"/>
    <w:rsid w:val="00EF4052"/>
    <w:rsid w:val="00EF46FF"/>
    <w:rsid w:val="00EF4774"/>
    <w:rsid w:val="00EF4F04"/>
    <w:rsid w:val="00EF5078"/>
    <w:rsid w:val="00EF51F3"/>
    <w:rsid w:val="00EF52B1"/>
    <w:rsid w:val="00EF5740"/>
    <w:rsid w:val="00EF5B1B"/>
    <w:rsid w:val="00EF67BA"/>
    <w:rsid w:val="00EF7144"/>
    <w:rsid w:val="00EF7149"/>
    <w:rsid w:val="00EF7868"/>
    <w:rsid w:val="00EF7926"/>
    <w:rsid w:val="00F002A7"/>
    <w:rsid w:val="00F00BFB"/>
    <w:rsid w:val="00F018D1"/>
    <w:rsid w:val="00F01D33"/>
    <w:rsid w:val="00F01F91"/>
    <w:rsid w:val="00F02FCA"/>
    <w:rsid w:val="00F03454"/>
    <w:rsid w:val="00F03D70"/>
    <w:rsid w:val="00F04026"/>
    <w:rsid w:val="00F040C1"/>
    <w:rsid w:val="00F04783"/>
    <w:rsid w:val="00F054BA"/>
    <w:rsid w:val="00F055C7"/>
    <w:rsid w:val="00F06E11"/>
    <w:rsid w:val="00F077CF"/>
    <w:rsid w:val="00F0781A"/>
    <w:rsid w:val="00F07F6A"/>
    <w:rsid w:val="00F10C0F"/>
    <w:rsid w:val="00F10E82"/>
    <w:rsid w:val="00F11499"/>
    <w:rsid w:val="00F11582"/>
    <w:rsid w:val="00F11870"/>
    <w:rsid w:val="00F11B03"/>
    <w:rsid w:val="00F120A6"/>
    <w:rsid w:val="00F1250E"/>
    <w:rsid w:val="00F132D6"/>
    <w:rsid w:val="00F1334E"/>
    <w:rsid w:val="00F13775"/>
    <w:rsid w:val="00F13795"/>
    <w:rsid w:val="00F13992"/>
    <w:rsid w:val="00F139DD"/>
    <w:rsid w:val="00F13B10"/>
    <w:rsid w:val="00F13E5B"/>
    <w:rsid w:val="00F1419A"/>
    <w:rsid w:val="00F14508"/>
    <w:rsid w:val="00F14B41"/>
    <w:rsid w:val="00F14D6D"/>
    <w:rsid w:val="00F154A3"/>
    <w:rsid w:val="00F1589D"/>
    <w:rsid w:val="00F15918"/>
    <w:rsid w:val="00F15996"/>
    <w:rsid w:val="00F15AD2"/>
    <w:rsid w:val="00F15FA7"/>
    <w:rsid w:val="00F16117"/>
    <w:rsid w:val="00F16288"/>
    <w:rsid w:val="00F165C9"/>
    <w:rsid w:val="00F16674"/>
    <w:rsid w:val="00F16A02"/>
    <w:rsid w:val="00F16A26"/>
    <w:rsid w:val="00F16A41"/>
    <w:rsid w:val="00F16DF6"/>
    <w:rsid w:val="00F17316"/>
    <w:rsid w:val="00F175CB"/>
    <w:rsid w:val="00F17733"/>
    <w:rsid w:val="00F179A6"/>
    <w:rsid w:val="00F2048D"/>
    <w:rsid w:val="00F2063C"/>
    <w:rsid w:val="00F207A5"/>
    <w:rsid w:val="00F20B9C"/>
    <w:rsid w:val="00F20C1C"/>
    <w:rsid w:val="00F20F58"/>
    <w:rsid w:val="00F217FE"/>
    <w:rsid w:val="00F2204D"/>
    <w:rsid w:val="00F22313"/>
    <w:rsid w:val="00F22500"/>
    <w:rsid w:val="00F227F8"/>
    <w:rsid w:val="00F22998"/>
    <w:rsid w:val="00F22F7D"/>
    <w:rsid w:val="00F232C7"/>
    <w:rsid w:val="00F23C18"/>
    <w:rsid w:val="00F244AB"/>
    <w:rsid w:val="00F2463F"/>
    <w:rsid w:val="00F248FE"/>
    <w:rsid w:val="00F24947"/>
    <w:rsid w:val="00F25010"/>
    <w:rsid w:val="00F25298"/>
    <w:rsid w:val="00F25518"/>
    <w:rsid w:val="00F25ACC"/>
    <w:rsid w:val="00F25CD5"/>
    <w:rsid w:val="00F25D6D"/>
    <w:rsid w:val="00F261D4"/>
    <w:rsid w:val="00F261E2"/>
    <w:rsid w:val="00F2644B"/>
    <w:rsid w:val="00F26685"/>
    <w:rsid w:val="00F266E8"/>
    <w:rsid w:val="00F26CD7"/>
    <w:rsid w:val="00F26D28"/>
    <w:rsid w:val="00F26DF1"/>
    <w:rsid w:val="00F274A0"/>
    <w:rsid w:val="00F27837"/>
    <w:rsid w:val="00F27A25"/>
    <w:rsid w:val="00F27AE7"/>
    <w:rsid w:val="00F27E19"/>
    <w:rsid w:val="00F300C2"/>
    <w:rsid w:val="00F302CD"/>
    <w:rsid w:val="00F3049E"/>
    <w:rsid w:val="00F3078B"/>
    <w:rsid w:val="00F308A6"/>
    <w:rsid w:val="00F30AB3"/>
    <w:rsid w:val="00F3162D"/>
    <w:rsid w:val="00F31C09"/>
    <w:rsid w:val="00F31DD3"/>
    <w:rsid w:val="00F31EC0"/>
    <w:rsid w:val="00F32C6B"/>
    <w:rsid w:val="00F32D66"/>
    <w:rsid w:val="00F32FCB"/>
    <w:rsid w:val="00F3330B"/>
    <w:rsid w:val="00F33451"/>
    <w:rsid w:val="00F334E7"/>
    <w:rsid w:val="00F3353B"/>
    <w:rsid w:val="00F33AB4"/>
    <w:rsid w:val="00F33AC4"/>
    <w:rsid w:val="00F33C27"/>
    <w:rsid w:val="00F34137"/>
    <w:rsid w:val="00F343B8"/>
    <w:rsid w:val="00F34AAB"/>
    <w:rsid w:val="00F34F38"/>
    <w:rsid w:val="00F351A6"/>
    <w:rsid w:val="00F357B6"/>
    <w:rsid w:val="00F35A1C"/>
    <w:rsid w:val="00F35F08"/>
    <w:rsid w:val="00F35F2D"/>
    <w:rsid w:val="00F3649A"/>
    <w:rsid w:val="00F367E5"/>
    <w:rsid w:val="00F3696F"/>
    <w:rsid w:val="00F36E7E"/>
    <w:rsid w:val="00F37679"/>
    <w:rsid w:val="00F377D8"/>
    <w:rsid w:val="00F37AA6"/>
    <w:rsid w:val="00F37C93"/>
    <w:rsid w:val="00F37CA0"/>
    <w:rsid w:val="00F37CA6"/>
    <w:rsid w:val="00F37E5D"/>
    <w:rsid w:val="00F4036C"/>
    <w:rsid w:val="00F404BE"/>
    <w:rsid w:val="00F4077E"/>
    <w:rsid w:val="00F40B78"/>
    <w:rsid w:val="00F40B98"/>
    <w:rsid w:val="00F40E16"/>
    <w:rsid w:val="00F40E64"/>
    <w:rsid w:val="00F419B4"/>
    <w:rsid w:val="00F41B12"/>
    <w:rsid w:val="00F420BF"/>
    <w:rsid w:val="00F42125"/>
    <w:rsid w:val="00F4312A"/>
    <w:rsid w:val="00F4332E"/>
    <w:rsid w:val="00F43B60"/>
    <w:rsid w:val="00F43BC5"/>
    <w:rsid w:val="00F43ED6"/>
    <w:rsid w:val="00F445CD"/>
    <w:rsid w:val="00F44627"/>
    <w:rsid w:val="00F446FA"/>
    <w:rsid w:val="00F44A1B"/>
    <w:rsid w:val="00F451DF"/>
    <w:rsid w:val="00F452E9"/>
    <w:rsid w:val="00F458B4"/>
    <w:rsid w:val="00F45CC3"/>
    <w:rsid w:val="00F45DBD"/>
    <w:rsid w:val="00F4608C"/>
    <w:rsid w:val="00F460F4"/>
    <w:rsid w:val="00F4629C"/>
    <w:rsid w:val="00F4689D"/>
    <w:rsid w:val="00F46F66"/>
    <w:rsid w:val="00F46FA8"/>
    <w:rsid w:val="00F46FD9"/>
    <w:rsid w:val="00F47716"/>
    <w:rsid w:val="00F478E8"/>
    <w:rsid w:val="00F47C7F"/>
    <w:rsid w:val="00F500A0"/>
    <w:rsid w:val="00F5043E"/>
    <w:rsid w:val="00F50B9A"/>
    <w:rsid w:val="00F50FE9"/>
    <w:rsid w:val="00F518E6"/>
    <w:rsid w:val="00F5214F"/>
    <w:rsid w:val="00F522A3"/>
    <w:rsid w:val="00F52462"/>
    <w:rsid w:val="00F5297D"/>
    <w:rsid w:val="00F53025"/>
    <w:rsid w:val="00F53034"/>
    <w:rsid w:val="00F534A9"/>
    <w:rsid w:val="00F53784"/>
    <w:rsid w:val="00F53880"/>
    <w:rsid w:val="00F540D4"/>
    <w:rsid w:val="00F5433D"/>
    <w:rsid w:val="00F5450A"/>
    <w:rsid w:val="00F54534"/>
    <w:rsid w:val="00F54645"/>
    <w:rsid w:val="00F546E0"/>
    <w:rsid w:val="00F54811"/>
    <w:rsid w:val="00F54A7B"/>
    <w:rsid w:val="00F550A3"/>
    <w:rsid w:val="00F5510C"/>
    <w:rsid w:val="00F55625"/>
    <w:rsid w:val="00F5609F"/>
    <w:rsid w:val="00F561B2"/>
    <w:rsid w:val="00F57646"/>
    <w:rsid w:val="00F57808"/>
    <w:rsid w:val="00F57866"/>
    <w:rsid w:val="00F57B6A"/>
    <w:rsid w:val="00F57BDA"/>
    <w:rsid w:val="00F57D3B"/>
    <w:rsid w:val="00F6038B"/>
    <w:rsid w:val="00F60BCA"/>
    <w:rsid w:val="00F60C41"/>
    <w:rsid w:val="00F60D94"/>
    <w:rsid w:val="00F60F6D"/>
    <w:rsid w:val="00F61066"/>
    <w:rsid w:val="00F61E40"/>
    <w:rsid w:val="00F620B5"/>
    <w:rsid w:val="00F62138"/>
    <w:rsid w:val="00F62265"/>
    <w:rsid w:val="00F6245C"/>
    <w:rsid w:val="00F62537"/>
    <w:rsid w:val="00F625E7"/>
    <w:rsid w:val="00F626DB"/>
    <w:rsid w:val="00F62CB3"/>
    <w:rsid w:val="00F62EA8"/>
    <w:rsid w:val="00F62F5B"/>
    <w:rsid w:val="00F63052"/>
    <w:rsid w:val="00F634AF"/>
    <w:rsid w:val="00F6359C"/>
    <w:rsid w:val="00F636A3"/>
    <w:rsid w:val="00F63D2C"/>
    <w:rsid w:val="00F63DF7"/>
    <w:rsid w:val="00F63E90"/>
    <w:rsid w:val="00F64890"/>
    <w:rsid w:val="00F64E33"/>
    <w:rsid w:val="00F64E39"/>
    <w:rsid w:val="00F64E9E"/>
    <w:rsid w:val="00F65E8F"/>
    <w:rsid w:val="00F66383"/>
    <w:rsid w:val="00F66871"/>
    <w:rsid w:val="00F66905"/>
    <w:rsid w:val="00F66F4C"/>
    <w:rsid w:val="00F66F90"/>
    <w:rsid w:val="00F672E1"/>
    <w:rsid w:val="00F677DC"/>
    <w:rsid w:val="00F678EA"/>
    <w:rsid w:val="00F70B41"/>
    <w:rsid w:val="00F70CBC"/>
    <w:rsid w:val="00F70F6C"/>
    <w:rsid w:val="00F70F91"/>
    <w:rsid w:val="00F7138C"/>
    <w:rsid w:val="00F71394"/>
    <w:rsid w:val="00F714C0"/>
    <w:rsid w:val="00F71AA7"/>
    <w:rsid w:val="00F72400"/>
    <w:rsid w:val="00F72620"/>
    <w:rsid w:val="00F7277E"/>
    <w:rsid w:val="00F72878"/>
    <w:rsid w:val="00F72ED4"/>
    <w:rsid w:val="00F7307B"/>
    <w:rsid w:val="00F73492"/>
    <w:rsid w:val="00F73EB5"/>
    <w:rsid w:val="00F741CE"/>
    <w:rsid w:val="00F74268"/>
    <w:rsid w:val="00F7432C"/>
    <w:rsid w:val="00F747AE"/>
    <w:rsid w:val="00F753D6"/>
    <w:rsid w:val="00F75821"/>
    <w:rsid w:val="00F75BA0"/>
    <w:rsid w:val="00F75C32"/>
    <w:rsid w:val="00F75D5C"/>
    <w:rsid w:val="00F7618E"/>
    <w:rsid w:val="00F76A02"/>
    <w:rsid w:val="00F76A1C"/>
    <w:rsid w:val="00F76A30"/>
    <w:rsid w:val="00F76C9C"/>
    <w:rsid w:val="00F803FD"/>
    <w:rsid w:val="00F80455"/>
    <w:rsid w:val="00F806E9"/>
    <w:rsid w:val="00F80941"/>
    <w:rsid w:val="00F8163A"/>
    <w:rsid w:val="00F817DA"/>
    <w:rsid w:val="00F81977"/>
    <w:rsid w:val="00F82041"/>
    <w:rsid w:val="00F82529"/>
    <w:rsid w:val="00F827D7"/>
    <w:rsid w:val="00F82810"/>
    <w:rsid w:val="00F82D7A"/>
    <w:rsid w:val="00F82E2A"/>
    <w:rsid w:val="00F83D7B"/>
    <w:rsid w:val="00F84097"/>
    <w:rsid w:val="00F843BB"/>
    <w:rsid w:val="00F84C69"/>
    <w:rsid w:val="00F856D7"/>
    <w:rsid w:val="00F85AC1"/>
    <w:rsid w:val="00F85C44"/>
    <w:rsid w:val="00F85DCA"/>
    <w:rsid w:val="00F85E68"/>
    <w:rsid w:val="00F867DF"/>
    <w:rsid w:val="00F86848"/>
    <w:rsid w:val="00F86993"/>
    <w:rsid w:val="00F86C48"/>
    <w:rsid w:val="00F86EF4"/>
    <w:rsid w:val="00F871CE"/>
    <w:rsid w:val="00F87308"/>
    <w:rsid w:val="00F87A63"/>
    <w:rsid w:val="00F87D84"/>
    <w:rsid w:val="00F87FF0"/>
    <w:rsid w:val="00F90721"/>
    <w:rsid w:val="00F907EF"/>
    <w:rsid w:val="00F9097C"/>
    <w:rsid w:val="00F90C19"/>
    <w:rsid w:val="00F90E98"/>
    <w:rsid w:val="00F910C2"/>
    <w:rsid w:val="00F91155"/>
    <w:rsid w:val="00F912AF"/>
    <w:rsid w:val="00F91DA5"/>
    <w:rsid w:val="00F9252F"/>
    <w:rsid w:val="00F928E7"/>
    <w:rsid w:val="00F928FC"/>
    <w:rsid w:val="00F92BD8"/>
    <w:rsid w:val="00F932D7"/>
    <w:rsid w:val="00F93D4E"/>
    <w:rsid w:val="00F94998"/>
    <w:rsid w:val="00F9511B"/>
    <w:rsid w:val="00F95A0A"/>
    <w:rsid w:val="00F95A81"/>
    <w:rsid w:val="00F95DCD"/>
    <w:rsid w:val="00F95FBD"/>
    <w:rsid w:val="00F95FE4"/>
    <w:rsid w:val="00F963EF"/>
    <w:rsid w:val="00F9644E"/>
    <w:rsid w:val="00F964C1"/>
    <w:rsid w:val="00F96539"/>
    <w:rsid w:val="00F96F0B"/>
    <w:rsid w:val="00F97833"/>
    <w:rsid w:val="00F97983"/>
    <w:rsid w:val="00F97A20"/>
    <w:rsid w:val="00F97F43"/>
    <w:rsid w:val="00FA01AD"/>
    <w:rsid w:val="00FA0338"/>
    <w:rsid w:val="00FA052D"/>
    <w:rsid w:val="00FA09A1"/>
    <w:rsid w:val="00FA0E7C"/>
    <w:rsid w:val="00FA0FF0"/>
    <w:rsid w:val="00FA1212"/>
    <w:rsid w:val="00FA1355"/>
    <w:rsid w:val="00FA145F"/>
    <w:rsid w:val="00FA19C5"/>
    <w:rsid w:val="00FA1B99"/>
    <w:rsid w:val="00FA1E35"/>
    <w:rsid w:val="00FA22A9"/>
    <w:rsid w:val="00FA22C8"/>
    <w:rsid w:val="00FA241B"/>
    <w:rsid w:val="00FA26C1"/>
    <w:rsid w:val="00FA2A32"/>
    <w:rsid w:val="00FA2D7A"/>
    <w:rsid w:val="00FA3162"/>
    <w:rsid w:val="00FA3729"/>
    <w:rsid w:val="00FA4C34"/>
    <w:rsid w:val="00FA4C6C"/>
    <w:rsid w:val="00FA56D2"/>
    <w:rsid w:val="00FA59D5"/>
    <w:rsid w:val="00FA60AC"/>
    <w:rsid w:val="00FA6770"/>
    <w:rsid w:val="00FA74E6"/>
    <w:rsid w:val="00FA755C"/>
    <w:rsid w:val="00FA7824"/>
    <w:rsid w:val="00FB0381"/>
    <w:rsid w:val="00FB062E"/>
    <w:rsid w:val="00FB0EEC"/>
    <w:rsid w:val="00FB0FD9"/>
    <w:rsid w:val="00FB1039"/>
    <w:rsid w:val="00FB2302"/>
    <w:rsid w:val="00FB23B7"/>
    <w:rsid w:val="00FB2469"/>
    <w:rsid w:val="00FB2576"/>
    <w:rsid w:val="00FB2863"/>
    <w:rsid w:val="00FB2AD0"/>
    <w:rsid w:val="00FB2B1E"/>
    <w:rsid w:val="00FB2C1C"/>
    <w:rsid w:val="00FB2F9B"/>
    <w:rsid w:val="00FB3332"/>
    <w:rsid w:val="00FB40A8"/>
    <w:rsid w:val="00FB4111"/>
    <w:rsid w:val="00FB435C"/>
    <w:rsid w:val="00FB4576"/>
    <w:rsid w:val="00FB45DE"/>
    <w:rsid w:val="00FB4A98"/>
    <w:rsid w:val="00FB4DA7"/>
    <w:rsid w:val="00FB4EC0"/>
    <w:rsid w:val="00FB4FA2"/>
    <w:rsid w:val="00FB500B"/>
    <w:rsid w:val="00FB517A"/>
    <w:rsid w:val="00FB5279"/>
    <w:rsid w:val="00FB5452"/>
    <w:rsid w:val="00FB555B"/>
    <w:rsid w:val="00FB5622"/>
    <w:rsid w:val="00FB59EC"/>
    <w:rsid w:val="00FB5D72"/>
    <w:rsid w:val="00FB5E24"/>
    <w:rsid w:val="00FB5E94"/>
    <w:rsid w:val="00FB6075"/>
    <w:rsid w:val="00FB61BA"/>
    <w:rsid w:val="00FB61D7"/>
    <w:rsid w:val="00FB64D7"/>
    <w:rsid w:val="00FB6B58"/>
    <w:rsid w:val="00FB7194"/>
    <w:rsid w:val="00FB78B7"/>
    <w:rsid w:val="00FB7C1C"/>
    <w:rsid w:val="00FB7F89"/>
    <w:rsid w:val="00FB7F96"/>
    <w:rsid w:val="00FC0084"/>
    <w:rsid w:val="00FC0190"/>
    <w:rsid w:val="00FC07CE"/>
    <w:rsid w:val="00FC0BA8"/>
    <w:rsid w:val="00FC1264"/>
    <w:rsid w:val="00FC143F"/>
    <w:rsid w:val="00FC1622"/>
    <w:rsid w:val="00FC18CD"/>
    <w:rsid w:val="00FC1D2C"/>
    <w:rsid w:val="00FC2543"/>
    <w:rsid w:val="00FC2720"/>
    <w:rsid w:val="00FC290E"/>
    <w:rsid w:val="00FC2A94"/>
    <w:rsid w:val="00FC3817"/>
    <w:rsid w:val="00FC3E0D"/>
    <w:rsid w:val="00FC4001"/>
    <w:rsid w:val="00FC421F"/>
    <w:rsid w:val="00FC52AB"/>
    <w:rsid w:val="00FC5722"/>
    <w:rsid w:val="00FC5C3D"/>
    <w:rsid w:val="00FC5D40"/>
    <w:rsid w:val="00FC5FA2"/>
    <w:rsid w:val="00FC603D"/>
    <w:rsid w:val="00FC62C6"/>
    <w:rsid w:val="00FC65E8"/>
    <w:rsid w:val="00FC6A94"/>
    <w:rsid w:val="00FC70E4"/>
    <w:rsid w:val="00FC7AEA"/>
    <w:rsid w:val="00FD06E7"/>
    <w:rsid w:val="00FD0862"/>
    <w:rsid w:val="00FD09FC"/>
    <w:rsid w:val="00FD0AA1"/>
    <w:rsid w:val="00FD0B19"/>
    <w:rsid w:val="00FD0DB8"/>
    <w:rsid w:val="00FD0ECA"/>
    <w:rsid w:val="00FD1004"/>
    <w:rsid w:val="00FD10BE"/>
    <w:rsid w:val="00FD165F"/>
    <w:rsid w:val="00FD21F6"/>
    <w:rsid w:val="00FD28A6"/>
    <w:rsid w:val="00FD2AAD"/>
    <w:rsid w:val="00FD2CA8"/>
    <w:rsid w:val="00FD2F9B"/>
    <w:rsid w:val="00FD39B8"/>
    <w:rsid w:val="00FD4231"/>
    <w:rsid w:val="00FD451A"/>
    <w:rsid w:val="00FD49F0"/>
    <w:rsid w:val="00FD5D61"/>
    <w:rsid w:val="00FD6243"/>
    <w:rsid w:val="00FD68E9"/>
    <w:rsid w:val="00FD6999"/>
    <w:rsid w:val="00FD69F5"/>
    <w:rsid w:val="00FD6A53"/>
    <w:rsid w:val="00FD6DF6"/>
    <w:rsid w:val="00FD6E76"/>
    <w:rsid w:val="00FD6FD5"/>
    <w:rsid w:val="00FD713D"/>
    <w:rsid w:val="00FD7236"/>
    <w:rsid w:val="00FD73B3"/>
    <w:rsid w:val="00FD784E"/>
    <w:rsid w:val="00FD797D"/>
    <w:rsid w:val="00FD79E5"/>
    <w:rsid w:val="00FD7F8B"/>
    <w:rsid w:val="00FE0361"/>
    <w:rsid w:val="00FE03D9"/>
    <w:rsid w:val="00FE0953"/>
    <w:rsid w:val="00FE0C04"/>
    <w:rsid w:val="00FE0E70"/>
    <w:rsid w:val="00FE0EE5"/>
    <w:rsid w:val="00FE1752"/>
    <w:rsid w:val="00FE1D34"/>
    <w:rsid w:val="00FE297C"/>
    <w:rsid w:val="00FE29BD"/>
    <w:rsid w:val="00FE2F6B"/>
    <w:rsid w:val="00FE30A7"/>
    <w:rsid w:val="00FE311D"/>
    <w:rsid w:val="00FE3288"/>
    <w:rsid w:val="00FE32DD"/>
    <w:rsid w:val="00FE3447"/>
    <w:rsid w:val="00FE3676"/>
    <w:rsid w:val="00FE41F7"/>
    <w:rsid w:val="00FE46FD"/>
    <w:rsid w:val="00FE5A70"/>
    <w:rsid w:val="00FE5CD3"/>
    <w:rsid w:val="00FE6B68"/>
    <w:rsid w:val="00FE745D"/>
    <w:rsid w:val="00FE74A4"/>
    <w:rsid w:val="00FE7573"/>
    <w:rsid w:val="00FE7960"/>
    <w:rsid w:val="00FE7E78"/>
    <w:rsid w:val="00FE7F56"/>
    <w:rsid w:val="00FF0354"/>
    <w:rsid w:val="00FF0725"/>
    <w:rsid w:val="00FF0A3D"/>
    <w:rsid w:val="00FF0D28"/>
    <w:rsid w:val="00FF0DD3"/>
    <w:rsid w:val="00FF0E12"/>
    <w:rsid w:val="00FF233D"/>
    <w:rsid w:val="00FF2412"/>
    <w:rsid w:val="00FF2A94"/>
    <w:rsid w:val="00FF2C3E"/>
    <w:rsid w:val="00FF2F8D"/>
    <w:rsid w:val="00FF343A"/>
    <w:rsid w:val="00FF44C8"/>
    <w:rsid w:val="00FF4579"/>
    <w:rsid w:val="00FF4BC1"/>
    <w:rsid w:val="00FF4EB2"/>
    <w:rsid w:val="00FF52EF"/>
    <w:rsid w:val="00FF56B5"/>
    <w:rsid w:val="00FF5A8E"/>
    <w:rsid w:val="00FF668D"/>
    <w:rsid w:val="00FF6690"/>
    <w:rsid w:val="00FF6A2B"/>
    <w:rsid w:val="00FF6CF0"/>
    <w:rsid w:val="00FF7673"/>
    <w:rsid w:val="00FF7784"/>
    <w:rsid w:val="00FF77F9"/>
    <w:rsid w:val="00FF7DF5"/>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6C7A78B8"/>
  <w15:chartTrackingRefBased/>
  <w15:docId w15:val="{E3B1E2B6-EE68-40F8-85A3-0520E53F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5A3346"/>
    <w:pPr>
      <w:keepNext/>
      <w:spacing w:before="400"/>
      <w:ind w:left="-547"/>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6C6D74"/>
    <w:pPr>
      <w:tabs>
        <w:tab w:val="right" w:leader="dot" w:pos="8640"/>
      </w:tabs>
      <w:spacing w:before="320"/>
      <w:ind w:left="-1080"/>
    </w:pPr>
    <w:rPr>
      <w:b/>
      <w:noProof/>
      <w:sz w:val="22"/>
    </w:rPr>
  </w:style>
  <w:style w:type="paragraph" w:styleId="TOC2">
    <w:name w:val="toc 2"/>
    <w:basedOn w:val="Normal"/>
    <w:next w:val="Normal"/>
    <w:autoRedefine/>
    <w:uiPriority w:val="39"/>
    <w:rsid w:val="00766C7E"/>
    <w:pPr>
      <w:tabs>
        <w:tab w:val="right" w:leader="dot" w:pos="8640"/>
      </w:tabs>
      <w:spacing w:beforeLines="40" w:before="96" w:after="40"/>
      <w:ind w:left="-720"/>
    </w:pPr>
    <w:rPr>
      <w:b/>
      <w:noProof/>
    </w:rPr>
  </w:style>
  <w:style w:type="paragraph" w:styleId="TOC3">
    <w:name w:val="toc 3"/>
    <w:basedOn w:val="Normal"/>
    <w:next w:val="Normal"/>
    <w:autoRedefine/>
    <w:uiPriority w:val="39"/>
    <w:rsid w:val="00A05D39"/>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EC552B"/>
    <w:pPr>
      <w:numPr>
        <w:numId w:val="1"/>
      </w:numPr>
      <w:pBdr>
        <w:bottom w:val="single" w:sz="4" w:space="4" w:color="auto"/>
      </w:pBdr>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8F4C86"/>
    <w:pPr>
      <w:numPr>
        <w:numId w:val="42"/>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091908"/>
    <w:pPr>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rsid w:val="00091908"/>
    <w:pPr>
      <w:ind w:left="360"/>
    </w:pPr>
  </w:style>
  <w:style w:type="paragraph" w:customStyle="1" w:styleId="ConcurBodyCodeIndent2">
    <w:name w:val="Concur Body Code Indent2"/>
    <w:basedOn w:val="ConcurBodyCode"/>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semiHidden/>
    <w:rsid w:val="00091908"/>
    <w:rPr>
      <w:sz w:val="16"/>
      <w:szCs w:val="16"/>
    </w:rPr>
  </w:style>
  <w:style w:type="paragraph" w:styleId="CommentText">
    <w:name w:val="annotation text"/>
    <w:basedOn w:val="Normal"/>
    <w:link w:val="CommentTextChar"/>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EC552B"/>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091908"/>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8F4C86"/>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rsid w:val="00F82D7A"/>
    <w:rPr>
      <w:rFonts w:ascii="Verdana" w:eastAsia="Calibri" w:hAnsi="Verdana"/>
    </w:rPr>
  </w:style>
  <w:style w:type="character" w:customStyle="1" w:styleId="Heading3Char">
    <w:name w:val="Heading 3 Char"/>
    <w:link w:val="Heading3"/>
    <w:rsid w:val="005A3346"/>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rPr>
      <w:i/>
      <w:iCs/>
    </w:rPr>
  </w:style>
  <w:style w:type="paragraph" w:customStyle="1" w:styleId="StyleConcurNumberBold">
    <w:name w:val="Style Concur Number + Bold"/>
    <w:basedOn w:val="ConcurNumber"/>
    <w:semiHidden/>
    <w:rsid w:val="00091908"/>
    <w:rPr>
      <w:b/>
      <w:bCs/>
    </w:rPr>
  </w:style>
  <w:style w:type="paragraph" w:customStyle="1" w:styleId="StyleConcurNumberBold1">
    <w:name w:val="Style Concur Number + Bold1"/>
    <w:basedOn w:val="ConcurNumber"/>
    <w:autoRedefine/>
    <w:semiHidden/>
    <w:rsid w:val="00091908"/>
    <w:rPr>
      <w:b/>
      <w:bCs/>
    </w:rPr>
  </w:style>
  <w:style w:type="paragraph" w:customStyle="1" w:styleId="StyleConcurNumberNotExpandedbyCondensedby">
    <w:name w:val="Style Concur Number + Not Expanded by / Condensed by"/>
    <w:basedOn w:val="ConcurNumber"/>
    <w:autoRedefine/>
    <w:semiHidden/>
    <w:rsid w:val="00091908"/>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2">
    <w:name w:val="1 / 1.1 / 1.1.12"/>
    <w:basedOn w:val="NoList"/>
    <w:next w:val="111111"/>
    <w:rsid w:val="00FB4DA7"/>
    <w:pPr>
      <w:numPr>
        <w:numId w:val="40"/>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numbering" w:customStyle="1" w:styleId="111111149">
    <w:name w:val="1 / 1.1 / 1.1.1149"/>
    <w:basedOn w:val="NoList"/>
    <w:next w:val="111111"/>
    <w:rsid w:val="00EC2925"/>
    <w:pPr>
      <w:numPr>
        <w:numId w:val="41"/>
      </w:numPr>
    </w:pPr>
  </w:style>
  <w:style w:type="paragraph" w:customStyle="1" w:styleId="ConcurTableHeadCentered8pt">
    <w:name w:val="Concur Table Head Centered8pt"/>
    <w:basedOn w:val="ConcurTableHeadCentered"/>
    <w:qFormat/>
    <w:rsid w:val="00CD55B9"/>
    <w:pPr>
      <w:spacing w:before="40" w:after="40"/>
    </w:pPr>
    <w:rPr>
      <w:rFonts w:eastAsia="SimSun"/>
      <w:sz w:val="16"/>
    </w:rPr>
  </w:style>
  <w:style w:type="paragraph" w:customStyle="1" w:styleId="ConcurProcedurebullet0">
    <w:name w:val="Concur Procedure bullet"/>
    <w:basedOn w:val="Normal"/>
    <w:autoRedefine/>
    <w:semiHidden/>
    <w:rsid w:val="0015118A"/>
    <w:pPr>
      <w:tabs>
        <w:tab w:val="num" w:pos="1272"/>
      </w:tabs>
      <w:snapToGrid w:val="0"/>
      <w:spacing w:before="240"/>
    </w:pPr>
    <w:rPr>
      <w:rFonts w:ascii="Arial" w:hAnsi="Arial"/>
    </w:rPr>
  </w:style>
  <w:style w:type="paragraph" w:customStyle="1" w:styleId="ConcurRN-Req-Av-Rec">
    <w:name w:val="Concur RN-Req-Av-Rec"/>
    <w:next w:val="Heading4"/>
    <w:qFormat/>
    <w:rsid w:val="008F2CDF"/>
    <w:pPr>
      <w:keepNext/>
      <w:ind w:left="-274"/>
    </w:pPr>
    <w:rPr>
      <w:rFonts w:ascii="Verdana" w:hAnsi="Verdana"/>
      <w:snapToGrid w:val="0"/>
      <w:color w:val="00926F"/>
    </w:rPr>
  </w:style>
  <w:style w:type="paragraph" w:customStyle="1" w:styleId="concurtablebook0">
    <w:name w:val="concurtablebook"/>
    <w:basedOn w:val="Normal"/>
    <w:rsid w:val="008F2CDF"/>
    <w:pPr>
      <w:spacing w:before="100" w:beforeAutospacing="1" w:after="100" w:afterAutospacing="1"/>
    </w:pPr>
    <w:rPr>
      <w:rFonts w:ascii="Times New Roman" w:eastAsia="Times New Roman" w:hAnsi="Times New Roman"/>
      <w:sz w:val="24"/>
      <w:szCs w:val="24"/>
    </w:rPr>
  </w:style>
  <w:style w:type="numbering" w:customStyle="1" w:styleId="111111141">
    <w:name w:val="1 / 1.1 / 1.1.1141"/>
    <w:rsid w:val="008F2CDF"/>
  </w:style>
  <w:style w:type="numbering" w:customStyle="1" w:styleId="1111111491">
    <w:name w:val="1 / 1.1 / 1.1.11491"/>
    <w:basedOn w:val="NoList"/>
    <w:next w:val="111111"/>
    <w:rsid w:val="008F2CDF"/>
    <w:pPr>
      <w:numPr>
        <w:numId w:val="38"/>
      </w:numPr>
    </w:pPr>
  </w:style>
  <w:style w:type="character" w:customStyle="1" w:styleId="normaltextrun">
    <w:name w:val="normaltextrun"/>
    <w:basedOn w:val="DefaultParagraphFont"/>
    <w:rsid w:val="003B645A"/>
  </w:style>
  <w:style w:type="character" w:customStyle="1" w:styleId="eop">
    <w:name w:val="eop"/>
    <w:rsid w:val="00C271A9"/>
  </w:style>
  <w:style w:type="numbering" w:customStyle="1" w:styleId="11111114">
    <w:name w:val="1 / 1.1 / 1.1.114"/>
    <w:rsid w:val="004C29EB"/>
    <w:pPr>
      <w:numPr>
        <w:numId w:val="39"/>
      </w:numPr>
    </w:pPr>
  </w:style>
  <w:style w:type="character" w:customStyle="1" w:styleId="ui-provider">
    <w:name w:val="ui-provider"/>
    <w:basedOn w:val="DefaultParagraphFont"/>
    <w:rsid w:val="00685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850">
      <w:bodyDiv w:val="1"/>
      <w:marLeft w:val="0"/>
      <w:marRight w:val="0"/>
      <w:marTop w:val="0"/>
      <w:marBottom w:val="0"/>
      <w:divBdr>
        <w:top w:val="none" w:sz="0" w:space="0" w:color="auto"/>
        <w:left w:val="none" w:sz="0" w:space="0" w:color="auto"/>
        <w:bottom w:val="none" w:sz="0" w:space="0" w:color="auto"/>
        <w:right w:val="none" w:sz="0" w:space="0" w:color="auto"/>
      </w:divBdr>
    </w:div>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14578889">
      <w:bodyDiv w:val="1"/>
      <w:marLeft w:val="0"/>
      <w:marRight w:val="0"/>
      <w:marTop w:val="0"/>
      <w:marBottom w:val="0"/>
      <w:divBdr>
        <w:top w:val="none" w:sz="0" w:space="0" w:color="auto"/>
        <w:left w:val="none" w:sz="0" w:space="0" w:color="auto"/>
        <w:bottom w:val="none" w:sz="0" w:space="0" w:color="auto"/>
        <w:right w:val="none" w:sz="0" w:space="0" w:color="auto"/>
      </w:divBdr>
    </w:div>
    <w:div w:id="27151025">
      <w:bodyDiv w:val="1"/>
      <w:marLeft w:val="0"/>
      <w:marRight w:val="0"/>
      <w:marTop w:val="0"/>
      <w:marBottom w:val="0"/>
      <w:divBdr>
        <w:top w:val="none" w:sz="0" w:space="0" w:color="auto"/>
        <w:left w:val="none" w:sz="0" w:space="0" w:color="auto"/>
        <w:bottom w:val="none" w:sz="0" w:space="0" w:color="auto"/>
        <w:right w:val="none" w:sz="0" w:space="0" w:color="auto"/>
      </w:divBdr>
    </w:div>
    <w:div w:id="54478969">
      <w:bodyDiv w:val="1"/>
      <w:marLeft w:val="0"/>
      <w:marRight w:val="0"/>
      <w:marTop w:val="0"/>
      <w:marBottom w:val="0"/>
      <w:divBdr>
        <w:top w:val="none" w:sz="0" w:space="0" w:color="auto"/>
        <w:left w:val="none" w:sz="0" w:space="0" w:color="auto"/>
        <w:bottom w:val="none" w:sz="0" w:space="0" w:color="auto"/>
        <w:right w:val="none" w:sz="0" w:space="0" w:color="auto"/>
      </w:divBdr>
    </w:div>
    <w:div w:id="62456393">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83577164">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317422431">
      <w:bodyDiv w:val="1"/>
      <w:marLeft w:val="0"/>
      <w:marRight w:val="0"/>
      <w:marTop w:val="0"/>
      <w:marBottom w:val="0"/>
      <w:divBdr>
        <w:top w:val="none" w:sz="0" w:space="0" w:color="auto"/>
        <w:left w:val="none" w:sz="0" w:space="0" w:color="auto"/>
        <w:bottom w:val="none" w:sz="0" w:space="0" w:color="auto"/>
        <w:right w:val="none" w:sz="0" w:space="0" w:color="auto"/>
      </w:divBdr>
    </w:div>
    <w:div w:id="322589151">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4863782">
      <w:bodyDiv w:val="1"/>
      <w:marLeft w:val="0"/>
      <w:marRight w:val="0"/>
      <w:marTop w:val="0"/>
      <w:marBottom w:val="0"/>
      <w:divBdr>
        <w:top w:val="none" w:sz="0" w:space="0" w:color="auto"/>
        <w:left w:val="none" w:sz="0" w:space="0" w:color="auto"/>
        <w:bottom w:val="none" w:sz="0" w:space="0" w:color="auto"/>
        <w:right w:val="none" w:sz="0" w:space="0" w:color="auto"/>
      </w:divBdr>
    </w:div>
    <w:div w:id="366105671">
      <w:bodyDiv w:val="1"/>
      <w:marLeft w:val="0"/>
      <w:marRight w:val="0"/>
      <w:marTop w:val="0"/>
      <w:marBottom w:val="0"/>
      <w:divBdr>
        <w:top w:val="none" w:sz="0" w:space="0" w:color="auto"/>
        <w:left w:val="none" w:sz="0" w:space="0" w:color="auto"/>
        <w:bottom w:val="none" w:sz="0" w:space="0" w:color="auto"/>
        <w:right w:val="none" w:sz="0" w:space="0" w:color="auto"/>
      </w:divBdr>
    </w:div>
    <w:div w:id="369114587">
      <w:bodyDiv w:val="1"/>
      <w:marLeft w:val="0"/>
      <w:marRight w:val="0"/>
      <w:marTop w:val="0"/>
      <w:marBottom w:val="0"/>
      <w:divBdr>
        <w:top w:val="none" w:sz="0" w:space="0" w:color="auto"/>
        <w:left w:val="none" w:sz="0" w:space="0" w:color="auto"/>
        <w:bottom w:val="none" w:sz="0" w:space="0" w:color="auto"/>
        <w:right w:val="none" w:sz="0" w:space="0" w:color="auto"/>
      </w:divBdr>
    </w:div>
    <w:div w:id="38583443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291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3427630">
      <w:bodyDiv w:val="1"/>
      <w:marLeft w:val="0"/>
      <w:marRight w:val="0"/>
      <w:marTop w:val="0"/>
      <w:marBottom w:val="0"/>
      <w:divBdr>
        <w:top w:val="none" w:sz="0" w:space="0" w:color="auto"/>
        <w:left w:val="none" w:sz="0" w:space="0" w:color="auto"/>
        <w:bottom w:val="none" w:sz="0" w:space="0" w:color="auto"/>
        <w:right w:val="none" w:sz="0" w:space="0" w:color="auto"/>
      </w:divBdr>
    </w:div>
    <w:div w:id="467632038">
      <w:bodyDiv w:val="1"/>
      <w:marLeft w:val="0"/>
      <w:marRight w:val="0"/>
      <w:marTop w:val="0"/>
      <w:marBottom w:val="0"/>
      <w:divBdr>
        <w:top w:val="none" w:sz="0" w:space="0" w:color="auto"/>
        <w:left w:val="none" w:sz="0" w:space="0" w:color="auto"/>
        <w:bottom w:val="none" w:sz="0" w:space="0" w:color="auto"/>
        <w:right w:val="none" w:sz="0" w:space="0" w:color="auto"/>
      </w:divBdr>
    </w:div>
    <w:div w:id="471102292">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30922528">
      <w:bodyDiv w:val="1"/>
      <w:marLeft w:val="0"/>
      <w:marRight w:val="0"/>
      <w:marTop w:val="0"/>
      <w:marBottom w:val="0"/>
      <w:divBdr>
        <w:top w:val="none" w:sz="0" w:space="0" w:color="auto"/>
        <w:left w:val="none" w:sz="0" w:space="0" w:color="auto"/>
        <w:bottom w:val="none" w:sz="0" w:space="0" w:color="auto"/>
        <w:right w:val="none" w:sz="0" w:space="0" w:color="auto"/>
      </w:divBdr>
    </w:div>
    <w:div w:id="536086398">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65382640">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619461489">
      <w:bodyDiv w:val="1"/>
      <w:marLeft w:val="0"/>
      <w:marRight w:val="0"/>
      <w:marTop w:val="0"/>
      <w:marBottom w:val="0"/>
      <w:divBdr>
        <w:top w:val="none" w:sz="0" w:space="0" w:color="auto"/>
        <w:left w:val="none" w:sz="0" w:space="0" w:color="auto"/>
        <w:bottom w:val="none" w:sz="0" w:space="0" w:color="auto"/>
        <w:right w:val="none" w:sz="0" w:space="0" w:color="auto"/>
      </w:divBdr>
    </w:div>
    <w:div w:id="62831499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1564404">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97124073">
      <w:bodyDiv w:val="1"/>
      <w:marLeft w:val="0"/>
      <w:marRight w:val="0"/>
      <w:marTop w:val="0"/>
      <w:marBottom w:val="0"/>
      <w:divBdr>
        <w:top w:val="none" w:sz="0" w:space="0" w:color="auto"/>
        <w:left w:val="none" w:sz="0" w:space="0" w:color="auto"/>
        <w:bottom w:val="none" w:sz="0" w:space="0" w:color="auto"/>
        <w:right w:val="none" w:sz="0" w:space="0" w:color="auto"/>
      </w:divBdr>
    </w:div>
    <w:div w:id="712997556">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9330000">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90636711">
      <w:bodyDiv w:val="1"/>
      <w:marLeft w:val="0"/>
      <w:marRight w:val="0"/>
      <w:marTop w:val="0"/>
      <w:marBottom w:val="0"/>
      <w:divBdr>
        <w:top w:val="none" w:sz="0" w:space="0" w:color="auto"/>
        <w:left w:val="none" w:sz="0" w:space="0" w:color="auto"/>
        <w:bottom w:val="none" w:sz="0" w:space="0" w:color="auto"/>
        <w:right w:val="none" w:sz="0" w:space="0" w:color="auto"/>
      </w:divBdr>
    </w:div>
    <w:div w:id="803474424">
      <w:bodyDiv w:val="1"/>
      <w:marLeft w:val="0"/>
      <w:marRight w:val="0"/>
      <w:marTop w:val="0"/>
      <w:marBottom w:val="0"/>
      <w:divBdr>
        <w:top w:val="none" w:sz="0" w:space="0" w:color="auto"/>
        <w:left w:val="none" w:sz="0" w:space="0" w:color="auto"/>
        <w:bottom w:val="none" w:sz="0" w:space="0" w:color="auto"/>
        <w:right w:val="none" w:sz="0" w:space="0" w:color="auto"/>
      </w:divBdr>
    </w:div>
    <w:div w:id="809783507">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934559552">
      <w:bodyDiv w:val="1"/>
      <w:marLeft w:val="0"/>
      <w:marRight w:val="0"/>
      <w:marTop w:val="0"/>
      <w:marBottom w:val="0"/>
      <w:divBdr>
        <w:top w:val="none" w:sz="0" w:space="0" w:color="auto"/>
        <w:left w:val="none" w:sz="0" w:space="0" w:color="auto"/>
        <w:bottom w:val="none" w:sz="0" w:space="0" w:color="auto"/>
        <w:right w:val="none" w:sz="0" w:space="0" w:color="auto"/>
      </w:divBdr>
    </w:div>
    <w:div w:id="939294027">
      <w:bodyDiv w:val="1"/>
      <w:marLeft w:val="0"/>
      <w:marRight w:val="0"/>
      <w:marTop w:val="0"/>
      <w:marBottom w:val="0"/>
      <w:divBdr>
        <w:top w:val="none" w:sz="0" w:space="0" w:color="auto"/>
        <w:left w:val="none" w:sz="0" w:space="0" w:color="auto"/>
        <w:bottom w:val="none" w:sz="0" w:space="0" w:color="auto"/>
        <w:right w:val="none" w:sz="0" w:space="0" w:color="auto"/>
      </w:divBdr>
    </w:div>
    <w:div w:id="950092848">
      <w:bodyDiv w:val="1"/>
      <w:marLeft w:val="0"/>
      <w:marRight w:val="0"/>
      <w:marTop w:val="0"/>
      <w:marBottom w:val="0"/>
      <w:divBdr>
        <w:top w:val="none" w:sz="0" w:space="0" w:color="auto"/>
        <w:left w:val="none" w:sz="0" w:space="0" w:color="auto"/>
        <w:bottom w:val="none" w:sz="0" w:space="0" w:color="auto"/>
        <w:right w:val="none" w:sz="0" w:space="0" w:color="auto"/>
      </w:divBdr>
    </w:div>
    <w:div w:id="968703182">
      <w:bodyDiv w:val="1"/>
      <w:marLeft w:val="0"/>
      <w:marRight w:val="0"/>
      <w:marTop w:val="0"/>
      <w:marBottom w:val="0"/>
      <w:divBdr>
        <w:top w:val="none" w:sz="0" w:space="0" w:color="auto"/>
        <w:left w:val="none" w:sz="0" w:space="0" w:color="auto"/>
        <w:bottom w:val="none" w:sz="0" w:space="0" w:color="auto"/>
        <w:right w:val="none" w:sz="0" w:space="0" w:color="auto"/>
      </w:divBdr>
    </w:div>
    <w:div w:id="977682077">
      <w:bodyDiv w:val="1"/>
      <w:marLeft w:val="0"/>
      <w:marRight w:val="0"/>
      <w:marTop w:val="0"/>
      <w:marBottom w:val="0"/>
      <w:divBdr>
        <w:top w:val="none" w:sz="0" w:space="0" w:color="auto"/>
        <w:left w:val="none" w:sz="0" w:space="0" w:color="auto"/>
        <w:bottom w:val="none" w:sz="0" w:space="0" w:color="auto"/>
        <w:right w:val="none" w:sz="0" w:space="0" w:color="auto"/>
      </w:divBdr>
    </w:div>
    <w:div w:id="993919878">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2825081">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2808088">
      <w:bodyDiv w:val="1"/>
      <w:marLeft w:val="0"/>
      <w:marRight w:val="0"/>
      <w:marTop w:val="0"/>
      <w:marBottom w:val="0"/>
      <w:divBdr>
        <w:top w:val="none" w:sz="0" w:space="0" w:color="auto"/>
        <w:left w:val="none" w:sz="0" w:space="0" w:color="auto"/>
        <w:bottom w:val="none" w:sz="0" w:space="0" w:color="auto"/>
        <w:right w:val="none" w:sz="0" w:space="0" w:color="auto"/>
      </w:divBdr>
    </w:div>
    <w:div w:id="1047140328">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75321592">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8770741">
      <w:bodyDiv w:val="1"/>
      <w:marLeft w:val="0"/>
      <w:marRight w:val="0"/>
      <w:marTop w:val="0"/>
      <w:marBottom w:val="0"/>
      <w:divBdr>
        <w:top w:val="none" w:sz="0" w:space="0" w:color="auto"/>
        <w:left w:val="none" w:sz="0" w:space="0" w:color="auto"/>
        <w:bottom w:val="none" w:sz="0" w:space="0" w:color="auto"/>
        <w:right w:val="none" w:sz="0" w:space="0" w:color="auto"/>
      </w:divBdr>
    </w:div>
    <w:div w:id="1141851676">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198393830">
      <w:bodyDiv w:val="1"/>
      <w:marLeft w:val="0"/>
      <w:marRight w:val="0"/>
      <w:marTop w:val="0"/>
      <w:marBottom w:val="0"/>
      <w:divBdr>
        <w:top w:val="none" w:sz="0" w:space="0" w:color="auto"/>
        <w:left w:val="none" w:sz="0" w:space="0" w:color="auto"/>
        <w:bottom w:val="none" w:sz="0" w:space="0" w:color="auto"/>
        <w:right w:val="none" w:sz="0" w:space="0" w:color="auto"/>
      </w:divBdr>
    </w:div>
    <w:div w:id="1233661128">
      <w:bodyDiv w:val="1"/>
      <w:marLeft w:val="0"/>
      <w:marRight w:val="0"/>
      <w:marTop w:val="0"/>
      <w:marBottom w:val="0"/>
      <w:divBdr>
        <w:top w:val="none" w:sz="0" w:space="0" w:color="auto"/>
        <w:left w:val="none" w:sz="0" w:space="0" w:color="auto"/>
        <w:bottom w:val="none" w:sz="0" w:space="0" w:color="auto"/>
        <w:right w:val="none" w:sz="0" w:space="0" w:color="auto"/>
      </w:divBdr>
    </w:div>
    <w:div w:id="1256788971">
      <w:bodyDiv w:val="1"/>
      <w:marLeft w:val="0"/>
      <w:marRight w:val="0"/>
      <w:marTop w:val="0"/>
      <w:marBottom w:val="0"/>
      <w:divBdr>
        <w:top w:val="none" w:sz="0" w:space="0" w:color="auto"/>
        <w:left w:val="none" w:sz="0" w:space="0" w:color="auto"/>
        <w:bottom w:val="none" w:sz="0" w:space="0" w:color="auto"/>
        <w:right w:val="none" w:sz="0" w:space="0" w:color="auto"/>
      </w:divBdr>
    </w:div>
    <w:div w:id="1258060535">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67153568">
      <w:bodyDiv w:val="1"/>
      <w:marLeft w:val="0"/>
      <w:marRight w:val="0"/>
      <w:marTop w:val="0"/>
      <w:marBottom w:val="0"/>
      <w:divBdr>
        <w:top w:val="none" w:sz="0" w:space="0" w:color="auto"/>
        <w:left w:val="none" w:sz="0" w:space="0" w:color="auto"/>
        <w:bottom w:val="none" w:sz="0" w:space="0" w:color="auto"/>
        <w:right w:val="none" w:sz="0" w:space="0" w:color="auto"/>
      </w:divBdr>
    </w:div>
    <w:div w:id="1271547276">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10525236">
      <w:bodyDiv w:val="1"/>
      <w:marLeft w:val="0"/>
      <w:marRight w:val="0"/>
      <w:marTop w:val="0"/>
      <w:marBottom w:val="0"/>
      <w:divBdr>
        <w:top w:val="none" w:sz="0" w:space="0" w:color="auto"/>
        <w:left w:val="none" w:sz="0" w:space="0" w:color="auto"/>
        <w:bottom w:val="none" w:sz="0" w:space="0" w:color="auto"/>
        <w:right w:val="none" w:sz="0" w:space="0" w:color="auto"/>
      </w:divBdr>
    </w:div>
    <w:div w:id="1316452926">
      <w:bodyDiv w:val="1"/>
      <w:marLeft w:val="0"/>
      <w:marRight w:val="0"/>
      <w:marTop w:val="0"/>
      <w:marBottom w:val="0"/>
      <w:divBdr>
        <w:top w:val="none" w:sz="0" w:space="0" w:color="auto"/>
        <w:left w:val="none" w:sz="0" w:space="0" w:color="auto"/>
        <w:bottom w:val="none" w:sz="0" w:space="0" w:color="auto"/>
        <w:right w:val="none" w:sz="0" w:space="0" w:color="auto"/>
      </w:divBdr>
    </w:div>
    <w:div w:id="1340961221">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58771044">
      <w:bodyDiv w:val="1"/>
      <w:marLeft w:val="0"/>
      <w:marRight w:val="0"/>
      <w:marTop w:val="0"/>
      <w:marBottom w:val="0"/>
      <w:divBdr>
        <w:top w:val="none" w:sz="0" w:space="0" w:color="auto"/>
        <w:left w:val="none" w:sz="0" w:space="0" w:color="auto"/>
        <w:bottom w:val="none" w:sz="0" w:space="0" w:color="auto"/>
        <w:right w:val="none" w:sz="0" w:space="0" w:color="auto"/>
      </w:divBdr>
    </w:div>
    <w:div w:id="1365790343">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775521">
      <w:bodyDiv w:val="1"/>
      <w:marLeft w:val="0"/>
      <w:marRight w:val="0"/>
      <w:marTop w:val="0"/>
      <w:marBottom w:val="0"/>
      <w:divBdr>
        <w:top w:val="none" w:sz="0" w:space="0" w:color="auto"/>
        <w:left w:val="none" w:sz="0" w:space="0" w:color="auto"/>
        <w:bottom w:val="none" w:sz="0" w:space="0" w:color="auto"/>
        <w:right w:val="none" w:sz="0" w:space="0" w:color="auto"/>
      </w:divBdr>
    </w:div>
    <w:div w:id="1396901451">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55490436">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65544350">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82309051">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13569709">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6869510">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84954212">
      <w:bodyDiv w:val="1"/>
      <w:marLeft w:val="0"/>
      <w:marRight w:val="0"/>
      <w:marTop w:val="0"/>
      <w:marBottom w:val="0"/>
      <w:divBdr>
        <w:top w:val="none" w:sz="0" w:space="0" w:color="auto"/>
        <w:left w:val="none" w:sz="0" w:space="0" w:color="auto"/>
        <w:bottom w:val="none" w:sz="0" w:space="0" w:color="auto"/>
        <w:right w:val="none" w:sz="0" w:space="0" w:color="auto"/>
      </w:divBdr>
    </w:div>
    <w:div w:id="1614480888">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6300679">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02168193">
      <w:bodyDiv w:val="1"/>
      <w:marLeft w:val="0"/>
      <w:marRight w:val="0"/>
      <w:marTop w:val="0"/>
      <w:marBottom w:val="0"/>
      <w:divBdr>
        <w:top w:val="none" w:sz="0" w:space="0" w:color="auto"/>
        <w:left w:val="none" w:sz="0" w:space="0" w:color="auto"/>
        <w:bottom w:val="none" w:sz="0" w:space="0" w:color="auto"/>
        <w:right w:val="none" w:sz="0" w:space="0" w:color="auto"/>
      </w:divBdr>
    </w:div>
    <w:div w:id="1709183869">
      <w:bodyDiv w:val="1"/>
      <w:marLeft w:val="0"/>
      <w:marRight w:val="0"/>
      <w:marTop w:val="0"/>
      <w:marBottom w:val="0"/>
      <w:divBdr>
        <w:top w:val="none" w:sz="0" w:space="0" w:color="auto"/>
        <w:left w:val="none" w:sz="0" w:space="0" w:color="auto"/>
        <w:bottom w:val="none" w:sz="0" w:space="0" w:color="auto"/>
        <w:right w:val="none" w:sz="0" w:space="0" w:color="auto"/>
      </w:divBdr>
    </w:div>
    <w:div w:id="1710951006">
      <w:bodyDiv w:val="1"/>
      <w:marLeft w:val="0"/>
      <w:marRight w:val="0"/>
      <w:marTop w:val="0"/>
      <w:marBottom w:val="0"/>
      <w:divBdr>
        <w:top w:val="none" w:sz="0" w:space="0" w:color="auto"/>
        <w:left w:val="none" w:sz="0" w:space="0" w:color="auto"/>
        <w:bottom w:val="none" w:sz="0" w:space="0" w:color="auto"/>
        <w:right w:val="none" w:sz="0" w:space="0" w:color="auto"/>
      </w:divBdr>
    </w:div>
    <w:div w:id="1735544638">
      <w:bodyDiv w:val="1"/>
      <w:marLeft w:val="0"/>
      <w:marRight w:val="0"/>
      <w:marTop w:val="0"/>
      <w:marBottom w:val="0"/>
      <w:divBdr>
        <w:top w:val="none" w:sz="0" w:space="0" w:color="auto"/>
        <w:left w:val="none" w:sz="0" w:space="0" w:color="auto"/>
        <w:bottom w:val="none" w:sz="0" w:space="0" w:color="auto"/>
        <w:right w:val="none" w:sz="0" w:space="0" w:color="auto"/>
      </w:divBdr>
    </w:div>
    <w:div w:id="1739395829">
      <w:bodyDiv w:val="1"/>
      <w:marLeft w:val="0"/>
      <w:marRight w:val="0"/>
      <w:marTop w:val="0"/>
      <w:marBottom w:val="0"/>
      <w:divBdr>
        <w:top w:val="none" w:sz="0" w:space="0" w:color="auto"/>
        <w:left w:val="none" w:sz="0" w:space="0" w:color="auto"/>
        <w:bottom w:val="none" w:sz="0" w:space="0" w:color="auto"/>
        <w:right w:val="none" w:sz="0" w:space="0" w:color="auto"/>
      </w:divBdr>
    </w:div>
    <w:div w:id="1754350823">
      <w:bodyDiv w:val="1"/>
      <w:marLeft w:val="0"/>
      <w:marRight w:val="0"/>
      <w:marTop w:val="0"/>
      <w:marBottom w:val="0"/>
      <w:divBdr>
        <w:top w:val="none" w:sz="0" w:space="0" w:color="auto"/>
        <w:left w:val="none" w:sz="0" w:space="0" w:color="auto"/>
        <w:bottom w:val="none" w:sz="0" w:space="0" w:color="auto"/>
        <w:right w:val="none" w:sz="0" w:space="0" w:color="auto"/>
      </w:divBdr>
    </w:div>
    <w:div w:id="1777023004">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814132328">
      <w:bodyDiv w:val="1"/>
      <w:marLeft w:val="0"/>
      <w:marRight w:val="0"/>
      <w:marTop w:val="0"/>
      <w:marBottom w:val="0"/>
      <w:divBdr>
        <w:top w:val="none" w:sz="0" w:space="0" w:color="auto"/>
        <w:left w:val="none" w:sz="0" w:space="0" w:color="auto"/>
        <w:bottom w:val="none" w:sz="0" w:space="0" w:color="auto"/>
        <w:right w:val="none" w:sz="0" w:space="0" w:color="auto"/>
      </w:divBdr>
    </w:div>
    <w:div w:id="1814517842">
      <w:bodyDiv w:val="1"/>
      <w:marLeft w:val="0"/>
      <w:marRight w:val="0"/>
      <w:marTop w:val="0"/>
      <w:marBottom w:val="0"/>
      <w:divBdr>
        <w:top w:val="none" w:sz="0" w:space="0" w:color="auto"/>
        <w:left w:val="none" w:sz="0" w:space="0" w:color="auto"/>
        <w:bottom w:val="none" w:sz="0" w:space="0" w:color="auto"/>
        <w:right w:val="none" w:sz="0" w:space="0" w:color="auto"/>
      </w:divBdr>
    </w:div>
    <w:div w:id="1826239001">
      <w:bodyDiv w:val="1"/>
      <w:marLeft w:val="0"/>
      <w:marRight w:val="0"/>
      <w:marTop w:val="0"/>
      <w:marBottom w:val="0"/>
      <w:divBdr>
        <w:top w:val="none" w:sz="0" w:space="0" w:color="auto"/>
        <w:left w:val="none" w:sz="0" w:space="0" w:color="auto"/>
        <w:bottom w:val="none" w:sz="0" w:space="0" w:color="auto"/>
        <w:right w:val="none" w:sz="0" w:space="0" w:color="auto"/>
      </w:divBdr>
    </w:div>
    <w:div w:id="1849754718">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719625">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88880931">
      <w:bodyDiv w:val="1"/>
      <w:marLeft w:val="0"/>
      <w:marRight w:val="0"/>
      <w:marTop w:val="0"/>
      <w:marBottom w:val="0"/>
      <w:divBdr>
        <w:top w:val="none" w:sz="0" w:space="0" w:color="auto"/>
        <w:left w:val="none" w:sz="0" w:space="0" w:color="auto"/>
        <w:bottom w:val="none" w:sz="0" w:space="0" w:color="auto"/>
        <w:right w:val="none" w:sz="0" w:space="0" w:color="auto"/>
      </w:divBdr>
    </w:div>
    <w:div w:id="1890147321">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3952370">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634892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2997199">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1486148">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74153307">
      <w:bodyDiv w:val="1"/>
      <w:marLeft w:val="0"/>
      <w:marRight w:val="0"/>
      <w:marTop w:val="0"/>
      <w:marBottom w:val="0"/>
      <w:divBdr>
        <w:top w:val="none" w:sz="0" w:space="0" w:color="auto"/>
        <w:left w:val="none" w:sz="0" w:space="0" w:color="auto"/>
        <w:bottom w:val="none" w:sz="0" w:space="0" w:color="auto"/>
        <w:right w:val="none" w:sz="0" w:space="0" w:color="auto"/>
      </w:divBdr>
    </w:div>
    <w:div w:id="2084646539">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099056552">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concurtraining.com/customers/tech_pubs/RN_shared_planned/_client_shared_RN_all.htm" TargetMode="External"/><Relationship Id="rId39" Type="http://schemas.openxmlformats.org/officeDocument/2006/relationships/hyperlink" Target="https://www.concurtraining.com/customers/tech_pubs/_RN_CCC.htm" TargetMode="Externa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yperlink" Target="https://support.sap.com/en/my-support/users/welcome.html" TargetMode="External"/><Relationship Id="rId47" Type="http://schemas.openxmlformats.org/officeDocument/2006/relationships/hyperlink" Target="https://concursolutions.com/portal.asp" TargetMode="External"/><Relationship Id="rId50" Type="http://schemas.openxmlformats.org/officeDocument/2006/relationships/image" Target="media/image12.png"/><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5.png"/><Relationship Id="rId37" Type="http://schemas.openxmlformats.org/officeDocument/2006/relationships/hyperlink" Target="https://help.sap.com/docs/SAP_CONCUR/caf7d7289796414a91e130a5169d8e71/84234e2c0e844ca09e7a91213e6c8646.html" TargetMode="External"/><Relationship Id="rId40" Type="http://schemas.openxmlformats.org/officeDocument/2006/relationships/hyperlink" Target="https://www.concurtraining.com/customers/tech_pubs/_RN_CCC_CPS.htm" TargetMode="External"/><Relationship Id="rId45" Type="http://schemas.openxmlformats.org/officeDocument/2006/relationships/hyperlink" Target="http://www.concurtraining.com/customers/tech_pubs/Docs/Z_SuppConfig/Supported_Configurations_for_Concur_Travel_and_Expense.pdf" TargetMode="External"/><Relationship Id="rId53" Type="http://schemas.openxmlformats.org/officeDocument/2006/relationships/image" Target="media/image14.png"/><Relationship Id="rId58"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1.png"/><Relationship Id="rId30" Type="http://schemas.openxmlformats.org/officeDocument/2006/relationships/hyperlink" Target="https://www.sap.com/about/agreements/export-statements.html" TargetMode="External"/><Relationship Id="rId35" Type="http://schemas.openxmlformats.org/officeDocument/2006/relationships/image" Target="media/image8.png"/><Relationship Id="rId43" Type="http://schemas.openxmlformats.org/officeDocument/2006/relationships/hyperlink" Target="https://blogs.sap.com/2021/03/09/learn-all-about-s-user-ids/" TargetMode="External"/><Relationship Id="rId48" Type="http://schemas.openxmlformats.org/officeDocument/2006/relationships/image" Target="media/image10.png"/><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help.sap.com/docs/SAP_CONCU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hyperlink" Target="https://www.sap.com/about/company/diversity.html" TargetMode="External"/><Relationship Id="rId46" Type="http://schemas.openxmlformats.org/officeDocument/2006/relationships/hyperlink" Target="https://www.concurtraining.com/customers/tech_pubs/RN_shared_planned/_client_shared_RN_all.htm" TargetMode="External"/><Relationship Id="rId59" Type="http://schemas.openxmlformats.org/officeDocument/2006/relationships/footer" Target="footer7.xml"/><Relationship Id="rId20" Type="http://schemas.openxmlformats.org/officeDocument/2006/relationships/footer" Target="footer5.xml"/><Relationship Id="rId41" Type="http://schemas.openxmlformats.org/officeDocument/2006/relationships/hyperlink" Target="https://support.sap.com/en/my-support/trust-center/subprocessors.html" TargetMode="External"/><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image" Target="media/image11.png"/><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mailto:Privacy-Request@Concur.com" TargetMode="External"/><Relationship Id="rId52" Type="http://schemas.openxmlformats.org/officeDocument/2006/relationships/image" Target="media/image13.png"/><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A5F34919-53D7-41C1-AE62-5DEB9E6174F9}">
  <ds:schemaRefs>
    <ds:schemaRef ds:uri="http://schemas.openxmlformats.org/officeDocument/2006/bibliography"/>
  </ds:schemaRefs>
</ds:datastoreItem>
</file>

<file path=customXml/itemProps2.xml><?xml version="1.0" encoding="utf-8"?>
<ds:datastoreItem xmlns:ds="http://schemas.openxmlformats.org/officeDocument/2006/customXml" ds:itemID="{6AB3E734-CDE5-434A-B6B0-3235D41A6272}">
  <ds:schemaRefs>
    <ds:schemaRef ds:uri="http://schemas.microsoft.com/sharepoint/v3/contenttype/forms"/>
  </ds:schemaRefs>
</ds:datastoreItem>
</file>

<file path=customXml/itemProps3.xml><?xml version="1.0" encoding="utf-8"?>
<ds:datastoreItem xmlns:ds="http://schemas.openxmlformats.org/officeDocument/2006/customXml" ds:itemID="{A86EB41F-519E-4938-9E62-DE57EC57A7DC}"/>
</file>

<file path=customXml/itemProps4.xml><?xml version="1.0" encoding="utf-8"?>
<ds:datastoreItem xmlns:ds="http://schemas.openxmlformats.org/officeDocument/2006/customXml" ds:itemID="{4BE02B56-8DCC-4CFB-96EF-7A411140CC67}">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TechPubs-BW-RN.dot</Template>
  <TotalTime>2571</TotalTime>
  <Pages>24</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Concur Invoice Professional: January 2024 Release Notes</vt:lpstr>
    </vt:vector>
  </TitlesOfParts>
  <Company>Concur Technologies Inc</Company>
  <LinksUpToDate>false</LinksUpToDate>
  <CharactersWithSpaces>34638</CharactersWithSpaces>
  <SharedDoc>false</SharedDoc>
  <HLinks>
    <vt:vector size="318" baseType="variant">
      <vt:variant>
        <vt:i4>7995519</vt:i4>
      </vt:variant>
      <vt:variant>
        <vt:i4>282</vt:i4>
      </vt:variant>
      <vt:variant>
        <vt:i4>0</vt:i4>
      </vt:variant>
      <vt:variant>
        <vt:i4>5</vt:i4>
      </vt:variant>
      <vt:variant>
        <vt:lpwstr>https://concursolutions.com/portal.asp</vt:lpwstr>
      </vt:variant>
      <vt:variant>
        <vt:lpwstr/>
      </vt:variant>
      <vt:variant>
        <vt:i4>2490387</vt:i4>
      </vt:variant>
      <vt:variant>
        <vt:i4>279</vt:i4>
      </vt:variant>
      <vt:variant>
        <vt:i4>0</vt:i4>
      </vt:variant>
      <vt:variant>
        <vt:i4>5</vt:i4>
      </vt:variant>
      <vt:variant>
        <vt:lpwstr>mailto:appsec@concur.com</vt:lpwstr>
      </vt:variant>
      <vt:variant>
        <vt:lpwstr/>
      </vt:variant>
      <vt:variant>
        <vt:i4>6815762</vt:i4>
      </vt:variant>
      <vt:variant>
        <vt:i4>276</vt:i4>
      </vt:variant>
      <vt:variant>
        <vt:i4>0</vt:i4>
      </vt:variant>
      <vt:variant>
        <vt:i4>5</vt:i4>
      </vt:variant>
      <vt:variant>
        <vt:lpwstr>http://techpubs.concur.concurtech.org/Sec_RN_monthly/_RN_security_int.htm</vt:lpwstr>
      </vt:variant>
      <vt:variant>
        <vt:lpwstr/>
      </vt:variant>
      <vt:variant>
        <vt:i4>4128876</vt:i4>
      </vt:variant>
      <vt:variant>
        <vt:i4>273</vt:i4>
      </vt:variant>
      <vt:variant>
        <vt:i4>0</vt:i4>
      </vt:variant>
      <vt:variant>
        <vt:i4>5</vt:i4>
      </vt:variant>
      <vt:variant>
        <vt:lpwstr>http://techpubs.concur.concurtech.org/RN_shared_planned/_int_shared_RN_all.htm</vt:lpwstr>
      </vt:variant>
      <vt:variant>
        <vt:lpwstr/>
      </vt:variant>
      <vt:variant>
        <vt:i4>4718654</vt:i4>
      </vt:variant>
      <vt:variant>
        <vt:i4>267</vt:i4>
      </vt:variant>
      <vt:variant>
        <vt:i4>0</vt:i4>
      </vt:variant>
      <vt:variant>
        <vt:i4>5</vt:i4>
      </vt:variant>
      <vt:variant>
        <vt:lpwstr>mailto:Privacy-Request@Concur.com</vt:lpwstr>
      </vt:variant>
      <vt:variant>
        <vt:lpwstr/>
      </vt:variant>
      <vt:variant>
        <vt:i4>5439606</vt:i4>
      </vt:variant>
      <vt:variant>
        <vt:i4>264</vt:i4>
      </vt:variant>
      <vt:variant>
        <vt:i4>0</vt:i4>
      </vt:variant>
      <vt:variant>
        <vt:i4>5</vt:i4>
      </vt:variant>
      <vt:variant>
        <vt:lpwstr>https://support.sap.com/content/dam/support/en_us/library/ssp/my-support/trust-center/sap-tc-04-0011.pdf</vt:lpwstr>
      </vt:variant>
      <vt:variant>
        <vt:lpwstr/>
      </vt:variant>
      <vt:variant>
        <vt:i4>3014674</vt:i4>
      </vt:variant>
      <vt:variant>
        <vt:i4>261</vt:i4>
      </vt:variant>
      <vt:variant>
        <vt:i4>0</vt:i4>
      </vt:variant>
      <vt:variant>
        <vt:i4>5</vt:i4>
      </vt:variant>
      <vt:variant>
        <vt:lpwstr>https://www.concurtraining.com/customers/tech_pubs/RN_shared_planned/_client_shared_RN_all.htm</vt:lpwstr>
      </vt:variant>
      <vt:variant>
        <vt:lpwstr/>
      </vt:variant>
      <vt:variant>
        <vt:i4>5636182</vt:i4>
      </vt:variant>
      <vt:variant>
        <vt:i4>258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255</vt:i4>
      </vt:variant>
      <vt:variant>
        <vt:i4>0</vt:i4>
      </vt:variant>
      <vt:variant>
        <vt:i4>5</vt:i4>
      </vt:variant>
      <vt:variant>
        <vt:lpwstr>https://assets.concur.com/concurtraining/cte/en-us/FAQ_TLS_1.1_End_of_Support.pdf</vt:lpwstr>
      </vt:variant>
      <vt:variant>
        <vt:lpwstr/>
      </vt:variant>
      <vt:variant>
        <vt:i4>5636182</vt:i4>
      </vt:variant>
      <vt:variant>
        <vt:i4>252</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249</vt:i4>
      </vt:variant>
      <vt:variant>
        <vt:i4>0</vt:i4>
      </vt:variant>
      <vt:variant>
        <vt:i4>5</vt:i4>
      </vt:variant>
      <vt:variant>
        <vt:lpwstr>https://assets.concur.com/concurtraining/cte/en-us/FAQ_TLS_1.1_End_of_Support.pdf</vt:lpwstr>
      </vt:variant>
      <vt:variant>
        <vt:lpwstr/>
      </vt:variant>
      <vt:variant>
        <vt:i4>8323139</vt:i4>
      </vt:variant>
      <vt:variant>
        <vt:i4>246</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243</vt:i4>
      </vt:variant>
      <vt:variant>
        <vt:i4>0</vt:i4>
      </vt:variant>
      <vt:variant>
        <vt:i4>5</vt:i4>
      </vt:variant>
      <vt:variant>
        <vt:lpwstr>https://www.concurtraining.com/customers/tech_pubs/RN_shared_planned/_client_shared_RN_all.htm</vt:lpwstr>
      </vt:variant>
      <vt:variant>
        <vt:lpwstr/>
      </vt:variant>
      <vt:variant>
        <vt:i4>1179696</vt:i4>
      </vt:variant>
      <vt:variant>
        <vt:i4>236</vt:i4>
      </vt:variant>
      <vt:variant>
        <vt:i4>0</vt:i4>
      </vt:variant>
      <vt:variant>
        <vt:i4>5</vt:i4>
      </vt:variant>
      <vt:variant>
        <vt:lpwstr/>
      </vt:variant>
      <vt:variant>
        <vt:lpwstr>_Toc32576404</vt:lpwstr>
      </vt:variant>
      <vt:variant>
        <vt:i4>1376304</vt:i4>
      </vt:variant>
      <vt:variant>
        <vt:i4>230</vt:i4>
      </vt:variant>
      <vt:variant>
        <vt:i4>0</vt:i4>
      </vt:variant>
      <vt:variant>
        <vt:i4>5</vt:i4>
      </vt:variant>
      <vt:variant>
        <vt:lpwstr/>
      </vt:variant>
      <vt:variant>
        <vt:lpwstr>_Toc32576403</vt:lpwstr>
      </vt:variant>
      <vt:variant>
        <vt:i4>1310768</vt:i4>
      </vt:variant>
      <vt:variant>
        <vt:i4>224</vt:i4>
      </vt:variant>
      <vt:variant>
        <vt:i4>0</vt:i4>
      </vt:variant>
      <vt:variant>
        <vt:i4>5</vt:i4>
      </vt:variant>
      <vt:variant>
        <vt:lpwstr/>
      </vt:variant>
      <vt:variant>
        <vt:lpwstr>_Toc32576402</vt:lpwstr>
      </vt:variant>
      <vt:variant>
        <vt:i4>1507376</vt:i4>
      </vt:variant>
      <vt:variant>
        <vt:i4>218</vt:i4>
      </vt:variant>
      <vt:variant>
        <vt:i4>0</vt:i4>
      </vt:variant>
      <vt:variant>
        <vt:i4>5</vt:i4>
      </vt:variant>
      <vt:variant>
        <vt:lpwstr/>
      </vt:variant>
      <vt:variant>
        <vt:lpwstr>_Toc32576401</vt:lpwstr>
      </vt:variant>
      <vt:variant>
        <vt:i4>1441840</vt:i4>
      </vt:variant>
      <vt:variant>
        <vt:i4>212</vt:i4>
      </vt:variant>
      <vt:variant>
        <vt:i4>0</vt:i4>
      </vt:variant>
      <vt:variant>
        <vt:i4>5</vt:i4>
      </vt:variant>
      <vt:variant>
        <vt:lpwstr/>
      </vt:variant>
      <vt:variant>
        <vt:lpwstr>_Toc32576400</vt:lpwstr>
      </vt:variant>
      <vt:variant>
        <vt:i4>1572921</vt:i4>
      </vt:variant>
      <vt:variant>
        <vt:i4>206</vt:i4>
      </vt:variant>
      <vt:variant>
        <vt:i4>0</vt:i4>
      </vt:variant>
      <vt:variant>
        <vt:i4>5</vt:i4>
      </vt:variant>
      <vt:variant>
        <vt:lpwstr/>
      </vt:variant>
      <vt:variant>
        <vt:lpwstr>_Toc32576399</vt:lpwstr>
      </vt:variant>
      <vt:variant>
        <vt:i4>1638457</vt:i4>
      </vt:variant>
      <vt:variant>
        <vt:i4>200</vt:i4>
      </vt:variant>
      <vt:variant>
        <vt:i4>0</vt:i4>
      </vt:variant>
      <vt:variant>
        <vt:i4>5</vt:i4>
      </vt:variant>
      <vt:variant>
        <vt:lpwstr/>
      </vt:variant>
      <vt:variant>
        <vt:lpwstr>_Toc32576398</vt:lpwstr>
      </vt:variant>
      <vt:variant>
        <vt:i4>1441849</vt:i4>
      </vt:variant>
      <vt:variant>
        <vt:i4>194</vt:i4>
      </vt:variant>
      <vt:variant>
        <vt:i4>0</vt:i4>
      </vt:variant>
      <vt:variant>
        <vt:i4>5</vt:i4>
      </vt:variant>
      <vt:variant>
        <vt:lpwstr/>
      </vt:variant>
      <vt:variant>
        <vt:lpwstr>_Toc32576397</vt:lpwstr>
      </vt:variant>
      <vt:variant>
        <vt:i4>1507385</vt:i4>
      </vt:variant>
      <vt:variant>
        <vt:i4>188</vt:i4>
      </vt:variant>
      <vt:variant>
        <vt:i4>0</vt:i4>
      </vt:variant>
      <vt:variant>
        <vt:i4>5</vt:i4>
      </vt:variant>
      <vt:variant>
        <vt:lpwstr/>
      </vt:variant>
      <vt:variant>
        <vt:lpwstr>_Toc32576396</vt:lpwstr>
      </vt:variant>
      <vt:variant>
        <vt:i4>1310777</vt:i4>
      </vt:variant>
      <vt:variant>
        <vt:i4>182</vt:i4>
      </vt:variant>
      <vt:variant>
        <vt:i4>0</vt:i4>
      </vt:variant>
      <vt:variant>
        <vt:i4>5</vt:i4>
      </vt:variant>
      <vt:variant>
        <vt:lpwstr/>
      </vt:variant>
      <vt:variant>
        <vt:lpwstr>_Toc32576395</vt:lpwstr>
      </vt:variant>
      <vt:variant>
        <vt:i4>1376313</vt:i4>
      </vt:variant>
      <vt:variant>
        <vt:i4>176</vt:i4>
      </vt:variant>
      <vt:variant>
        <vt:i4>0</vt:i4>
      </vt:variant>
      <vt:variant>
        <vt:i4>5</vt:i4>
      </vt:variant>
      <vt:variant>
        <vt:lpwstr/>
      </vt:variant>
      <vt:variant>
        <vt:lpwstr>_Toc32576394</vt:lpwstr>
      </vt:variant>
      <vt:variant>
        <vt:i4>1179705</vt:i4>
      </vt:variant>
      <vt:variant>
        <vt:i4>170</vt:i4>
      </vt:variant>
      <vt:variant>
        <vt:i4>0</vt:i4>
      </vt:variant>
      <vt:variant>
        <vt:i4>5</vt:i4>
      </vt:variant>
      <vt:variant>
        <vt:lpwstr/>
      </vt:variant>
      <vt:variant>
        <vt:lpwstr>_Toc32576393</vt:lpwstr>
      </vt:variant>
      <vt:variant>
        <vt:i4>1245241</vt:i4>
      </vt:variant>
      <vt:variant>
        <vt:i4>164</vt:i4>
      </vt:variant>
      <vt:variant>
        <vt:i4>0</vt:i4>
      </vt:variant>
      <vt:variant>
        <vt:i4>5</vt:i4>
      </vt:variant>
      <vt:variant>
        <vt:lpwstr/>
      </vt:variant>
      <vt:variant>
        <vt:lpwstr>_Toc32576392</vt:lpwstr>
      </vt:variant>
      <vt:variant>
        <vt:i4>1048633</vt:i4>
      </vt:variant>
      <vt:variant>
        <vt:i4>158</vt:i4>
      </vt:variant>
      <vt:variant>
        <vt:i4>0</vt:i4>
      </vt:variant>
      <vt:variant>
        <vt:i4>5</vt:i4>
      </vt:variant>
      <vt:variant>
        <vt:lpwstr/>
      </vt:variant>
      <vt:variant>
        <vt:lpwstr>_Toc32576391</vt:lpwstr>
      </vt:variant>
      <vt:variant>
        <vt:i4>1114169</vt:i4>
      </vt:variant>
      <vt:variant>
        <vt:i4>152</vt:i4>
      </vt:variant>
      <vt:variant>
        <vt:i4>0</vt:i4>
      </vt:variant>
      <vt:variant>
        <vt:i4>5</vt:i4>
      </vt:variant>
      <vt:variant>
        <vt:lpwstr/>
      </vt:variant>
      <vt:variant>
        <vt:lpwstr>_Toc32576390</vt:lpwstr>
      </vt:variant>
      <vt:variant>
        <vt:i4>1572920</vt:i4>
      </vt:variant>
      <vt:variant>
        <vt:i4>146</vt:i4>
      </vt:variant>
      <vt:variant>
        <vt:i4>0</vt:i4>
      </vt:variant>
      <vt:variant>
        <vt:i4>5</vt:i4>
      </vt:variant>
      <vt:variant>
        <vt:lpwstr/>
      </vt:variant>
      <vt:variant>
        <vt:lpwstr>_Toc32576389</vt:lpwstr>
      </vt:variant>
      <vt:variant>
        <vt:i4>1638456</vt:i4>
      </vt:variant>
      <vt:variant>
        <vt:i4>140</vt:i4>
      </vt:variant>
      <vt:variant>
        <vt:i4>0</vt:i4>
      </vt:variant>
      <vt:variant>
        <vt:i4>5</vt:i4>
      </vt:variant>
      <vt:variant>
        <vt:lpwstr/>
      </vt:variant>
      <vt:variant>
        <vt:lpwstr>_Toc32576388</vt:lpwstr>
      </vt:variant>
      <vt:variant>
        <vt:i4>1441848</vt:i4>
      </vt:variant>
      <vt:variant>
        <vt:i4>134</vt:i4>
      </vt:variant>
      <vt:variant>
        <vt:i4>0</vt:i4>
      </vt:variant>
      <vt:variant>
        <vt:i4>5</vt:i4>
      </vt:variant>
      <vt:variant>
        <vt:lpwstr/>
      </vt:variant>
      <vt:variant>
        <vt:lpwstr>_Toc32576387</vt:lpwstr>
      </vt:variant>
      <vt:variant>
        <vt:i4>1507384</vt:i4>
      </vt:variant>
      <vt:variant>
        <vt:i4>128</vt:i4>
      </vt:variant>
      <vt:variant>
        <vt:i4>0</vt:i4>
      </vt:variant>
      <vt:variant>
        <vt:i4>5</vt:i4>
      </vt:variant>
      <vt:variant>
        <vt:lpwstr/>
      </vt:variant>
      <vt:variant>
        <vt:lpwstr>_Toc32576386</vt:lpwstr>
      </vt:variant>
      <vt:variant>
        <vt:i4>1310776</vt:i4>
      </vt:variant>
      <vt:variant>
        <vt:i4>122</vt:i4>
      </vt:variant>
      <vt:variant>
        <vt:i4>0</vt:i4>
      </vt:variant>
      <vt:variant>
        <vt:i4>5</vt:i4>
      </vt:variant>
      <vt:variant>
        <vt:lpwstr/>
      </vt:variant>
      <vt:variant>
        <vt:lpwstr>_Toc32576385</vt:lpwstr>
      </vt:variant>
      <vt:variant>
        <vt:i4>1376312</vt:i4>
      </vt:variant>
      <vt:variant>
        <vt:i4>116</vt:i4>
      </vt:variant>
      <vt:variant>
        <vt:i4>0</vt:i4>
      </vt:variant>
      <vt:variant>
        <vt:i4>5</vt:i4>
      </vt:variant>
      <vt:variant>
        <vt:lpwstr/>
      </vt:variant>
      <vt:variant>
        <vt:lpwstr>_Toc32576384</vt:lpwstr>
      </vt:variant>
      <vt:variant>
        <vt:i4>1179704</vt:i4>
      </vt:variant>
      <vt:variant>
        <vt:i4>110</vt:i4>
      </vt:variant>
      <vt:variant>
        <vt:i4>0</vt:i4>
      </vt:variant>
      <vt:variant>
        <vt:i4>5</vt:i4>
      </vt:variant>
      <vt:variant>
        <vt:lpwstr/>
      </vt:variant>
      <vt:variant>
        <vt:lpwstr>_Toc32576383</vt:lpwstr>
      </vt:variant>
      <vt:variant>
        <vt:i4>1245240</vt:i4>
      </vt:variant>
      <vt:variant>
        <vt:i4>104</vt:i4>
      </vt:variant>
      <vt:variant>
        <vt:i4>0</vt:i4>
      </vt:variant>
      <vt:variant>
        <vt:i4>5</vt:i4>
      </vt:variant>
      <vt:variant>
        <vt:lpwstr/>
      </vt:variant>
      <vt:variant>
        <vt:lpwstr>_Toc32576382</vt:lpwstr>
      </vt:variant>
      <vt:variant>
        <vt:i4>1048632</vt:i4>
      </vt:variant>
      <vt:variant>
        <vt:i4>98</vt:i4>
      </vt:variant>
      <vt:variant>
        <vt:i4>0</vt:i4>
      </vt:variant>
      <vt:variant>
        <vt:i4>5</vt:i4>
      </vt:variant>
      <vt:variant>
        <vt:lpwstr/>
      </vt:variant>
      <vt:variant>
        <vt:lpwstr>_Toc32576381</vt:lpwstr>
      </vt:variant>
      <vt:variant>
        <vt:i4>1114168</vt:i4>
      </vt:variant>
      <vt:variant>
        <vt:i4>92</vt:i4>
      </vt:variant>
      <vt:variant>
        <vt:i4>0</vt:i4>
      </vt:variant>
      <vt:variant>
        <vt:i4>5</vt:i4>
      </vt:variant>
      <vt:variant>
        <vt:lpwstr/>
      </vt:variant>
      <vt:variant>
        <vt:lpwstr>_Toc32576380</vt:lpwstr>
      </vt:variant>
      <vt:variant>
        <vt:i4>1572919</vt:i4>
      </vt:variant>
      <vt:variant>
        <vt:i4>86</vt:i4>
      </vt:variant>
      <vt:variant>
        <vt:i4>0</vt:i4>
      </vt:variant>
      <vt:variant>
        <vt:i4>5</vt:i4>
      </vt:variant>
      <vt:variant>
        <vt:lpwstr/>
      </vt:variant>
      <vt:variant>
        <vt:lpwstr>_Toc32576379</vt:lpwstr>
      </vt:variant>
      <vt:variant>
        <vt:i4>1638455</vt:i4>
      </vt:variant>
      <vt:variant>
        <vt:i4>80</vt:i4>
      </vt:variant>
      <vt:variant>
        <vt:i4>0</vt:i4>
      </vt:variant>
      <vt:variant>
        <vt:i4>5</vt:i4>
      </vt:variant>
      <vt:variant>
        <vt:lpwstr/>
      </vt:variant>
      <vt:variant>
        <vt:lpwstr>_Toc32576378</vt:lpwstr>
      </vt:variant>
      <vt:variant>
        <vt:i4>1441847</vt:i4>
      </vt:variant>
      <vt:variant>
        <vt:i4>74</vt:i4>
      </vt:variant>
      <vt:variant>
        <vt:i4>0</vt:i4>
      </vt:variant>
      <vt:variant>
        <vt:i4>5</vt:i4>
      </vt:variant>
      <vt:variant>
        <vt:lpwstr/>
      </vt:variant>
      <vt:variant>
        <vt:lpwstr>_Toc32576377</vt:lpwstr>
      </vt:variant>
      <vt:variant>
        <vt:i4>1507383</vt:i4>
      </vt:variant>
      <vt:variant>
        <vt:i4>68</vt:i4>
      </vt:variant>
      <vt:variant>
        <vt:i4>0</vt:i4>
      </vt:variant>
      <vt:variant>
        <vt:i4>5</vt:i4>
      </vt:variant>
      <vt:variant>
        <vt:lpwstr/>
      </vt:variant>
      <vt:variant>
        <vt:lpwstr>_Toc32576376</vt:lpwstr>
      </vt:variant>
      <vt:variant>
        <vt:i4>1310775</vt:i4>
      </vt:variant>
      <vt:variant>
        <vt:i4>62</vt:i4>
      </vt:variant>
      <vt:variant>
        <vt:i4>0</vt:i4>
      </vt:variant>
      <vt:variant>
        <vt:i4>5</vt:i4>
      </vt:variant>
      <vt:variant>
        <vt:lpwstr/>
      </vt:variant>
      <vt:variant>
        <vt:lpwstr>_Toc32576375</vt:lpwstr>
      </vt:variant>
      <vt:variant>
        <vt:i4>1376311</vt:i4>
      </vt:variant>
      <vt:variant>
        <vt:i4>56</vt:i4>
      </vt:variant>
      <vt:variant>
        <vt:i4>0</vt:i4>
      </vt:variant>
      <vt:variant>
        <vt:i4>5</vt:i4>
      </vt:variant>
      <vt:variant>
        <vt:lpwstr/>
      </vt:variant>
      <vt:variant>
        <vt:lpwstr>_Toc32576374</vt:lpwstr>
      </vt:variant>
      <vt:variant>
        <vt:i4>1179703</vt:i4>
      </vt:variant>
      <vt:variant>
        <vt:i4>50</vt:i4>
      </vt:variant>
      <vt:variant>
        <vt:i4>0</vt:i4>
      </vt:variant>
      <vt:variant>
        <vt:i4>5</vt:i4>
      </vt:variant>
      <vt:variant>
        <vt:lpwstr/>
      </vt:variant>
      <vt:variant>
        <vt:lpwstr>_Toc32576373</vt:lpwstr>
      </vt:variant>
      <vt:variant>
        <vt:i4>1245239</vt:i4>
      </vt:variant>
      <vt:variant>
        <vt:i4>44</vt:i4>
      </vt:variant>
      <vt:variant>
        <vt:i4>0</vt:i4>
      </vt:variant>
      <vt:variant>
        <vt:i4>5</vt:i4>
      </vt:variant>
      <vt:variant>
        <vt:lpwstr/>
      </vt:variant>
      <vt:variant>
        <vt:lpwstr>_Toc32576372</vt:lpwstr>
      </vt:variant>
      <vt:variant>
        <vt:i4>1048631</vt:i4>
      </vt:variant>
      <vt:variant>
        <vt:i4>38</vt:i4>
      </vt:variant>
      <vt:variant>
        <vt:i4>0</vt:i4>
      </vt:variant>
      <vt:variant>
        <vt:i4>5</vt:i4>
      </vt:variant>
      <vt:variant>
        <vt:lpwstr/>
      </vt:variant>
      <vt:variant>
        <vt:lpwstr>_Toc32576371</vt:lpwstr>
      </vt:variant>
      <vt:variant>
        <vt:i4>1114167</vt:i4>
      </vt:variant>
      <vt:variant>
        <vt:i4>32</vt:i4>
      </vt:variant>
      <vt:variant>
        <vt:i4>0</vt:i4>
      </vt:variant>
      <vt:variant>
        <vt:i4>5</vt:i4>
      </vt:variant>
      <vt:variant>
        <vt:lpwstr/>
      </vt:variant>
      <vt:variant>
        <vt:lpwstr>_Toc32576370</vt:lpwstr>
      </vt:variant>
      <vt:variant>
        <vt:i4>1572918</vt:i4>
      </vt:variant>
      <vt:variant>
        <vt:i4>26</vt:i4>
      </vt:variant>
      <vt:variant>
        <vt:i4>0</vt:i4>
      </vt:variant>
      <vt:variant>
        <vt:i4>5</vt:i4>
      </vt:variant>
      <vt:variant>
        <vt:lpwstr/>
      </vt:variant>
      <vt:variant>
        <vt:lpwstr>_Toc32576369</vt:lpwstr>
      </vt:variant>
      <vt:variant>
        <vt:i4>1638454</vt:i4>
      </vt:variant>
      <vt:variant>
        <vt:i4>20</vt:i4>
      </vt:variant>
      <vt:variant>
        <vt:i4>0</vt:i4>
      </vt:variant>
      <vt:variant>
        <vt:i4>5</vt:i4>
      </vt:variant>
      <vt:variant>
        <vt:lpwstr/>
      </vt:variant>
      <vt:variant>
        <vt:lpwstr>_Toc32576368</vt:lpwstr>
      </vt:variant>
      <vt:variant>
        <vt:i4>1441846</vt:i4>
      </vt:variant>
      <vt:variant>
        <vt:i4>14</vt:i4>
      </vt:variant>
      <vt:variant>
        <vt:i4>0</vt:i4>
      </vt:variant>
      <vt:variant>
        <vt:i4>5</vt:i4>
      </vt:variant>
      <vt:variant>
        <vt:lpwstr/>
      </vt:variant>
      <vt:variant>
        <vt:lpwstr>_Toc32576367</vt:lpwstr>
      </vt:variant>
      <vt:variant>
        <vt:i4>1507382</vt:i4>
      </vt:variant>
      <vt:variant>
        <vt:i4>8</vt:i4>
      </vt:variant>
      <vt:variant>
        <vt:i4>0</vt:i4>
      </vt:variant>
      <vt:variant>
        <vt:i4>5</vt:i4>
      </vt:variant>
      <vt:variant>
        <vt:lpwstr/>
      </vt:variant>
      <vt:variant>
        <vt:lpwstr>_Toc32576366</vt:lpwstr>
      </vt:variant>
      <vt:variant>
        <vt:i4>1310774</vt:i4>
      </vt:variant>
      <vt:variant>
        <vt:i4>2</vt:i4>
      </vt:variant>
      <vt:variant>
        <vt:i4>0</vt:i4>
      </vt:variant>
      <vt:variant>
        <vt:i4>5</vt:i4>
      </vt:variant>
      <vt:variant>
        <vt:lpwstr/>
      </vt:variant>
      <vt:variant>
        <vt:lpwstr>_Toc32576365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Professional: January 2024 Release Notes</dc:title>
  <dc:subject/>
  <dc:creator>SAP Concur User Assistance</dc:creator>
  <cp:keywords/>
  <dc:description>© 2004 - 2024 SAP Concur All rights reserved.</dc:description>
  <cp:lastModifiedBy>Mafli, Lisl</cp:lastModifiedBy>
  <cp:revision>736</cp:revision>
  <cp:lastPrinted>2024-01-19T18:35:00Z</cp:lastPrinted>
  <dcterms:created xsi:type="dcterms:W3CDTF">2022-01-20T19:48:00Z</dcterms:created>
  <dcterms:modified xsi:type="dcterms:W3CDTF">2024-01-19T18:36:00Z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